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A9" w:rsidRPr="00327ADE" w:rsidRDefault="002C637A" w:rsidP="00CF1603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別添3</w:t>
      </w:r>
      <w:bookmarkStart w:id="0" w:name="_GoBack"/>
      <w:bookmarkEnd w:id="0"/>
    </w:p>
    <w:p w:rsidR="005A1DDF" w:rsidRPr="00327ADE" w:rsidRDefault="005A1DDF" w:rsidP="005A1DD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27ADE">
        <w:rPr>
          <w:rFonts w:ascii="ＭＳ ゴシック" w:eastAsia="ＭＳ ゴシック" w:hAnsi="ＭＳ ゴシック" w:hint="eastAsia"/>
          <w:sz w:val="24"/>
          <w:szCs w:val="24"/>
        </w:rPr>
        <w:t>業務総括者の経験・能力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953"/>
      </w:tblGrid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A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A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5224" w:rsidRPr="00327ADE" w:rsidTr="00F8532B">
        <w:trPr>
          <w:trHeight w:val="635"/>
        </w:trPr>
        <w:tc>
          <w:tcPr>
            <w:tcW w:w="1809" w:type="dxa"/>
            <w:shd w:val="clear" w:color="auto" w:fill="auto"/>
          </w:tcPr>
          <w:p w:rsidR="008D5224" w:rsidRPr="00EB7809" w:rsidRDefault="00F853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最終学歴</w:t>
            </w:r>
          </w:p>
        </w:tc>
        <w:tc>
          <w:tcPr>
            <w:tcW w:w="8135" w:type="dxa"/>
            <w:shd w:val="clear" w:color="auto" w:fill="auto"/>
          </w:tcPr>
          <w:p w:rsidR="00F8532B" w:rsidRPr="00327ADE" w:rsidRDefault="00F8532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8532B" w:rsidRPr="00327ADE" w:rsidTr="00D100F0">
        <w:trPr>
          <w:trHeight w:val="2222"/>
        </w:trPr>
        <w:tc>
          <w:tcPr>
            <w:tcW w:w="1809" w:type="dxa"/>
            <w:shd w:val="clear" w:color="auto" w:fill="auto"/>
          </w:tcPr>
          <w:p w:rsidR="00F8532B" w:rsidRPr="00EB7809" w:rsidRDefault="00F8532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職歴</w:t>
            </w:r>
          </w:p>
        </w:tc>
        <w:tc>
          <w:tcPr>
            <w:tcW w:w="8135" w:type="dxa"/>
            <w:shd w:val="clear" w:color="auto" w:fill="auto"/>
          </w:tcPr>
          <w:p w:rsidR="00F8532B" w:rsidRPr="00327ADE" w:rsidRDefault="00F853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2537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分野専門性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3239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対象分野に関する</w:t>
            </w:r>
            <w:r w:rsidR="003C4672"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業務経験</w:t>
            </w:r>
          </w:p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(案件ごとの</w:t>
            </w: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担当業務・役割</w:t>
            </w: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を明確に記載する)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990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語学力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852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取得資格</w:t>
            </w:r>
          </w:p>
        </w:tc>
        <w:tc>
          <w:tcPr>
            <w:tcW w:w="8135" w:type="dxa"/>
            <w:shd w:val="clear" w:color="auto" w:fill="auto"/>
          </w:tcPr>
          <w:p w:rsidR="00F8532B" w:rsidRPr="006C145B" w:rsidRDefault="00F8532B" w:rsidP="00D100F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100F0" w:rsidRPr="00327ADE" w:rsidTr="00AA2A23">
        <w:trPr>
          <w:trHeight w:val="971"/>
        </w:trPr>
        <w:tc>
          <w:tcPr>
            <w:tcW w:w="1809" w:type="dxa"/>
            <w:shd w:val="clear" w:color="auto" w:fill="auto"/>
          </w:tcPr>
          <w:p w:rsidR="00D100F0" w:rsidRPr="00EB7809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著書、研究論文、外部委員会等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A1DDF" w:rsidRDefault="005A1DDF" w:rsidP="00AA2A23">
      <w:pPr>
        <w:rPr>
          <w:rFonts w:ascii="ＭＳ ゴシック" w:eastAsia="ＭＳ ゴシック" w:hAnsi="ＭＳ ゴシック"/>
          <w:sz w:val="24"/>
          <w:szCs w:val="24"/>
        </w:rPr>
      </w:pPr>
    </w:p>
    <w:p w:rsidR="00F8532B" w:rsidRDefault="00F8532B" w:rsidP="00AA2A23">
      <w:pPr>
        <w:rPr>
          <w:rFonts w:ascii="ＭＳ ゴシック" w:eastAsia="ＭＳ ゴシック" w:hAnsi="ＭＳ ゴシック"/>
          <w:sz w:val="24"/>
          <w:szCs w:val="24"/>
        </w:rPr>
      </w:pPr>
    </w:p>
    <w:p w:rsidR="00F8532B" w:rsidRDefault="00F8532B" w:rsidP="00AA2A2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42434" w:rsidRPr="00742434" w:rsidRDefault="00742434" w:rsidP="00742434">
      <w:pPr>
        <w:rPr>
          <w:rFonts w:ascii="ＭＳ ゴシック" w:eastAsia="ＭＳ ゴシック" w:hAnsi="ＭＳ ゴシック" w:cs="Arial" w:hint="eastAsia"/>
          <w:b/>
          <w:sz w:val="24"/>
        </w:rPr>
      </w:pPr>
      <w:r w:rsidRPr="00742434">
        <w:rPr>
          <w:rFonts w:ascii="ＭＳ ゴシック" w:eastAsia="ＭＳ ゴシック" w:hAnsi="ＭＳ ゴシック" w:cs="Arial" w:hint="eastAsia"/>
          <w:b/>
          <w:sz w:val="24"/>
        </w:rPr>
        <w:t xml:space="preserve">付属書1：　</w:t>
      </w:r>
    </w:p>
    <w:p w:rsidR="00742434" w:rsidRPr="00742434" w:rsidRDefault="00742434" w:rsidP="00742434">
      <w:pPr>
        <w:rPr>
          <w:rFonts w:ascii="ＭＳ ゴシック" w:eastAsia="ＭＳ ゴシック" w:hAnsi="ＭＳ ゴシック" w:cs="Arial" w:hint="eastAsia"/>
          <w:b/>
          <w:sz w:val="24"/>
        </w:rPr>
      </w:pPr>
    </w:p>
    <w:p w:rsidR="00742434" w:rsidRPr="00742434" w:rsidRDefault="00742434" w:rsidP="00742434">
      <w:pPr>
        <w:rPr>
          <w:rFonts w:ascii="ＭＳ ゴシック" w:eastAsia="ＭＳ ゴシック" w:hAnsi="ＭＳ ゴシック" w:cs="Arial"/>
          <w:b/>
          <w:sz w:val="24"/>
        </w:rPr>
      </w:pPr>
      <w:r w:rsidRPr="00742434">
        <w:rPr>
          <w:rFonts w:ascii="ＭＳ ゴシック" w:eastAsia="ＭＳ ゴシック" w:hAnsi="ＭＳ ゴシック" w:cs="Arial"/>
          <w:b/>
          <w:sz w:val="24"/>
        </w:rPr>
        <w:t>語学能力・資格の認定等について</w:t>
      </w:r>
    </w:p>
    <w:p w:rsidR="00742434" w:rsidRPr="00742434" w:rsidRDefault="00742434" w:rsidP="00742434">
      <w:pPr>
        <w:rPr>
          <w:rFonts w:ascii="ＭＳ ゴシック" w:eastAsia="ＭＳ ゴシック" w:hAnsi="ＭＳ ゴシック" w:cs="Arial"/>
          <w:sz w:val="24"/>
        </w:rPr>
      </w:pPr>
    </w:p>
    <w:p w:rsidR="00742434" w:rsidRPr="00742434" w:rsidRDefault="00742434" w:rsidP="00742434">
      <w:pPr>
        <w:numPr>
          <w:ilvl w:val="0"/>
          <w:numId w:val="1"/>
        </w:numPr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/>
          <w:sz w:val="24"/>
        </w:rPr>
        <w:t>英語については、次に掲げるいずれかの機関が実施している能力・資格の認定試験の結果を</w:t>
      </w:r>
      <w:r w:rsidRPr="00742434">
        <w:rPr>
          <w:rFonts w:ascii="ＭＳ ゴシック" w:eastAsia="ＭＳ ゴシック" w:hAnsi="ＭＳ ゴシック" w:cs="MS-Gothic" w:hint="eastAsia"/>
          <w:kern w:val="0"/>
          <w:sz w:val="24"/>
        </w:rPr>
        <w:t>様式</w:t>
      </w:r>
      <w:r w:rsidRPr="00742434">
        <w:rPr>
          <w:rFonts w:ascii="ＭＳ ゴシック" w:eastAsia="ＭＳ ゴシック" w:hAnsi="ＭＳ ゴシック" w:cs="ＭＳ 明朝" w:hint="eastAsia"/>
          <w:kern w:val="0"/>
          <w:sz w:val="24"/>
        </w:rPr>
        <w:t>−1</w:t>
      </w:r>
      <w:r w:rsidRPr="00742434">
        <w:rPr>
          <w:rFonts w:ascii="ＭＳ ゴシック" w:eastAsia="ＭＳ ゴシック" w:hAnsi="ＭＳ ゴシック" w:cs="MS-Gothic" w:hint="eastAsia"/>
          <w:kern w:val="0"/>
          <w:sz w:val="24"/>
        </w:rPr>
        <w:t>「業務総括者の経験・能力」</w:t>
      </w:r>
      <w:r w:rsidRPr="00742434">
        <w:rPr>
          <w:rFonts w:ascii="ＭＳ ゴシック" w:eastAsia="ＭＳ ゴシック" w:hAnsi="ＭＳ ゴシック" w:cs="Arial"/>
          <w:sz w:val="24"/>
        </w:rPr>
        <w:t>の「</w:t>
      </w:r>
      <w:r w:rsidRPr="00742434">
        <w:rPr>
          <w:rFonts w:ascii="ＭＳ ゴシック" w:eastAsia="ＭＳ ゴシック" w:hAnsi="ＭＳ ゴシック" w:cs="Arial" w:hint="eastAsia"/>
          <w:sz w:val="24"/>
        </w:rPr>
        <w:t>語学力</w:t>
      </w:r>
      <w:r w:rsidRPr="00742434">
        <w:rPr>
          <w:rFonts w:ascii="ＭＳ ゴシック" w:eastAsia="ＭＳ ゴシック" w:hAnsi="ＭＳ ゴシック" w:cs="Arial"/>
          <w:sz w:val="24"/>
        </w:rPr>
        <w:t>」欄に記載</w:t>
      </w:r>
      <w:r w:rsidRPr="00742434">
        <w:rPr>
          <w:rFonts w:ascii="ＭＳ ゴシック" w:eastAsia="ＭＳ ゴシック" w:hAnsi="ＭＳ ゴシック" w:cs="Arial" w:hint="eastAsia"/>
          <w:sz w:val="24"/>
        </w:rPr>
        <w:t>し、認定証等の写しを添付すること</w:t>
      </w:r>
      <w:r w:rsidRPr="00742434">
        <w:rPr>
          <w:rFonts w:ascii="ＭＳ ゴシック" w:eastAsia="ＭＳ ゴシック" w:hAnsi="ＭＳ ゴシック" w:cs="Arial"/>
          <w:sz w:val="24"/>
        </w:rPr>
        <w:t>。</w:t>
      </w:r>
    </w:p>
    <w:p w:rsidR="00742434" w:rsidRPr="00742434" w:rsidRDefault="00742434" w:rsidP="00742434">
      <w:pPr>
        <w:ind w:left="360"/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>なお、提出期限日時点で取得後10年以上経過した資格は、語学評価の対象外とする。</w:t>
      </w:r>
    </w:p>
    <w:p w:rsidR="00742434" w:rsidRPr="00742434" w:rsidRDefault="00742434" w:rsidP="00742434">
      <w:pPr>
        <w:rPr>
          <w:rFonts w:ascii="ＭＳ ゴシック" w:eastAsia="ＭＳ ゴシック" w:hAnsi="ＭＳ ゴシック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742434" w:rsidRPr="00742434" w:rsidTr="00F8175C">
        <w:tc>
          <w:tcPr>
            <w:tcW w:w="1668" w:type="dxa"/>
            <w:shd w:val="clear" w:color="auto" w:fill="auto"/>
            <w:vAlign w:val="center"/>
          </w:tcPr>
          <w:p w:rsidR="00742434" w:rsidRPr="00742434" w:rsidRDefault="00742434" w:rsidP="00742434">
            <w:pPr>
              <w:jc w:val="center"/>
              <w:rPr>
                <w:rFonts w:ascii="ＭＳ ゴシック" w:hAnsi="ＭＳ ゴシック" w:cs="Arial"/>
                <w:sz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</w:rPr>
              <w:t>英語</w:t>
            </w:r>
          </w:p>
        </w:tc>
        <w:tc>
          <w:tcPr>
            <w:tcW w:w="7034" w:type="dxa"/>
            <w:shd w:val="clear" w:color="auto" w:fill="auto"/>
          </w:tcPr>
          <w:p w:rsidR="00742434" w:rsidRPr="00742434" w:rsidRDefault="00742434" w:rsidP="00742434">
            <w:pPr>
              <w:numPr>
                <w:ilvl w:val="0"/>
                <w:numId w:val="2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TOEIC</w:t>
            </w: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 xml:space="preserve">（国際ビジネスコミュニケーション協会）　</w:t>
            </w:r>
          </w:p>
          <w:p w:rsidR="00742434" w:rsidRPr="00742434" w:rsidRDefault="00742434" w:rsidP="00742434">
            <w:pPr>
              <w:numPr>
                <w:ilvl w:val="0"/>
                <w:numId w:val="2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TOEFL</w:t>
            </w: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 xml:space="preserve">（国際教育交換協議会）　</w:t>
            </w:r>
          </w:p>
          <w:p w:rsidR="00742434" w:rsidRPr="00742434" w:rsidRDefault="00742434" w:rsidP="00742434">
            <w:pPr>
              <w:numPr>
                <w:ilvl w:val="0"/>
                <w:numId w:val="2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国連英検（日本国際連合協会）</w:t>
            </w:r>
          </w:p>
          <w:p w:rsidR="00742434" w:rsidRPr="00742434" w:rsidRDefault="00742434" w:rsidP="00742434">
            <w:pPr>
              <w:numPr>
                <w:ilvl w:val="0"/>
                <w:numId w:val="2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実用英語技能検定（英検）（日本英語検定協会）</w:t>
            </w:r>
          </w:p>
          <w:p w:rsidR="00742434" w:rsidRPr="00742434" w:rsidRDefault="00742434" w:rsidP="00742434">
            <w:pPr>
              <w:numPr>
                <w:ilvl w:val="0"/>
                <w:numId w:val="2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IELTS</w:t>
            </w: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（日本英語検定協会）</w:t>
            </w:r>
          </w:p>
          <w:p w:rsidR="00742434" w:rsidRPr="00742434" w:rsidRDefault="00742434" w:rsidP="00742434">
            <w:pPr>
              <w:numPr>
                <w:ilvl w:val="0"/>
                <w:numId w:val="2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742434">
              <w:rPr>
                <w:rFonts w:ascii="ＭＳ ゴシック" w:hAnsi="ＭＳ ゴシック" w:cs="Arial" w:hint="eastAsia"/>
                <w:sz w:val="24"/>
                <w:szCs w:val="24"/>
              </w:rPr>
              <w:t>通訳案内業（案内士）試験</w:t>
            </w:r>
          </w:p>
        </w:tc>
      </w:tr>
    </w:tbl>
    <w:p w:rsidR="00742434" w:rsidRPr="00742434" w:rsidRDefault="00742434" w:rsidP="00875399">
      <w:pPr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 xml:space="preserve">　</w:t>
      </w:r>
    </w:p>
    <w:p w:rsidR="00742434" w:rsidRPr="00742434" w:rsidRDefault="00742434" w:rsidP="00742434">
      <w:pPr>
        <w:rPr>
          <w:rFonts w:ascii="ＭＳ ゴシック" w:eastAsia="ＭＳ ゴシック" w:hAnsi="ＭＳ ゴシック" w:cs="Arial" w:hint="eastAsia"/>
          <w:b/>
          <w:sz w:val="24"/>
        </w:rPr>
      </w:pPr>
    </w:p>
    <w:p w:rsidR="00742434" w:rsidRPr="00742434" w:rsidRDefault="00742434" w:rsidP="00742434">
      <w:pPr>
        <w:rPr>
          <w:rFonts w:ascii="ＭＳ ゴシック" w:eastAsia="ＭＳ ゴシック" w:hAnsi="ＭＳ ゴシック" w:cs="Arial"/>
          <w:b/>
          <w:sz w:val="24"/>
        </w:rPr>
      </w:pPr>
      <w:r w:rsidRPr="00742434">
        <w:rPr>
          <w:rFonts w:ascii="ＭＳ ゴシック" w:eastAsia="ＭＳ ゴシック" w:hAnsi="ＭＳ ゴシック" w:cs="Arial"/>
          <w:b/>
          <w:sz w:val="24"/>
        </w:rPr>
        <w:t>語学能力の基準</w:t>
      </w:r>
      <w:r w:rsidRPr="00742434">
        <w:rPr>
          <w:rFonts w:ascii="ＭＳ ゴシック" w:eastAsia="ＭＳ ゴシック" w:hAnsi="ＭＳ ゴシック" w:cs="Arial" w:hint="eastAsia"/>
          <w:b/>
          <w:sz w:val="24"/>
        </w:rPr>
        <w:t xml:space="preserve">　</w:t>
      </w:r>
    </w:p>
    <w:p w:rsidR="00742434" w:rsidRPr="00742434" w:rsidRDefault="00742434" w:rsidP="00742434">
      <w:pPr>
        <w:rPr>
          <w:rFonts w:ascii="ＭＳ ゴシック" w:eastAsia="ＭＳ ゴシック" w:hAnsi="ＭＳ ゴシック" w:cs="Arial"/>
          <w:sz w:val="24"/>
        </w:rPr>
      </w:pPr>
    </w:p>
    <w:p w:rsidR="00742434" w:rsidRPr="00742434" w:rsidRDefault="00742434" w:rsidP="00742434">
      <w:pPr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>（ランク）</w:t>
      </w: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 xml:space="preserve">A － 正確かつ流暢に高度な会話ができる。また、会議でのディスカッション及び技術レポートの作成をはじめ自己の専門分野はもちろんとして、他の分野についても正確な表現と理解が可能である。 </w:t>
      </w: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>B － 通常の会話と自己の専門分野の表現と理解はもちろんとして、技術レポートの作成・解読も可能である。ただし、会議でのヒアリングにはやや難がある。</w:t>
      </w: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>C － 通常の会話と自己の専門分野の表現と理解は、十分とは言えないが可能である。また、技術レポートの作成・解読は、不十分ながら可能である。</w:t>
      </w: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</w:p>
    <w:p w:rsidR="00742434" w:rsidRPr="00742434" w:rsidRDefault="00742434" w:rsidP="00742434">
      <w:pPr>
        <w:ind w:left="600" w:hangingChars="250" w:hanging="600"/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>D － 実用の域ではないが、通常の会話や技術レポートの作成・解読は、辞書を用いて辛うじて可能である。</w:t>
      </w:r>
    </w:p>
    <w:p w:rsidR="00742434" w:rsidRPr="00742434" w:rsidRDefault="00742434" w:rsidP="00742434">
      <w:pPr>
        <w:rPr>
          <w:rFonts w:ascii="Arial" w:eastAsia="ＭＳ ゴシック" w:hAnsi="Arial"/>
          <w:sz w:val="24"/>
        </w:rPr>
      </w:pPr>
    </w:p>
    <w:p w:rsidR="00742434" w:rsidRPr="00742434" w:rsidRDefault="00742434" w:rsidP="00AA2A23">
      <w:pPr>
        <w:rPr>
          <w:rFonts w:ascii="ＭＳ ゴシック" w:eastAsia="ＭＳ ゴシック" w:hAnsi="ＭＳ ゴシック"/>
          <w:sz w:val="24"/>
          <w:szCs w:val="24"/>
        </w:rPr>
      </w:pPr>
    </w:p>
    <w:sectPr w:rsidR="00742434" w:rsidRPr="00742434" w:rsidSect="008D52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A4" w:rsidRDefault="00420BA4" w:rsidP="006C145B">
      <w:r>
        <w:separator/>
      </w:r>
    </w:p>
  </w:endnote>
  <w:endnote w:type="continuationSeparator" w:id="0">
    <w:p w:rsidR="00420BA4" w:rsidRDefault="00420BA4" w:rsidP="006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algun Gothic Semilight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A4" w:rsidRDefault="00420BA4" w:rsidP="006C145B">
      <w:r>
        <w:separator/>
      </w:r>
    </w:p>
  </w:footnote>
  <w:footnote w:type="continuationSeparator" w:id="0">
    <w:p w:rsidR="00420BA4" w:rsidRDefault="00420BA4" w:rsidP="006C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23E0"/>
    <w:multiLevelType w:val="hybridMultilevel"/>
    <w:tmpl w:val="3D6E0A1E"/>
    <w:lvl w:ilvl="0" w:tplc="51BAB1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C41F3"/>
    <w:multiLevelType w:val="hybridMultilevel"/>
    <w:tmpl w:val="6948729E"/>
    <w:lvl w:ilvl="0" w:tplc="5DDE96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F"/>
    <w:rsid w:val="000300BF"/>
    <w:rsid w:val="00031F20"/>
    <w:rsid w:val="00035E49"/>
    <w:rsid w:val="00086F16"/>
    <w:rsid w:val="000A6C0E"/>
    <w:rsid w:val="000B5277"/>
    <w:rsid w:val="001721CD"/>
    <w:rsid w:val="001E44A9"/>
    <w:rsid w:val="0022106F"/>
    <w:rsid w:val="00223127"/>
    <w:rsid w:val="00247CBF"/>
    <w:rsid w:val="00257811"/>
    <w:rsid w:val="002749CE"/>
    <w:rsid w:val="002C637A"/>
    <w:rsid w:val="002F0032"/>
    <w:rsid w:val="00327ADE"/>
    <w:rsid w:val="00347DB0"/>
    <w:rsid w:val="00351F3A"/>
    <w:rsid w:val="003832A4"/>
    <w:rsid w:val="00390C32"/>
    <w:rsid w:val="003C4672"/>
    <w:rsid w:val="003F6DC0"/>
    <w:rsid w:val="00420BA4"/>
    <w:rsid w:val="00423927"/>
    <w:rsid w:val="0044177B"/>
    <w:rsid w:val="00457058"/>
    <w:rsid w:val="004F2C3A"/>
    <w:rsid w:val="00516E64"/>
    <w:rsid w:val="00557DB0"/>
    <w:rsid w:val="00573787"/>
    <w:rsid w:val="005A1DDF"/>
    <w:rsid w:val="005E2A30"/>
    <w:rsid w:val="005F309A"/>
    <w:rsid w:val="00601743"/>
    <w:rsid w:val="006330DD"/>
    <w:rsid w:val="00637DE2"/>
    <w:rsid w:val="0068022D"/>
    <w:rsid w:val="006A5879"/>
    <w:rsid w:val="006C145B"/>
    <w:rsid w:val="006C5ED7"/>
    <w:rsid w:val="006D4A68"/>
    <w:rsid w:val="00704D84"/>
    <w:rsid w:val="00742434"/>
    <w:rsid w:val="00765BFD"/>
    <w:rsid w:val="007967FF"/>
    <w:rsid w:val="008742B4"/>
    <w:rsid w:val="00875399"/>
    <w:rsid w:val="008A4A7A"/>
    <w:rsid w:val="008C3799"/>
    <w:rsid w:val="008D5224"/>
    <w:rsid w:val="008E3987"/>
    <w:rsid w:val="008E714B"/>
    <w:rsid w:val="008F07D9"/>
    <w:rsid w:val="00954247"/>
    <w:rsid w:val="00980204"/>
    <w:rsid w:val="00991417"/>
    <w:rsid w:val="009B053D"/>
    <w:rsid w:val="00A247D3"/>
    <w:rsid w:val="00AA2A1A"/>
    <w:rsid w:val="00AA2A23"/>
    <w:rsid w:val="00AA40A3"/>
    <w:rsid w:val="00AC49A2"/>
    <w:rsid w:val="00AD488D"/>
    <w:rsid w:val="00AF536F"/>
    <w:rsid w:val="00B04C39"/>
    <w:rsid w:val="00B13165"/>
    <w:rsid w:val="00B20F2A"/>
    <w:rsid w:val="00B33ECB"/>
    <w:rsid w:val="00B649AE"/>
    <w:rsid w:val="00B663B4"/>
    <w:rsid w:val="00B73292"/>
    <w:rsid w:val="00BF4BD5"/>
    <w:rsid w:val="00C35D22"/>
    <w:rsid w:val="00C3642F"/>
    <w:rsid w:val="00C5639A"/>
    <w:rsid w:val="00C6029E"/>
    <w:rsid w:val="00C67C32"/>
    <w:rsid w:val="00CC61A9"/>
    <w:rsid w:val="00CE2C1C"/>
    <w:rsid w:val="00CF1603"/>
    <w:rsid w:val="00D010F6"/>
    <w:rsid w:val="00D07371"/>
    <w:rsid w:val="00D100F0"/>
    <w:rsid w:val="00D43E1E"/>
    <w:rsid w:val="00DC680B"/>
    <w:rsid w:val="00E76CE2"/>
    <w:rsid w:val="00EB7809"/>
    <w:rsid w:val="00ED3EB5"/>
    <w:rsid w:val="00ED6849"/>
    <w:rsid w:val="00F4776C"/>
    <w:rsid w:val="00F8175C"/>
    <w:rsid w:val="00F8532B"/>
    <w:rsid w:val="00F90DF2"/>
    <w:rsid w:val="00FA7367"/>
    <w:rsid w:val="00FB06EF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D696C8"/>
  <w15:chartTrackingRefBased/>
  <w15:docId w15:val="{32AF10F7-4871-4265-AE32-53D8B0F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4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4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Kameya, Nao[亀谷 奈央]</cp:lastModifiedBy>
  <cp:revision>2</cp:revision>
  <cp:lastPrinted>2017-04-03T11:19:00Z</cp:lastPrinted>
  <dcterms:created xsi:type="dcterms:W3CDTF">2022-03-28T07:44:00Z</dcterms:created>
  <dcterms:modified xsi:type="dcterms:W3CDTF">2022-03-28T07:44:00Z</dcterms:modified>
</cp:coreProperties>
</file>