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553"/>
        <w:gridCol w:w="2837"/>
        <w:gridCol w:w="850"/>
        <w:gridCol w:w="1475"/>
        <w:gridCol w:w="84"/>
        <w:gridCol w:w="993"/>
        <w:gridCol w:w="436"/>
        <w:gridCol w:w="1400"/>
      </w:tblGrid>
      <w:tr w:rsidR="00C77873" w:rsidRPr="00EA7752" w14:paraId="31F811BA" w14:textId="77777777" w:rsidTr="00926BDC">
        <w:tc>
          <w:tcPr>
            <w:tcW w:w="8228" w:type="dxa"/>
            <w:gridSpan w:val="7"/>
            <w:shd w:val="solid" w:color="auto" w:fill="auto"/>
          </w:tcPr>
          <w:p w14:paraId="700E5C18" w14:textId="3A033B40" w:rsidR="00004CD4" w:rsidRPr="00284023" w:rsidRDefault="00004CD4" w:rsidP="00284023">
            <w:pPr>
              <w:jc w:val="center"/>
              <w:rPr>
                <w:rFonts w:ascii="Arial" w:hAnsi="Arial" w:cs="Arial"/>
                <w:b/>
                <w:bCs/>
                <w:sz w:val="32"/>
                <w:szCs w:val="36"/>
              </w:rPr>
            </w:pPr>
            <w:r w:rsidRPr="00284023">
              <w:rPr>
                <w:rFonts w:ascii="Arial" w:hAnsi="Arial" w:cs="Arial"/>
                <w:b/>
                <w:bCs/>
                <w:sz w:val="32"/>
                <w:szCs w:val="36"/>
              </w:rPr>
              <w:t>Evaluation Sheet</w:t>
            </w:r>
            <w:r w:rsidR="004B7587">
              <w:rPr>
                <w:rFonts w:ascii="Arial" w:hAnsi="Arial" w:cs="Arial"/>
                <w:b/>
                <w:bCs/>
                <w:sz w:val="32"/>
                <w:szCs w:val="36"/>
              </w:rPr>
              <w:t xml:space="preserve"> – Session Facilitation</w:t>
            </w:r>
          </w:p>
          <w:p w14:paraId="2D3C0CF8" w14:textId="4A5D8EB1" w:rsidR="00C77873" w:rsidRPr="00284023" w:rsidRDefault="00004CD4" w:rsidP="00284023">
            <w:pPr>
              <w:jc w:val="center"/>
              <w:rPr>
                <w:rFonts w:ascii="Arial" w:hAnsi="Arial" w:cs="Arial"/>
                <w:b/>
                <w:bCs/>
                <w:sz w:val="32"/>
                <w:szCs w:val="36"/>
              </w:rPr>
            </w:pPr>
            <w:r w:rsidRPr="00284023">
              <w:rPr>
                <w:rFonts w:ascii="Arial" w:hAnsi="Arial" w:cs="Arial"/>
                <w:b/>
                <w:bCs/>
                <w:sz w:val="32"/>
                <w:szCs w:val="36"/>
              </w:rPr>
              <w:t>[</w:t>
            </w:r>
            <w:r w:rsidR="00E45D65">
              <w:rPr>
                <w:rFonts w:ascii="Arial" w:hAnsi="Arial" w:cs="Arial"/>
                <w:b/>
                <w:bCs/>
                <w:sz w:val="32"/>
                <w:szCs w:val="36"/>
              </w:rPr>
              <w:t>SS</w:t>
            </w:r>
            <w:r w:rsidR="00C77873" w:rsidRPr="00284023">
              <w:rPr>
                <w:rFonts w:ascii="Arial" w:hAnsi="Arial" w:cs="Arial"/>
                <w:b/>
                <w:bCs/>
                <w:sz w:val="32"/>
                <w:szCs w:val="36"/>
              </w:rPr>
              <w:t xml:space="preserve"> Session</w:t>
            </w:r>
            <w:r w:rsidRPr="00284023">
              <w:rPr>
                <w:rFonts w:ascii="Arial" w:hAnsi="Arial" w:cs="Arial"/>
                <w:b/>
                <w:bCs/>
                <w:sz w:val="32"/>
                <w:szCs w:val="36"/>
              </w:rPr>
              <w:t>]</w:t>
            </w:r>
          </w:p>
        </w:tc>
        <w:tc>
          <w:tcPr>
            <w:tcW w:w="1400" w:type="dxa"/>
          </w:tcPr>
          <w:p w14:paraId="26D50187" w14:textId="77777777" w:rsidR="00284023" w:rsidRDefault="00C77873" w:rsidP="00284023">
            <w:pPr>
              <w:jc w:val="center"/>
              <w:rPr>
                <w:rFonts w:ascii="Arial" w:hAnsi="Arial" w:cs="Arial"/>
              </w:rPr>
            </w:pPr>
            <w:r w:rsidRPr="00284023">
              <w:rPr>
                <w:rFonts w:ascii="Arial" w:hAnsi="Arial" w:cs="Arial"/>
              </w:rPr>
              <w:t>Sheet ID</w:t>
            </w:r>
            <w:r w:rsidR="00284023">
              <w:rPr>
                <w:rFonts w:ascii="Arial" w:hAnsi="Arial" w:cs="Arial"/>
              </w:rPr>
              <w:t>:</w:t>
            </w:r>
          </w:p>
          <w:p w14:paraId="73CA464E" w14:textId="3F6752B2" w:rsidR="00C77873" w:rsidRPr="00284023" w:rsidRDefault="009E66B9" w:rsidP="00284023">
            <w:pPr>
              <w:jc w:val="center"/>
              <w:rPr>
                <w:rFonts w:ascii="Arial" w:hAnsi="Arial" w:cs="Arial"/>
                <w:b/>
                <w:bCs/>
              </w:rPr>
            </w:pPr>
            <w:r>
              <w:rPr>
                <w:rFonts w:ascii="Arial" w:hAnsi="Arial" w:cs="Arial"/>
                <w:b/>
                <w:bCs/>
                <w:sz w:val="44"/>
                <w:szCs w:val="48"/>
              </w:rPr>
              <w:t>B</w:t>
            </w:r>
            <w:r w:rsidR="004B7587">
              <w:rPr>
                <w:rFonts w:ascii="Arial" w:hAnsi="Arial" w:cs="Arial"/>
                <w:b/>
                <w:bCs/>
                <w:sz w:val="44"/>
                <w:szCs w:val="48"/>
              </w:rPr>
              <w:t>-</w:t>
            </w:r>
            <w:r>
              <w:rPr>
                <w:rFonts w:ascii="Arial" w:hAnsi="Arial" w:cs="Arial"/>
                <w:b/>
                <w:bCs/>
                <w:sz w:val="44"/>
                <w:szCs w:val="48"/>
              </w:rPr>
              <w:t>I</w:t>
            </w:r>
            <w:r w:rsidR="00E45D65">
              <w:rPr>
                <w:rFonts w:ascii="Arial" w:hAnsi="Arial" w:cs="Arial"/>
                <w:b/>
                <w:bCs/>
                <w:sz w:val="44"/>
                <w:szCs w:val="48"/>
              </w:rPr>
              <w:t>V</w:t>
            </w:r>
          </w:p>
        </w:tc>
      </w:tr>
      <w:tr w:rsidR="00004CD4" w:rsidRPr="00284023" w14:paraId="1F543B7C" w14:textId="77777777" w:rsidTr="0069787B">
        <w:tc>
          <w:tcPr>
            <w:tcW w:w="9628" w:type="dxa"/>
            <w:gridSpan w:val="8"/>
          </w:tcPr>
          <w:p w14:paraId="74EC10FA" w14:textId="0BE6F27A" w:rsidR="00004CD4" w:rsidRPr="00284023" w:rsidRDefault="00004CD4" w:rsidP="00284023">
            <w:pPr>
              <w:pStyle w:val="ListParagraph"/>
              <w:numPr>
                <w:ilvl w:val="0"/>
                <w:numId w:val="6"/>
              </w:numPr>
              <w:spacing w:beforeLines="50" w:before="120"/>
              <w:ind w:leftChars="0"/>
              <w:rPr>
                <w:rFonts w:ascii="Arial" w:hAnsi="Arial" w:cs="Arial"/>
                <w:b/>
                <w:bCs/>
              </w:rPr>
            </w:pPr>
            <w:r w:rsidRPr="00284023">
              <w:rPr>
                <w:rFonts w:ascii="Arial" w:hAnsi="Arial" w:cs="Arial"/>
                <w:b/>
                <w:bCs/>
              </w:rPr>
              <w:t>Session Information</w:t>
            </w:r>
          </w:p>
        </w:tc>
      </w:tr>
      <w:tr w:rsidR="00284023" w:rsidRPr="00EA7752" w14:paraId="67ECAB32" w14:textId="77777777" w:rsidTr="0069787B">
        <w:tc>
          <w:tcPr>
            <w:tcW w:w="1553" w:type="dxa"/>
            <w:tcBorders>
              <w:bottom w:val="single" w:sz="4" w:space="0" w:color="auto"/>
              <w:right w:val="nil"/>
            </w:tcBorders>
          </w:tcPr>
          <w:p w14:paraId="2A191131" w14:textId="77777777" w:rsidR="00284023" w:rsidRPr="003622E9" w:rsidRDefault="00284023" w:rsidP="00B35DAF">
            <w:pPr>
              <w:rPr>
                <w:rFonts w:ascii="Arial" w:hAnsi="Arial" w:cs="Arial"/>
                <w:sz w:val="18"/>
                <w:szCs w:val="20"/>
              </w:rPr>
            </w:pPr>
            <w:r w:rsidRPr="003622E9">
              <w:rPr>
                <w:rFonts w:ascii="Arial" w:hAnsi="Arial" w:cs="Arial"/>
                <w:sz w:val="18"/>
                <w:szCs w:val="20"/>
              </w:rPr>
              <w:t>Date:</w:t>
            </w:r>
          </w:p>
          <w:p w14:paraId="5AAFD696" w14:textId="77777777" w:rsidR="00284023" w:rsidRDefault="00284023" w:rsidP="00B35DAF">
            <w:pPr>
              <w:rPr>
                <w:rFonts w:ascii="Arial" w:hAnsi="Arial" w:cs="Arial"/>
                <w:sz w:val="18"/>
                <w:szCs w:val="20"/>
              </w:rPr>
            </w:pPr>
          </w:p>
          <w:p w14:paraId="541761DA" w14:textId="0E4DD34D" w:rsidR="003622E9" w:rsidRPr="003622E9" w:rsidRDefault="003622E9" w:rsidP="00B35DAF">
            <w:pPr>
              <w:rPr>
                <w:rFonts w:ascii="Arial" w:hAnsi="Arial" w:cs="Arial"/>
                <w:sz w:val="18"/>
                <w:szCs w:val="20"/>
              </w:rPr>
            </w:pPr>
          </w:p>
        </w:tc>
        <w:tc>
          <w:tcPr>
            <w:tcW w:w="3687" w:type="dxa"/>
            <w:gridSpan w:val="2"/>
            <w:tcBorders>
              <w:left w:val="nil"/>
              <w:bottom w:val="single" w:sz="4" w:space="0" w:color="auto"/>
            </w:tcBorders>
          </w:tcPr>
          <w:p w14:paraId="4388FF18" w14:textId="77777777" w:rsidR="00284023" w:rsidRPr="003622E9" w:rsidRDefault="00284023" w:rsidP="00B35DAF">
            <w:pPr>
              <w:rPr>
                <w:rFonts w:ascii="Arial" w:hAnsi="Arial" w:cs="Arial"/>
                <w:sz w:val="18"/>
                <w:szCs w:val="20"/>
              </w:rPr>
            </w:pPr>
          </w:p>
        </w:tc>
        <w:tc>
          <w:tcPr>
            <w:tcW w:w="1475" w:type="dxa"/>
            <w:tcBorders>
              <w:bottom w:val="single" w:sz="4" w:space="0" w:color="auto"/>
              <w:right w:val="nil"/>
            </w:tcBorders>
          </w:tcPr>
          <w:p w14:paraId="79AF0200" w14:textId="161AFC15" w:rsidR="00284023" w:rsidRPr="003622E9" w:rsidRDefault="00284023" w:rsidP="007E6169">
            <w:pPr>
              <w:rPr>
                <w:rFonts w:ascii="Arial" w:hAnsi="Arial" w:cs="Arial"/>
                <w:sz w:val="18"/>
                <w:szCs w:val="20"/>
              </w:rPr>
            </w:pPr>
            <w:r w:rsidRPr="003622E9">
              <w:rPr>
                <w:rFonts w:ascii="Arial" w:hAnsi="Arial" w:cs="Arial"/>
                <w:sz w:val="18"/>
                <w:szCs w:val="20"/>
              </w:rPr>
              <w:t>Time:</w:t>
            </w:r>
          </w:p>
        </w:tc>
        <w:tc>
          <w:tcPr>
            <w:tcW w:w="2913" w:type="dxa"/>
            <w:gridSpan w:val="4"/>
            <w:tcBorders>
              <w:left w:val="nil"/>
              <w:bottom w:val="single" w:sz="4" w:space="0" w:color="auto"/>
            </w:tcBorders>
          </w:tcPr>
          <w:p w14:paraId="2011DA33" w14:textId="5B32B650" w:rsidR="00284023" w:rsidRPr="003622E9" w:rsidRDefault="00284023" w:rsidP="00B35DAF">
            <w:pPr>
              <w:rPr>
                <w:rFonts w:ascii="Arial" w:hAnsi="Arial" w:cs="Arial"/>
                <w:sz w:val="18"/>
                <w:szCs w:val="20"/>
              </w:rPr>
            </w:pPr>
          </w:p>
        </w:tc>
      </w:tr>
      <w:tr w:rsidR="00284023" w:rsidRPr="00EA7752" w14:paraId="5CC41B35" w14:textId="77777777" w:rsidTr="0069787B">
        <w:tc>
          <w:tcPr>
            <w:tcW w:w="1553" w:type="dxa"/>
            <w:tcBorders>
              <w:right w:val="nil"/>
            </w:tcBorders>
          </w:tcPr>
          <w:p w14:paraId="43296D53" w14:textId="77777777" w:rsidR="00284023" w:rsidRPr="003622E9" w:rsidRDefault="00284023" w:rsidP="007E6169">
            <w:pPr>
              <w:rPr>
                <w:rFonts w:ascii="Arial" w:hAnsi="Arial" w:cs="Arial"/>
                <w:sz w:val="18"/>
                <w:szCs w:val="20"/>
              </w:rPr>
            </w:pPr>
            <w:r w:rsidRPr="003622E9">
              <w:rPr>
                <w:rFonts w:ascii="Arial" w:hAnsi="Arial" w:cs="Arial"/>
                <w:sz w:val="18"/>
                <w:szCs w:val="20"/>
              </w:rPr>
              <w:t>Facility:</w:t>
            </w:r>
          </w:p>
          <w:p w14:paraId="65824C64" w14:textId="77777777" w:rsidR="00284023" w:rsidRDefault="00284023" w:rsidP="007E6169">
            <w:pPr>
              <w:rPr>
                <w:rFonts w:ascii="Arial" w:hAnsi="Arial" w:cs="Arial"/>
                <w:sz w:val="18"/>
                <w:szCs w:val="20"/>
              </w:rPr>
            </w:pPr>
          </w:p>
          <w:p w14:paraId="06DCE504" w14:textId="26C81960" w:rsidR="003622E9" w:rsidRPr="003622E9" w:rsidRDefault="003622E9" w:rsidP="007E6169">
            <w:pPr>
              <w:rPr>
                <w:rFonts w:ascii="Arial" w:hAnsi="Arial" w:cs="Arial"/>
                <w:sz w:val="18"/>
                <w:szCs w:val="20"/>
              </w:rPr>
            </w:pPr>
          </w:p>
        </w:tc>
        <w:tc>
          <w:tcPr>
            <w:tcW w:w="8075" w:type="dxa"/>
            <w:gridSpan w:val="7"/>
            <w:tcBorders>
              <w:left w:val="nil"/>
            </w:tcBorders>
          </w:tcPr>
          <w:p w14:paraId="4172661C" w14:textId="77777777" w:rsidR="00284023" w:rsidRPr="003622E9" w:rsidRDefault="00284023" w:rsidP="00B35DAF">
            <w:pPr>
              <w:rPr>
                <w:rFonts w:ascii="Arial" w:hAnsi="Arial" w:cs="Arial"/>
                <w:sz w:val="18"/>
                <w:szCs w:val="20"/>
              </w:rPr>
            </w:pPr>
          </w:p>
        </w:tc>
      </w:tr>
      <w:tr w:rsidR="00E301E5" w:rsidRPr="00EA7752" w14:paraId="2372F63B" w14:textId="77777777" w:rsidTr="0069787B">
        <w:tc>
          <w:tcPr>
            <w:tcW w:w="1553" w:type="dxa"/>
            <w:tcBorders>
              <w:right w:val="nil"/>
            </w:tcBorders>
          </w:tcPr>
          <w:p w14:paraId="4D0EE1C4" w14:textId="77777777" w:rsidR="00E301E5" w:rsidRDefault="00E301E5" w:rsidP="00E301E5">
            <w:pPr>
              <w:rPr>
                <w:rFonts w:ascii="Arial" w:hAnsi="Arial" w:cs="Arial"/>
                <w:sz w:val="18"/>
                <w:szCs w:val="20"/>
              </w:rPr>
            </w:pPr>
            <w:r>
              <w:rPr>
                <w:rFonts w:ascii="Arial" w:hAnsi="Arial" w:cs="Arial"/>
                <w:sz w:val="18"/>
                <w:szCs w:val="20"/>
              </w:rPr>
              <w:t xml:space="preserve">Session Number and </w:t>
            </w:r>
            <w:r w:rsidRPr="003622E9">
              <w:rPr>
                <w:rFonts w:ascii="Arial" w:hAnsi="Arial" w:cs="Arial"/>
                <w:sz w:val="18"/>
                <w:szCs w:val="20"/>
              </w:rPr>
              <w:t>Topic:</w:t>
            </w:r>
          </w:p>
          <w:p w14:paraId="3BF3479B" w14:textId="52B99455" w:rsidR="00E301E5" w:rsidRPr="003622E9" w:rsidRDefault="00E301E5" w:rsidP="00E301E5">
            <w:pPr>
              <w:rPr>
                <w:rFonts w:ascii="Arial" w:hAnsi="Arial" w:cs="Arial"/>
                <w:sz w:val="18"/>
                <w:szCs w:val="20"/>
              </w:rPr>
            </w:pPr>
          </w:p>
        </w:tc>
        <w:tc>
          <w:tcPr>
            <w:tcW w:w="3687" w:type="dxa"/>
            <w:gridSpan w:val="2"/>
            <w:tcBorders>
              <w:left w:val="nil"/>
            </w:tcBorders>
          </w:tcPr>
          <w:p w14:paraId="7F0ED8C6" w14:textId="77777777" w:rsidR="00E301E5" w:rsidRPr="003622E9" w:rsidRDefault="00E301E5" w:rsidP="00E301E5">
            <w:pPr>
              <w:rPr>
                <w:rFonts w:ascii="Arial" w:hAnsi="Arial" w:cs="Arial"/>
                <w:sz w:val="18"/>
                <w:szCs w:val="20"/>
              </w:rPr>
            </w:pPr>
          </w:p>
        </w:tc>
        <w:tc>
          <w:tcPr>
            <w:tcW w:w="2552" w:type="dxa"/>
            <w:gridSpan w:val="3"/>
            <w:tcBorders>
              <w:right w:val="nil"/>
            </w:tcBorders>
          </w:tcPr>
          <w:p w14:paraId="779F3177" w14:textId="24456209" w:rsidR="00E301E5" w:rsidRPr="003622E9" w:rsidRDefault="00E301E5" w:rsidP="00E301E5">
            <w:pPr>
              <w:jc w:val="left"/>
              <w:rPr>
                <w:rFonts w:ascii="Arial" w:hAnsi="Arial" w:cs="Arial"/>
                <w:sz w:val="18"/>
                <w:szCs w:val="20"/>
              </w:rPr>
            </w:pPr>
            <w:r w:rsidRPr="003622E9">
              <w:rPr>
                <w:rFonts w:ascii="Arial" w:hAnsi="Arial" w:cs="Arial"/>
                <w:sz w:val="18"/>
                <w:szCs w:val="20"/>
              </w:rPr>
              <w:t>Number of Participants:</w:t>
            </w:r>
          </w:p>
        </w:tc>
        <w:tc>
          <w:tcPr>
            <w:tcW w:w="1836" w:type="dxa"/>
            <w:gridSpan w:val="2"/>
            <w:tcBorders>
              <w:left w:val="nil"/>
            </w:tcBorders>
          </w:tcPr>
          <w:p w14:paraId="19E28E1F" w14:textId="77777777" w:rsidR="00E301E5" w:rsidRPr="003622E9" w:rsidRDefault="00E301E5" w:rsidP="00E301E5">
            <w:pPr>
              <w:rPr>
                <w:rFonts w:ascii="Arial" w:hAnsi="Arial" w:cs="Arial"/>
                <w:sz w:val="18"/>
                <w:szCs w:val="20"/>
              </w:rPr>
            </w:pPr>
          </w:p>
        </w:tc>
      </w:tr>
      <w:tr w:rsidR="00284023" w:rsidRPr="00284023" w14:paraId="03DE8287" w14:textId="59F10351" w:rsidTr="0069787B">
        <w:tc>
          <w:tcPr>
            <w:tcW w:w="9628" w:type="dxa"/>
            <w:gridSpan w:val="8"/>
          </w:tcPr>
          <w:p w14:paraId="0E1927AD" w14:textId="6085B091" w:rsidR="00284023" w:rsidRPr="00284023" w:rsidRDefault="00284023" w:rsidP="00284023">
            <w:pPr>
              <w:pStyle w:val="ListParagraph"/>
              <w:numPr>
                <w:ilvl w:val="0"/>
                <w:numId w:val="6"/>
              </w:numPr>
              <w:spacing w:beforeLines="50" w:before="120"/>
              <w:ind w:leftChars="0"/>
              <w:rPr>
                <w:rFonts w:ascii="Arial" w:hAnsi="Arial" w:cs="Arial"/>
                <w:b/>
                <w:bCs/>
              </w:rPr>
            </w:pPr>
            <w:r w:rsidRPr="00284023">
              <w:rPr>
                <w:rFonts w:ascii="Arial" w:hAnsi="Arial" w:cs="Arial"/>
                <w:b/>
                <w:bCs/>
              </w:rPr>
              <w:t>Facilitator Information</w:t>
            </w:r>
          </w:p>
        </w:tc>
      </w:tr>
      <w:tr w:rsidR="00284023" w:rsidRPr="00EA7752" w14:paraId="363DAF7B" w14:textId="77777777" w:rsidTr="0069787B">
        <w:tc>
          <w:tcPr>
            <w:tcW w:w="1553" w:type="dxa"/>
            <w:tcBorders>
              <w:right w:val="nil"/>
            </w:tcBorders>
          </w:tcPr>
          <w:p w14:paraId="50A7CC85" w14:textId="77777777" w:rsidR="00284023" w:rsidRPr="003622E9" w:rsidRDefault="00284023" w:rsidP="00B35DAF">
            <w:pPr>
              <w:rPr>
                <w:rFonts w:ascii="Arial" w:hAnsi="Arial" w:cs="Arial"/>
                <w:sz w:val="18"/>
                <w:szCs w:val="20"/>
              </w:rPr>
            </w:pPr>
            <w:r w:rsidRPr="003622E9">
              <w:rPr>
                <w:rFonts w:ascii="Arial" w:hAnsi="Arial" w:cs="Arial"/>
                <w:sz w:val="18"/>
                <w:szCs w:val="20"/>
              </w:rPr>
              <w:t>Name:</w:t>
            </w:r>
          </w:p>
          <w:p w14:paraId="525DEAE7" w14:textId="77777777" w:rsidR="00284023" w:rsidRDefault="00284023" w:rsidP="00B35DAF">
            <w:pPr>
              <w:rPr>
                <w:rFonts w:ascii="Arial" w:hAnsi="Arial" w:cs="Arial"/>
                <w:sz w:val="18"/>
                <w:szCs w:val="20"/>
              </w:rPr>
            </w:pPr>
          </w:p>
          <w:p w14:paraId="0A481DF2" w14:textId="253A8DC8" w:rsidR="003622E9" w:rsidRPr="003622E9" w:rsidRDefault="003622E9" w:rsidP="00B35DAF">
            <w:pPr>
              <w:rPr>
                <w:rFonts w:ascii="Arial" w:hAnsi="Arial" w:cs="Arial"/>
                <w:sz w:val="18"/>
                <w:szCs w:val="20"/>
              </w:rPr>
            </w:pPr>
          </w:p>
        </w:tc>
        <w:tc>
          <w:tcPr>
            <w:tcW w:w="2837" w:type="dxa"/>
            <w:tcBorders>
              <w:left w:val="nil"/>
            </w:tcBorders>
          </w:tcPr>
          <w:p w14:paraId="1AFE9DC8" w14:textId="77777777" w:rsidR="00284023" w:rsidRPr="003622E9" w:rsidRDefault="00284023" w:rsidP="00B35DAF">
            <w:pPr>
              <w:rPr>
                <w:rFonts w:ascii="Arial" w:hAnsi="Arial" w:cs="Arial"/>
                <w:sz w:val="18"/>
                <w:szCs w:val="20"/>
              </w:rPr>
            </w:pPr>
          </w:p>
        </w:tc>
        <w:tc>
          <w:tcPr>
            <w:tcW w:w="2409" w:type="dxa"/>
            <w:gridSpan w:val="3"/>
            <w:tcBorders>
              <w:right w:val="nil"/>
            </w:tcBorders>
          </w:tcPr>
          <w:p w14:paraId="34F7CFBC" w14:textId="505DFC5B" w:rsidR="00284023" w:rsidRPr="003622E9" w:rsidRDefault="00284023" w:rsidP="00B35DAF">
            <w:pPr>
              <w:rPr>
                <w:rFonts w:ascii="Arial" w:hAnsi="Arial" w:cs="Arial"/>
                <w:sz w:val="18"/>
                <w:szCs w:val="20"/>
              </w:rPr>
            </w:pPr>
            <w:r w:rsidRPr="003622E9">
              <w:rPr>
                <w:rFonts w:ascii="Arial" w:hAnsi="Arial" w:cs="Arial"/>
                <w:sz w:val="18"/>
                <w:szCs w:val="20"/>
              </w:rPr>
              <w:t>Designation:</w:t>
            </w:r>
          </w:p>
        </w:tc>
        <w:tc>
          <w:tcPr>
            <w:tcW w:w="2829" w:type="dxa"/>
            <w:gridSpan w:val="3"/>
            <w:tcBorders>
              <w:left w:val="nil"/>
            </w:tcBorders>
          </w:tcPr>
          <w:p w14:paraId="0BB19214" w14:textId="6A7B65D5" w:rsidR="00284023" w:rsidRPr="003622E9" w:rsidRDefault="00284023" w:rsidP="00B35DAF">
            <w:pPr>
              <w:rPr>
                <w:rFonts w:ascii="Arial" w:hAnsi="Arial" w:cs="Arial"/>
                <w:sz w:val="18"/>
                <w:szCs w:val="20"/>
              </w:rPr>
            </w:pPr>
          </w:p>
        </w:tc>
      </w:tr>
      <w:tr w:rsidR="00284023" w:rsidRPr="00284023" w14:paraId="1D4F52A5" w14:textId="77777777" w:rsidTr="0069787B">
        <w:tc>
          <w:tcPr>
            <w:tcW w:w="9628" w:type="dxa"/>
            <w:gridSpan w:val="8"/>
          </w:tcPr>
          <w:p w14:paraId="074C8322" w14:textId="0D43F710" w:rsidR="00284023" w:rsidRPr="00284023" w:rsidRDefault="00284023" w:rsidP="00284023">
            <w:pPr>
              <w:pStyle w:val="ListParagraph"/>
              <w:numPr>
                <w:ilvl w:val="0"/>
                <w:numId w:val="6"/>
              </w:numPr>
              <w:spacing w:beforeLines="50" w:before="120"/>
              <w:ind w:leftChars="0"/>
              <w:rPr>
                <w:rFonts w:ascii="Arial" w:hAnsi="Arial" w:cs="Arial"/>
                <w:b/>
                <w:bCs/>
              </w:rPr>
            </w:pPr>
            <w:r w:rsidRPr="00284023">
              <w:rPr>
                <w:rFonts w:ascii="Arial" w:hAnsi="Arial" w:cs="Arial"/>
                <w:b/>
                <w:bCs/>
              </w:rPr>
              <w:t>Evaluator Information</w:t>
            </w:r>
          </w:p>
        </w:tc>
      </w:tr>
      <w:tr w:rsidR="00284023" w:rsidRPr="00EA7752" w14:paraId="302C69A1" w14:textId="77777777" w:rsidTr="0069787B">
        <w:tc>
          <w:tcPr>
            <w:tcW w:w="1553" w:type="dxa"/>
            <w:tcBorders>
              <w:right w:val="nil"/>
            </w:tcBorders>
          </w:tcPr>
          <w:p w14:paraId="02EDE93F" w14:textId="77777777" w:rsidR="00284023" w:rsidRPr="003622E9" w:rsidRDefault="00284023" w:rsidP="00DD4AC1">
            <w:pPr>
              <w:rPr>
                <w:rFonts w:ascii="Arial" w:hAnsi="Arial" w:cs="Arial"/>
                <w:sz w:val="18"/>
                <w:szCs w:val="20"/>
              </w:rPr>
            </w:pPr>
            <w:r w:rsidRPr="003622E9">
              <w:rPr>
                <w:rFonts w:ascii="Arial" w:hAnsi="Arial" w:cs="Arial"/>
                <w:sz w:val="18"/>
                <w:szCs w:val="20"/>
              </w:rPr>
              <w:t>Name:</w:t>
            </w:r>
          </w:p>
          <w:p w14:paraId="1D436827" w14:textId="77777777" w:rsidR="00284023" w:rsidRDefault="00284023" w:rsidP="00DD4AC1">
            <w:pPr>
              <w:rPr>
                <w:rFonts w:ascii="Arial" w:hAnsi="Arial" w:cs="Arial"/>
                <w:sz w:val="18"/>
                <w:szCs w:val="20"/>
              </w:rPr>
            </w:pPr>
          </w:p>
          <w:p w14:paraId="19EF507D" w14:textId="3DFF6507" w:rsidR="003622E9" w:rsidRPr="003622E9" w:rsidRDefault="003622E9" w:rsidP="00DD4AC1">
            <w:pPr>
              <w:rPr>
                <w:rFonts w:ascii="Arial" w:hAnsi="Arial" w:cs="Arial"/>
                <w:sz w:val="18"/>
                <w:szCs w:val="20"/>
              </w:rPr>
            </w:pPr>
          </w:p>
        </w:tc>
        <w:tc>
          <w:tcPr>
            <w:tcW w:w="2837" w:type="dxa"/>
            <w:tcBorders>
              <w:left w:val="nil"/>
            </w:tcBorders>
          </w:tcPr>
          <w:p w14:paraId="0CEF8F00" w14:textId="77777777" w:rsidR="00284023" w:rsidRPr="003622E9" w:rsidRDefault="00284023" w:rsidP="00DD4AC1">
            <w:pPr>
              <w:rPr>
                <w:rFonts w:ascii="Arial" w:hAnsi="Arial" w:cs="Arial"/>
                <w:sz w:val="18"/>
                <w:szCs w:val="20"/>
              </w:rPr>
            </w:pPr>
          </w:p>
        </w:tc>
        <w:tc>
          <w:tcPr>
            <w:tcW w:w="2409" w:type="dxa"/>
            <w:gridSpan w:val="3"/>
            <w:tcBorders>
              <w:right w:val="nil"/>
            </w:tcBorders>
          </w:tcPr>
          <w:p w14:paraId="5D4DA055" w14:textId="77777777" w:rsidR="00284023" w:rsidRPr="003622E9" w:rsidRDefault="00284023" w:rsidP="00DD4AC1">
            <w:pPr>
              <w:rPr>
                <w:rFonts w:ascii="Arial" w:hAnsi="Arial" w:cs="Arial"/>
                <w:sz w:val="18"/>
                <w:szCs w:val="20"/>
              </w:rPr>
            </w:pPr>
            <w:r w:rsidRPr="003622E9">
              <w:rPr>
                <w:rFonts w:ascii="Arial" w:hAnsi="Arial" w:cs="Arial"/>
                <w:sz w:val="18"/>
                <w:szCs w:val="20"/>
              </w:rPr>
              <w:t>Designation</w:t>
            </w:r>
          </w:p>
        </w:tc>
        <w:tc>
          <w:tcPr>
            <w:tcW w:w="2829" w:type="dxa"/>
            <w:gridSpan w:val="3"/>
            <w:tcBorders>
              <w:left w:val="nil"/>
            </w:tcBorders>
          </w:tcPr>
          <w:p w14:paraId="060CB29A" w14:textId="77777777" w:rsidR="00284023" w:rsidRPr="003622E9" w:rsidRDefault="00284023" w:rsidP="00DD4AC1">
            <w:pPr>
              <w:rPr>
                <w:rFonts w:ascii="Arial" w:hAnsi="Arial" w:cs="Arial"/>
                <w:sz w:val="18"/>
                <w:szCs w:val="20"/>
              </w:rPr>
            </w:pPr>
          </w:p>
        </w:tc>
      </w:tr>
    </w:tbl>
    <w:p w14:paraId="1B8EDD99" w14:textId="7FDAE0ED" w:rsidR="00EA7752" w:rsidRDefault="00EA7752"/>
    <w:tbl>
      <w:tblPr>
        <w:tblStyle w:val="1"/>
        <w:tblW w:w="9636" w:type="dxa"/>
        <w:tblLayout w:type="fixed"/>
        <w:tblLook w:val="04A0" w:firstRow="1" w:lastRow="0" w:firstColumn="1" w:lastColumn="0" w:noHBand="0" w:noVBand="1"/>
      </w:tblPr>
      <w:tblGrid>
        <w:gridCol w:w="1615"/>
        <w:gridCol w:w="6885"/>
        <w:gridCol w:w="1136"/>
      </w:tblGrid>
      <w:tr w:rsidR="001C2ED2" w:rsidRPr="000B01B0" w14:paraId="41927024" w14:textId="77777777" w:rsidTr="001C2ED2">
        <w:tc>
          <w:tcPr>
            <w:tcW w:w="9636" w:type="dxa"/>
            <w:gridSpan w:val="3"/>
            <w:tcBorders>
              <w:bottom w:val="single" w:sz="4" w:space="0" w:color="auto"/>
            </w:tcBorders>
            <w:shd w:val="pct12" w:color="auto" w:fill="auto"/>
          </w:tcPr>
          <w:p w14:paraId="266D1384" w14:textId="0BC9362F" w:rsidR="001C2ED2" w:rsidRPr="001C2ED2" w:rsidRDefault="001C2ED2" w:rsidP="001C2ED2">
            <w:pPr>
              <w:snapToGrid w:val="0"/>
              <w:spacing w:beforeLines="50" w:before="120"/>
              <w:jc w:val="center"/>
              <w:rPr>
                <w:rFonts w:ascii="Arial" w:hAnsi="Arial" w:cs="Arial"/>
                <w:b/>
                <w:iCs/>
                <w:sz w:val="36"/>
              </w:rPr>
            </w:pPr>
            <w:r w:rsidRPr="001C2ED2">
              <w:rPr>
                <w:rFonts w:ascii="Arial" w:hAnsi="Arial" w:cs="Arial"/>
                <w:b/>
                <w:iCs/>
                <w:sz w:val="22"/>
              </w:rPr>
              <w:t>Standard Operating Procedure (SOP) of SS Session</w:t>
            </w:r>
          </w:p>
        </w:tc>
      </w:tr>
      <w:tr w:rsidR="001C2ED2" w:rsidRPr="000A2F50" w14:paraId="202AE108" w14:textId="77777777" w:rsidTr="001C2ED2">
        <w:tc>
          <w:tcPr>
            <w:tcW w:w="1615" w:type="dxa"/>
            <w:shd w:val="clear" w:color="auto" w:fill="auto"/>
            <w:vAlign w:val="center"/>
          </w:tcPr>
          <w:p w14:paraId="29E4EFF8" w14:textId="77777777" w:rsidR="001C2ED2" w:rsidRPr="001C2ED2" w:rsidRDefault="001C2ED2" w:rsidP="00821857">
            <w:pPr>
              <w:snapToGrid w:val="0"/>
              <w:spacing w:beforeLines="50" w:before="120"/>
              <w:jc w:val="center"/>
              <w:rPr>
                <w:rFonts w:ascii="Arial Narrow" w:hAnsi="Arial Narrow" w:cs="Arial"/>
                <w:b/>
                <w:sz w:val="20"/>
                <w:szCs w:val="21"/>
              </w:rPr>
            </w:pPr>
            <w:r w:rsidRPr="001C2ED2">
              <w:rPr>
                <w:rFonts w:ascii="Arial Narrow" w:hAnsi="Arial Narrow" w:cs="Arial"/>
                <w:b/>
                <w:sz w:val="20"/>
                <w:szCs w:val="21"/>
              </w:rPr>
              <w:t>Facilitation Steps</w:t>
            </w:r>
          </w:p>
        </w:tc>
        <w:tc>
          <w:tcPr>
            <w:tcW w:w="6885" w:type="dxa"/>
            <w:shd w:val="clear" w:color="auto" w:fill="auto"/>
            <w:vAlign w:val="center"/>
          </w:tcPr>
          <w:p w14:paraId="4ED6BD3B" w14:textId="77777777" w:rsidR="001C2ED2" w:rsidRPr="001C2ED2" w:rsidRDefault="001C2ED2" w:rsidP="00821857">
            <w:pPr>
              <w:snapToGrid w:val="0"/>
              <w:spacing w:beforeLines="50" w:before="120"/>
              <w:jc w:val="center"/>
              <w:rPr>
                <w:rFonts w:ascii="Arial Narrow" w:hAnsi="Arial Narrow" w:cs="Arial"/>
                <w:b/>
                <w:sz w:val="20"/>
                <w:szCs w:val="21"/>
              </w:rPr>
            </w:pPr>
            <w:r w:rsidRPr="001C2ED2">
              <w:rPr>
                <w:rFonts w:ascii="Arial Narrow" w:hAnsi="Arial Narrow" w:cs="Arial"/>
                <w:b/>
                <w:sz w:val="20"/>
                <w:szCs w:val="21"/>
              </w:rPr>
              <w:t>Facilitator’s Actions</w:t>
            </w:r>
          </w:p>
        </w:tc>
        <w:tc>
          <w:tcPr>
            <w:tcW w:w="1134" w:type="dxa"/>
            <w:shd w:val="clear" w:color="auto" w:fill="auto"/>
            <w:vAlign w:val="center"/>
          </w:tcPr>
          <w:p w14:paraId="1F266CDB" w14:textId="77777777" w:rsidR="001C2ED2" w:rsidRPr="001C2ED2" w:rsidRDefault="001C2ED2" w:rsidP="00821857">
            <w:pPr>
              <w:snapToGrid w:val="0"/>
              <w:spacing w:beforeLines="50" w:before="120"/>
              <w:jc w:val="center"/>
              <w:rPr>
                <w:rFonts w:ascii="Arial Narrow" w:hAnsi="Arial Narrow" w:cs="Arial"/>
                <w:b/>
                <w:sz w:val="20"/>
                <w:szCs w:val="21"/>
              </w:rPr>
            </w:pPr>
            <w:r w:rsidRPr="001C2ED2">
              <w:rPr>
                <w:rFonts w:ascii="Arial Narrow" w:hAnsi="Arial Narrow" w:cs="Arial"/>
                <w:b/>
                <w:sz w:val="20"/>
                <w:szCs w:val="21"/>
              </w:rPr>
              <w:t>Standard Time Allocation</w:t>
            </w:r>
          </w:p>
        </w:tc>
      </w:tr>
      <w:tr w:rsidR="001C2ED2" w:rsidRPr="000A2F50" w14:paraId="4A62DF63" w14:textId="77777777" w:rsidTr="001C2ED2">
        <w:tc>
          <w:tcPr>
            <w:tcW w:w="1615" w:type="dxa"/>
          </w:tcPr>
          <w:p w14:paraId="2807B0B9" w14:textId="77777777" w:rsidR="001C2ED2" w:rsidRPr="001C2ED2" w:rsidRDefault="001C2ED2" w:rsidP="001C2ED2">
            <w:pPr>
              <w:numPr>
                <w:ilvl w:val="0"/>
                <w:numId w:val="7"/>
              </w:numPr>
              <w:snapToGrid w:val="0"/>
              <w:spacing w:afterLines="50" w:after="120"/>
              <w:rPr>
                <w:rFonts w:ascii="Arial Narrow" w:hAnsi="Arial Narrow"/>
                <w:sz w:val="20"/>
                <w:szCs w:val="21"/>
              </w:rPr>
            </w:pPr>
            <w:r w:rsidRPr="001C2ED2">
              <w:rPr>
                <w:rFonts w:ascii="Arial Narrow" w:hAnsi="Arial Narrow"/>
                <w:sz w:val="20"/>
                <w:szCs w:val="21"/>
              </w:rPr>
              <w:t>Check-in</w:t>
            </w:r>
          </w:p>
        </w:tc>
        <w:tc>
          <w:tcPr>
            <w:tcW w:w="6885" w:type="dxa"/>
          </w:tcPr>
          <w:p w14:paraId="4A136141" w14:textId="77777777" w:rsidR="001C2ED2" w:rsidRPr="001C2ED2" w:rsidRDefault="001C2ED2" w:rsidP="001C2ED2">
            <w:pPr>
              <w:pStyle w:val="ListParagraph"/>
              <w:numPr>
                <w:ilvl w:val="0"/>
                <w:numId w:val="8"/>
              </w:numPr>
              <w:snapToGrid w:val="0"/>
              <w:spacing w:afterLines="50" w:after="120"/>
              <w:ind w:leftChars="0"/>
              <w:jc w:val="left"/>
              <w:rPr>
                <w:rFonts w:ascii="Arial Narrow" w:hAnsi="Arial Narrow"/>
                <w:sz w:val="20"/>
                <w:szCs w:val="21"/>
              </w:rPr>
            </w:pPr>
            <w:r w:rsidRPr="001C2ED2">
              <w:rPr>
                <w:rFonts w:ascii="Arial Narrow" w:hAnsi="Arial Narrow"/>
                <w:sz w:val="20"/>
                <w:szCs w:val="21"/>
              </w:rPr>
              <w:t>Give greetings and introductory remarks for icebreaking</w:t>
            </w:r>
          </w:p>
          <w:p w14:paraId="6486CF5B" w14:textId="77777777" w:rsidR="001C2ED2" w:rsidRPr="001C2ED2" w:rsidRDefault="001C2ED2" w:rsidP="001C2ED2">
            <w:pPr>
              <w:pStyle w:val="ListParagraph"/>
              <w:numPr>
                <w:ilvl w:val="0"/>
                <w:numId w:val="8"/>
              </w:numPr>
              <w:snapToGrid w:val="0"/>
              <w:spacing w:afterLines="50" w:after="120"/>
              <w:ind w:leftChars="0"/>
              <w:jc w:val="left"/>
              <w:rPr>
                <w:rFonts w:ascii="Arial Narrow" w:hAnsi="Arial Narrow"/>
                <w:sz w:val="20"/>
                <w:szCs w:val="21"/>
              </w:rPr>
            </w:pPr>
            <w:r w:rsidRPr="001C2ED2">
              <w:rPr>
                <w:rFonts w:ascii="Arial Narrow" w:hAnsi="Arial Narrow"/>
                <w:sz w:val="20"/>
                <w:szCs w:val="21"/>
              </w:rPr>
              <w:t>Introduce new members (if any)</w:t>
            </w:r>
          </w:p>
        </w:tc>
        <w:tc>
          <w:tcPr>
            <w:tcW w:w="1134" w:type="dxa"/>
            <w:vMerge w:val="restart"/>
            <w:vAlign w:val="center"/>
          </w:tcPr>
          <w:p w14:paraId="22CDC09C" w14:textId="77777777" w:rsidR="001C2ED2" w:rsidRPr="001C2ED2" w:rsidRDefault="001C2ED2" w:rsidP="00821857">
            <w:pPr>
              <w:snapToGrid w:val="0"/>
              <w:jc w:val="center"/>
              <w:rPr>
                <w:rFonts w:ascii="Arial Narrow" w:hAnsi="Arial Narrow"/>
                <w:sz w:val="20"/>
                <w:szCs w:val="21"/>
              </w:rPr>
            </w:pPr>
            <w:r w:rsidRPr="001C2ED2">
              <w:rPr>
                <w:rFonts w:ascii="Arial Narrow" w:hAnsi="Arial Narrow"/>
                <w:sz w:val="20"/>
                <w:szCs w:val="21"/>
              </w:rPr>
              <w:t>5 min</w:t>
            </w:r>
          </w:p>
        </w:tc>
      </w:tr>
      <w:tr w:rsidR="001C2ED2" w:rsidRPr="000A2F50" w14:paraId="12657827" w14:textId="77777777" w:rsidTr="001C2ED2">
        <w:tc>
          <w:tcPr>
            <w:tcW w:w="1615" w:type="dxa"/>
          </w:tcPr>
          <w:p w14:paraId="4E20B414" w14:textId="77777777" w:rsidR="001C2ED2" w:rsidRPr="001C2ED2" w:rsidRDefault="001C2ED2" w:rsidP="001C2ED2">
            <w:pPr>
              <w:numPr>
                <w:ilvl w:val="0"/>
                <w:numId w:val="7"/>
              </w:numPr>
              <w:snapToGrid w:val="0"/>
              <w:spacing w:afterLines="50" w:after="120"/>
              <w:rPr>
                <w:rFonts w:ascii="Arial Narrow" w:hAnsi="Arial Narrow"/>
                <w:sz w:val="20"/>
                <w:szCs w:val="21"/>
              </w:rPr>
            </w:pPr>
            <w:r w:rsidRPr="001C2ED2">
              <w:rPr>
                <w:rFonts w:ascii="Arial Narrow" w:hAnsi="Arial Narrow"/>
                <w:sz w:val="20"/>
                <w:szCs w:val="21"/>
              </w:rPr>
              <w:t>Introduction</w:t>
            </w:r>
          </w:p>
        </w:tc>
        <w:tc>
          <w:tcPr>
            <w:tcW w:w="6885" w:type="dxa"/>
          </w:tcPr>
          <w:p w14:paraId="57A9384F" w14:textId="77777777" w:rsidR="001C2ED2" w:rsidRPr="001C2ED2" w:rsidRDefault="001C2ED2" w:rsidP="001C2ED2">
            <w:pPr>
              <w:numPr>
                <w:ilvl w:val="0"/>
                <w:numId w:val="8"/>
              </w:numPr>
              <w:snapToGrid w:val="0"/>
              <w:spacing w:afterLines="50" w:after="120"/>
              <w:jc w:val="left"/>
              <w:rPr>
                <w:rFonts w:ascii="Arial Narrow" w:hAnsi="Arial Narrow"/>
                <w:sz w:val="20"/>
                <w:szCs w:val="21"/>
              </w:rPr>
            </w:pPr>
            <w:r w:rsidRPr="001C2ED2">
              <w:rPr>
                <w:rFonts w:ascii="Arial Narrow" w:hAnsi="Arial Narrow"/>
                <w:sz w:val="20"/>
                <w:szCs w:val="21"/>
              </w:rPr>
              <w:t>Open a flipchart (INTREPRET Series No. 4: Discussion Topics for Social Support Sessions) to present the discussion topic of the day</w:t>
            </w:r>
          </w:p>
          <w:p w14:paraId="11E20EC3" w14:textId="77777777" w:rsidR="001C2ED2" w:rsidRPr="001C2ED2" w:rsidRDefault="001C2ED2" w:rsidP="001C2ED2">
            <w:pPr>
              <w:numPr>
                <w:ilvl w:val="0"/>
                <w:numId w:val="8"/>
              </w:numPr>
              <w:snapToGrid w:val="0"/>
              <w:spacing w:afterLines="50" w:after="120"/>
              <w:jc w:val="left"/>
              <w:rPr>
                <w:rFonts w:ascii="Arial Narrow" w:hAnsi="Arial Narrow"/>
                <w:sz w:val="20"/>
                <w:szCs w:val="21"/>
              </w:rPr>
            </w:pPr>
            <w:r w:rsidRPr="001C2ED2">
              <w:rPr>
                <w:rFonts w:ascii="Arial Narrow" w:hAnsi="Arial Narrow"/>
                <w:sz w:val="20"/>
                <w:szCs w:val="21"/>
              </w:rPr>
              <w:t>Briefly explain the discussion topic and its association with the recovery process, abstinence issues, and/or problems that patients experience in establishing a substance-free lifestyle</w:t>
            </w:r>
          </w:p>
        </w:tc>
        <w:tc>
          <w:tcPr>
            <w:tcW w:w="1134" w:type="dxa"/>
            <w:vMerge/>
            <w:vAlign w:val="center"/>
          </w:tcPr>
          <w:p w14:paraId="285CFD13" w14:textId="77777777" w:rsidR="001C2ED2" w:rsidRPr="001C2ED2" w:rsidRDefault="001C2ED2" w:rsidP="00821857">
            <w:pPr>
              <w:snapToGrid w:val="0"/>
              <w:jc w:val="center"/>
              <w:rPr>
                <w:rFonts w:ascii="Arial Narrow" w:hAnsi="Arial Narrow"/>
                <w:noProof/>
                <w:sz w:val="20"/>
                <w:szCs w:val="21"/>
              </w:rPr>
            </w:pPr>
          </w:p>
        </w:tc>
      </w:tr>
      <w:tr w:rsidR="001C2ED2" w:rsidRPr="000A2F50" w14:paraId="787F146E" w14:textId="77777777" w:rsidTr="001C2ED2">
        <w:tc>
          <w:tcPr>
            <w:tcW w:w="1615" w:type="dxa"/>
          </w:tcPr>
          <w:p w14:paraId="59BF3720" w14:textId="77777777" w:rsidR="001C2ED2" w:rsidRPr="001C2ED2" w:rsidRDefault="001C2ED2" w:rsidP="001C2ED2">
            <w:pPr>
              <w:numPr>
                <w:ilvl w:val="0"/>
                <w:numId w:val="7"/>
              </w:numPr>
              <w:snapToGrid w:val="0"/>
              <w:spacing w:afterLines="50" w:after="120"/>
              <w:rPr>
                <w:rFonts w:ascii="Arial Narrow" w:hAnsi="Arial Narrow"/>
                <w:sz w:val="20"/>
                <w:szCs w:val="21"/>
              </w:rPr>
            </w:pPr>
            <w:r w:rsidRPr="001C2ED2">
              <w:rPr>
                <w:rFonts w:ascii="Arial Narrow" w:hAnsi="Arial Narrow"/>
                <w:sz w:val="20"/>
                <w:szCs w:val="21"/>
              </w:rPr>
              <w:t>Discussion</w:t>
            </w:r>
          </w:p>
        </w:tc>
        <w:tc>
          <w:tcPr>
            <w:tcW w:w="6885" w:type="dxa"/>
          </w:tcPr>
          <w:p w14:paraId="17B2A0FE" w14:textId="77777777" w:rsidR="001C2ED2" w:rsidRPr="001C2ED2" w:rsidRDefault="001C2ED2" w:rsidP="001C2ED2">
            <w:pPr>
              <w:numPr>
                <w:ilvl w:val="0"/>
                <w:numId w:val="8"/>
              </w:numPr>
              <w:snapToGrid w:val="0"/>
              <w:spacing w:afterLines="50" w:after="120"/>
              <w:jc w:val="left"/>
              <w:rPr>
                <w:rFonts w:ascii="Arial Narrow" w:hAnsi="Arial Narrow"/>
                <w:sz w:val="20"/>
                <w:szCs w:val="21"/>
              </w:rPr>
            </w:pPr>
            <w:r w:rsidRPr="001C2ED2">
              <w:rPr>
                <w:rFonts w:ascii="Arial Narrow" w:hAnsi="Arial Narrow"/>
                <w:sz w:val="20"/>
                <w:szCs w:val="21"/>
              </w:rPr>
              <w:t>Have question items under the discussion topic on the flipchart read out loud by participants</w:t>
            </w:r>
          </w:p>
          <w:p w14:paraId="3AD6E5FF" w14:textId="77777777" w:rsidR="001C2ED2" w:rsidRPr="001C2ED2" w:rsidRDefault="001C2ED2" w:rsidP="001C2ED2">
            <w:pPr>
              <w:numPr>
                <w:ilvl w:val="0"/>
                <w:numId w:val="8"/>
              </w:numPr>
              <w:snapToGrid w:val="0"/>
              <w:spacing w:afterLines="50" w:after="120"/>
              <w:jc w:val="left"/>
              <w:rPr>
                <w:rFonts w:ascii="Arial Narrow" w:hAnsi="Arial Narrow"/>
                <w:noProof/>
                <w:sz w:val="20"/>
                <w:szCs w:val="21"/>
              </w:rPr>
            </w:pPr>
            <w:r w:rsidRPr="001C2ED2">
              <w:rPr>
                <w:rFonts w:ascii="Arial Narrow" w:hAnsi="Arial Narrow"/>
                <w:sz w:val="20"/>
                <w:szCs w:val="21"/>
              </w:rPr>
              <w:t>Facilitate discussion in a manner for participants to practice resocialization skills for recovery and maintaining abstinence</w:t>
            </w:r>
          </w:p>
          <w:p w14:paraId="61424A8A" w14:textId="77777777" w:rsidR="001C2ED2" w:rsidRPr="001C2ED2" w:rsidRDefault="001C2ED2" w:rsidP="00821857">
            <w:pPr>
              <w:snapToGrid w:val="0"/>
              <w:spacing w:afterLines="50" w:after="120"/>
              <w:ind w:left="360"/>
              <w:jc w:val="left"/>
              <w:rPr>
                <w:rFonts w:ascii="Arial Narrow" w:hAnsi="Arial Narrow"/>
                <w:i/>
                <w:noProof/>
                <w:sz w:val="20"/>
                <w:szCs w:val="21"/>
              </w:rPr>
            </w:pPr>
            <w:r w:rsidRPr="001C2ED2">
              <w:rPr>
                <w:rFonts w:ascii="Arial Narrow" w:hAnsi="Arial Narrow"/>
                <w:i/>
                <w:noProof/>
                <w:sz w:val="20"/>
                <w:szCs w:val="21"/>
              </w:rPr>
              <w:t>Note: Question items are used merely to facilitate discussion; therefore, discussion among participants may go beyond the scope of the questions. However, the facilitator should control the discussion and not allow it to deviate too much from the discussion topic.</w:t>
            </w:r>
          </w:p>
        </w:tc>
        <w:tc>
          <w:tcPr>
            <w:tcW w:w="1134" w:type="dxa"/>
            <w:vAlign w:val="center"/>
          </w:tcPr>
          <w:p w14:paraId="47328758" w14:textId="77777777" w:rsidR="001C2ED2" w:rsidRPr="001C2ED2" w:rsidRDefault="001C2ED2" w:rsidP="00821857">
            <w:pPr>
              <w:snapToGrid w:val="0"/>
              <w:jc w:val="center"/>
              <w:rPr>
                <w:rFonts w:ascii="Arial Narrow" w:hAnsi="Arial Narrow"/>
                <w:sz w:val="20"/>
                <w:szCs w:val="21"/>
              </w:rPr>
            </w:pPr>
            <w:r w:rsidRPr="001C2ED2">
              <w:rPr>
                <w:rFonts w:ascii="Arial Narrow" w:hAnsi="Arial Narrow"/>
                <w:sz w:val="20"/>
                <w:szCs w:val="21"/>
              </w:rPr>
              <w:t>50 min</w:t>
            </w:r>
          </w:p>
        </w:tc>
      </w:tr>
      <w:tr w:rsidR="001C2ED2" w:rsidRPr="000A2F50" w14:paraId="57F5C9BD" w14:textId="77777777" w:rsidTr="001C2ED2">
        <w:tc>
          <w:tcPr>
            <w:tcW w:w="1615" w:type="dxa"/>
          </w:tcPr>
          <w:p w14:paraId="3E3FBB85" w14:textId="77777777" w:rsidR="001C2ED2" w:rsidRPr="001C2ED2" w:rsidRDefault="001C2ED2" w:rsidP="001C2ED2">
            <w:pPr>
              <w:numPr>
                <w:ilvl w:val="0"/>
                <w:numId w:val="7"/>
              </w:numPr>
              <w:snapToGrid w:val="0"/>
              <w:spacing w:afterLines="50" w:after="120"/>
              <w:rPr>
                <w:rFonts w:ascii="Arial Narrow" w:hAnsi="Arial Narrow"/>
                <w:sz w:val="20"/>
                <w:szCs w:val="21"/>
              </w:rPr>
            </w:pPr>
            <w:r w:rsidRPr="001C2ED2">
              <w:rPr>
                <w:rFonts w:ascii="Arial Narrow" w:hAnsi="Arial Narrow"/>
                <w:sz w:val="20"/>
                <w:szCs w:val="21"/>
              </w:rPr>
              <w:t>Summary</w:t>
            </w:r>
          </w:p>
        </w:tc>
        <w:tc>
          <w:tcPr>
            <w:tcW w:w="6885" w:type="dxa"/>
          </w:tcPr>
          <w:p w14:paraId="2E09A506" w14:textId="77777777" w:rsidR="001C2ED2" w:rsidRPr="001C2ED2" w:rsidRDefault="001C2ED2" w:rsidP="001C2ED2">
            <w:pPr>
              <w:numPr>
                <w:ilvl w:val="0"/>
                <w:numId w:val="8"/>
              </w:numPr>
              <w:snapToGrid w:val="0"/>
              <w:spacing w:afterLines="50" w:after="120"/>
              <w:jc w:val="left"/>
              <w:rPr>
                <w:rFonts w:ascii="Arial Narrow" w:hAnsi="Arial Narrow"/>
                <w:sz w:val="20"/>
                <w:szCs w:val="21"/>
              </w:rPr>
            </w:pPr>
            <w:r w:rsidRPr="001C2ED2">
              <w:rPr>
                <w:rFonts w:ascii="Arial Narrow" w:hAnsi="Arial Narrow"/>
                <w:sz w:val="20"/>
                <w:szCs w:val="21"/>
              </w:rPr>
              <w:t>Summarize the session, highlighting resocialization skills for recovery and maintaining abstinence</w:t>
            </w:r>
          </w:p>
        </w:tc>
        <w:tc>
          <w:tcPr>
            <w:tcW w:w="1134" w:type="dxa"/>
          </w:tcPr>
          <w:p w14:paraId="430CAA80" w14:textId="77777777" w:rsidR="001C2ED2" w:rsidRPr="001C2ED2" w:rsidRDefault="001C2ED2" w:rsidP="00821857">
            <w:pPr>
              <w:snapToGrid w:val="0"/>
              <w:spacing w:afterLines="50" w:after="120"/>
              <w:jc w:val="center"/>
              <w:rPr>
                <w:rFonts w:ascii="Arial Narrow" w:hAnsi="Arial Narrow"/>
                <w:noProof/>
                <w:sz w:val="20"/>
                <w:szCs w:val="21"/>
              </w:rPr>
            </w:pPr>
            <w:r w:rsidRPr="001C2ED2">
              <w:rPr>
                <w:rFonts w:ascii="Arial Narrow" w:hAnsi="Arial Narrow"/>
                <w:noProof/>
                <w:sz w:val="20"/>
                <w:szCs w:val="21"/>
              </w:rPr>
              <w:t>5 min</w:t>
            </w:r>
          </w:p>
        </w:tc>
      </w:tr>
    </w:tbl>
    <w:p w14:paraId="0AF3E1AE" w14:textId="4925942C" w:rsidR="001C2ED2" w:rsidRDefault="001C2ED2"/>
    <w:p w14:paraId="0B4D9E5D" w14:textId="3BC10690" w:rsidR="001C2ED2" w:rsidRDefault="001C2ED2"/>
    <w:p w14:paraId="7725A5AA" w14:textId="77777777" w:rsidR="001C2ED2" w:rsidRDefault="001C2ED2"/>
    <w:tbl>
      <w:tblPr>
        <w:tblStyle w:val="1"/>
        <w:tblW w:w="9634" w:type="dxa"/>
        <w:tblLook w:val="04A0" w:firstRow="1" w:lastRow="0" w:firstColumn="1" w:lastColumn="0" w:noHBand="0" w:noVBand="1"/>
      </w:tblPr>
      <w:tblGrid>
        <w:gridCol w:w="1967"/>
        <w:gridCol w:w="3345"/>
        <w:gridCol w:w="1415"/>
        <w:gridCol w:w="2907"/>
      </w:tblGrid>
      <w:tr w:rsidR="0083665C" w:rsidRPr="000B01B0" w14:paraId="63F22002" w14:textId="48444FE6" w:rsidTr="00E45D65">
        <w:trPr>
          <w:cantSplit/>
          <w:tblHeader/>
        </w:trPr>
        <w:tc>
          <w:tcPr>
            <w:tcW w:w="5382" w:type="dxa"/>
            <w:gridSpan w:val="2"/>
            <w:tcBorders>
              <w:bottom w:val="single" w:sz="4" w:space="0" w:color="auto"/>
            </w:tcBorders>
            <w:shd w:val="pct12" w:color="auto" w:fill="auto"/>
          </w:tcPr>
          <w:p w14:paraId="7EC84453" w14:textId="1BCE1FBA" w:rsidR="0083665C" w:rsidRPr="006F199F" w:rsidRDefault="00C77873" w:rsidP="001C2ED2">
            <w:pPr>
              <w:pageBreakBefore/>
              <w:snapToGrid w:val="0"/>
              <w:spacing w:beforeLines="50" w:before="120"/>
              <w:jc w:val="center"/>
              <w:rPr>
                <w:rFonts w:ascii="Arial" w:hAnsi="Arial" w:cs="Arial"/>
                <w:b/>
                <w:iCs/>
                <w:sz w:val="22"/>
              </w:rPr>
            </w:pPr>
            <w:r>
              <w:rPr>
                <w:rFonts w:ascii="Arial" w:hAnsi="Arial" w:cs="Arial" w:hint="eastAsia"/>
                <w:b/>
                <w:iCs/>
                <w:sz w:val="22"/>
              </w:rPr>
              <w:lastRenderedPageBreak/>
              <w:t>E</w:t>
            </w:r>
            <w:r>
              <w:rPr>
                <w:rFonts w:ascii="Arial" w:hAnsi="Arial" w:cs="Arial"/>
                <w:b/>
                <w:iCs/>
                <w:sz w:val="22"/>
              </w:rPr>
              <w:t>valuation Standards</w:t>
            </w:r>
          </w:p>
        </w:tc>
        <w:tc>
          <w:tcPr>
            <w:tcW w:w="1276" w:type="dxa"/>
            <w:tcBorders>
              <w:bottom w:val="single" w:sz="4" w:space="0" w:color="auto"/>
            </w:tcBorders>
            <w:shd w:val="pct12" w:color="auto" w:fill="auto"/>
          </w:tcPr>
          <w:p w14:paraId="58D1E70C" w14:textId="4B826CA1" w:rsidR="0083665C" w:rsidRPr="006F199F" w:rsidRDefault="006F199F" w:rsidP="006F199F">
            <w:pPr>
              <w:snapToGrid w:val="0"/>
              <w:spacing w:beforeLines="50" w:before="120"/>
              <w:jc w:val="center"/>
              <w:rPr>
                <w:rFonts w:ascii="Arial" w:hAnsi="Arial" w:cs="Arial"/>
                <w:b/>
                <w:iCs/>
                <w:sz w:val="22"/>
              </w:rPr>
            </w:pPr>
            <w:r w:rsidRPr="006F199F">
              <w:rPr>
                <w:rFonts w:ascii="Arial" w:hAnsi="Arial" w:cs="Arial"/>
                <w:b/>
                <w:iCs/>
                <w:sz w:val="22"/>
              </w:rPr>
              <w:t>Evaluation</w:t>
            </w:r>
            <w:r w:rsidR="007E6169">
              <w:rPr>
                <w:rFonts w:ascii="Arial" w:hAnsi="Arial" w:cs="Arial"/>
                <w:b/>
                <w:iCs/>
                <w:sz w:val="22"/>
              </w:rPr>
              <w:t>*</w:t>
            </w:r>
            <w:r w:rsidRPr="006F199F">
              <w:rPr>
                <w:rFonts w:ascii="Arial" w:hAnsi="Arial" w:cs="Arial"/>
                <w:b/>
                <w:iCs/>
                <w:sz w:val="22"/>
              </w:rPr>
              <w:t xml:space="preserve"> </w:t>
            </w:r>
            <w:r w:rsidR="0083665C" w:rsidRPr="006F199F">
              <w:rPr>
                <w:rFonts w:ascii="Arial" w:hAnsi="Arial" w:cs="Arial" w:hint="eastAsia"/>
                <w:b/>
                <w:iCs/>
                <w:sz w:val="22"/>
              </w:rPr>
              <w:t>S</w:t>
            </w:r>
            <w:r w:rsidR="0083665C" w:rsidRPr="006F199F">
              <w:rPr>
                <w:rFonts w:ascii="Arial" w:hAnsi="Arial" w:cs="Arial"/>
                <w:b/>
                <w:iCs/>
                <w:sz w:val="22"/>
              </w:rPr>
              <w:t>core</w:t>
            </w:r>
          </w:p>
        </w:tc>
        <w:tc>
          <w:tcPr>
            <w:tcW w:w="2976" w:type="dxa"/>
            <w:tcBorders>
              <w:bottom w:val="single" w:sz="4" w:space="0" w:color="auto"/>
            </w:tcBorders>
            <w:shd w:val="pct12" w:color="auto" w:fill="auto"/>
          </w:tcPr>
          <w:p w14:paraId="46E44554" w14:textId="4B0C864C" w:rsidR="0083665C" w:rsidRPr="006F199F" w:rsidRDefault="0083665C" w:rsidP="006F199F">
            <w:pPr>
              <w:snapToGrid w:val="0"/>
              <w:spacing w:beforeLines="50" w:before="120"/>
              <w:jc w:val="center"/>
              <w:rPr>
                <w:rFonts w:ascii="Arial" w:hAnsi="Arial" w:cs="Arial"/>
                <w:b/>
                <w:iCs/>
                <w:sz w:val="22"/>
              </w:rPr>
            </w:pPr>
            <w:r w:rsidRPr="006F199F">
              <w:rPr>
                <w:rFonts w:ascii="Arial" w:hAnsi="Arial" w:cs="Arial" w:hint="eastAsia"/>
                <w:b/>
                <w:iCs/>
                <w:sz w:val="22"/>
              </w:rPr>
              <w:t>C</w:t>
            </w:r>
            <w:r w:rsidRPr="006F199F">
              <w:rPr>
                <w:rFonts w:ascii="Arial" w:hAnsi="Arial" w:cs="Arial"/>
                <w:b/>
                <w:iCs/>
                <w:sz w:val="22"/>
              </w:rPr>
              <w:t>omments</w:t>
            </w:r>
          </w:p>
        </w:tc>
      </w:tr>
      <w:tr w:rsidR="00E45D65" w:rsidRPr="000A2F50" w14:paraId="7EBE2988" w14:textId="20E80A1A" w:rsidTr="0069787B">
        <w:trPr>
          <w:cantSplit/>
        </w:trPr>
        <w:tc>
          <w:tcPr>
            <w:tcW w:w="9634" w:type="dxa"/>
            <w:gridSpan w:val="4"/>
            <w:shd w:val="clear" w:color="auto" w:fill="auto"/>
          </w:tcPr>
          <w:p w14:paraId="67F7C824" w14:textId="33B72751" w:rsidR="00E45D65" w:rsidRPr="00434422" w:rsidRDefault="00E45D65" w:rsidP="00E45D65">
            <w:pPr>
              <w:widowControl/>
              <w:numPr>
                <w:ilvl w:val="0"/>
                <w:numId w:val="1"/>
              </w:numPr>
              <w:snapToGrid w:val="0"/>
              <w:spacing w:beforeLines="50" w:before="120"/>
              <w:ind w:left="306" w:hanging="306"/>
              <w:jc w:val="left"/>
              <w:rPr>
                <w:rFonts w:ascii="Arial" w:eastAsiaTheme="minorEastAsia" w:hAnsi="Arial" w:cs="Arial"/>
                <w:b/>
                <w:noProof/>
              </w:rPr>
            </w:pPr>
            <w:r>
              <w:rPr>
                <w:rFonts w:ascii="Arial" w:eastAsiaTheme="minorEastAsia" w:hAnsi="Arial" w:cs="Arial"/>
                <w:b/>
                <w:noProof/>
              </w:rPr>
              <w:t>Social Support Content</w:t>
            </w:r>
          </w:p>
        </w:tc>
      </w:tr>
      <w:tr w:rsidR="00E45D65" w:rsidRPr="000A2F50" w14:paraId="278CFFEB" w14:textId="073E8906" w:rsidTr="00E45D65">
        <w:trPr>
          <w:cantSplit/>
        </w:trPr>
        <w:tc>
          <w:tcPr>
            <w:tcW w:w="1980" w:type="dxa"/>
          </w:tcPr>
          <w:p w14:paraId="604C4782" w14:textId="4E3E1E21"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szCs w:val="21"/>
              </w:rPr>
              <w:t>Steering discussion to practice resocialization skills</w:t>
            </w:r>
          </w:p>
        </w:tc>
        <w:tc>
          <w:tcPr>
            <w:tcW w:w="3402" w:type="dxa"/>
          </w:tcPr>
          <w:p w14:paraId="69601EDD" w14:textId="4016A850"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szCs w:val="21"/>
              </w:rPr>
              <w:t>Steer discussion for participants to practice resocialization skills for recovery and maintaining abstinence; do not simply let patients chat</w:t>
            </w:r>
          </w:p>
        </w:tc>
        <w:tc>
          <w:tcPr>
            <w:tcW w:w="1276" w:type="dxa"/>
            <w:vAlign w:val="center"/>
          </w:tcPr>
          <w:p w14:paraId="07E6596A" w14:textId="59CB7C18" w:rsidR="00E45D65" w:rsidRPr="00926BDC" w:rsidRDefault="00E45D65" w:rsidP="00E45D65">
            <w:pPr>
              <w:widowControl/>
              <w:snapToGrid w:val="0"/>
              <w:spacing w:afterLines="20" w:after="48"/>
              <w:jc w:val="center"/>
              <w:rPr>
                <w:rFonts w:ascii="Arial" w:eastAsiaTheme="minorEastAsia" w:hAnsi="Arial" w:cs="Arial"/>
                <w:noProof/>
                <w:sz w:val="20"/>
                <w:szCs w:val="21"/>
              </w:rPr>
            </w:pPr>
            <w:r w:rsidRPr="00926BDC">
              <w:rPr>
                <w:rFonts w:ascii="Arial" w:eastAsiaTheme="minorEastAsia" w:hAnsi="Arial" w:cs="Arial"/>
                <w:noProof/>
                <w:sz w:val="20"/>
                <w:szCs w:val="21"/>
              </w:rPr>
              <w:t>3  2  1</w:t>
            </w:r>
          </w:p>
        </w:tc>
        <w:tc>
          <w:tcPr>
            <w:tcW w:w="2976" w:type="dxa"/>
          </w:tcPr>
          <w:p w14:paraId="7223C9E8"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0D47DDAD" w14:textId="06EB661F" w:rsidTr="00E45D65">
        <w:trPr>
          <w:cantSplit/>
        </w:trPr>
        <w:tc>
          <w:tcPr>
            <w:tcW w:w="1980" w:type="dxa"/>
          </w:tcPr>
          <w:p w14:paraId="6742A8F8" w14:textId="4043D41D"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szCs w:val="21"/>
              </w:rPr>
              <w:t>Referencing CBT topics</w:t>
            </w:r>
          </w:p>
        </w:tc>
        <w:tc>
          <w:tcPr>
            <w:tcW w:w="3402" w:type="dxa"/>
          </w:tcPr>
          <w:p w14:paraId="035920B1" w14:textId="052D2837"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szCs w:val="21"/>
              </w:rPr>
              <w:t>Occasionally reference related topics in CBT sessions to support participants’ talks</w:t>
            </w:r>
          </w:p>
        </w:tc>
        <w:tc>
          <w:tcPr>
            <w:tcW w:w="1276" w:type="dxa"/>
            <w:vAlign w:val="center"/>
          </w:tcPr>
          <w:p w14:paraId="5FFB37EC" w14:textId="185C274C"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102CAD1C"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5BC7B054" w14:textId="6A7E84C9" w:rsidTr="0069787B">
        <w:trPr>
          <w:cantSplit/>
        </w:trPr>
        <w:tc>
          <w:tcPr>
            <w:tcW w:w="9634" w:type="dxa"/>
            <w:gridSpan w:val="4"/>
            <w:shd w:val="clear" w:color="auto" w:fill="auto"/>
          </w:tcPr>
          <w:p w14:paraId="532985F3" w14:textId="5BA936BE" w:rsidR="00E45D65" w:rsidRDefault="00E45D65" w:rsidP="00E45D65">
            <w:pPr>
              <w:widowControl/>
              <w:numPr>
                <w:ilvl w:val="0"/>
                <w:numId w:val="1"/>
              </w:numPr>
              <w:snapToGrid w:val="0"/>
              <w:spacing w:beforeLines="50" w:before="120"/>
              <w:ind w:left="306" w:hanging="306"/>
              <w:jc w:val="left"/>
              <w:rPr>
                <w:rFonts w:ascii="Arial" w:eastAsiaTheme="minorEastAsia" w:hAnsi="Arial" w:cs="Arial"/>
                <w:b/>
                <w:noProof/>
              </w:rPr>
            </w:pPr>
            <w:r>
              <w:rPr>
                <w:rFonts w:ascii="Arial" w:eastAsiaTheme="minorEastAsia" w:hAnsi="Arial" w:cs="Arial"/>
                <w:b/>
                <w:noProof/>
              </w:rPr>
              <w:t>Motivational Interview (MI) Facilitation Style</w:t>
            </w:r>
          </w:p>
        </w:tc>
      </w:tr>
      <w:tr w:rsidR="00E45D65" w:rsidRPr="000A2F50" w14:paraId="6B62A0F0" w14:textId="5D940C60" w:rsidTr="00E45D65">
        <w:trPr>
          <w:cantSplit/>
        </w:trPr>
        <w:tc>
          <w:tcPr>
            <w:tcW w:w="1980" w:type="dxa"/>
          </w:tcPr>
          <w:p w14:paraId="16C47111" w14:textId="324FBF96"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dequate listening attitude</w:t>
            </w:r>
          </w:p>
        </w:tc>
        <w:tc>
          <w:tcPr>
            <w:tcW w:w="3402" w:type="dxa"/>
          </w:tcPr>
          <w:p w14:paraId="093257E5" w14:textId="3875A533"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F</w:t>
            </w:r>
            <w:r w:rsidRPr="00E45D65">
              <w:rPr>
                <w:rFonts w:ascii="Arial Narrow" w:eastAsiaTheme="minorEastAsia" w:hAnsi="Arial Narrow"/>
                <w:noProof/>
                <w:sz w:val="20"/>
              </w:rPr>
              <w:t>ace to the speaker, smile, and gently nod while a participant talks</w:t>
            </w:r>
          </w:p>
        </w:tc>
        <w:tc>
          <w:tcPr>
            <w:tcW w:w="1276" w:type="dxa"/>
            <w:vAlign w:val="center"/>
          </w:tcPr>
          <w:p w14:paraId="4F2A9E4D" w14:textId="5AF0BF30"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7A74AA95" w14:textId="77777777" w:rsidR="00E45D65" w:rsidRDefault="00E45D65" w:rsidP="00E45D65">
            <w:pPr>
              <w:widowControl/>
              <w:snapToGrid w:val="0"/>
              <w:spacing w:afterLines="20" w:after="48"/>
              <w:jc w:val="left"/>
              <w:rPr>
                <w:rFonts w:eastAsiaTheme="minorEastAsia"/>
                <w:noProof/>
              </w:rPr>
            </w:pPr>
          </w:p>
        </w:tc>
      </w:tr>
      <w:tr w:rsidR="00E45D65" w:rsidRPr="000A2F50" w14:paraId="51DD2542" w14:textId="394AD370" w:rsidTr="00E45D65">
        <w:trPr>
          <w:cantSplit/>
        </w:trPr>
        <w:tc>
          <w:tcPr>
            <w:tcW w:w="1980" w:type="dxa"/>
          </w:tcPr>
          <w:p w14:paraId="41C51298" w14:textId="144F68DA"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Positive reinforcement and affirmations with empathy</w:t>
            </w:r>
          </w:p>
        </w:tc>
        <w:tc>
          <w:tcPr>
            <w:tcW w:w="3402" w:type="dxa"/>
          </w:tcPr>
          <w:p w14:paraId="4067315A" w14:textId="45762612"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Apply cheerleading, coaching, encouraging, and/or affirming styles with empathy</w:t>
            </w:r>
          </w:p>
        </w:tc>
        <w:tc>
          <w:tcPr>
            <w:tcW w:w="1276" w:type="dxa"/>
            <w:vAlign w:val="center"/>
          </w:tcPr>
          <w:p w14:paraId="126BA706" w14:textId="117D4640"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53968036"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153DCA1C" w14:textId="7FEDC36E" w:rsidTr="00E45D65">
        <w:trPr>
          <w:cantSplit/>
        </w:trPr>
        <w:tc>
          <w:tcPr>
            <w:tcW w:w="1980" w:type="dxa"/>
          </w:tcPr>
          <w:p w14:paraId="2BEB2D78" w14:textId="609F6730"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E</w:t>
            </w:r>
            <w:r w:rsidRPr="00E45D65">
              <w:rPr>
                <w:rFonts w:ascii="Arial Narrow" w:eastAsiaTheme="minorEastAsia" w:hAnsi="Arial Narrow"/>
                <w:noProof/>
                <w:sz w:val="20"/>
              </w:rPr>
              <w:t>liciting participants’ motivations to speak out</w:t>
            </w:r>
          </w:p>
        </w:tc>
        <w:tc>
          <w:tcPr>
            <w:tcW w:w="3402" w:type="dxa"/>
          </w:tcPr>
          <w:p w14:paraId="5E4696CB" w14:textId="77777777" w:rsidR="00E45D65" w:rsidRPr="00E45D65" w:rsidRDefault="00E45D65" w:rsidP="00E45D65">
            <w:pPr>
              <w:widowControl/>
              <w:snapToGrid w:val="0"/>
              <w:spacing w:afterLines="20" w:after="48"/>
              <w:jc w:val="left"/>
              <w:rPr>
                <w:rFonts w:ascii="Arial Narrow" w:eastAsiaTheme="minorEastAsia" w:hAnsi="Arial Narrow"/>
                <w:noProof/>
                <w:sz w:val="20"/>
              </w:rPr>
            </w:pPr>
            <w:r w:rsidRPr="00E45D65">
              <w:rPr>
                <w:rFonts w:ascii="Arial Narrow" w:eastAsiaTheme="minorEastAsia" w:hAnsi="Arial Narrow" w:hint="eastAsia"/>
                <w:noProof/>
                <w:sz w:val="20"/>
              </w:rPr>
              <w:t>E</w:t>
            </w:r>
            <w:r w:rsidRPr="00E45D65">
              <w:rPr>
                <w:rFonts w:ascii="Arial Narrow" w:eastAsiaTheme="minorEastAsia" w:hAnsi="Arial Narrow"/>
                <w:noProof/>
                <w:sz w:val="20"/>
              </w:rPr>
              <w:t>licit participants’ motivations to speak out voluntarily during discussion instead of rotating or nominating speakers</w:t>
            </w:r>
          </w:p>
          <w:p w14:paraId="350829F1" w14:textId="5513DB56"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hAnsi="Arial Narrow" w:hint="eastAsia"/>
                <w:i/>
                <w:noProof/>
                <w:sz w:val="20"/>
              </w:rPr>
              <w:t>N</w:t>
            </w:r>
            <w:r w:rsidRPr="00E45D65">
              <w:rPr>
                <w:rFonts w:ascii="Arial Narrow" w:hAnsi="Arial Narrow"/>
                <w:i/>
                <w:noProof/>
                <w:sz w:val="20"/>
              </w:rPr>
              <w:t>ote: Rotating or nominating speakers may be unavoidable in some groups, especially of participants mostly with a low educational background who are less talkative. However, it should be used as a last resort.</w:t>
            </w:r>
          </w:p>
        </w:tc>
        <w:tc>
          <w:tcPr>
            <w:tcW w:w="1276" w:type="dxa"/>
            <w:vAlign w:val="center"/>
          </w:tcPr>
          <w:p w14:paraId="7D671528" w14:textId="32D48E6B"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4A58909E" w14:textId="77777777" w:rsidR="00E45D65" w:rsidRDefault="00E45D65" w:rsidP="00E45D65">
            <w:pPr>
              <w:widowControl/>
              <w:snapToGrid w:val="0"/>
              <w:spacing w:afterLines="20" w:after="48"/>
              <w:jc w:val="left"/>
              <w:rPr>
                <w:rFonts w:eastAsiaTheme="minorEastAsia"/>
                <w:noProof/>
              </w:rPr>
            </w:pPr>
          </w:p>
        </w:tc>
      </w:tr>
      <w:tr w:rsidR="00E45D65" w:rsidRPr="000A2F50" w14:paraId="46403827" w14:textId="4B243775" w:rsidTr="00E45D65">
        <w:trPr>
          <w:cantSplit/>
        </w:trPr>
        <w:tc>
          <w:tcPr>
            <w:tcW w:w="1980" w:type="dxa"/>
          </w:tcPr>
          <w:p w14:paraId="7E7F598D" w14:textId="75D25A2A"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Reflective listening with empathy</w:t>
            </w:r>
          </w:p>
        </w:tc>
        <w:tc>
          <w:tcPr>
            <w:tcW w:w="3402" w:type="dxa"/>
          </w:tcPr>
          <w:p w14:paraId="769B7E11" w14:textId="21D9FAFD"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Apply reflective listening with empathy</w:t>
            </w:r>
          </w:p>
        </w:tc>
        <w:tc>
          <w:tcPr>
            <w:tcW w:w="1276" w:type="dxa"/>
            <w:vAlign w:val="center"/>
          </w:tcPr>
          <w:p w14:paraId="7E5EDF2D" w14:textId="01CF9F20"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1443FC16"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53AE626B" w14:textId="3DED5CCE" w:rsidTr="00E45D65">
        <w:trPr>
          <w:cantSplit/>
        </w:trPr>
        <w:tc>
          <w:tcPr>
            <w:tcW w:w="1980" w:type="dxa"/>
          </w:tcPr>
          <w:p w14:paraId="28B71240" w14:textId="427E8DF5"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C</w:t>
            </w:r>
            <w:r w:rsidRPr="00E45D65">
              <w:rPr>
                <w:rFonts w:ascii="Arial Narrow" w:eastAsiaTheme="minorEastAsia" w:hAnsi="Arial Narrow"/>
                <w:noProof/>
                <w:sz w:val="20"/>
              </w:rPr>
              <w:t>larifying participants’ talk</w:t>
            </w:r>
          </w:p>
        </w:tc>
        <w:tc>
          <w:tcPr>
            <w:tcW w:w="3402" w:type="dxa"/>
          </w:tcPr>
          <w:p w14:paraId="1243F22D" w14:textId="0C18C5E0"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L</w:t>
            </w:r>
            <w:r w:rsidRPr="00E45D65">
              <w:rPr>
                <w:rFonts w:ascii="Arial Narrow" w:eastAsiaTheme="minorEastAsia" w:hAnsi="Arial Narrow"/>
                <w:noProof/>
                <w:sz w:val="20"/>
              </w:rPr>
              <w:t>isten to participants, help them clarify what they are saying, but do not speak for them</w:t>
            </w:r>
          </w:p>
        </w:tc>
        <w:tc>
          <w:tcPr>
            <w:tcW w:w="1276" w:type="dxa"/>
            <w:vAlign w:val="center"/>
          </w:tcPr>
          <w:p w14:paraId="0226A10B" w14:textId="606D1CF1"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7020D626"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65767090" w14:textId="74B95403" w:rsidTr="00E45D65">
        <w:trPr>
          <w:cantSplit/>
        </w:trPr>
        <w:tc>
          <w:tcPr>
            <w:tcW w:w="1980" w:type="dxa"/>
          </w:tcPr>
          <w:p w14:paraId="640273F1" w14:textId="2D6BDBFF"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N</w:t>
            </w:r>
            <w:r w:rsidRPr="00E45D65">
              <w:rPr>
                <w:rFonts w:ascii="Arial Narrow" w:eastAsiaTheme="minorEastAsia" w:hAnsi="Arial Narrow"/>
                <w:noProof/>
                <w:sz w:val="20"/>
              </w:rPr>
              <w:t>o generalization</w:t>
            </w:r>
          </w:p>
        </w:tc>
        <w:tc>
          <w:tcPr>
            <w:tcW w:w="3402" w:type="dxa"/>
          </w:tcPr>
          <w:p w14:paraId="4D26D2EB" w14:textId="1DE39344"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void making generalizations</w:t>
            </w:r>
          </w:p>
        </w:tc>
        <w:tc>
          <w:tcPr>
            <w:tcW w:w="1276" w:type="dxa"/>
            <w:vAlign w:val="center"/>
          </w:tcPr>
          <w:p w14:paraId="66BF3A7B" w14:textId="35100F9A"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26D9479E"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2A367D72" w14:textId="117CF69E" w:rsidTr="00E45D65">
        <w:trPr>
          <w:cantSplit/>
        </w:trPr>
        <w:tc>
          <w:tcPr>
            <w:tcW w:w="1980" w:type="dxa"/>
          </w:tcPr>
          <w:p w14:paraId="0BC9336F" w14:textId="3E955213"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N</w:t>
            </w:r>
            <w:r w:rsidRPr="00E45D65">
              <w:rPr>
                <w:rFonts w:ascii="Arial Narrow" w:eastAsiaTheme="minorEastAsia" w:hAnsi="Arial Narrow"/>
                <w:noProof/>
                <w:sz w:val="20"/>
              </w:rPr>
              <w:t>o demotivating questions</w:t>
            </w:r>
          </w:p>
        </w:tc>
        <w:tc>
          <w:tcPr>
            <w:tcW w:w="3402" w:type="dxa"/>
          </w:tcPr>
          <w:p w14:paraId="40C6EB1D" w14:textId="017A697D" w:rsidR="00E45D65" w:rsidRPr="001C2ED2" w:rsidRDefault="00E45D65" w:rsidP="001C2ED2">
            <w:pPr>
              <w:widowControl/>
              <w:snapToGrid w:val="0"/>
              <w:spacing w:afterLines="20" w:after="48"/>
              <w:jc w:val="left"/>
              <w:rPr>
                <w:rFonts w:ascii="Arial Narrow" w:eastAsiaTheme="minorEastAsia" w:hAnsi="Arial Narrow"/>
                <w:noProof/>
                <w:sz w:val="20"/>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void asking “why” questions about patients’ actions or motivations</w:t>
            </w:r>
            <w:r w:rsidRPr="00E45D65">
              <w:rPr>
                <w:rFonts w:ascii="Arial Narrow" w:eastAsiaTheme="minorEastAsia" w:hAnsi="Arial Narrow" w:hint="eastAsia"/>
                <w:noProof/>
                <w:sz w:val="20"/>
              </w:rPr>
              <w:t>,</w:t>
            </w:r>
            <w:r w:rsidRPr="00E45D65">
              <w:rPr>
                <w:rFonts w:ascii="Arial Narrow" w:eastAsiaTheme="minorEastAsia" w:hAnsi="Arial Narrow"/>
                <w:noProof/>
                <w:sz w:val="20"/>
              </w:rPr>
              <w:t xml:space="preserve"> or posing any other demotivating questions</w:t>
            </w:r>
          </w:p>
        </w:tc>
        <w:tc>
          <w:tcPr>
            <w:tcW w:w="1276" w:type="dxa"/>
            <w:vAlign w:val="center"/>
          </w:tcPr>
          <w:p w14:paraId="3C35808E" w14:textId="01D5938A"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4609E41A"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2FA5BC8A" w14:textId="6310182D" w:rsidTr="00E45D65">
        <w:trPr>
          <w:cantSplit/>
        </w:trPr>
        <w:tc>
          <w:tcPr>
            <w:tcW w:w="1980" w:type="dxa"/>
          </w:tcPr>
          <w:p w14:paraId="077743F4" w14:textId="502D97EE"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No confrontation</w:t>
            </w:r>
          </w:p>
        </w:tc>
        <w:tc>
          <w:tcPr>
            <w:tcW w:w="3402" w:type="dxa"/>
          </w:tcPr>
          <w:p w14:paraId="05768A56" w14:textId="002A7629"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Avoid attacking, harsh, disrespectful, and mean-spirited responses; just take no notice of, or give mild non-supportive remarks on, participants’inappropriate behavior/comments</w:t>
            </w:r>
          </w:p>
        </w:tc>
        <w:tc>
          <w:tcPr>
            <w:tcW w:w="1276" w:type="dxa"/>
            <w:vAlign w:val="center"/>
          </w:tcPr>
          <w:p w14:paraId="4E325587" w14:textId="37E74311"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50F307F8" w14:textId="77777777" w:rsidR="00E45D65" w:rsidRDefault="00E45D65" w:rsidP="00E45D65">
            <w:pPr>
              <w:widowControl/>
              <w:snapToGrid w:val="0"/>
              <w:spacing w:afterLines="20" w:after="48"/>
              <w:jc w:val="left"/>
              <w:rPr>
                <w:rFonts w:eastAsiaTheme="minorEastAsia"/>
                <w:noProof/>
              </w:rPr>
            </w:pPr>
          </w:p>
        </w:tc>
      </w:tr>
      <w:tr w:rsidR="00E45D65" w:rsidRPr="000A2F50" w14:paraId="44959189" w14:textId="6E506541" w:rsidTr="00E45D65">
        <w:trPr>
          <w:cantSplit/>
        </w:trPr>
        <w:tc>
          <w:tcPr>
            <w:tcW w:w="1980" w:type="dxa"/>
          </w:tcPr>
          <w:p w14:paraId="043ED5ED" w14:textId="7803A2A9"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No sarcasm</w:t>
            </w:r>
          </w:p>
        </w:tc>
        <w:tc>
          <w:tcPr>
            <w:tcW w:w="3402" w:type="dxa"/>
          </w:tcPr>
          <w:p w14:paraId="79A185C3" w14:textId="3E842E33"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void being rude, biting or cutting to participants</w:t>
            </w:r>
          </w:p>
        </w:tc>
        <w:tc>
          <w:tcPr>
            <w:tcW w:w="1276" w:type="dxa"/>
            <w:vAlign w:val="center"/>
          </w:tcPr>
          <w:p w14:paraId="56F541D8" w14:textId="5849C350"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1FF993C5"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1A39CF34" w14:textId="2C8F3E5B" w:rsidTr="0069787B">
        <w:trPr>
          <w:cantSplit/>
        </w:trPr>
        <w:tc>
          <w:tcPr>
            <w:tcW w:w="9634" w:type="dxa"/>
            <w:gridSpan w:val="4"/>
            <w:shd w:val="clear" w:color="auto" w:fill="auto"/>
          </w:tcPr>
          <w:p w14:paraId="72DD05B1" w14:textId="53EC6EE7" w:rsidR="00E45D65" w:rsidRDefault="00E45D65" w:rsidP="00E45D65">
            <w:pPr>
              <w:widowControl/>
              <w:numPr>
                <w:ilvl w:val="0"/>
                <w:numId w:val="1"/>
              </w:numPr>
              <w:snapToGrid w:val="0"/>
              <w:spacing w:beforeLines="50" w:before="120"/>
              <w:ind w:left="306" w:hanging="306"/>
              <w:jc w:val="left"/>
              <w:rPr>
                <w:rFonts w:ascii="Arial" w:eastAsiaTheme="minorEastAsia" w:hAnsi="Arial" w:cs="Arial"/>
                <w:b/>
                <w:noProof/>
              </w:rPr>
            </w:pPr>
            <w:r>
              <w:rPr>
                <w:rFonts w:ascii="Arial" w:eastAsiaTheme="minorEastAsia" w:hAnsi="Arial" w:cs="Arial"/>
                <w:b/>
                <w:noProof/>
              </w:rPr>
              <w:t>Management of Group Discussion</w:t>
            </w:r>
          </w:p>
        </w:tc>
      </w:tr>
      <w:tr w:rsidR="00E45D65" w:rsidRPr="000A2F50" w14:paraId="5EBC4E0C" w14:textId="61A4E107" w:rsidTr="00E45D65">
        <w:trPr>
          <w:cantSplit/>
        </w:trPr>
        <w:tc>
          <w:tcPr>
            <w:tcW w:w="1980" w:type="dxa"/>
          </w:tcPr>
          <w:p w14:paraId="36CEC5AC" w14:textId="722E3D09"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ll members’ participation in discussion</w:t>
            </w:r>
          </w:p>
        </w:tc>
        <w:tc>
          <w:tcPr>
            <w:tcW w:w="3402" w:type="dxa"/>
          </w:tcPr>
          <w:p w14:paraId="358231C6" w14:textId="72E87B47"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Give opportunities to all the participants to speak evenly and make sure that the group is not dominated by one or two members</w:t>
            </w:r>
          </w:p>
        </w:tc>
        <w:tc>
          <w:tcPr>
            <w:tcW w:w="1276" w:type="dxa"/>
            <w:vAlign w:val="center"/>
          </w:tcPr>
          <w:p w14:paraId="7B2F72E8" w14:textId="45E82D9A"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6DE47E3F" w14:textId="77777777" w:rsidR="00E45D65" w:rsidRDefault="00E45D65" w:rsidP="00E45D65">
            <w:pPr>
              <w:widowControl/>
              <w:snapToGrid w:val="0"/>
              <w:spacing w:afterLines="20" w:after="48"/>
              <w:jc w:val="left"/>
              <w:rPr>
                <w:rFonts w:eastAsiaTheme="minorEastAsia"/>
                <w:noProof/>
              </w:rPr>
            </w:pPr>
          </w:p>
        </w:tc>
      </w:tr>
      <w:tr w:rsidR="00E45D65" w:rsidRPr="000A2F50" w14:paraId="751C04D2" w14:textId="43CC4D8A" w:rsidTr="00E45D65">
        <w:trPr>
          <w:cantSplit/>
        </w:trPr>
        <w:tc>
          <w:tcPr>
            <w:tcW w:w="1980" w:type="dxa"/>
          </w:tcPr>
          <w:p w14:paraId="790B0962" w14:textId="5BCE3A1E"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E</w:t>
            </w:r>
            <w:r w:rsidRPr="00E45D65">
              <w:rPr>
                <w:rFonts w:ascii="Arial Narrow" w:eastAsiaTheme="minorEastAsia" w:hAnsi="Arial Narrow"/>
                <w:noProof/>
                <w:sz w:val="20"/>
              </w:rPr>
              <w:t>liciting mutual support</w:t>
            </w:r>
          </w:p>
        </w:tc>
        <w:tc>
          <w:tcPr>
            <w:tcW w:w="3402" w:type="dxa"/>
          </w:tcPr>
          <w:p w14:paraId="3773EB70" w14:textId="11987D53"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E</w:t>
            </w:r>
            <w:r w:rsidRPr="00E45D65">
              <w:rPr>
                <w:rFonts w:ascii="Arial Narrow" w:eastAsiaTheme="minorEastAsia" w:hAnsi="Arial Narrow"/>
                <w:noProof/>
                <w:sz w:val="20"/>
              </w:rPr>
              <w:t>ncourage group members to accept and support one another and facilitate interactions between participants</w:t>
            </w:r>
          </w:p>
        </w:tc>
        <w:tc>
          <w:tcPr>
            <w:tcW w:w="1276" w:type="dxa"/>
            <w:vAlign w:val="center"/>
          </w:tcPr>
          <w:p w14:paraId="5CFF7F31" w14:textId="297D8844"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3ED54848" w14:textId="77777777" w:rsidR="00E45D65" w:rsidRDefault="00E45D65" w:rsidP="00E45D65">
            <w:pPr>
              <w:widowControl/>
              <w:snapToGrid w:val="0"/>
              <w:spacing w:afterLines="20" w:after="48"/>
              <w:jc w:val="left"/>
              <w:rPr>
                <w:rFonts w:eastAsiaTheme="minorEastAsia"/>
                <w:noProof/>
              </w:rPr>
            </w:pPr>
          </w:p>
        </w:tc>
      </w:tr>
      <w:tr w:rsidR="00E45D65" w:rsidRPr="000A2F50" w14:paraId="285343E7" w14:textId="7415FD57" w:rsidTr="00E45D65">
        <w:trPr>
          <w:cantSplit/>
        </w:trPr>
        <w:tc>
          <w:tcPr>
            <w:tcW w:w="1980" w:type="dxa"/>
            <w:tcBorders>
              <w:bottom w:val="single" w:sz="4" w:space="0" w:color="auto"/>
            </w:tcBorders>
          </w:tcPr>
          <w:p w14:paraId="4EF1E406" w14:textId="220C8643"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Limited interruption of participants’ talk</w:t>
            </w:r>
          </w:p>
        </w:tc>
        <w:tc>
          <w:tcPr>
            <w:tcW w:w="3402" w:type="dxa"/>
            <w:tcBorders>
              <w:bottom w:val="single" w:sz="4" w:space="0" w:color="auto"/>
            </w:tcBorders>
          </w:tcPr>
          <w:p w14:paraId="30C59E36" w14:textId="55877927"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Allow participants to complete a sentence and avoid talking over them—however, respectfully control a lengthy talk in a manner that does not demotivate the speaker</w:t>
            </w:r>
          </w:p>
        </w:tc>
        <w:tc>
          <w:tcPr>
            <w:tcW w:w="1276" w:type="dxa"/>
            <w:tcBorders>
              <w:bottom w:val="single" w:sz="4" w:space="0" w:color="auto"/>
            </w:tcBorders>
            <w:vAlign w:val="center"/>
          </w:tcPr>
          <w:p w14:paraId="5B6617FA" w14:textId="12A441D5"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Borders>
              <w:bottom w:val="single" w:sz="4" w:space="0" w:color="auto"/>
            </w:tcBorders>
          </w:tcPr>
          <w:p w14:paraId="7A14363C"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73B334E8" w14:textId="7517E01D" w:rsidTr="00E45D65">
        <w:trPr>
          <w:cantSplit/>
        </w:trPr>
        <w:tc>
          <w:tcPr>
            <w:tcW w:w="1980" w:type="dxa"/>
          </w:tcPr>
          <w:p w14:paraId="1D60B6EF" w14:textId="493FAB94"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lastRenderedPageBreak/>
              <w:t>F</w:t>
            </w:r>
            <w:r w:rsidRPr="00E45D65">
              <w:rPr>
                <w:rFonts w:ascii="Arial Narrow" w:eastAsiaTheme="minorEastAsia" w:hAnsi="Arial Narrow"/>
                <w:noProof/>
                <w:sz w:val="20"/>
              </w:rPr>
              <w:t>ocusing on the discussion topic</w:t>
            </w:r>
          </w:p>
        </w:tc>
        <w:tc>
          <w:tcPr>
            <w:tcW w:w="3402" w:type="dxa"/>
          </w:tcPr>
          <w:p w14:paraId="2AA62183" w14:textId="77777777" w:rsidR="00E45D65" w:rsidRPr="00E45D65" w:rsidRDefault="00E45D65" w:rsidP="00E45D65">
            <w:pPr>
              <w:widowControl/>
              <w:snapToGrid w:val="0"/>
              <w:spacing w:afterLines="20" w:after="48"/>
              <w:jc w:val="left"/>
              <w:rPr>
                <w:rFonts w:ascii="Arial Narrow" w:eastAsiaTheme="minorEastAsia" w:hAnsi="Arial Narrow"/>
                <w:noProof/>
                <w:sz w:val="20"/>
              </w:rPr>
            </w:pPr>
            <w:r w:rsidRPr="00E45D65">
              <w:rPr>
                <w:rFonts w:ascii="Arial Narrow" w:eastAsiaTheme="minorEastAsia" w:hAnsi="Arial Narrow"/>
                <w:noProof/>
                <w:sz w:val="20"/>
              </w:rPr>
              <w:t>Control discussion and do not allow it to deviate too much from the discussion topic—however, permit the group to depart briefly from the topic if the discussion seems beneficial to all members</w:t>
            </w:r>
          </w:p>
          <w:p w14:paraId="70C293F6" w14:textId="426062C6"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hAnsi="Arial Narrow" w:hint="eastAsia"/>
                <w:i/>
                <w:noProof/>
                <w:sz w:val="20"/>
              </w:rPr>
              <w:t>N</w:t>
            </w:r>
            <w:r w:rsidRPr="00E45D65">
              <w:rPr>
                <w:rFonts w:ascii="Arial Narrow" w:hAnsi="Arial Narrow"/>
                <w:i/>
                <w:noProof/>
                <w:sz w:val="20"/>
              </w:rPr>
              <w:t>ote: The participants should be given more leeway to talk on personal histories of drug use than in CBT Sessions. However, the facilitator should keep their personal stories from being too lengthy and adequately redirect the group to the discussion topic.</w:t>
            </w:r>
          </w:p>
        </w:tc>
        <w:tc>
          <w:tcPr>
            <w:tcW w:w="1276" w:type="dxa"/>
            <w:vAlign w:val="center"/>
          </w:tcPr>
          <w:p w14:paraId="3FC9600F" w14:textId="0129C275"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4460CA6C" w14:textId="77777777" w:rsidR="00E45D65" w:rsidRDefault="00E45D65" w:rsidP="00E45D65">
            <w:pPr>
              <w:widowControl/>
              <w:snapToGrid w:val="0"/>
              <w:spacing w:afterLines="20" w:after="48"/>
              <w:jc w:val="left"/>
              <w:rPr>
                <w:rFonts w:eastAsiaTheme="minorEastAsia"/>
                <w:noProof/>
              </w:rPr>
            </w:pPr>
          </w:p>
        </w:tc>
      </w:tr>
      <w:tr w:rsidR="00E45D65" w:rsidRPr="000A2F50" w14:paraId="02AC7A2E" w14:textId="3157B6FF" w:rsidTr="0069787B">
        <w:trPr>
          <w:cantSplit/>
        </w:trPr>
        <w:tc>
          <w:tcPr>
            <w:tcW w:w="9634" w:type="dxa"/>
            <w:gridSpan w:val="4"/>
            <w:shd w:val="clear" w:color="auto" w:fill="auto"/>
          </w:tcPr>
          <w:p w14:paraId="1D57DD7E" w14:textId="1278E056" w:rsidR="00E45D65" w:rsidRPr="00434422" w:rsidRDefault="00E45D65" w:rsidP="00E45D65">
            <w:pPr>
              <w:widowControl/>
              <w:numPr>
                <w:ilvl w:val="0"/>
                <w:numId w:val="1"/>
              </w:numPr>
              <w:snapToGrid w:val="0"/>
              <w:spacing w:beforeLines="50" w:before="120"/>
              <w:ind w:left="306" w:hanging="306"/>
              <w:jc w:val="left"/>
              <w:rPr>
                <w:rFonts w:ascii="Arial" w:eastAsiaTheme="minorEastAsia" w:hAnsi="Arial" w:cs="Arial"/>
                <w:b/>
                <w:noProof/>
              </w:rPr>
            </w:pPr>
            <w:r w:rsidRPr="00434422">
              <w:rPr>
                <w:rFonts w:ascii="Arial" w:eastAsiaTheme="minorEastAsia" w:hAnsi="Arial" w:cs="Arial" w:hint="eastAsia"/>
                <w:b/>
                <w:noProof/>
              </w:rPr>
              <w:t>E</w:t>
            </w:r>
            <w:r w:rsidRPr="00434422">
              <w:rPr>
                <w:rFonts w:ascii="Arial" w:eastAsiaTheme="minorEastAsia" w:hAnsi="Arial" w:cs="Arial"/>
                <w:b/>
                <w:noProof/>
              </w:rPr>
              <w:t xml:space="preserve">lements of </w:t>
            </w:r>
            <w:r>
              <w:rPr>
                <w:rFonts w:ascii="Arial" w:eastAsiaTheme="minorEastAsia" w:hAnsi="Arial" w:cs="Arial"/>
                <w:b/>
                <w:noProof/>
              </w:rPr>
              <w:t>Social Support Session</w:t>
            </w:r>
          </w:p>
        </w:tc>
      </w:tr>
      <w:tr w:rsidR="00E45D65" w:rsidRPr="000A2F50" w14:paraId="42FB1EAB" w14:textId="56AD1981" w:rsidTr="00E45D65">
        <w:trPr>
          <w:cantSplit/>
        </w:trPr>
        <w:tc>
          <w:tcPr>
            <w:tcW w:w="1980" w:type="dxa"/>
          </w:tcPr>
          <w:p w14:paraId="2DD7DBBA" w14:textId="44D40538"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Use of flipchart</w:t>
            </w:r>
          </w:p>
        </w:tc>
        <w:tc>
          <w:tcPr>
            <w:tcW w:w="3402" w:type="dxa"/>
          </w:tcPr>
          <w:p w14:paraId="4D153E12" w14:textId="14D9061F"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Show the discussion topic and questions on a flipchart (INTREPRET Series No. 4: Discussion Topics for Social Support Sessions)</w:t>
            </w:r>
          </w:p>
        </w:tc>
        <w:tc>
          <w:tcPr>
            <w:tcW w:w="1276" w:type="dxa"/>
            <w:vAlign w:val="center"/>
          </w:tcPr>
          <w:p w14:paraId="546166C3" w14:textId="5DE4D6F1"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73E0EBBE"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1A46C0C0" w14:textId="3FBEE2E5" w:rsidTr="00E45D65">
        <w:trPr>
          <w:cantSplit/>
        </w:trPr>
        <w:tc>
          <w:tcPr>
            <w:tcW w:w="1980" w:type="dxa"/>
          </w:tcPr>
          <w:p w14:paraId="36D44FB4" w14:textId="64CC7F64"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Introduction of topic</w:t>
            </w:r>
          </w:p>
        </w:tc>
        <w:tc>
          <w:tcPr>
            <w:tcW w:w="3402" w:type="dxa"/>
          </w:tcPr>
          <w:p w14:paraId="0A026E1B" w14:textId="14401F02"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E</w:t>
            </w:r>
            <w:r w:rsidRPr="00E45D65">
              <w:rPr>
                <w:rFonts w:ascii="Arial Narrow" w:eastAsiaTheme="minorEastAsia" w:hAnsi="Arial Narrow"/>
                <w:noProof/>
                <w:sz w:val="20"/>
              </w:rPr>
              <w:t xml:space="preserve">xplain the relevance of the topic to the recovery </w:t>
            </w:r>
            <w:r w:rsidRPr="00E45D65">
              <w:rPr>
                <w:rFonts w:ascii="Arial Narrow" w:hAnsi="Arial Narrow"/>
                <w:sz w:val="20"/>
              </w:rPr>
              <w:t>process, abstinence issues, and/or problems that patients experience in establishing a substance-free lifestyle</w:t>
            </w:r>
          </w:p>
        </w:tc>
        <w:tc>
          <w:tcPr>
            <w:tcW w:w="1276" w:type="dxa"/>
            <w:vAlign w:val="center"/>
          </w:tcPr>
          <w:p w14:paraId="7E5D9CCA" w14:textId="18A087D1"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7DE0CA13"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66F6BD0C" w14:textId="13DEAEFC" w:rsidTr="00E45D65">
        <w:trPr>
          <w:cantSplit/>
        </w:trPr>
        <w:tc>
          <w:tcPr>
            <w:tcW w:w="1980" w:type="dxa"/>
          </w:tcPr>
          <w:p w14:paraId="275D4F68" w14:textId="7AF256FB"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Presentation of question items</w:t>
            </w:r>
          </w:p>
        </w:tc>
        <w:tc>
          <w:tcPr>
            <w:tcW w:w="3402" w:type="dxa"/>
          </w:tcPr>
          <w:p w14:paraId="41BC1176" w14:textId="3DFFD16C"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Have question items under the discussion topic read out loud by or participants</w:t>
            </w:r>
          </w:p>
        </w:tc>
        <w:tc>
          <w:tcPr>
            <w:tcW w:w="1276" w:type="dxa"/>
            <w:vAlign w:val="center"/>
          </w:tcPr>
          <w:p w14:paraId="1BF8EDEF" w14:textId="1813D3FF"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49C636B2" w14:textId="77777777" w:rsidR="00E45D65" w:rsidRDefault="00E45D65" w:rsidP="00E45D65">
            <w:pPr>
              <w:widowControl/>
              <w:snapToGrid w:val="0"/>
              <w:spacing w:afterLines="20" w:after="48"/>
              <w:jc w:val="left"/>
              <w:rPr>
                <w:rFonts w:eastAsiaTheme="minorEastAsia"/>
                <w:noProof/>
              </w:rPr>
            </w:pPr>
          </w:p>
        </w:tc>
      </w:tr>
      <w:tr w:rsidR="00E45D65" w:rsidRPr="000A2F50" w14:paraId="1A59E402" w14:textId="4F47CF19" w:rsidTr="00E45D65">
        <w:trPr>
          <w:cantSplit/>
        </w:trPr>
        <w:tc>
          <w:tcPr>
            <w:tcW w:w="1980" w:type="dxa"/>
            <w:tcBorders>
              <w:bottom w:val="single" w:sz="4" w:space="0" w:color="auto"/>
            </w:tcBorders>
          </w:tcPr>
          <w:p w14:paraId="22BF65C1" w14:textId="1A11E7FD"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Group wrap-up</w:t>
            </w:r>
          </w:p>
        </w:tc>
        <w:tc>
          <w:tcPr>
            <w:tcW w:w="3402" w:type="dxa"/>
            <w:tcBorders>
              <w:bottom w:val="single" w:sz="4" w:space="0" w:color="auto"/>
            </w:tcBorders>
          </w:tcPr>
          <w:p w14:paraId="23AF6246" w14:textId="3BFDA0E3"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F</w:t>
            </w:r>
            <w:r w:rsidRPr="00E45D65">
              <w:rPr>
                <w:rFonts w:ascii="Arial Narrow" w:eastAsiaTheme="minorEastAsia" w:hAnsi="Arial Narrow"/>
                <w:noProof/>
                <w:sz w:val="20"/>
              </w:rPr>
              <w:t>inish by summarizing the session, highlighting resocialization skills for recovery and maintaining abstinence</w:t>
            </w:r>
          </w:p>
        </w:tc>
        <w:tc>
          <w:tcPr>
            <w:tcW w:w="1276" w:type="dxa"/>
            <w:tcBorders>
              <w:bottom w:val="single" w:sz="4" w:space="0" w:color="auto"/>
            </w:tcBorders>
            <w:vAlign w:val="center"/>
          </w:tcPr>
          <w:p w14:paraId="41C96CFA" w14:textId="0198833D"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Borders>
              <w:bottom w:val="single" w:sz="4" w:space="0" w:color="auto"/>
            </w:tcBorders>
          </w:tcPr>
          <w:p w14:paraId="6598BB1B"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6E88660E" w14:textId="1AB411A4" w:rsidTr="00E45D65">
        <w:trPr>
          <w:cantSplit/>
        </w:trPr>
        <w:tc>
          <w:tcPr>
            <w:tcW w:w="1980" w:type="dxa"/>
            <w:tcBorders>
              <w:bottom w:val="single" w:sz="4" w:space="0" w:color="auto"/>
            </w:tcBorders>
          </w:tcPr>
          <w:p w14:paraId="058CECA2" w14:textId="0C12055A"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dherence to SOP</w:t>
            </w:r>
          </w:p>
        </w:tc>
        <w:tc>
          <w:tcPr>
            <w:tcW w:w="3402" w:type="dxa"/>
            <w:tcBorders>
              <w:bottom w:val="single" w:sz="4" w:space="0" w:color="auto"/>
            </w:tcBorders>
          </w:tcPr>
          <w:p w14:paraId="0A5EB668" w14:textId="2A63FBDA"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L</w:t>
            </w:r>
            <w:r w:rsidRPr="00E45D65">
              <w:rPr>
                <w:rFonts w:ascii="Arial Narrow" w:eastAsiaTheme="minorEastAsia" w:hAnsi="Arial Narrow"/>
                <w:noProof/>
                <w:sz w:val="20"/>
              </w:rPr>
              <w:t>argely adhere to the steps specified in the SOP</w:t>
            </w:r>
          </w:p>
        </w:tc>
        <w:tc>
          <w:tcPr>
            <w:tcW w:w="1276" w:type="dxa"/>
            <w:tcBorders>
              <w:bottom w:val="single" w:sz="4" w:space="0" w:color="auto"/>
            </w:tcBorders>
            <w:vAlign w:val="center"/>
          </w:tcPr>
          <w:p w14:paraId="6614CB35" w14:textId="4654964F"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Borders>
              <w:bottom w:val="single" w:sz="4" w:space="0" w:color="auto"/>
            </w:tcBorders>
          </w:tcPr>
          <w:p w14:paraId="0356DB65"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4300BB98" w14:textId="1AF1C225" w:rsidTr="0069787B">
        <w:trPr>
          <w:cantSplit/>
        </w:trPr>
        <w:tc>
          <w:tcPr>
            <w:tcW w:w="9634" w:type="dxa"/>
            <w:gridSpan w:val="4"/>
            <w:shd w:val="clear" w:color="auto" w:fill="auto"/>
          </w:tcPr>
          <w:p w14:paraId="3BB4FEB2" w14:textId="2B2C1889" w:rsidR="00E45D65" w:rsidRPr="00434422" w:rsidRDefault="00E45D65" w:rsidP="00E45D65">
            <w:pPr>
              <w:widowControl/>
              <w:numPr>
                <w:ilvl w:val="0"/>
                <w:numId w:val="1"/>
              </w:numPr>
              <w:snapToGrid w:val="0"/>
              <w:spacing w:beforeLines="50" w:before="120"/>
              <w:ind w:left="306" w:hanging="306"/>
              <w:jc w:val="left"/>
              <w:rPr>
                <w:rFonts w:ascii="Arial" w:eastAsiaTheme="minorEastAsia" w:hAnsi="Arial" w:cs="Arial"/>
                <w:b/>
                <w:noProof/>
              </w:rPr>
            </w:pPr>
            <w:r w:rsidRPr="00434422">
              <w:rPr>
                <w:rFonts w:ascii="Arial" w:eastAsiaTheme="minorEastAsia" w:hAnsi="Arial" w:cs="Arial" w:hint="eastAsia"/>
                <w:b/>
                <w:noProof/>
              </w:rPr>
              <w:t>T</w:t>
            </w:r>
            <w:r w:rsidRPr="00434422">
              <w:rPr>
                <w:rFonts w:ascii="Arial" w:eastAsiaTheme="minorEastAsia" w:hAnsi="Arial" w:cs="Arial"/>
                <w:b/>
                <w:noProof/>
              </w:rPr>
              <w:t>ime Allocation</w:t>
            </w:r>
          </w:p>
        </w:tc>
      </w:tr>
      <w:tr w:rsidR="00E45D65" w:rsidRPr="000A2F50" w14:paraId="51FAEF4E" w14:textId="07A585D5" w:rsidTr="00E45D65">
        <w:trPr>
          <w:cantSplit/>
        </w:trPr>
        <w:tc>
          <w:tcPr>
            <w:tcW w:w="1980" w:type="dxa"/>
          </w:tcPr>
          <w:p w14:paraId="0E298C64" w14:textId="0D3D52B1"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Session duration</w:t>
            </w:r>
          </w:p>
        </w:tc>
        <w:tc>
          <w:tcPr>
            <w:tcW w:w="3402" w:type="dxa"/>
          </w:tcPr>
          <w:p w14:paraId="6AFB9E75" w14:textId="049A0415"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S</w:t>
            </w:r>
            <w:r w:rsidRPr="00E45D65">
              <w:rPr>
                <w:rFonts w:ascii="Arial Narrow" w:eastAsiaTheme="minorEastAsia" w:hAnsi="Arial Narrow"/>
                <w:noProof/>
                <w:sz w:val="20"/>
              </w:rPr>
              <w:t>pend 60 minutes and do not finish earlier</w:t>
            </w:r>
          </w:p>
        </w:tc>
        <w:tc>
          <w:tcPr>
            <w:tcW w:w="1276" w:type="dxa"/>
            <w:vAlign w:val="center"/>
          </w:tcPr>
          <w:p w14:paraId="35F874A7" w14:textId="02AA1C63" w:rsidR="00E45D65" w:rsidRPr="000A2F50" w:rsidRDefault="00E45D65" w:rsidP="00E45D65">
            <w:pPr>
              <w:widowControl/>
              <w:snapToGrid w:val="0"/>
              <w:spacing w:afterLines="20" w:after="48"/>
              <w:jc w:val="center"/>
              <w:rPr>
                <w:rFonts w:eastAsiaTheme="minorEastAsia"/>
                <w:noProof/>
              </w:rPr>
            </w:pPr>
            <w:r w:rsidRPr="00926BDC">
              <w:rPr>
                <w:rFonts w:ascii="Arial" w:eastAsiaTheme="minorEastAsia" w:hAnsi="Arial" w:cs="Arial"/>
                <w:noProof/>
                <w:sz w:val="20"/>
                <w:szCs w:val="21"/>
              </w:rPr>
              <w:t>3  2  1</w:t>
            </w:r>
          </w:p>
        </w:tc>
        <w:tc>
          <w:tcPr>
            <w:tcW w:w="2976" w:type="dxa"/>
          </w:tcPr>
          <w:p w14:paraId="59491F4D"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3E6938A6" w14:textId="08C6D8B1" w:rsidTr="00E45D65">
        <w:trPr>
          <w:cantSplit/>
        </w:trPr>
        <w:tc>
          <w:tcPr>
            <w:tcW w:w="1980" w:type="dxa"/>
          </w:tcPr>
          <w:p w14:paraId="22BB6678" w14:textId="239B3A73"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Duration of the core content</w:t>
            </w:r>
          </w:p>
        </w:tc>
        <w:tc>
          <w:tcPr>
            <w:tcW w:w="3402" w:type="dxa"/>
          </w:tcPr>
          <w:p w14:paraId="0A56C8FD" w14:textId="151E16AF"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S</w:t>
            </w:r>
            <w:r w:rsidRPr="00E45D65">
              <w:rPr>
                <w:rFonts w:ascii="Arial Narrow" w:eastAsiaTheme="minorEastAsia" w:hAnsi="Arial Narrow"/>
                <w:noProof/>
                <w:sz w:val="20"/>
              </w:rPr>
              <w:t>pend at least 50 minutes on the group discussion</w:t>
            </w:r>
          </w:p>
        </w:tc>
        <w:tc>
          <w:tcPr>
            <w:tcW w:w="1276" w:type="dxa"/>
            <w:vAlign w:val="center"/>
          </w:tcPr>
          <w:p w14:paraId="710D7E91" w14:textId="1D2C1C2B"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4AC3D730" w14:textId="77777777" w:rsidR="00E45D65" w:rsidRPr="000A2F50" w:rsidRDefault="00E45D65" w:rsidP="00E45D65">
            <w:pPr>
              <w:widowControl/>
              <w:snapToGrid w:val="0"/>
              <w:spacing w:afterLines="20" w:after="48"/>
              <w:jc w:val="left"/>
              <w:rPr>
                <w:rFonts w:eastAsiaTheme="minorEastAsia"/>
                <w:noProof/>
              </w:rPr>
            </w:pPr>
          </w:p>
        </w:tc>
      </w:tr>
    </w:tbl>
    <w:p w14:paraId="5D82D23D" w14:textId="000F87C4" w:rsidR="00DB58EF" w:rsidRDefault="00DB58EF"/>
    <w:p w14:paraId="6ED82398" w14:textId="77777777" w:rsidR="00E45D65" w:rsidRDefault="00E45D65"/>
    <w:tbl>
      <w:tblPr>
        <w:tblStyle w:val="TableGrid"/>
        <w:tblW w:w="0" w:type="auto"/>
        <w:tblLook w:val="04A0" w:firstRow="1" w:lastRow="0" w:firstColumn="1" w:lastColumn="0" w:noHBand="0" w:noVBand="1"/>
      </w:tblPr>
      <w:tblGrid>
        <w:gridCol w:w="9628"/>
      </w:tblGrid>
      <w:tr w:rsidR="00DB647B" w:rsidRPr="00DB647B" w14:paraId="12E58282" w14:textId="77777777" w:rsidTr="00DB647B">
        <w:tc>
          <w:tcPr>
            <w:tcW w:w="9628" w:type="dxa"/>
          </w:tcPr>
          <w:p w14:paraId="024C8DE5" w14:textId="2C350527" w:rsidR="00DB647B" w:rsidRPr="00DB647B" w:rsidRDefault="00DB647B" w:rsidP="001C2ED2">
            <w:pPr>
              <w:pageBreakBefore/>
              <w:rPr>
                <w:rFonts w:ascii="Arial Narrow" w:hAnsi="Arial Narrow"/>
                <w:i/>
                <w:iCs/>
              </w:rPr>
            </w:pPr>
            <w:r w:rsidRPr="00DB647B">
              <w:rPr>
                <w:rFonts w:ascii="Arial Narrow" w:hAnsi="Arial Narrow"/>
                <w:i/>
                <w:iCs/>
              </w:rPr>
              <w:lastRenderedPageBreak/>
              <w:t>Overall comments and suggestions to the facilitator:</w:t>
            </w:r>
          </w:p>
          <w:p w14:paraId="79406F3A" w14:textId="77777777" w:rsidR="00DB647B" w:rsidRDefault="00DB647B" w:rsidP="00952CA2"/>
          <w:p w14:paraId="3E42005A" w14:textId="40AEB1A4" w:rsidR="00DB647B" w:rsidRDefault="00DB647B" w:rsidP="00952CA2"/>
          <w:p w14:paraId="08E1C955" w14:textId="58F572CE" w:rsidR="00DB647B" w:rsidRDefault="00DB647B" w:rsidP="00952CA2"/>
          <w:p w14:paraId="5B423A20" w14:textId="16BCD00B" w:rsidR="00DB647B" w:rsidRDefault="00DB647B" w:rsidP="00952CA2"/>
          <w:p w14:paraId="6485F77B" w14:textId="02742073" w:rsidR="00DB647B" w:rsidRDefault="00DB647B" w:rsidP="00952CA2"/>
          <w:p w14:paraId="3C0D8B6F" w14:textId="6EAAE8E1" w:rsidR="00DB647B" w:rsidRDefault="00DB647B" w:rsidP="00952CA2"/>
          <w:p w14:paraId="2DB5027D" w14:textId="142D4DE7" w:rsidR="00DB647B" w:rsidRDefault="00DB647B" w:rsidP="00952CA2"/>
          <w:p w14:paraId="29125E40" w14:textId="40B69418" w:rsidR="00DB647B" w:rsidRDefault="00DB647B" w:rsidP="00952CA2"/>
          <w:p w14:paraId="375C2434" w14:textId="64E59D4E" w:rsidR="00DB647B" w:rsidRDefault="00DB647B" w:rsidP="00952CA2"/>
          <w:p w14:paraId="57D09EF0" w14:textId="796E42B6" w:rsidR="00DB647B" w:rsidRDefault="00DB647B" w:rsidP="00952CA2"/>
          <w:p w14:paraId="1602450B" w14:textId="701F7376" w:rsidR="00DB647B" w:rsidRDefault="00DB647B" w:rsidP="00952CA2"/>
          <w:p w14:paraId="019D661D" w14:textId="0E631DE9" w:rsidR="00DB647B" w:rsidRDefault="00DB647B" w:rsidP="00952CA2"/>
          <w:p w14:paraId="0B7F300B" w14:textId="46BC5ECF" w:rsidR="00DB647B" w:rsidRDefault="00DB647B" w:rsidP="00952CA2"/>
          <w:p w14:paraId="438DF527" w14:textId="3802BDB9" w:rsidR="001C2ED2" w:rsidRDefault="001C2ED2" w:rsidP="00952CA2"/>
          <w:p w14:paraId="5C3532E7" w14:textId="7FEEB9CE" w:rsidR="001C2ED2" w:rsidRDefault="001C2ED2" w:rsidP="00952CA2"/>
          <w:p w14:paraId="045B17A4" w14:textId="35A68F2C" w:rsidR="001C2ED2" w:rsidRDefault="001C2ED2" w:rsidP="00952CA2"/>
          <w:p w14:paraId="51CF6559" w14:textId="1C6FE36C" w:rsidR="001C2ED2" w:rsidRDefault="001C2ED2" w:rsidP="00952CA2"/>
          <w:p w14:paraId="0B7462C8" w14:textId="0AFE3D25" w:rsidR="001C2ED2" w:rsidRDefault="001C2ED2" w:rsidP="00952CA2"/>
          <w:p w14:paraId="567C678B" w14:textId="7D9D14B0" w:rsidR="001C2ED2" w:rsidRDefault="001C2ED2" w:rsidP="00952CA2"/>
          <w:p w14:paraId="0E2F91F0" w14:textId="51FE4A2D" w:rsidR="001C2ED2" w:rsidRDefault="001C2ED2" w:rsidP="00952CA2"/>
          <w:p w14:paraId="23707DB6" w14:textId="2D936F08" w:rsidR="001C2ED2" w:rsidRDefault="001C2ED2" w:rsidP="00952CA2"/>
          <w:p w14:paraId="0C175D6D" w14:textId="7767D811" w:rsidR="001C2ED2" w:rsidRDefault="001C2ED2" w:rsidP="00952CA2"/>
          <w:p w14:paraId="65D8EA3A" w14:textId="4D9E9C32" w:rsidR="001C2ED2" w:rsidRDefault="001C2ED2" w:rsidP="00952CA2"/>
          <w:p w14:paraId="58DAFDEF" w14:textId="644C9682" w:rsidR="001C2ED2" w:rsidRDefault="001C2ED2" w:rsidP="00952CA2"/>
          <w:p w14:paraId="6936ED83" w14:textId="7B42B731" w:rsidR="001C2ED2" w:rsidRDefault="001C2ED2" w:rsidP="00952CA2"/>
          <w:p w14:paraId="497AD5A0" w14:textId="08623AAA" w:rsidR="001C2ED2" w:rsidRDefault="001C2ED2" w:rsidP="00952CA2"/>
          <w:p w14:paraId="3B712F93" w14:textId="003AED81" w:rsidR="001C2ED2" w:rsidRDefault="001C2ED2" w:rsidP="00952CA2"/>
          <w:p w14:paraId="6FB60BD5" w14:textId="35F0DD65" w:rsidR="001C2ED2" w:rsidRDefault="001C2ED2" w:rsidP="00952CA2"/>
          <w:p w14:paraId="746A4D05" w14:textId="2D19B726" w:rsidR="001C2ED2" w:rsidRDefault="001C2ED2" w:rsidP="00952CA2"/>
          <w:p w14:paraId="4E93E9DF" w14:textId="1B7FEB47" w:rsidR="001C2ED2" w:rsidRDefault="001C2ED2" w:rsidP="00952CA2"/>
          <w:p w14:paraId="1571BF6A" w14:textId="47C8F6F6" w:rsidR="001C2ED2" w:rsidRDefault="001C2ED2" w:rsidP="00952CA2"/>
          <w:p w14:paraId="03B710B7" w14:textId="2108EBB0" w:rsidR="001C2ED2" w:rsidRDefault="001C2ED2" w:rsidP="00952CA2"/>
          <w:p w14:paraId="6E46830B" w14:textId="221E4179" w:rsidR="001C2ED2" w:rsidRDefault="001C2ED2" w:rsidP="00952CA2"/>
          <w:p w14:paraId="7DC277D3" w14:textId="287BD4B0" w:rsidR="001C2ED2" w:rsidRDefault="001C2ED2" w:rsidP="00952CA2"/>
          <w:p w14:paraId="319B214E" w14:textId="27597E1C" w:rsidR="001C2ED2" w:rsidRDefault="001C2ED2" w:rsidP="00952CA2"/>
          <w:p w14:paraId="2F47CAAB" w14:textId="7036DB6F" w:rsidR="001C2ED2" w:rsidRDefault="001C2ED2" w:rsidP="00952CA2"/>
          <w:p w14:paraId="038D1EF3" w14:textId="57E8F9DD" w:rsidR="001C2ED2" w:rsidRDefault="001C2ED2" w:rsidP="00952CA2"/>
          <w:p w14:paraId="1FC665DC" w14:textId="193E62D8" w:rsidR="001C2ED2" w:rsidRDefault="001C2ED2" w:rsidP="00952CA2"/>
          <w:p w14:paraId="0962BB9C" w14:textId="2BC3F98F" w:rsidR="001C2ED2" w:rsidRDefault="001C2ED2" w:rsidP="00952CA2"/>
          <w:p w14:paraId="1849AB08" w14:textId="5D3321B4" w:rsidR="001C2ED2" w:rsidRDefault="001C2ED2" w:rsidP="00952CA2"/>
          <w:p w14:paraId="0DA0E164" w14:textId="6FF37B7D" w:rsidR="001C2ED2" w:rsidRDefault="001C2ED2" w:rsidP="00952CA2"/>
          <w:p w14:paraId="6AD55328" w14:textId="14E42357" w:rsidR="001C2ED2" w:rsidRDefault="001C2ED2" w:rsidP="00952CA2"/>
          <w:p w14:paraId="0F2C732F" w14:textId="374B9CDA" w:rsidR="001C2ED2" w:rsidRDefault="001C2ED2" w:rsidP="00952CA2"/>
          <w:p w14:paraId="1BE96E6B" w14:textId="77777777" w:rsidR="001C2ED2" w:rsidRDefault="001C2ED2" w:rsidP="00952CA2"/>
          <w:p w14:paraId="4C219C5A" w14:textId="4077FD8D" w:rsidR="00DB647B" w:rsidRDefault="00DB647B" w:rsidP="00952CA2"/>
          <w:p w14:paraId="5646EC14" w14:textId="79DB9DA5" w:rsidR="00DB647B" w:rsidRDefault="00DB647B" w:rsidP="00952CA2"/>
          <w:p w14:paraId="793BAFBC" w14:textId="01D1B59D" w:rsidR="00DB647B" w:rsidRDefault="00DB647B" w:rsidP="00952CA2"/>
          <w:p w14:paraId="6530F451" w14:textId="2219AEAE" w:rsidR="00DB647B" w:rsidRDefault="00DB647B" w:rsidP="00952CA2"/>
          <w:p w14:paraId="4E4F1F3A" w14:textId="4C6DE1FD" w:rsidR="00DB647B" w:rsidRDefault="00DB647B" w:rsidP="00952CA2"/>
          <w:p w14:paraId="2E8392A9" w14:textId="089E1884" w:rsidR="00DB647B" w:rsidRDefault="00DB647B" w:rsidP="00952CA2"/>
          <w:p w14:paraId="341F3F7E" w14:textId="2DD39FD0" w:rsidR="00DB647B" w:rsidRDefault="00DB647B" w:rsidP="00952CA2"/>
          <w:p w14:paraId="2AA6BCA4" w14:textId="77777777" w:rsidR="00DB647B" w:rsidRDefault="00DB647B" w:rsidP="00952CA2"/>
          <w:p w14:paraId="0EC767CB" w14:textId="37F7F36A" w:rsidR="00DB647B" w:rsidRPr="00DB647B" w:rsidRDefault="00DB647B" w:rsidP="00952CA2"/>
        </w:tc>
      </w:tr>
    </w:tbl>
    <w:p w14:paraId="735830D3" w14:textId="19560D0F" w:rsidR="00DB647B" w:rsidRDefault="00DB647B"/>
    <w:p w14:paraId="2532D05D" w14:textId="77777777" w:rsidR="007C69FE" w:rsidRDefault="007C69FE">
      <w:pPr>
        <w:rPr>
          <w:rFonts w:ascii="Arial Narrow" w:hAnsi="Arial Narrow"/>
          <w:i/>
          <w:iCs/>
        </w:rPr>
      </w:pPr>
    </w:p>
    <w:p w14:paraId="535F6100" w14:textId="77777777" w:rsidR="007C69FE" w:rsidRDefault="007C69FE">
      <w:pPr>
        <w:rPr>
          <w:rFonts w:ascii="Arial Narrow" w:hAnsi="Arial Narrow"/>
          <w:i/>
          <w:iCs/>
        </w:rPr>
      </w:pPr>
    </w:p>
    <w:p w14:paraId="153FBC6A" w14:textId="297046F8" w:rsidR="00DB647B" w:rsidRPr="007C69FE" w:rsidRDefault="007C69FE">
      <w:pPr>
        <w:rPr>
          <w:rFonts w:ascii="Arial Narrow" w:hAnsi="Arial Narrow"/>
          <w:i/>
          <w:iCs/>
        </w:rPr>
      </w:pPr>
      <w:r w:rsidRPr="007C69FE">
        <w:rPr>
          <w:rFonts w:ascii="Arial Narrow" w:hAnsi="Arial Narrow"/>
          <w:i/>
          <w:iCs/>
        </w:rPr>
        <w:t>Signature of Evaluator:</w:t>
      </w:r>
      <w:r>
        <w:rPr>
          <w:rFonts w:ascii="Arial Narrow" w:hAnsi="Arial Narrow"/>
          <w:i/>
          <w:iCs/>
        </w:rPr>
        <w:t xml:space="preserve"> </w:t>
      </w:r>
      <w:r w:rsidRPr="007C69FE">
        <w:rPr>
          <w:rFonts w:ascii="Arial Narrow" w:hAnsi="Arial Narrow"/>
          <w:i/>
          <w:iCs/>
          <w:u w:val="single"/>
        </w:rPr>
        <w:tab/>
      </w:r>
      <w:r w:rsidRPr="007C69FE">
        <w:rPr>
          <w:rFonts w:ascii="Arial Narrow" w:hAnsi="Arial Narrow"/>
          <w:i/>
          <w:iCs/>
          <w:u w:val="single"/>
        </w:rPr>
        <w:tab/>
      </w:r>
      <w:r w:rsidRPr="007C69FE">
        <w:rPr>
          <w:rFonts w:ascii="Arial Narrow" w:hAnsi="Arial Narrow"/>
          <w:i/>
          <w:iCs/>
          <w:u w:val="single"/>
        </w:rPr>
        <w:tab/>
      </w:r>
      <w:r w:rsidRPr="007C69FE">
        <w:rPr>
          <w:rFonts w:ascii="Arial Narrow" w:hAnsi="Arial Narrow"/>
          <w:i/>
          <w:iCs/>
          <w:u w:val="single"/>
        </w:rPr>
        <w:tab/>
      </w:r>
      <w:r w:rsidRPr="007C69FE">
        <w:rPr>
          <w:rFonts w:ascii="Arial Narrow" w:hAnsi="Arial Narrow"/>
          <w:i/>
          <w:iCs/>
        </w:rPr>
        <w:tab/>
      </w:r>
      <w:r w:rsidRPr="007C69FE">
        <w:rPr>
          <w:rFonts w:ascii="Arial Narrow" w:hAnsi="Arial Narrow"/>
          <w:i/>
          <w:iCs/>
        </w:rPr>
        <w:tab/>
        <w:t>Date:</w:t>
      </w:r>
      <w:r>
        <w:rPr>
          <w:rFonts w:ascii="Arial Narrow" w:hAnsi="Arial Narrow"/>
          <w:i/>
          <w:iCs/>
        </w:rPr>
        <w:t xml:space="preserve"> </w:t>
      </w:r>
      <w:r w:rsidRPr="007C69FE">
        <w:rPr>
          <w:rFonts w:ascii="Arial Narrow" w:hAnsi="Arial Narrow"/>
          <w:i/>
          <w:iCs/>
          <w:u w:val="single"/>
        </w:rPr>
        <w:tab/>
      </w:r>
      <w:r w:rsidRPr="007C69FE">
        <w:rPr>
          <w:rFonts w:ascii="Arial Narrow" w:hAnsi="Arial Narrow"/>
          <w:i/>
          <w:iCs/>
          <w:u w:val="single"/>
        </w:rPr>
        <w:tab/>
      </w:r>
      <w:r w:rsidRPr="007C69FE">
        <w:rPr>
          <w:rFonts w:ascii="Arial Narrow" w:hAnsi="Arial Narrow"/>
          <w:i/>
          <w:iCs/>
          <w:u w:val="single"/>
        </w:rPr>
        <w:tab/>
      </w:r>
    </w:p>
    <w:sectPr w:rsidR="00DB647B" w:rsidRPr="007C69FE" w:rsidSect="0083665C">
      <w:headerReference w:type="default" r:id="rId8"/>
      <w:footerReference w:type="default" r:id="rId9"/>
      <w:pgSz w:w="11906" w:h="16838" w:code="9"/>
      <w:pgMar w:top="1134" w:right="1134" w:bottom="1134" w:left="1134"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87D96" w14:textId="77777777" w:rsidR="00887ED5" w:rsidRDefault="00887ED5" w:rsidP="00DB58EF">
      <w:r>
        <w:separator/>
      </w:r>
    </w:p>
  </w:endnote>
  <w:endnote w:type="continuationSeparator" w:id="0">
    <w:p w14:paraId="1B71BD4D" w14:textId="77777777" w:rsidR="00887ED5" w:rsidRDefault="00887ED5" w:rsidP="00DB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C18A2" w14:textId="6D3E903B" w:rsidR="006F199F" w:rsidRDefault="007E6169" w:rsidP="006F199F">
    <w:pPr>
      <w:pStyle w:val="Footer"/>
      <w:tabs>
        <w:tab w:val="clear" w:pos="4252"/>
        <w:tab w:val="clear" w:pos="8504"/>
        <w:tab w:val="right" w:pos="9070"/>
      </w:tabs>
      <w:jc w:val="left"/>
      <w:rPr>
        <w:rFonts w:ascii="Arial Narrow" w:hAnsi="Arial Narrow"/>
        <w:i/>
        <w:sz w:val="20"/>
        <w:szCs w:val="20"/>
      </w:rPr>
    </w:pPr>
    <w:r>
      <w:rPr>
        <w:rFonts w:ascii="Arial Narrow" w:hAnsi="Arial Narrow"/>
        <w:i/>
        <w:sz w:val="20"/>
        <w:szCs w:val="20"/>
      </w:rPr>
      <w:t xml:space="preserve">* </w:t>
    </w:r>
    <w:r w:rsidR="006F199F" w:rsidRPr="00CE3482">
      <w:rPr>
        <w:rFonts w:ascii="Arial Narrow" w:hAnsi="Arial Narrow" w:hint="eastAsia"/>
        <w:i/>
        <w:sz w:val="20"/>
        <w:szCs w:val="20"/>
      </w:rPr>
      <w:t xml:space="preserve">Evaluation </w:t>
    </w:r>
    <w:r>
      <w:rPr>
        <w:rFonts w:ascii="Arial Narrow" w:hAnsi="Arial Narrow"/>
        <w:i/>
        <w:sz w:val="20"/>
        <w:szCs w:val="20"/>
      </w:rPr>
      <w:t>Score</w:t>
    </w:r>
    <w:r w:rsidR="006F199F" w:rsidRPr="00CE3482">
      <w:rPr>
        <w:rFonts w:ascii="Arial Narrow" w:hAnsi="Arial Narrow" w:hint="eastAsia"/>
        <w:i/>
        <w:sz w:val="20"/>
        <w:szCs w:val="20"/>
      </w:rPr>
      <w:t>:</w:t>
    </w:r>
  </w:p>
  <w:p w14:paraId="3ED50140" w14:textId="014865B9" w:rsidR="006F199F" w:rsidRDefault="006F199F" w:rsidP="00EA66E7">
    <w:pPr>
      <w:pStyle w:val="Footer"/>
      <w:tabs>
        <w:tab w:val="clear" w:pos="4252"/>
        <w:tab w:val="clear" w:pos="8504"/>
        <w:tab w:val="left" w:pos="2613"/>
        <w:tab w:val="right" w:pos="9638"/>
      </w:tabs>
      <w:jc w:val="left"/>
      <w:rPr>
        <w:rFonts w:ascii="Arial Narrow" w:hAnsi="Arial Narrow"/>
        <w:i/>
        <w:sz w:val="20"/>
        <w:szCs w:val="20"/>
      </w:rPr>
    </w:pPr>
    <w:r>
      <w:rPr>
        <w:rFonts w:ascii="Arial Narrow" w:hAnsi="Arial Narrow"/>
        <w:i/>
        <w:sz w:val="20"/>
        <w:szCs w:val="20"/>
      </w:rPr>
      <w:t>3-Satisfied the standard</w:t>
    </w:r>
    <w:r w:rsidR="00060768">
      <w:rPr>
        <w:rFonts w:ascii="Arial Narrow" w:hAnsi="Arial Narrow"/>
        <w:i/>
        <w:sz w:val="20"/>
        <w:szCs w:val="20"/>
      </w:rPr>
      <w:t xml:space="preserve">; </w:t>
    </w:r>
    <w:r>
      <w:rPr>
        <w:rFonts w:ascii="Arial Narrow" w:hAnsi="Arial Narrow"/>
        <w:i/>
        <w:sz w:val="20"/>
        <w:szCs w:val="20"/>
      </w:rPr>
      <w:t>2-Patrly satisfied the standard</w:t>
    </w:r>
    <w:r w:rsidR="00060768">
      <w:rPr>
        <w:rFonts w:ascii="Arial Narrow" w:hAnsi="Arial Narrow"/>
        <w:i/>
        <w:sz w:val="20"/>
        <w:szCs w:val="20"/>
      </w:rPr>
      <w:t xml:space="preserve">; </w:t>
    </w:r>
    <w:r>
      <w:rPr>
        <w:rFonts w:ascii="Arial Narrow" w:hAnsi="Arial Narrow"/>
        <w:i/>
        <w:sz w:val="20"/>
        <w:szCs w:val="20"/>
      </w:rPr>
      <w:t>1-Not satisfied the standard</w:t>
    </w:r>
    <w:r w:rsidR="00EA66E7" w:rsidRPr="00557024">
      <w:rPr>
        <w:rFonts w:ascii="Arial Narrow" w:hAnsi="Arial Narrow" w:hint="eastAsia"/>
        <w:i/>
      </w:rPr>
      <w:t xml:space="preserve"> </w:t>
    </w:r>
    <w:r w:rsidR="00EA66E7">
      <w:rPr>
        <w:rFonts w:ascii="Arial Narrow" w:hAnsi="Arial Narrow"/>
        <w:i/>
      </w:rPr>
      <w:tab/>
    </w:r>
    <w:r w:rsidR="00EA66E7" w:rsidRPr="00557024">
      <w:rPr>
        <w:rFonts w:ascii="Arial Narrow" w:hAnsi="Arial Narrow" w:hint="eastAsia"/>
        <w:i/>
      </w:rPr>
      <w:t xml:space="preserve">Page </w:t>
    </w:r>
    <w:r w:rsidR="00EA66E7" w:rsidRPr="00557024">
      <w:rPr>
        <w:rFonts w:ascii="Arial Narrow" w:hAnsi="Arial Narrow"/>
        <w:i/>
      </w:rPr>
      <w:fldChar w:fldCharType="begin"/>
    </w:r>
    <w:r w:rsidR="00EA66E7" w:rsidRPr="00557024">
      <w:rPr>
        <w:rFonts w:ascii="Arial Narrow" w:hAnsi="Arial Narrow"/>
        <w:i/>
      </w:rPr>
      <w:instrText xml:space="preserve"> PAGE   \* MERGEFORMAT </w:instrText>
    </w:r>
    <w:r w:rsidR="00EA66E7" w:rsidRPr="00557024">
      <w:rPr>
        <w:rFonts w:ascii="Arial Narrow" w:hAnsi="Arial Narrow"/>
        <w:i/>
      </w:rPr>
      <w:fldChar w:fldCharType="separate"/>
    </w:r>
    <w:r w:rsidR="00EA66E7">
      <w:rPr>
        <w:rFonts w:ascii="Arial Narrow" w:hAnsi="Arial Narrow"/>
        <w:i/>
      </w:rPr>
      <w:t>1</w:t>
    </w:r>
    <w:r w:rsidR="00EA66E7" w:rsidRPr="00557024">
      <w:rPr>
        <w:rFonts w:ascii="Arial Narrow" w:hAnsi="Arial Narrow"/>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B142C" w14:textId="77777777" w:rsidR="00887ED5" w:rsidRDefault="00887ED5" w:rsidP="00DB58EF">
      <w:r>
        <w:separator/>
      </w:r>
    </w:p>
  </w:footnote>
  <w:footnote w:type="continuationSeparator" w:id="0">
    <w:p w14:paraId="75CE706F" w14:textId="77777777" w:rsidR="00887ED5" w:rsidRDefault="00887ED5" w:rsidP="00DB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A139D" w14:textId="7F2F08D0" w:rsidR="00E301E5" w:rsidRPr="00E301E5" w:rsidRDefault="00E301E5" w:rsidP="00E301E5">
    <w:pPr>
      <w:pStyle w:val="Header"/>
      <w:jc w:val="right"/>
      <w:rPr>
        <w:rFonts w:ascii="Arial" w:hAnsi="Arial" w:cs="Arial"/>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4F0"/>
    <w:multiLevelType w:val="hybridMultilevel"/>
    <w:tmpl w:val="99480DF8"/>
    <w:lvl w:ilvl="0" w:tplc="A30C6E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C46EC"/>
    <w:multiLevelType w:val="hybridMultilevel"/>
    <w:tmpl w:val="B588CDF4"/>
    <w:lvl w:ilvl="0" w:tplc="8EEC741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73265"/>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41B7D"/>
    <w:multiLevelType w:val="hybridMultilevel"/>
    <w:tmpl w:val="46569CF8"/>
    <w:lvl w:ilvl="0" w:tplc="4DF082A4">
      <w:start w:val="1"/>
      <w:numFmt w:val="lowerLetter"/>
      <w:lvlText w:val="%1."/>
      <w:lvlJc w:val="left"/>
      <w:pPr>
        <w:ind w:left="360" w:hanging="360"/>
      </w:pPr>
      <w:rPr>
        <w:rFonts w:ascii="Arial Narrow" w:eastAsia="ＭＳ 明朝" w:hAnsi="Arial Narrow"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1F196D"/>
    <w:multiLevelType w:val="hybridMultilevel"/>
    <w:tmpl w:val="728CE3C2"/>
    <w:lvl w:ilvl="0" w:tplc="6FCEB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073AE"/>
    <w:multiLevelType w:val="hybridMultilevel"/>
    <w:tmpl w:val="0964938A"/>
    <w:lvl w:ilvl="0" w:tplc="817E482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173BAA"/>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C8F0344"/>
    <w:multiLevelType w:val="multilevel"/>
    <w:tmpl w:val="E14E2ADC"/>
    <w:lvl w:ilvl="0">
      <w:start w:val="1"/>
      <w:numFmt w:val="decimal"/>
      <w:pStyle w:val="Heading1"/>
      <w:lvlText w:val="%1."/>
      <w:lvlJc w:val="left"/>
      <w:pPr>
        <w:ind w:left="425" w:hanging="425"/>
      </w:pPr>
      <w:rPr>
        <w:rFonts w:ascii="Bodoni MT Black" w:eastAsia="ＭＳ 明朝" w:hAnsi="Bodoni MT Black" w:cs="Times New Roman" w:hint="default"/>
        <w:b w:val="0"/>
        <w:bCs w:val="0"/>
        <w:i w:val="0"/>
        <w:iCs w:val="0"/>
        <w:caps w:val="0"/>
        <w:smallCaps w:val="0"/>
        <w:strike w:val="0"/>
        <w:dstrike w:val="0"/>
        <w:outline w:val="0"/>
        <w:shadow w:val="0"/>
        <w:emboss w:val="0"/>
        <w:imprint w:val="0"/>
        <w:noProof w:val="0"/>
        <w:snapToGrid w:val="0"/>
        <w:vanish w:val="0"/>
        <w:color w:val="0F243E"/>
        <w:spacing w:val="0"/>
        <w:w w:val="0"/>
        <w:kern w:val="0"/>
        <w:position w:val="0"/>
        <w:sz w:val="32"/>
        <w:szCs w:val="0"/>
        <w:u w:val="none"/>
        <w:vertAlign w:val="baseline"/>
        <w:em w:val="none"/>
      </w:rPr>
    </w:lvl>
    <w:lvl w:ilvl="1">
      <w:start w:val="1"/>
      <w:numFmt w:val="decimal"/>
      <w:lvlText w:val="%1.%2."/>
      <w:lvlJc w:val="left"/>
      <w:pPr>
        <w:ind w:left="567" w:hanging="567"/>
      </w:pPr>
      <w:rPr>
        <w:rFonts w:ascii="Arial" w:hAnsi="Arial" w:cs="Times New Roman" w:hint="default"/>
        <w:b w:val="0"/>
        <w:bCs w:val="0"/>
        <w:i w:val="0"/>
        <w:iCs w:val="0"/>
        <w:caps w:val="0"/>
        <w:smallCaps w:val="0"/>
        <w:strike w:val="0"/>
        <w:dstrike w:val="0"/>
        <w:outline w:val="0"/>
        <w:shadow w:val="0"/>
        <w:emboss w:val="0"/>
        <w:imprint w:val="0"/>
        <w:vanish w:val="0"/>
        <w:color w:val="auto"/>
        <w:spacing w:val="0"/>
        <w:position w:val="0"/>
        <w:sz w:val="24"/>
        <w:u w:val="none"/>
        <w:vertAlign w:val="baseline"/>
        <w:em w:val="no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6"/>
  </w:num>
  <w:num w:numId="3">
    <w:abstractNumId w:val="7"/>
    <w:lvlOverride w:ilvl="0">
      <w:lvl w:ilvl="0">
        <w:start w:val="1"/>
        <w:numFmt w:val="decimal"/>
        <w:pStyle w:val="Heading1"/>
        <w:lvlText w:val="%1."/>
        <w:lvlJc w:val="left"/>
        <w:pPr>
          <w:ind w:left="425" w:hanging="425"/>
        </w:pPr>
        <w:rPr>
          <w:rFonts w:ascii="Britannic Bold" w:hAnsi="Britannic Bold"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lvlText w:val="%1.%2."/>
        <w:lvlJc w:val="left"/>
        <w:pPr>
          <w:ind w:left="567" w:hanging="567"/>
        </w:pPr>
        <w:rPr>
          <w:rFonts w:ascii="Arial" w:hAnsi="Arial" w:cs="Times New Roman" w:hint="default"/>
          <w:b/>
          <w:bCs w:val="0"/>
          <w:i w:val="0"/>
          <w:iCs w:val="0"/>
          <w:caps w:val="0"/>
          <w:smallCaps w:val="0"/>
          <w:strike w:val="0"/>
          <w:dstrike w:val="0"/>
          <w:outline w:val="0"/>
          <w:shadow w:val="0"/>
          <w:emboss w:val="0"/>
          <w:imprint w:val="0"/>
          <w:vanish w:val="0"/>
          <w:color w:val="auto"/>
          <w:spacing w:val="0"/>
          <w:position w:val="0"/>
          <w:sz w:val="24"/>
          <w:u w:val="none"/>
          <w:vertAlign w:val="baseline"/>
          <w:em w:val="none"/>
        </w:rPr>
      </w:lvl>
    </w:lvlOverride>
  </w:num>
  <w:num w:numId="4">
    <w:abstractNumId w:val="0"/>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0NDE3tTA1NzGyNDFS0lEKTi0uzszPAykwrwUAzNsOZywAAAA="/>
  </w:docVars>
  <w:rsids>
    <w:rsidRoot w:val="009B3940"/>
    <w:rsid w:val="00004CD4"/>
    <w:rsid w:val="000226F7"/>
    <w:rsid w:val="00060768"/>
    <w:rsid w:val="00144700"/>
    <w:rsid w:val="0014680E"/>
    <w:rsid w:val="001C2ED2"/>
    <w:rsid w:val="00284023"/>
    <w:rsid w:val="00344028"/>
    <w:rsid w:val="003622E9"/>
    <w:rsid w:val="004A26A4"/>
    <w:rsid w:val="004B7587"/>
    <w:rsid w:val="004F686D"/>
    <w:rsid w:val="004F79A1"/>
    <w:rsid w:val="00533878"/>
    <w:rsid w:val="005551BD"/>
    <w:rsid w:val="00611BF8"/>
    <w:rsid w:val="0069787B"/>
    <w:rsid w:val="006E2F0E"/>
    <w:rsid w:val="006F199F"/>
    <w:rsid w:val="0076430B"/>
    <w:rsid w:val="007A3B2A"/>
    <w:rsid w:val="007C69FE"/>
    <w:rsid w:val="007E6169"/>
    <w:rsid w:val="008178FA"/>
    <w:rsid w:val="00827034"/>
    <w:rsid w:val="0083665C"/>
    <w:rsid w:val="00887ED5"/>
    <w:rsid w:val="00926BDC"/>
    <w:rsid w:val="009B3940"/>
    <w:rsid w:val="009E66B9"/>
    <w:rsid w:val="00C524CF"/>
    <w:rsid w:val="00C77873"/>
    <w:rsid w:val="00DB58EF"/>
    <w:rsid w:val="00DB647B"/>
    <w:rsid w:val="00E301E5"/>
    <w:rsid w:val="00E45467"/>
    <w:rsid w:val="00E45D65"/>
    <w:rsid w:val="00E814CC"/>
    <w:rsid w:val="00EA66E7"/>
    <w:rsid w:val="00EA7752"/>
    <w:rsid w:val="00F151D9"/>
    <w:rsid w:val="00F3507E"/>
    <w:rsid w:val="00F4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14DC3"/>
  <w15:chartTrackingRefBased/>
  <w15:docId w15:val="{196BCD0A-41B7-4D6A-9968-758FE174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8EF"/>
    <w:pPr>
      <w:widowControl w:val="0"/>
      <w:jc w:val="both"/>
    </w:pPr>
  </w:style>
  <w:style w:type="paragraph" w:styleId="Heading1">
    <w:name w:val="heading 1"/>
    <w:basedOn w:val="Normal"/>
    <w:next w:val="Normal"/>
    <w:link w:val="Heading1Char"/>
    <w:qFormat/>
    <w:rsid w:val="006F199F"/>
    <w:pPr>
      <w:keepNext/>
      <w:numPr>
        <w:numId w:val="3"/>
      </w:numPr>
      <w:pBdr>
        <w:bottom w:val="single" w:sz="24" w:space="1" w:color="808080"/>
      </w:pBdr>
      <w:outlineLvl w:val="0"/>
    </w:pPr>
    <w:rPr>
      <w:rFonts w:ascii="Bodoni MT Black" w:eastAsia="ＭＳ ゴシック" w:hAnsi="Bodoni MT Black"/>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8EF"/>
    <w:pPr>
      <w:tabs>
        <w:tab w:val="center" w:pos="4252"/>
        <w:tab w:val="right" w:pos="8504"/>
      </w:tabs>
      <w:snapToGrid w:val="0"/>
    </w:pPr>
  </w:style>
  <w:style w:type="character" w:customStyle="1" w:styleId="HeaderChar">
    <w:name w:val="Header Char"/>
    <w:basedOn w:val="DefaultParagraphFont"/>
    <w:link w:val="Header"/>
    <w:uiPriority w:val="99"/>
    <w:rsid w:val="00DB58EF"/>
  </w:style>
  <w:style w:type="paragraph" w:styleId="Footer">
    <w:name w:val="footer"/>
    <w:basedOn w:val="Normal"/>
    <w:link w:val="FooterChar"/>
    <w:uiPriority w:val="99"/>
    <w:unhideWhenUsed/>
    <w:rsid w:val="00DB58EF"/>
    <w:pPr>
      <w:tabs>
        <w:tab w:val="center" w:pos="4252"/>
        <w:tab w:val="right" w:pos="8504"/>
      </w:tabs>
      <w:snapToGrid w:val="0"/>
    </w:pPr>
  </w:style>
  <w:style w:type="character" w:customStyle="1" w:styleId="FooterChar">
    <w:name w:val="Footer Char"/>
    <w:basedOn w:val="DefaultParagraphFont"/>
    <w:link w:val="Footer"/>
    <w:uiPriority w:val="99"/>
    <w:rsid w:val="00DB58EF"/>
  </w:style>
  <w:style w:type="table" w:customStyle="1" w:styleId="1">
    <w:name w:val="表 (格子)1"/>
    <w:basedOn w:val="TableNormal"/>
    <w:next w:val="TableGrid"/>
    <w:uiPriority w:val="39"/>
    <w:rsid w:val="00DB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199F"/>
    <w:rPr>
      <w:rFonts w:ascii="Bodoni MT Black" w:eastAsia="ＭＳ ゴシック" w:hAnsi="Bodoni MT Black"/>
      <w:color w:val="808080"/>
      <w:sz w:val="36"/>
      <w:szCs w:val="36"/>
    </w:rPr>
  </w:style>
  <w:style w:type="paragraph" w:styleId="ListParagraph">
    <w:name w:val="List Paragraph"/>
    <w:basedOn w:val="Normal"/>
    <w:uiPriority w:val="34"/>
    <w:qFormat/>
    <w:rsid w:val="007E61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741A-B0A4-48D0-A101-800C4CBC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JICA/DOH IntERlaPP</dc:creator>
  <cp:keywords/>
  <dc:description/>
  <cp:lastModifiedBy>Kanamori Shogo</cp:lastModifiedBy>
  <cp:revision>4</cp:revision>
  <cp:lastPrinted>2019-10-22T08:48:00Z</cp:lastPrinted>
  <dcterms:created xsi:type="dcterms:W3CDTF">2020-01-27T05:55:00Z</dcterms:created>
  <dcterms:modified xsi:type="dcterms:W3CDTF">2020-12-08T02:08:00Z</dcterms:modified>
</cp:coreProperties>
</file>