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BD58" w14:textId="5BD5FB99" w:rsidR="00B112E5" w:rsidRPr="00CC7BCB" w:rsidRDefault="002E7A35" w:rsidP="00B112E5">
      <w:pPr>
        <w:jc w:val="center"/>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建築設計・監理業務委託契約</w:t>
      </w:r>
      <w:r w:rsidR="00B112E5" w:rsidRPr="00CC7BCB">
        <w:rPr>
          <w:rFonts w:ascii="ＭＳ ゴシック" w:eastAsia="ＭＳ ゴシック" w:hAnsi="ＭＳ ゴシック" w:hint="eastAsia"/>
          <w:color w:val="000000"/>
          <w:sz w:val="24"/>
        </w:rPr>
        <w:t>書</w:t>
      </w:r>
      <w:r w:rsidR="00215C19">
        <w:rPr>
          <w:rFonts w:ascii="ＭＳ ゴシック" w:eastAsia="ＭＳ ゴシック" w:hAnsi="ＭＳ ゴシック" w:hint="eastAsia"/>
          <w:color w:val="000000"/>
          <w:sz w:val="24"/>
        </w:rPr>
        <w:t>（案）</w:t>
      </w:r>
    </w:p>
    <w:p w14:paraId="672A6659" w14:textId="77777777" w:rsidR="00B112E5" w:rsidRPr="00CC7BCB" w:rsidRDefault="00B112E5" w:rsidP="00B112E5">
      <w:pPr>
        <w:spacing w:line="334" w:lineRule="atLeast"/>
        <w:rPr>
          <w:rFonts w:ascii="ＭＳ ゴシック" w:eastAsia="ＭＳ ゴシック" w:hAnsi="ＭＳ ゴシック"/>
          <w:color w:val="000000"/>
          <w:sz w:val="24"/>
        </w:rPr>
      </w:pPr>
    </w:p>
    <w:p w14:paraId="04AF513B" w14:textId="121E6E78" w:rsidR="00B112E5" w:rsidRPr="00CC7BCB" w:rsidRDefault="00B112E5" w:rsidP="23307764">
      <w:pPr>
        <w:spacing w:line="334" w:lineRule="atLeast"/>
        <w:ind w:left="2400" w:hangingChars="1000" w:hanging="2400"/>
        <w:rPr>
          <w:rFonts w:ascii="ＭＳ ゴシック" w:eastAsia="ＭＳ ゴシック" w:hAnsi="ＭＳ ゴシック"/>
          <w:color w:val="000000"/>
          <w:sz w:val="24"/>
        </w:rPr>
      </w:pPr>
      <w:r w:rsidRPr="23307764">
        <w:rPr>
          <w:rFonts w:ascii="ＭＳ ゴシック" w:eastAsia="ＭＳ ゴシック" w:hAnsi="ＭＳ ゴシック"/>
          <w:color w:val="000000"/>
          <w:sz w:val="24"/>
        </w:rPr>
        <w:t>１　委託業務の名称</w:t>
      </w:r>
      <w:r w:rsidR="002E7A35" w:rsidRPr="23307764">
        <w:rPr>
          <w:rFonts w:ascii="ＭＳ ゴシック" w:eastAsia="ＭＳ ゴシック" w:hAnsi="ＭＳ ゴシック"/>
          <w:color w:val="000000"/>
          <w:sz w:val="24"/>
        </w:rPr>
        <w:t>：</w:t>
      </w:r>
      <w:r w:rsidR="00FC4DB7" w:rsidRPr="23307764">
        <w:rPr>
          <w:rFonts w:ascii="ＭＳ ゴシック" w:eastAsia="ＭＳ ゴシック" w:hAnsi="ＭＳ ゴシック"/>
          <w:color w:val="000000"/>
          <w:sz w:val="24"/>
          <w:shd w:val="pct15" w:color="auto" w:fill="FFFFFF"/>
        </w:rPr>
        <w:t>北海道センター（帯広）食堂前屋外テラスウッドデッキ改修工事に係る設計・監理業務</w:t>
      </w:r>
    </w:p>
    <w:p w14:paraId="0A37501D" w14:textId="77777777" w:rsidR="00B112E5" w:rsidRPr="00CC7BCB" w:rsidRDefault="00B112E5" w:rsidP="00B112E5">
      <w:pPr>
        <w:spacing w:line="334" w:lineRule="atLeast"/>
        <w:rPr>
          <w:rFonts w:ascii="ＭＳ ゴシック" w:eastAsia="ＭＳ ゴシック" w:hAnsi="ＭＳ ゴシック"/>
          <w:color w:val="000000"/>
          <w:sz w:val="24"/>
        </w:rPr>
      </w:pPr>
    </w:p>
    <w:p w14:paraId="06DD592A" w14:textId="6B86B008" w:rsidR="00B112E5" w:rsidRDefault="00B112E5" w:rsidP="00870768">
      <w:pPr>
        <w:spacing w:line="334" w:lineRule="atLeast"/>
        <w:ind w:left="3600" w:hangingChars="1500" w:hanging="3600"/>
        <w:rPr>
          <w:rFonts w:ascii="ＭＳ ゴシック" w:eastAsia="ＭＳ ゴシック" w:hAnsi="ＭＳ ゴシック"/>
          <w:color w:val="000000"/>
          <w:sz w:val="24"/>
          <w:shd w:val="pct15" w:color="auto" w:fill="FFFFFF"/>
        </w:rPr>
      </w:pPr>
      <w:r w:rsidRPr="00CC7BCB">
        <w:rPr>
          <w:rFonts w:ascii="ＭＳ ゴシック" w:eastAsia="ＭＳ ゴシック" w:hAnsi="ＭＳ ゴシック" w:hint="eastAsia"/>
          <w:color w:val="000000"/>
          <w:sz w:val="24"/>
        </w:rPr>
        <w:t>２　履行期間</w:t>
      </w:r>
      <w:r w:rsidR="002E7A35" w:rsidRPr="00CC7BCB">
        <w:rPr>
          <w:rFonts w:ascii="ＭＳ ゴシック" w:eastAsia="ＭＳ ゴシック" w:hAnsi="ＭＳ ゴシック" w:hint="eastAsia"/>
          <w:color w:val="000000"/>
          <w:sz w:val="24"/>
        </w:rPr>
        <w:t xml:space="preserve">：　</w:t>
      </w:r>
      <w:r w:rsidRPr="00CC7BCB">
        <w:rPr>
          <w:rFonts w:ascii="ＭＳ ゴシック" w:eastAsia="ＭＳ ゴシック" w:hAnsi="ＭＳ ゴシック" w:hint="eastAsia"/>
          <w:color w:val="000000"/>
          <w:sz w:val="24"/>
        </w:rPr>
        <w:t xml:space="preserve">設計業務　</w:t>
      </w:r>
      <w:r w:rsidR="009738FF">
        <w:rPr>
          <w:rFonts w:ascii="ＭＳ ゴシック" w:eastAsia="ＭＳ ゴシック" w:hAnsi="ＭＳ ゴシック" w:hint="eastAsia"/>
          <w:color w:val="000000"/>
          <w:sz w:val="24"/>
        </w:rPr>
        <w:t xml:space="preserve">　　</w:t>
      </w:r>
      <w:r w:rsidR="00215C19">
        <w:rPr>
          <w:rFonts w:ascii="ＭＳ ゴシック" w:eastAsia="ＭＳ ゴシック" w:hAnsi="ＭＳ ゴシック" w:hint="eastAsia"/>
          <w:color w:val="000000"/>
          <w:sz w:val="24"/>
          <w:shd w:val="pct15" w:color="auto" w:fill="FFFFFF"/>
        </w:rPr>
        <w:t>●●●●</w:t>
      </w:r>
      <w:r w:rsidR="002E7A35" w:rsidRPr="00CC7BCB">
        <w:rPr>
          <w:rFonts w:ascii="ＭＳ ゴシック" w:eastAsia="ＭＳ ゴシック" w:hAnsi="ＭＳ ゴシック" w:hint="eastAsia"/>
          <w:color w:val="000000"/>
          <w:sz w:val="24"/>
          <w:shd w:val="pct15" w:color="auto" w:fill="FFFFFF"/>
        </w:rPr>
        <w:t>年</w:t>
      </w:r>
      <w:r w:rsidR="00215C19">
        <w:rPr>
          <w:rFonts w:ascii="ＭＳ ゴシック" w:eastAsia="ＭＳ ゴシック" w:hAnsi="ＭＳ ゴシック" w:hint="eastAsia"/>
          <w:color w:val="000000"/>
          <w:sz w:val="24"/>
          <w:shd w:val="pct15" w:color="auto" w:fill="FFFFFF"/>
        </w:rPr>
        <w:t>●</w:t>
      </w:r>
      <w:r w:rsidR="002E7A35" w:rsidRPr="00CC7BCB">
        <w:rPr>
          <w:rFonts w:ascii="ＭＳ ゴシック" w:eastAsia="ＭＳ ゴシック" w:hAnsi="ＭＳ ゴシック" w:hint="eastAsia"/>
          <w:color w:val="000000"/>
          <w:sz w:val="24"/>
          <w:shd w:val="pct15" w:color="auto" w:fill="FFFFFF"/>
        </w:rPr>
        <w:t>月</w:t>
      </w:r>
      <w:r w:rsidR="00215C19">
        <w:rPr>
          <w:rFonts w:ascii="ＭＳ ゴシック" w:eastAsia="ＭＳ ゴシック" w:hAnsi="ＭＳ ゴシック" w:hint="eastAsia"/>
          <w:color w:val="000000"/>
          <w:sz w:val="24"/>
          <w:shd w:val="pct15" w:color="auto" w:fill="FFFFFF"/>
        </w:rPr>
        <w:t>●</w:t>
      </w:r>
      <w:r w:rsidRPr="00CC7BCB">
        <w:rPr>
          <w:rFonts w:ascii="ＭＳ ゴシック" w:eastAsia="ＭＳ ゴシック" w:hAnsi="ＭＳ ゴシック" w:hint="eastAsia"/>
          <w:color w:val="000000"/>
          <w:sz w:val="24"/>
          <w:shd w:val="pct15" w:color="auto" w:fill="FFFFFF"/>
        </w:rPr>
        <w:t>日から</w:t>
      </w:r>
      <w:r w:rsidR="00215C19">
        <w:rPr>
          <w:rFonts w:ascii="ＭＳ ゴシック" w:eastAsia="ＭＳ ゴシック" w:hAnsi="ＭＳ ゴシック" w:hint="eastAsia"/>
          <w:color w:val="000000"/>
          <w:sz w:val="24"/>
          <w:shd w:val="pct15" w:color="auto" w:fill="FFFFFF"/>
        </w:rPr>
        <w:t>●●●●</w:t>
      </w:r>
      <w:r w:rsidR="002E7A35" w:rsidRPr="00CC7BCB">
        <w:rPr>
          <w:rFonts w:ascii="ＭＳ ゴシック" w:eastAsia="ＭＳ ゴシック" w:hAnsi="ＭＳ ゴシック" w:hint="eastAsia"/>
          <w:color w:val="000000"/>
          <w:sz w:val="24"/>
          <w:shd w:val="pct15" w:color="auto" w:fill="FFFFFF"/>
        </w:rPr>
        <w:t>年</w:t>
      </w:r>
      <w:r w:rsidR="00215C19">
        <w:rPr>
          <w:rFonts w:ascii="ＭＳ ゴシック" w:eastAsia="ＭＳ ゴシック" w:hAnsi="ＭＳ ゴシック" w:hint="eastAsia"/>
          <w:color w:val="000000"/>
          <w:sz w:val="24"/>
          <w:shd w:val="pct15" w:color="auto" w:fill="FFFFFF"/>
        </w:rPr>
        <w:t>●</w:t>
      </w:r>
      <w:r w:rsidR="002E7A35" w:rsidRPr="00CC7BCB">
        <w:rPr>
          <w:rFonts w:ascii="ＭＳ ゴシック" w:eastAsia="ＭＳ ゴシック" w:hAnsi="ＭＳ ゴシック" w:hint="eastAsia"/>
          <w:color w:val="000000"/>
          <w:sz w:val="24"/>
          <w:shd w:val="pct15" w:color="auto" w:fill="FFFFFF"/>
        </w:rPr>
        <w:t>月</w:t>
      </w:r>
      <w:r w:rsidR="00215C19">
        <w:rPr>
          <w:rFonts w:ascii="ＭＳ ゴシック" w:eastAsia="ＭＳ ゴシック" w:hAnsi="ＭＳ ゴシック" w:hint="eastAsia"/>
          <w:color w:val="000000"/>
          <w:sz w:val="24"/>
          <w:shd w:val="pct15" w:color="auto" w:fill="FFFFFF"/>
        </w:rPr>
        <w:t>●</w:t>
      </w:r>
      <w:r w:rsidRPr="00CC7BCB">
        <w:rPr>
          <w:rFonts w:ascii="ＭＳ ゴシック" w:eastAsia="ＭＳ ゴシック" w:hAnsi="ＭＳ ゴシック" w:hint="eastAsia"/>
          <w:color w:val="000000"/>
          <w:sz w:val="24"/>
          <w:shd w:val="pct15" w:color="auto" w:fill="FFFFFF"/>
        </w:rPr>
        <w:t>日まで</w:t>
      </w:r>
    </w:p>
    <w:p w14:paraId="7C0C4AE4" w14:textId="291C0DE8" w:rsidR="00215C19" w:rsidRPr="00215C19" w:rsidRDefault="00215C19" w:rsidP="00870768">
      <w:pPr>
        <w:spacing w:line="334" w:lineRule="atLeast"/>
        <w:ind w:left="3600" w:hangingChars="1500" w:hanging="3600"/>
        <w:rPr>
          <w:rFonts w:ascii="ＭＳ ゴシック" w:eastAsia="ＭＳ ゴシック" w:hAnsi="ＭＳ ゴシック"/>
          <w:color w:val="000000"/>
          <w:sz w:val="24"/>
        </w:rPr>
      </w:pPr>
      <w:r>
        <w:rPr>
          <w:rFonts w:ascii="ＭＳ ゴシック" w:eastAsia="ＭＳ ゴシック" w:hAnsi="ＭＳ ゴシック" w:hint="eastAsia"/>
          <w:color w:val="000000"/>
          <w:sz w:val="24"/>
          <w:shd w:val="pct15" w:color="auto" w:fill="FFFFFF"/>
        </w:rPr>
        <w:t xml:space="preserve">　　　　　　　　調達支援業務</w:t>
      </w:r>
      <w:r w:rsidR="009738FF">
        <w:rPr>
          <w:rFonts w:ascii="ＭＳ ゴシック" w:eastAsia="ＭＳ ゴシック" w:hAnsi="ＭＳ ゴシック" w:hint="eastAsia"/>
          <w:color w:val="000000"/>
          <w:sz w:val="24"/>
          <w:shd w:val="pct15" w:color="auto" w:fill="FFFFFF"/>
        </w:rPr>
        <w:t xml:space="preserve">　</w:t>
      </w:r>
      <w:r>
        <w:rPr>
          <w:rFonts w:ascii="ＭＳ ゴシック" w:eastAsia="ＭＳ ゴシック" w:hAnsi="ＭＳ ゴシック" w:hint="eastAsia"/>
          <w:color w:val="000000"/>
          <w:sz w:val="24"/>
          <w:shd w:val="pct15" w:color="auto" w:fill="FFFFFF"/>
        </w:rPr>
        <w:t>●●●●</w:t>
      </w:r>
      <w:r w:rsidRPr="00CC7BCB">
        <w:rPr>
          <w:rFonts w:ascii="ＭＳ ゴシック" w:eastAsia="ＭＳ ゴシック" w:hAnsi="ＭＳ ゴシック" w:hint="eastAsia"/>
          <w:color w:val="000000"/>
          <w:sz w:val="24"/>
          <w:shd w:val="pct15" w:color="auto" w:fill="FFFFFF"/>
        </w:rPr>
        <w:t>年</w:t>
      </w:r>
      <w:r>
        <w:rPr>
          <w:rFonts w:ascii="ＭＳ ゴシック" w:eastAsia="ＭＳ ゴシック" w:hAnsi="ＭＳ ゴシック" w:hint="eastAsia"/>
          <w:color w:val="000000"/>
          <w:sz w:val="24"/>
          <w:shd w:val="pct15" w:color="auto" w:fill="FFFFFF"/>
        </w:rPr>
        <w:t>●</w:t>
      </w:r>
      <w:r w:rsidRPr="00CC7BCB">
        <w:rPr>
          <w:rFonts w:ascii="ＭＳ ゴシック" w:eastAsia="ＭＳ ゴシック" w:hAnsi="ＭＳ ゴシック" w:hint="eastAsia"/>
          <w:color w:val="000000"/>
          <w:sz w:val="24"/>
          <w:shd w:val="pct15" w:color="auto" w:fill="FFFFFF"/>
        </w:rPr>
        <w:t>月</w:t>
      </w:r>
      <w:r>
        <w:rPr>
          <w:rFonts w:ascii="ＭＳ ゴシック" w:eastAsia="ＭＳ ゴシック" w:hAnsi="ＭＳ ゴシック" w:hint="eastAsia"/>
          <w:color w:val="000000"/>
          <w:sz w:val="24"/>
          <w:shd w:val="pct15" w:color="auto" w:fill="FFFFFF"/>
        </w:rPr>
        <w:t>●</w:t>
      </w:r>
      <w:r w:rsidRPr="00CC7BCB">
        <w:rPr>
          <w:rFonts w:ascii="ＭＳ ゴシック" w:eastAsia="ＭＳ ゴシック" w:hAnsi="ＭＳ ゴシック" w:hint="eastAsia"/>
          <w:color w:val="000000"/>
          <w:sz w:val="24"/>
          <w:shd w:val="pct15" w:color="auto" w:fill="FFFFFF"/>
        </w:rPr>
        <w:t>日から</w:t>
      </w:r>
      <w:r>
        <w:rPr>
          <w:rFonts w:ascii="ＭＳ ゴシック" w:eastAsia="ＭＳ ゴシック" w:hAnsi="ＭＳ ゴシック" w:hint="eastAsia"/>
          <w:color w:val="000000"/>
          <w:sz w:val="24"/>
          <w:shd w:val="pct15" w:color="auto" w:fill="FFFFFF"/>
        </w:rPr>
        <w:t>●●●●</w:t>
      </w:r>
      <w:r w:rsidRPr="00CC7BCB">
        <w:rPr>
          <w:rFonts w:ascii="ＭＳ ゴシック" w:eastAsia="ＭＳ ゴシック" w:hAnsi="ＭＳ ゴシック" w:hint="eastAsia"/>
          <w:color w:val="000000"/>
          <w:sz w:val="24"/>
          <w:shd w:val="pct15" w:color="auto" w:fill="FFFFFF"/>
        </w:rPr>
        <w:t>年</w:t>
      </w:r>
      <w:r>
        <w:rPr>
          <w:rFonts w:ascii="ＭＳ ゴシック" w:eastAsia="ＭＳ ゴシック" w:hAnsi="ＭＳ ゴシック" w:hint="eastAsia"/>
          <w:color w:val="000000"/>
          <w:sz w:val="24"/>
          <w:shd w:val="pct15" w:color="auto" w:fill="FFFFFF"/>
        </w:rPr>
        <w:t>●</w:t>
      </w:r>
      <w:r w:rsidRPr="00CC7BCB">
        <w:rPr>
          <w:rFonts w:ascii="ＭＳ ゴシック" w:eastAsia="ＭＳ ゴシック" w:hAnsi="ＭＳ ゴシック" w:hint="eastAsia"/>
          <w:color w:val="000000"/>
          <w:sz w:val="24"/>
          <w:shd w:val="pct15" w:color="auto" w:fill="FFFFFF"/>
        </w:rPr>
        <w:t>月</w:t>
      </w:r>
      <w:r>
        <w:rPr>
          <w:rFonts w:ascii="ＭＳ ゴシック" w:eastAsia="ＭＳ ゴシック" w:hAnsi="ＭＳ ゴシック" w:hint="eastAsia"/>
          <w:color w:val="000000"/>
          <w:sz w:val="24"/>
          <w:shd w:val="pct15" w:color="auto" w:fill="FFFFFF"/>
        </w:rPr>
        <w:t>●</w:t>
      </w:r>
      <w:r w:rsidRPr="00CC7BCB">
        <w:rPr>
          <w:rFonts w:ascii="ＭＳ ゴシック" w:eastAsia="ＭＳ ゴシック" w:hAnsi="ＭＳ ゴシック" w:hint="eastAsia"/>
          <w:color w:val="000000"/>
          <w:sz w:val="24"/>
          <w:shd w:val="pct15" w:color="auto" w:fill="FFFFFF"/>
        </w:rPr>
        <w:t>日まで</w:t>
      </w:r>
    </w:p>
    <w:p w14:paraId="42DC38BF" w14:textId="38E4BACD" w:rsidR="00B112E5" w:rsidRPr="00CC7BCB" w:rsidRDefault="002E7A35" w:rsidP="00B112E5">
      <w:pPr>
        <w:spacing w:line="334" w:lineRule="atLeast"/>
        <w:ind w:firstLineChars="800" w:firstLine="192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 xml:space="preserve">監理業務　</w:t>
      </w:r>
      <w:r w:rsidR="009738FF">
        <w:rPr>
          <w:rFonts w:ascii="ＭＳ ゴシック" w:eastAsia="ＭＳ ゴシック" w:hAnsi="ＭＳ ゴシック" w:hint="eastAsia"/>
          <w:color w:val="000000"/>
          <w:sz w:val="24"/>
        </w:rPr>
        <w:t xml:space="preserve">　　</w:t>
      </w:r>
      <w:r w:rsidR="00215C19">
        <w:rPr>
          <w:rFonts w:ascii="ＭＳ ゴシック" w:eastAsia="ＭＳ ゴシック" w:hAnsi="ＭＳ ゴシック" w:hint="eastAsia"/>
          <w:color w:val="000000"/>
          <w:sz w:val="24"/>
          <w:shd w:val="pct15" w:color="auto" w:fill="FFFFFF"/>
        </w:rPr>
        <w:t>●●●●</w:t>
      </w:r>
      <w:r w:rsidR="00215C19" w:rsidRPr="00CC7BCB">
        <w:rPr>
          <w:rFonts w:ascii="ＭＳ ゴシック" w:eastAsia="ＭＳ ゴシック" w:hAnsi="ＭＳ ゴシック" w:hint="eastAsia"/>
          <w:color w:val="000000"/>
          <w:sz w:val="24"/>
          <w:shd w:val="pct15" w:color="auto" w:fill="FFFFFF"/>
        </w:rPr>
        <w:t>年</w:t>
      </w:r>
      <w:r w:rsidR="00215C19">
        <w:rPr>
          <w:rFonts w:ascii="ＭＳ ゴシック" w:eastAsia="ＭＳ ゴシック" w:hAnsi="ＭＳ ゴシック" w:hint="eastAsia"/>
          <w:color w:val="000000"/>
          <w:sz w:val="24"/>
          <w:shd w:val="pct15" w:color="auto" w:fill="FFFFFF"/>
        </w:rPr>
        <w:t>●</w:t>
      </w:r>
      <w:r w:rsidR="00215C19" w:rsidRPr="00CC7BCB">
        <w:rPr>
          <w:rFonts w:ascii="ＭＳ ゴシック" w:eastAsia="ＭＳ ゴシック" w:hAnsi="ＭＳ ゴシック" w:hint="eastAsia"/>
          <w:color w:val="000000"/>
          <w:sz w:val="24"/>
          <w:shd w:val="pct15" w:color="auto" w:fill="FFFFFF"/>
        </w:rPr>
        <w:t>月</w:t>
      </w:r>
      <w:r w:rsidR="00215C19">
        <w:rPr>
          <w:rFonts w:ascii="ＭＳ ゴシック" w:eastAsia="ＭＳ ゴシック" w:hAnsi="ＭＳ ゴシック" w:hint="eastAsia"/>
          <w:color w:val="000000"/>
          <w:sz w:val="24"/>
          <w:shd w:val="pct15" w:color="auto" w:fill="FFFFFF"/>
        </w:rPr>
        <w:t>●</w:t>
      </w:r>
      <w:r w:rsidR="00215C19" w:rsidRPr="00CC7BCB">
        <w:rPr>
          <w:rFonts w:ascii="ＭＳ ゴシック" w:eastAsia="ＭＳ ゴシック" w:hAnsi="ＭＳ ゴシック" w:hint="eastAsia"/>
          <w:color w:val="000000"/>
          <w:sz w:val="24"/>
          <w:shd w:val="pct15" w:color="auto" w:fill="FFFFFF"/>
        </w:rPr>
        <w:t>日から</w:t>
      </w:r>
      <w:r w:rsidR="00215C19">
        <w:rPr>
          <w:rFonts w:ascii="ＭＳ ゴシック" w:eastAsia="ＭＳ ゴシック" w:hAnsi="ＭＳ ゴシック" w:hint="eastAsia"/>
          <w:color w:val="000000"/>
          <w:sz w:val="24"/>
          <w:shd w:val="pct15" w:color="auto" w:fill="FFFFFF"/>
        </w:rPr>
        <w:t>●●●●</w:t>
      </w:r>
      <w:r w:rsidR="00215C19" w:rsidRPr="00CC7BCB">
        <w:rPr>
          <w:rFonts w:ascii="ＭＳ ゴシック" w:eastAsia="ＭＳ ゴシック" w:hAnsi="ＭＳ ゴシック" w:hint="eastAsia"/>
          <w:color w:val="000000"/>
          <w:sz w:val="24"/>
          <w:shd w:val="pct15" w:color="auto" w:fill="FFFFFF"/>
        </w:rPr>
        <w:t>年</w:t>
      </w:r>
      <w:r w:rsidR="00215C19">
        <w:rPr>
          <w:rFonts w:ascii="ＭＳ ゴシック" w:eastAsia="ＭＳ ゴシック" w:hAnsi="ＭＳ ゴシック" w:hint="eastAsia"/>
          <w:color w:val="000000"/>
          <w:sz w:val="24"/>
          <w:shd w:val="pct15" w:color="auto" w:fill="FFFFFF"/>
        </w:rPr>
        <w:t>●</w:t>
      </w:r>
      <w:r w:rsidR="00215C19" w:rsidRPr="00CC7BCB">
        <w:rPr>
          <w:rFonts w:ascii="ＭＳ ゴシック" w:eastAsia="ＭＳ ゴシック" w:hAnsi="ＭＳ ゴシック" w:hint="eastAsia"/>
          <w:color w:val="000000"/>
          <w:sz w:val="24"/>
          <w:shd w:val="pct15" w:color="auto" w:fill="FFFFFF"/>
        </w:rPr>
        <w:t>月</w:t>
      </w:r>
      <w:r w:rsidR="00215C19">
        <w:rPr>
          <w:rFonts w:ascii="ＭＳ ゴシック" w:eastAsia="ＭＳ ゴシック" w:hAnsi="ＭＳ ゴシック" w:hint="eastAsia"/>
          <w:color w:val="000000"/>
          <w:sz w:val="24"/>
          <w:shd w:val="pct15" w:color="auto" w:fill="FFFFFF"/>
        </w:rPr>
        <w:t>●</w:t>
      </w:r>
      <w:r w:rsidR="00215C19" w:rsidRPr="00CC7BCB">
        <w:rPr>
          <w:rFonts w:ascii="ＭＳ ゴシック" w:eastAsia="ＭＳ ゴシック" w:hAnsi="ＭＳ ゴシック" w:hint="eastAsia"/>
          <w:color w:val="000000"/>
          <w:sz w:val="24"/>
          <w:shd w:val="pct15" w:color="auto" w:fill="FFFFFF"/>
        </w:rPr>
        <w:t>日まで</w:t>
      </w:r>
    </w:p>
    <w:p w14:paraId="5DAB6C7B" w14:textId="77777777" w:rsidR="00B112E5" w:rsidRPr="00CC7BCB" w:rsidRDefault="00B112E5" w:rsidP="00B112E5">
      <w:pPr>
        <w:spacing w:line="334" w:lineRule="atLeast"/>
        <w:rPr>
          <w:rFonts w:ascii="ＭＳ ゴシック" w:eastAsia="ＭＳ ゴシック" w:hAnsi="ＭＳ ゴシック"/>
          <w:color w:val="000000"/>
          <w:sz w:val="24"/>
        </w:rPr>
      </w:pPr>
    </w:p>
    <w:p w14:paraId="6A7E3BE2" w14:textId="77777777" w:rsidR="006302A9" w:rsidRPr="00CC7BCB" w:rsidRDefault="006302A9" w:rsidP="006302A9">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３　業務委託料：　</w:t>
      </w:r>
      <w:r w:rsidRPr="00CC7BCB">
        <w:rPr>
          <w:rFonts w:ascii="ＭＳ ゴシック" w:eastAsia="ＭＳ ゴシック" w:hAnsi="ＭＳ ゴシック" w:cs="ＭＳ ゴシック" w:hint="eastAsia"/>
          <w:sz w:val="24"/>
          <w:shd w:val="pct15" w:color="auto" w:fill="FFFFFF"/>
        </w:rPr>
        <w:t xml:space="preserve">○○，○○○，○○○　</w:t>
      </w:r>
      <w:r w:rsidRPr="00CC7BCB">
        <w:rPr>
          <w:rFonts w:ascii="ＭＳ ゴシック" w:eastAsia="ＭＳ ゴシック" w:hAnsi="ＭＳ ゴシック" w:cs="ＭＳ ゴシック" w:hint="eastAsia"/>
          <w:sz w:val="24"/>
        </w:rPr>
        <w:t>円</w:t>
      </w:r>
    </w:p>
    <w:p w14:paraId="65339B73" w14:textId="77777777" w:rsidR="006302A9" w:rsidRPr="00CC7BCB" w:rsidRDefault="006302A9" w:rsidP="006302A9">
      <w:pPr>
        <w:spacing w:line="334" w:lineRule="atLeast"/>
        <w:ind w:firstLineChars="500" w:firstLine="120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（うち取引に係る消費税及び地方消費税額：</w:t>
      </w:r>
      <w:r w:rsidRPr="00CC7BCB">
        <w:rPr>
          <w:rFonts w:ascii="ＭＳ ゴシック" w:eastAsia="ＭＳ ゴシック" w:hAnsi="ＭＳ ゴシック" w:cs="ＭＳ ゴシック" w:hint="eastAsia"/>
          <w:sz w:val="24"/>
          <w:shd w:val="pct15" w:color="auto" w:fill="FFFFFF"/>
        </w:rPr>
        <w:t>○，○○○，○○○円</w:t>
      </w:r>
      <w:r w:rsidRPr="00CC7BCB">
        <w:rPr>
          <w:rFonts w:ascii="ＭＳ ゴシック" w:eastAsia="ＭＳ ゴシック" w:hAnsi="ＭＳ ゴシック" w:cs="ＭＳ ゴシック" w:hint="eastAsia"/>
          <w:sz w:val="24"/>
        </w:rPr>
        <w:t>）</w:t>
      </w:r>
    </w:p>
    <w:p w14:paraId="6142E091" w14:textId="7E47A961" w:rsidR="00B112E5" w:rsidRPr="00CC7BCB" w:rsidRDefault="006302A9" w:rsidP="006302A9">
      <w:pPr>
        <w:spacing w:line="334" w:lineRule="atLeast"/>
        <w:ind w:firstLineChars="300" w:firstLine="72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w:t>
      </w:r>
      <w:r w:rsidR="00B112E5" w:rsidRPr="00CC7BCB">
        <w:rPr>
          <w:rFonts w:ascii="ＭＳ ゴシック" w:eastAsia="ＭＳ ゴシック" w:hAnsi="ＭＳ ゴシック" w:hint="eastAsia"/>
          <w:color w:val="000000"/>
          <w:sz w:val="24"/>
        </w:rPr>
        <w:t>内訳</w:t>
      </w:r>
      <w:r w:rsidRPr="00CC7BCB">
        <w:rPr>
          <w:rFonts w:ascii="ＭＳ ゴシック" w:eastAsia="ＭＳ ゴシック" w:hAnsi="ＭＳ ゴシック" w:hint="eastAsia"/>
          <w:color w:val="000000"/>
          <w:sz w:val="24"/>
        </w:rPr>
        <w:t>）</w:t>
      </w:r>
      <w:r w:rsidR="00B112E5" w:rsidRPr="00CC7BCB">
        <w:rPr>
          <w:rFonts w:ascii="ＭＳ ゴシック" w:eastAsia="ＭＳ ゴシック" w:hAnsi="ＭＳ ゴシック" w:hint="eastAsia"/>
          <w:color w:val="000000"/>
          <w:sz w:val="24"/>
        </w:rPr>
        <w:t xml:space="preserve">　設計業務委託料</w:t>
      </w:r>
      <w:r w:rsidRPr="00CC7BCB">
        <w:rPr>
          <w:rFonts w:ascii="ＭＳ ゴシック" w:eastAsia="ＭＳ ゴシック" w:hAnsi="ＭＳ ゴシック" w:hint="eastAsia"/>
          <w:color w:val="000000"/>
          <w:sz w:val="24"/>
        </w:rPr>
        <w:t xml:space="preserve">　</w:t>
      </w:r>
      <w:r w:rsidRPr="00CC7BCB">
        <w:rPr>
          <w:rFonts w:ascii="ＭＳ ゴシック" w:eastAsia="ＭＳ ゴシック" w:hAnsi="ＭＳ ゴシック" w:cs="ＭＳ ゴシック" w:hint="eastAsia"/>
          <w:sz w:val="24"/>
          <w:shd w:val="pct15" w:color="auto" w:fill="FFFFFF"/>
        </w:rPr>
        <w:t>○○，○○○，○○○　円</w:t>
      </w:r>
    </w:p>
    <w:p w14:paraId="53035CCA" w14:textId="77777777" w:rsidR="006302A9" w:rsidRDefault="006302A9" w:rsidP="006302A9">
      <w:pPr>
        <w:spacing w:line="334" w:lineRule="atLeast"/>
        <w:ind w:firstLineChars="500" w:firstLine="120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（うち取引に係る消費税及び地方消費税額：</w:t>
      </w:r>
      <w:r w:rsidRPr="00CC7BCB">
        <w:rPr>
          <w:rFonts w:ascii="ＭＳ ゴシック" w:eastAsia="ＭＳ ゴシック" w:hAnsi="ＭＳ ゴシック" w:cs="ＭＳ ゴシック" w:hint="eastAsia"/>
          <w:sz w:val="24"/>
          <w:shd w:val="pct15" w:color="auto" w:fill="FFFFFF"/>
        </w:rPr>
        <w:t>○，○○○，○○○円</w:t>
      </w:r>
      <w:r w:rsidRPr="00CC7BCB">
        <w:rPr>
          <w:rFonts w:ascii="ＭＳ ゴシック" w:eastAsia="ＭＳ ゴシック" w:hAnsi="ＭＳ ゴシック" w:cs="ＭＳ ゴシック" w:hint="eastAsia"/>
          <w:sz w:val="24"/>
        </w:rPr>
        <w:t>）</w:t>
      </w:r>
    </w:p>
    <w:p w14:paraId="3634ADDC" w14:textId="65A3008F" w:rsidR="009738FF" w:rsidRPr="00CC7BCB" w:rsidRDefault="009738FF" w:rsidP="009738FF">
      <w:pPr>
        <w:spacing w:line="334" w:lineRule="atLeast"/>
        <w:ind w:firstLineChars="800" w:firstLine="19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調達支援</w:t>
      </w:r>
      <w:r w:rsidRPr="00CC7BCB">
        <w:rPr>
          <w:rFonts w:ascii="ＭＳ ゴシック" w:eastAsia="ＭＳ ゴシック" w:hAnsi="ＭＳ ゴシック" w:hint="eastAsia"/>
          <w:color w:val="000000"/>
          <w:sz w:val="24"/>
        </w:rPr>
        <w:t xml:space="preserve">業務委託料　</w:t>
      </w:r>
      <w:r w:rsidRPr="00CC7BCB">
        <w:rPr>
          <w:rFonts w:ascii="ＭＳ ゴシック" w:eastAsia="ＭＳ ゴシック" w:hAnsi="ＭＳ ゴシック" w:cs="ＭＳ ゴシック" w:hint="eastAsia"/>
          <w:sz w:val="24"/>
          <w:shd w:val="pct15" w:color="auto" w:fill="FFFFFF"/>
        </w:rPr>
        <w:t>○○，○○○，○○○　円</w:t>
      </w:r>
    </w:p>
    <w:p w14:paraId="48887671" w14:textId="39594B29" w:rsidR="009738FF" w:rsidRPr="009738FF" w:rsidRDefault="009738FF" w:rsidP="009738FF">
      <w:pPr>
        <w:spacing w:line="334" w:lineRule="atLeast"/>
        <w:ind w:firstLineChars="500" w:firstLine="120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（うち取引に係る消費税及び地方消費税額：</w:t>
      </w:r>
      <w:r w:rsidRPr="00CC7BCB">
        <w:rPr>
          <w:rFonts w:ascii="ＭＳ ゴシック" w:eastAsia="ＭＳ ゴシック" w:hAnsi="ＭＳ ゴシック" w:cs="ＭＳ ゴシック" w:hint="eastAsia"/>
          <w:sz w:val="24"/>
          <w:shd w:val="pct15" w:color="auto" w:fill="FFFFFF"/>
        </w:rPr>
        <w:t>○，○○○，○○○円</w:t>
      </w:r>
      <w:r w:rsidRPr="00CC7BCB">
        <w:rPr>
          <w:rFonts w:ascii="ＭＳ ゴシック" w:eastAsia="ＭＳ ゴシック" w:hAnsi="ＭＳ ゴシック" w:cs="ＭＳ ゴシック" w:hint="eastAsia"/>
          <w:sz w:val="24"/>
        </w:rPr>
        <w:t>）</w:t>
      </w:r>
    </w:p>
    <w:p w14:paraId="65879786" w14:textId="579BEE83" w:rsidR="00B112E5" w:rsidRPr="00CC7BCB" w:rsidRDefault="00870768" w:rsidP="00B112E5">
      <w:pPr>
        <w:spacing w:line="334" w:lineRule="atLeast"/>
        <w:ind w:firstLineChars="200" w:firstLine="48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 xml:space="preserve">　　　　　　</w:t>
      </w:r>
      <w:r w:rsidR="00B112E5" w:rsidRPr="00CC7BCB">
        <w:rPr>
          <w:rFonts w:ascii="ＭＳ ゴシック" w:eastAsia="ＭＳ ゴシック" w:hAnsi="ＭＳ ゴシック" w:hint="eastAsia"/>
          <w:color w:val="000000"/>
          <w:sz w:val="24"/>
        </w:rPr>
        <w:t>監理業務委託料</w:t>
      </w:r>
      <w:r w:rsidR="006302A9" w:rsidRPr="00CC7BCB">
        <w:rPr>
          <w:rFonts w:ascii="ＭＳ ゴシック" w:eastAsia="ＭＳ ゴシック" w:hAnsi="ＭＳ ゴシック" w:hint="eastAsia"/>
          <w:color w:val="000000"/>
          <w:sz w:val="24"/>
        </w:rPr>
        <w:t xml:space="preserve">　</w:t>
      </w:r>
      <w:r w:rsidR="006302A9" w:rsidRPr="00CC7BCB">
        <w:rPr>
          <w:rFonts w:ascii="ＭＳ ゴシック" w:eastAsia="ＭＳ ゴシック" w:hAnsi="ＭＳ ゴシック" w:cs="ＭＳ ゴシック" w:hint="eastAsia"/>
          <w:sz w:val="24"/>
          <w:shd w:val="pct15" w:color="auto" w:fill="FFFFFF"/>
        </w:rPr>
        <w:t>○○，○○○，○○○　円</w:t>
      </w:r>
    </w:p>
    <w:p w14:paraId="4F5DA856" w14:textId="77777777" w:rsidR="006302A9" w:rsidRPr="00CC7BCB" w:rsidRDefault="006302A9" w:rsidP="006302A9">
      <w:pPr>
        <w:spacing w:line="334" w:lineRule="atLeast"/>
        <w:ind w:firstLineChars="500" w:firstLine="120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（うち取引に係る消費税及び地方消費税額：</w:t>
      </w:r>
      <w:r w:rsidRPr="00CC7BCB">
        <w:rPr>
          <w:rFonts w:ascii="ＭＳ ゴシック" w:eastAsia="ＭＳ ゴシック" w:hAnsi="ＭＳ ゴシック" w:cs="ＭＳ ゴシック" w:hint="eastAsia"/>
          <w:sz w:val="24"/>
          <w:shd w:val="pct15" w:color="auto" w:fill="FFFFFF"/>
        </w:rPr>
        <w:t>○，○○○，○○○円</w:t>
      </w:r>
      <w:r w:rsidRPr="00CC7BCB">
        <w:rPr>
          <w:rFonts w:ascii="ＭＳ ゴシック" w:eastAsia="ＭＳ ゴシック" w:hAnsi="ＭＳ ゴシック" w:cs="ＭＳ ゴシック" w:hint="eastAsia"/>
          <w:sz w:val="24"/>
        </w:rPr>
        <w:t>）</w:t>
      </w:r>
    </w:p>
    <w:p w14:paraId="02EB378F" w14:textId="77777777" w:rsidR="00B112E5" w:rsidRPr="00CC7BCB" w:rsidRDefault="00B112E5" w:rsidP="006302A9">
      <w:pPr>
        <w:spacing w:line="334" w:lineRule="atLeast"/>
        <w:rPr>
          <w:rFonts w:ascii="ＭＳ ゴシック" w:eastAsia="ＭＳ ゴシック" w:hAnsi="ＭＳ ゴシック"/>
          <w:color w:val="000000"/>
          <w:sz w:val="24"/>
        </w:rPr>
      </w:pPr>
    </w:p>
    <w:p w14:paraId="0AB60A4D" w14:textId="3480ABF7" w:rsidR="00B112E5" w:rsidRPr="00CC7BCB" w:rsidRDefault="00B112E5" w:rsidP="009738FF">
      <w:pPr>
        <w:spacing w:line="334" w:lineRule="atLeast"/>
        <w:ind w:left="2160" w:hangingChars="900" w:hanging="216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４　契約保証金</w:t>
      </w:r>
      <w:r w:rsidR="006302A9" w:rsidRPr="00CC7BCB">
        <w:rPr>
          <w:rFonts w:ascii="ＭＳ ゴシック" w:eastAsia="ＭＳ ゴシック" w:hAnsi="ＭＳ ゴシック" w:hint="eastAsia"/>
          <w:color w:val="000000"/>
          <w:sz w:val="24"/>
        </w:rPr>
        <w:t>：</w:t>
      </w:r>
      <w:r w:rsidR="00551585" w:rsidRPr="00CC7BCB">
        <w:rPr>
          <w:rFonts w:ascii="ＭＳ ゴシック" w:eastAsia="ＭＳ ゴシック" w:hAnsi="ＭＳ ゴシック" w:hint="eastAsia"/>
          <w:color w:val="000000"/>
          <w:sz w:val="24"/>
        </w:rPr>
        <w:t xml:space="preserve">　</w:t>
      </w:r>
      <w:r w:rsidR="00FC4DB7">
        <w:rPr>
          <w:rFonts w:ascii="ＭＳ ゴシック" w:eastAsia="ＭＳ ゴシック" w:hAnsi="ＭＳ ゴシック" w:hint="eastAsia"/>
          <w:color w:val="000000"/>
          <w:sz w:val="24"/>
        </w:rPr>
        <w:t>業務委託料の１０分の１以上</w:t>
      </w:r>
      <w:r w:rsidR="009738FF">
        <w:rPr>
          <w:rFonts w:ascii="ＭＳ ゴシック" w:eastAsia="ＭＳ ゴシック" w:hAnsi="ＭＳ ゴシック" w:hint="eastAsia"/>
          <w:color w:val="000000"/>
          <w:sz w:val="24"/>
        </w:rPr>
        <w:t>。ただし、第５条第１項第４号又は第５号に</w:t>
      </w:r>
      <w:r w:rsidR="00B57894">
        <w:rPr>
          <w:rFonts w:ascii="ＭＳ ゴシック" w:eastAsia="ＭＳ ゴシック" w:hAnsi="ＭＳ ゴシック" w:hint="eastAsia"/>
          <w:color w:val="000000"/>
          <w:sz w:val="24"/>
        </w:rPr>
        <w:t>よ</w:t>
      </w:r>
      <w:r w:rsidR="009738FF">
        <w:rPr>
          <w:rFonts w:ascii="ＭＳ ゴシック" w:eastAsia="ＭＳ ゴシック" w:hAnsi="ＭＳ ゴシック" w:hint="eastAsia"/>
          <w:color w:val="000000"/>
          <w:sz w:val="24"/>
        </w:rPr>
        <w:t>る場合は免除する。</w:t>
      </w:r>
    </w:p>
    <w:p w14:paraId="6A05A809" w14:textId="77777777" w:rsidR="00B112E5" w:rsidRPr="00CC7BCB" w:rsidRDefault="00B112E5" w:rsidP="00B112E5">
      <w:pPr>
        <w:spacing w:line="334" w:lineRule="atLeast"/>
        <w:rPr>
          <w:rFonts w:ascii="ＭＳ ゴシック" w:eastAsia="ＭＳ ゴシック" w:hAnsi="ＭＳ ゴシック"/>
          <w:color w:val="000000"/>
          <w:sz w:val="24"/>
        </w:rPr>
      </w:pPr>
    </w:p>
    <w:p w14:paraId="39AD5022" w14:textId="2C707FF3" w:rsidR="00B112E5" w:rsidRPr="00CC7BCB" w:rsidRDefault="00B112E5" w:rsidP="23307764">
      <w:pPr>
        <w:spacing w:line="334" w:lineRule="atLeast"/>
        <w:rPr>
          <w:rFonts w:ascii="ＭＳ ゴシック" w:eastAsia="ＭＳ ゴシック" w:hAnsi="ＭＳ ゴシック"/>
          <w:color w:val="000000"/>
          <w:sz w:val="24"/>
        </w:rPr>
      </w:pPr>
      <w:r w:rsidRPr="23307764">
        <w:rPr>
          <w:rFonts w:ascii="ＭＳ ゴシック" w:eastAsia="ＭＳ ゴシック" w:hAnsi="ＭＳ ゴシック"/>
          <w:color w:val="000000" w:themeColor="text1"/>
          <w:sz w:val="24"/>
        </w:rPr>
        <w:t>５　建築士法第</w:t>
      </w:r>
      <w:r w:rsidR="00161241" w:rsidRPr="23307764">
        <w:rPr>
          <w:rFonts w:ascii="ＭＳ ゴシック" w:eastAsia="ＭＳ ゴシック" w:hAnsi="ＭＳ ゴシック"/>
          <w:color w:val="000000" w:themeColor="text1"/>
          <w:sz w:val="24"/>
        </w:rPr>
        <w:t>22</w:t>
      </w:r>
      <w:r w:rsidRPr="23307764">
        <w:rPr>
          <w:rFonts w:ascii="ＭＳ ゴシック" w:eastAsia="ＭＳ ゴシック" w:hAnsi="ＭＳ ゴシック"/>
          <w:color w:val="000000" w:themeColor="text1"/>
          <w:sz w:val="24"/>
        </w:rPr>
        <w:t>条の</w:t>
      </w:r>
      <w:r w:rsidR="00161241" w:rsidRPr="23307764">
        <w:rPr>
          <w:rFonts w:ascii="ＭＳ ゴシック" w:eastAsia="ＭＳ ゴシック" w:hAnsi="ＭＳ ゴシック"/>
          <w:color w:val="000000" w:themeColor="text1"/>
          <w:sz w:val="24"/>
        </w:rPr>
        <w:t>3</w:t>
      </w:r>
      <w:r w:rsidRPr="23307764">
        <w:rPr>
          <w:rFonts w:ascii="ＭＳ ゴシック" w:eastAsia="ＭＳ ゴシック" w:hAnsi="ＭＳ ゴシック"/>
          <w:color w:val="000000" w:themeColor="text1"/>
          <w:sz w:val="24"/>
        </w:rPr>
        <w:t>の</w:t>
      </w:r>
      <w:r w:rsidR="00161241" w:rsidRPr="23307764">
        <w:rPr>
          <w:rFonts w:ascii="ＭＳ ゴシック" w:eastAsia="ＭＳ ゴシック" w:hAnsi="ＭＳ ゴシック"/>
          <w:color w:val="000000" w:themeColor="text1"/>
          <w:sz w:val="24"/>
        </w:rPr>
        <w:t>3</w:t>
      </w:r>
      <w:r w:rsidRPr="23307764">
        <w:rPr>
          <w:rFonts w:ascii="ＭＳ ゴシック" w:eastAsia="ＭＳ ゴシック" w:hAnsi="ＭＳ ゴシック"/>
          <w:color w:val="000000" w:themeColor="text1"/>
          <w:sz w:val="24"/>
        </w:rPr>
        <w:t>に定める記載事項</w:t>
      </w:r>
      <w:r w:rsidR="00551585" w:rsidRPr="23307764">
        <w:rPr>
          <w:rFonts w:ascii="ＭＳ ゴシック" w:eastAsia="ＭＳ ゴシック" w:hAnsi="ＭＳ ゴシック"/>
          <w:color w:val="000000" w:themeColor="text1"/>
          <w:sz w:val="24"/>
        </w:rPr>
        <w:t>：</w:t>
      </w:r>
      <w:r w:rsidRPr="23307764">
        <w:rPr>
          <w:rFonts w:ascii="ＭＳ ゴシック" w:eastAsia="ＭＳ ゴシック" w:hAnsi="ＭＳ ゴシック"/>
          <w:color w:val="000000" w:themeColor="text1"/>
          <w:sz w:val="24"/>
        </w:rPr>
        <w:t xml:space="preserve">　</w:t>
      </w:r>
      <w:r w:rsidR="4E2D0687" w:rsidRPr="23307764">
        <w:rPr>
          <w:rFonts w:ascii="ＭＳ ゴシック" w:eastAsia="ＭＳ ゴシック" w:hAnsi="ＭＳ ゴシック"/>
          <w:color w:val="000000" w:themeColor="text1"/>
          <w:sz w:val="24"/>
        </w:rPr>
        <w:t>「別紙のとおり」</w:t>
      </w:r>
    </w:p>
    <w:p w14:paraId="3D396A2F" w14:textId="77777777" w:rsidR="006302A9" w:rsidRPr="00CC7BCB" w:rsidRDefault="006302A9" w:rsidP="00B112E5">
      <w:pPr>
        <w:spacing w:line="334" w:lineRule="atLeast"/>
        <w:rPr>
          <w:rFonts w:ascii="ＭＳ ゴシック" w:eastAsia="ＭＳ ゴシック" w:hAnsi="ＭＳ ゴシック"/>
          <w:color w:val="000000"/>
          <w:sz w:val="24"/>
        </w:rPr>
      </w:pPr>
    </w:p>
    <w:p w14:paraId="4EE4B3C6" w14:textId="3920BF09" w:rsidR="006302A9" w:rsidRPr="00CC7BCB" w:rsidRDefault="00B112E5" w:rsidP="0057740B">
      <w:pPr>
        <w:spacing w:line="334" w:lineRule="atLeast"/>
        <w:ind w:firstLineChars="100" w:firstLine="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上記の委託業務について、発注者と受</w:t>
      </w:r>
      <w:r w:rsidR="00AC0AE7" w:rsidRPr="00CC7BCB">
        <w:rPr>
          <w:rFonts w:ascii="ＭＳ ゴシック" w:eastAsia="ＭＳ ゴシック" w:hAnsi="ＭＳ ゴシック" w:hint="eastAsia"/>
          <w:color w:val="000000"/>
          <w:sz w:val="24"/>
        </w:rPr>
        <w:t>注</w:t>
      </w:r>
      <w:r w:rsidRPr="00CC7BCB">
        <w:rPr>
          <w:rFonts w:ascii="ＭＳ ゴシック" w:eastAsia="ＭＳ ゴシック" w:hAnsi="ＭＳ ゴシック" w:hint="eastAsia"/>
          <w:color w:val="000000"/>
          <w:sz w:val="24"/>
        </w:rPr>
        <w:t>者は、各々の対等な立場における合意に基づいて、別添の条項によって公正な委託契約を締結し、信義に従って誠実にこれを履行するものとする。</w:t>
      </w:r>
    </w:p>
    <w:p w14:paraId="36D19649" w14:textId="77777777" w:rsidR="006302A9" w:rsidRPr="00CC7BCB" w:rsidRDefault="006302A9" w:rsidP="006302A9">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本契約の証として本書2通を作成し、発注者及び受注者が記名押印の上、各自1通を保有する。</w:t>
      </w:r>
    </w:p>
    <w:p w14:paraId="217F42D1" w14:textId="77777777" w:rsidR="006302A9" w:rsidRPr="00CC7BCB" w:rsidRDefault="006302A9" w:rsidP="006302A9">
      <w:pPr>
        <w:rPr>
          <w:rFonts w:ascii="ＭＳ ゴシック" w:eastAsia="ＭＳ ゴシック" w:hAnsi="ＭＳ ゴシック" w:cs="ＭＳ ゴシック"/>
          <w:sz w:val="24"/>
        </w:rPr>
      </w:pPr>
    </w:p>
    <w:p w14:paraId="2A330CAA" w14:textId="77777777" w:rsidR="006302A9" w:rsidRPr="00CC7BCB" w:rsidRDefault="006302A9" w:rsidP="006302A9">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w:t>
      </w:r>
      <w:r w:rsidRPr="00CC7BCB">
        <w:rPr>
          <w:rFonts w:ascii="ＭＳ ゴシック" w:eastAsia="ＭＳ ゴシック" w:hAnsi="ＭＳ ゴシック" w:cs="ＭＳ ゴシック" w:hint="eastAsia"/>
          <w:sz w:val="24"/>
          <w:shd w:val="pct15" w:color="auto" w:fill="FFFFFF"/>
        </w:rPr>
        <w:t>○○○○年　　月　　日</w:t>
      </w:r>
    </w:p>
    <w:p w14:paraId="459AFE07" w14:textId="66AB9E33" w:rsidR="00CD4C46" w:rsidRPr="00CC7BCB" w:rsidRDefault="00CD4C46" w:rsidP="00CD4C46">
      <w:pPr>
        <w:rPr>
          <w:rFonts w:ascii="ＭＳ ゴシック" w:eastAsia="ＭＳ ゴシック" w:hAnsi="ＭＳ ゴシック" w:cs="ＭＳ ゴシック"/>
          <w:sz w:val="24"/>
        </w:rPr>
      </w:pPr>
    </w:p>
    <w:p w14:paraId="6610361F" w14:textId="77777777" w:rsidR="00CD4C46" w:rsidRPr="00CC7BCB" w:rsidRDefault="00CD4C46" w:rsidP="00CD4C46">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発注者　</w:t>
      </w:r>
      <w:r w:rsidRPr="00CC7BCB">
        <w:rPr>
          <w:rFonts w:ascii="ＭＳ ゴシック" w:eastAsia="ＭＳ ゴシック" w:hAnsi="ＭＳ ゴシック" w:cs="ＭＳ ゴシック" w:hint="eastAsia"/>
          <w:sz w:val="24"/>
          <w:shd w:val="pct15" w:color="auto" w:fill="FFFFFF"/>
        </w:rPr>
        <w:t>住　所</w:t>
      </w:r>
    </w:p>
    <w:p w14:paraId="16F92C77" w14:textId="7802F386" w:rsidR="00CD4C46" w:rsidRPr="00CC7BCB" w:rsidRDefault="00CD4C46" w:rsidP="00CD4C46">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独立行政法人国際協力機構　</w:t>
      </w:r>
      <w:r w:rsidR="00FC4DB7">
        <w:rPr>
          <w:rFonts w:ascii="ＭＳ ゴシック" w:eastAsia="ＭＳ ゴシック" w:hAnsi="ＭＳ ゴシック" w:cs="ＭＳ ゴシック" w:hint="eastAsia"/>
          <w:sz w:val="24"/>
          <w:shd w:val="pct15" w:color="auto" w:fill="FFFFFF"/>
        </w:rPr>
        <w:t>北海道センター（帯広）</w:t>
      </w:r>
    </w:p>
    <w:p w14:paraId="702B859A" w14:textId="315F858B" w:rsidR="00CD4C46" w:rsidRPr="00CC7BCB" w:rsidRDefault="00CD4C46" w:rsidP="00CD4C46">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w:t>
      </w:r>
      <w:r w:rsidR="00FC4DB7">
        <w:rPr>
          <w:rFonts w:ascii="ＭＳ ゴシック" w:eastAsia="ＭＳ ゴシック" w:hAnsi="ＭＳ ゴシック" w:cs="ＭＳ ゴシック" w:hint="eastAsia"/>
          <w:sz w:val="24"/>
        </w:rPr>
        <w:t>分任</w:t>
      </w:r>
      <w:r w:rsidRPr="00CC7BCB">
        <w:rPr>
          <w:rFonts w:ascii="ＭＳ ゴシック" w:eastAsia="ＭＳ ゴシック" w:hAnsi="ＭＳ ゴシック" w:cs="ＭＳ ゴシック" w:hint="eastAsia"/>
          <w:sz w:val="24"/>
        </w:rPr>
        <w:t xml:space="preserve">契約担当役　</w:t>
      </w:r>
      <w:r w:rsidR="00FC4DB7">
        <w:rPr>
          <w:rFonts w:ascii="ＭＳ ゴシック" w:eastAsia="ＭＳ ゴシック" w:hAnsi="ＭＳ ゴシック" w:cs="ＭＳ ゴシック" w:hint="eastAsia"/>
          <w:sz w:val="24"/>
        </w:rPr>
        <w:t>代表</w:t>
      </w:r>
      <w:r w:rsidRPr="00CC7BCB">
        <w:rPr>
          <w:rFonts w:ascii="ＭＳ ゴシック" w:eastAsia="ＭＳ ゴシック" w:hAnsi="ＭＳ ゴシック" w:cs="ＭＳ ゴシック" w:hint="eastAsia"/>
          <w:sz w:val="24"/>
        </w:rPr>
        <w:t xml:space="preserve">　</w:t>
      </w:r>
      <w:r w:rsidR="00FC4DB7">
        <w:rPr>
          <w:rFonts w:ascii="ＭＳ ゴシック" w:eastAsia="ＭＳ ゴシック" w:hAnsi="ＭＳ ゴシック" w:cs="ＭＳ ゴシック" w:hint="eastAsia"/>
          <w:sz w:val="24"/>
          <w:shd w:val="pct15" w:color="auto" w:fill="FFFFFF"/>
        </w:rPr>
        <w:t>根本　直幸</w:t>
      </w:r>
      <w:r w:rsidRPr="00CC7BCB">
        <w:rPr>
          <w:rFonts w:ascii="ＭＳ ゴシック" w:eastAsia="ＭＳ ゴシック" w:hAnsi="ＭＳ ゴシック" w:cs="ＭＳ ゴシック" w:hint="eastAsia"/>
          <w:sz w:val="24"/>
        </w:rPr>
        <w:t xml:space="preserve">　　　　　　　印</w:t>
      </w:r>
    </w:p>
    <w:p w14:paraId="50B163E0" w14:textId="77777777" w:rsidR="00CD4C46" w:rsidRPr="00CC7BCB" w:rsidRDefault="00CD4C46" w:rsidP="00CD4C46">
      <w:pPr>
        <w:rPr>
          <w:rFonts w:ascii="ＭＳ ゴシック" w:eastAsia="ＭＳ ゴシック" w:hAnsi="ＭＳ ゴシック" w:cs="ＭＳ ゴシック"/>
          <w:sz w:val="24"/>
        </w:rPr>
      </w:pPr>
    </w:p>
    <w:p w14:paraId="405156D3" w14:textId="77777777" w:rsidR="00CD4C46" w:rsidRPr="00D03B56" w:rsidRDefault="00CD4C46" w:rsidP="00CD4C46">
      <w:pPr>
        <w:rPr>
          <w:rFonts w:ascii="ＭＳ ゴシック" w:eastAsia="ＭＳ ゴシック" w:hAnsi="ＭＳ ゴシック" w:cs="ＭＳ ゴシック"/>
          <w:sz w:val="24"/>
        </w:rPr>
      </w:pPr>
    </w:p>
    <w:p w14:paraId="0B7CBD50" w14:textId="77777777" w:rsidR="00CD4C46" w:rsidRPr="00CC7BCB" w:rsidRDefault="00CD4C46" w:rsidP="00CD4C46">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lastRenderedPageBreak/>
        <w:t xml:space="preserve">　　受注者　</w:t>
      </w:r>
      <w:r w:rsidRPr="00CC7BCB">
        <w:rPr>
          <w:rFonts w:ascii="ＭＳ ゴシック" w:eastAsia="ＭＳ ゴシック" w:hAnsi="ＭＳ ゴシック" w:cs="ＭＳ ゴシック" w:hint="eastAsia"/>
          <w:sz w:val="24"/>
          <w:shd w:val="pct15" w:color="auto" w:fill="FFFFFF"/>
        </w:rPr>
        <w:t>住　所</w:t>
      </w:r>
    </w:p>
    <w:p w14:paraId="4B7765AD" w14:textId="77777777" w:rsidR="00CD4C46" w:rsidRPr="00CC7BCB" w:rsidRDefault="00CD4C46" w:rsidP="00CD4C46">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w:t>
      </w:r>
      <w:r w:rsidRPr="00CC7BCB">
        <w:rPr>
          <w:rFonts w:ascii="ＭＳ ゴシック" w:eastAsia="ＭＳ ゴシック" w:hAnsi="ＭＳ ゴシック" w:cs="ＭＳ ゴシック" w:hint="eastAsia"/>
          <w:sz w:val="24"/>
          <w:shd w:val="pct15" w:color="auto" w:fill="FFFFFF"/>
        </w:rPr>
        <w:t>商　号</w:t>
      </w:r>
    </w:p>
    <w:p w14:paraId="0EF99407" w14:textId="3892F84B" w:rsidR="00CE6EA5" w:rsidRPr="00CC7BCB" w:rsidRDefault="00CD4C46" w:rsidP="00CD4C46">
      <w:pPr>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 xml:space="preserve">　　　　　　　</w:t>
      </w:r>
      <w:r w:rsidRPr="00CC7BCB">
        <w:rPr>
          <w:rFonts w:ascii="ＭＳ ゴシック" w:eastAsia="ＭＳ ゴシック" w:hAnsi="ＭＳ ゴシック" w:cs="ＭＳ ゴシック" w:hint="eastAsia"/>
          <w:sz w:val="24"/>
          <w:shd w:val="pct15" w:color="auto" w:fill="FFFFFF"/>
        </w:rPr>
        <w:t>役職及び氏名</w:t>
      </w:r>
      <w:r w:rsidRPr="00CC7BCB">
        <w:rPr>
          <w:rFonts w:ascii="ＭＳ ゴシック" w:eastAsia="ＭＳ ゴシック" w:hAnsi="ＭＳ ゴシック" w:cs="ＭＳ ゴシック" w:hint="eastAsia"/>
          <w:sz w:val="24"/>
        </w:rPr>
        <w:t xml:space="preserve">　　　　　　　　　　　　　　　　　印</w:t>
      </w:r>
    </w:p>
    <w:p w14:paraId="3DEEC669" w14:textId="5312C883" w:rsidR="006302A9" w:rsidRPr="00CC7BCB" w:rsidRDefault="006302A9" w:rsidP="00B112E5">
      <w:pPr>
        <w:spacing w:line="334" w:lineRule="atLeast"/>
        <w:rPr>
          <w:rFonts w:ascii="ＭＳ ゴシック" w:eastAsia="ＭＳ ゴシック" w:hAnsi="ＭＳ ゴシック"/>
          <w:color w:val="000000"/>
          <w:sz w:val="24"/>
        </w:rPr>
      </w:pPr>
      <w:r w:rsidRPr="00CC7BCB">
        <w:rPr>
          <w:rFonts w:ascii="ＭＳ ゴシック" w:eastAsia="ＭＳ ゴシック" w:hAnsi="ＭＳ ゴシック"/>
          <w:color w:val="000000"/>
          <w:sz w:val="24"/>
        </w:rPr>
        <w:br w:type="page"/>
      </w:r>
    </w:p>
    <w:p w14:paraId="07E417B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lastRenderedPageBreak/>
        <w:t>（総則）</w:t>
      </w:r>
    </w:p>
    <w:p w14:paraId="7D81B518" w14:textId="701EA871"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161241"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条　発注者及び受</w:t>
      </w:r>
      <w:r w:rsidR="00AC0AE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頭書を含む。以下同じ。）に基づき、建築設計監理業務委託仕様書（別冊の図面、仕様書、現場説明書及びこれらの図書に係る質問回答書並びに現場説明に対する質問回答書をいう。以下「設計監理仕様書」という。）に従い、日本国の法令を遵守し、</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書及び設計監理仕様書を内容とする業務の委託契約をいう。以下同じ。）を履行しなければならない。</w:t>
      </w:r>
    </w:p>
    <w:p w14:paraId="55E153D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受</w:t>
      </w:r>
      <w:r w:rsidR="00AC0AE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契約書記載の業務（以下「業務」という。）を契約書記載の履行期間（以下「履行期間」という。）内に完了し、契約の目的物（以下「成果物」という。）を発注者に引き渡すものとし（監理業務を除く）、発注者は、その業務委託料を支払うものとする。</w:t>
      </w:r>
    </w:p>
    <w:p w14:paraId="307C4D11" w14:textId="263EBC0F"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発注者は、その意図する成果物を完成させるため</w:t>
      </w:r>
      <w:r w:rsidR="00FA2508" w:rsidRPr="00CC7BCB">
        <w:rPr>
          <w:rFonts w:ascii="ＭＳ ゴシック" w:eastAsia="ＭＳ ゴシック" w:hAnsi="ＭＳ ゴシック" w:cs="ＭＳ ゴシック" w:hint="eastAsia"/>
          <w:sz w:val="24"/>
          <w:szCs w:val="21"/>
        </w:rPr>
        <w:t>又は業務を完了させるため、業務</w:t>
      </w:r>
      <w:r w:rsidRPr="00CC7BCB">
        <w:rPr>
          <w:rFonts w:ascii="ＭＳ ゴシック" w:eastAsia="ＭＳ ゴシック" w:hAnsi="ＭＳ ゴシック" w:cs="ＭＳ ゴシック" w:hint="eastAsia"/>
          <w:sz w:val="24"/>
          <w:szCs w:val="21"/>
        </w:rPr>
        <w:t>に関する指示を受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者又は第</w:t>
      </w:r>
      <w:r w:rsidR="00161241" w:rsidRPr="00CC7BCB">
        <w:rPr>
          <w:rFonts w:ascii="ＭＳ ゴシック" w:eastAsia="ＭＳ ゴシック" w:hAnsi="ＭＳ ゴシック" w:cs="ＭＳ ゴシック" w:hint="eastAsia"/>
          <w:sz w:val="24"/>
          <w:szCs w:val="21"/>
        </w:rPr>
        <w:t>1</w:t>
      </w:r>
      <w:r w:rsidR="00703A4A" w:rsidRPr="00CC7BCB">
        <w:rPr>
          <w:rFonts w:ascii="ＭＳ ゴシック" w:eastAsia="ＭＳ ゴシック" w:hAnsi="ＭＳ ゴシック" w:cs="ＭＳ ゴシック"/>
          <w:sz w:val="24"/>
          <w:szCs w:val="21"/>
        </w:rPr>
        <w:t>7</w:t>
      </w:r>
      <w:r w:rsidRPr="00CC7BCB">
        <w:rPr>
          <w:rFonts w:ascii="ＭＳ ゴシック" w:eastAsia="ＭＳ ゴシック" w:hAnsi="ＭＳ ゴシック" w:cs="ＭＳ ゴシック" w:hint="eastAsia"/>
          <w:sz w:val="24"/>
          <w:szCs w:val="21"/>
        </w:rPr>
        <w:t>条に定める受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者の管理技術者に対して行うことができる。この場合において、受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者又は受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者の管理技術者は、当該指示に従い業務を行わなければならない。</w:t>
      </w:r>
    </w:p>
    <w:p w14:paraId="785FD6F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者は、発</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者に対し、業務を遂行する上で必要と認められる説明を行うよう努めなければならない。</w:t>
      </w:r>
    </w:p>
    <w:p w14:paraId="5A94C7E2" w14:textId="693C825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書若しくは設計監理仕様書に特別の定めがある場合又は第３項の指示若しくは発注者と受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者との協議がある場合を除き、業務を完了するために必要な一切の手段をその責任において定めるものとする。</w:t>
      </w:r>
    </w:p>
    <w:p w14:paraId="05C097A3" w14:textId="18A1AE56"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６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の履行に関して発注者と受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者との間で用いる言語は、日本語とする。</w:t>
      </w:r>
    </w:p>
    <w:p w14:paraId="60FC45AC" w14:textId="45D7A3C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７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書に定める金銭の支払いに用いる通貨は、日本円とする。</w:t>
      </w:r>
    </w:p>
    <w:p w14:paraId="6CB3C199" w14:textId="4BA2262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８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の履行に関して発注者と受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者との間で用いる計量単位は、設計監理仕様書に特別の定めがある場合を除き、計量法（平成</w:t>
      </w:r>
      <w:r w:rsidR="00161241"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年法律第</w:t>
      </w:r>
      <w:r w:rsidR="00161241" w:rsidRPr="00CC7BCB">
        <w:rPr>
          <w:rFonts w:ascii="ＭＳ ゴシック" w:eastAsia="ＭＳ ゴシック" w:hAnsi="ＭＳ ゴシック" w:cs="ＭＳ ゴシック" w:hint="eastAsia"/>
          <w:sz w:val="24"/>
          <w:szCs w:val="21"/>
        </w:rPr>
        <w:t>51</w:t>
      </w:r>
      <w:r w:rsidRPr="00CC7BCB">
        <w:rPr>
          <w:rFonts w:ascii="ＭＳ ゴシック" w:eastAsia="ＭＳ ゴシック" w:hAnsi="ＭＳ ゴシック" w:cs="ＭＳ ゴシック" w:hint="eastAsia"/>
          <w:sz w:val="24"/>
          <w:szCs w:val="21"/>
        </w:rPr>
        <w:t>号）に定めるものとする。</w:t>
      </w:r>
    </w:p>
    <w:p w14:paraId="3B3B1F95" w14:textId="00FBF29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９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書及び設計監理仕様書における期間の定めについては、民法（明治</w:t>
      </w:r>
      <w:r w:rsidR="00161241" w:rsidRPr="00CC7BCB">
        <w:rPr>
          <w:rFonts w:ascii="ＭＳ ゴシック" w:eastAsia="ＭＳ ゴシック" w:hAnsi="ＭＳ ゴシック" w:cs="ＭＳ ゴシック" w:hint="eastAsia"/>
          <w:sz w:val="24"/>
          <w:szCs w:val="21"/>
        </w:rPr>
        <w:t>29</w:t>
      </w:r>
      <w:r w:rsidRPr="00CC7BCB">
        <w:rPr>
          <w:rFonts w:ascii="ＭＳ ゴシック" w:eastAsia="ＭＳ ゴシック" w:hAnsi="ＭＳ ゴシック" w:cs="ＭＳ ゴシック" w:hint="eastAsia"/>
          <w:sz w:val="24"/>
          <w:szCs w:val="21"/>
        </w:rPr>
        <w:t>年法律第</w:t>
      </w:r>
      <w:r w:rsidR="00161241" w:rsidRPr="00CC7BCB">
        <w:rPr>
          <w:rFonts w:ascii="ＭＳ ゴシック" w:eastAsia="ＭＳ ゴシック" w:hAnsi="ＭＳ ゴシック" w:cs="ＭＳ ゴシック" w:hint="eastAsia"/>
          <w:sz w:val="24"/>
          <w:szCs w:val="21"/>
        </w:rPr>
        <w:t>89</w:t>
      </w:r>
      <w:r w:rsidRPr="00CC7BCB">
        <w:rPr>
          <w:rFonts w:ascii="ＭＳ ゴシック" w:eastAsia="ＭＳ ゴシック" w:hAnsi="ＭＳ ゴシック" w:cs="ＭＳ ゴシック" w:hint="eastAsia"/>
          <w:sz w:val="24"/>
          <w:szCs w:val="21"/>
        </w:rPr>
        <w:t>号）及び商法（明治</w:t>
      </w:r>
      <w:r w:rsidR="00161241" w:rsidRPr="00CC7BCB">
        <w:rPr>
          <w:rFonts w:ascii="ＭＳ ゴシック" w:eastAsia="ＭＳ ゴシック" w:hAnsi="ＭＳ ゴシック" w:cs="ＭＳ ゴシック" w:hint="eastAsia"/>
          <w:sz w:val="24"/>
          <w:szCs w:val="21"/>
        </w:rPr>
        <w:t>32</w:t>
      </w:r>
      <w:r w:rsidRPr="00CC7BCB">
        <w:rPr>
          <w:rFonts w:ascii="ＭＳ ゴシック" w:eastAsia="ＭＳ ゴシック" w:hAnsi="ＭＳ ゴシック" w:cs="ＭＳ ゴシック" w:hint="eastAsia"/>
          <w:sz w:val="24"/>
          <w:szCs w:val="21"/>
        </w:rPr>
        <w:t>年法律第</w:t>
      </w:r>
      <w:r w:rsidR="00161241" w:rsidRPr="00CC7BCB">
        <w:rPr>
          <w:rFonts w:ascii="ＭＳ ゴシック" w:eastAsia="ＭＳ ゴシック" w:hAnsi="ＭＳ ゴシック" w:cs="ＭＳ ゴシック" w:hint="eastAsia"/>
          <w:sz w:val="24"/>
          <w:szCs w:val="21"/>
        </w:rPr>
        <w:t>48</w:t>
      </w:r>
      <w:r w:rsidRPr="00CC7BCB">
        <w:rPr>
          <w:rFonts w:ascii="ＭＳ ゴシック" w:eastAsia="ＭＳ ゴシック" w:hAnsi="ＭＳ ゴシック" w:cs="ＭＳ ゴシック" w:hint="eastAsia"/>
          <w:sz w:val="24"/>
          <w:szCs w:val="21"/>
        </w:rPr>
        <w:t>号）の定めるところによるものとする。</w:t>
      </w:r>
    </w:p>
    <w:p w14:paraId="4C15894B" w14:textId="61CF2DA0" w:rsidR="00B112E5" w:rsidRPr="00CC7BCB" w:rsidRDefault="00943D93"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10</w:t>
      </w:r>
      <w:r w:rsidR="00B112E5" w:rsidRPr="00CC7BCB">
        <w:rPr>
          <w:rFonts w:ascii="ＭＳ ゴシック" w:eastAsia="ＭＳ ゴシック" w:hAnsi="ＭＳ ゴシック" w:cs="ＭＳ ゴシック" w:hint="eastAsia"/>
          <w:sz w:val="24"/>
          <w:szCs w:val="21"/>
        </w:rPr>
        <w:t xml:space="preserve">　</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は、日本国の法令に準拠するものとする。</w:t>
      </w:r>
    </w:p>
    <w:p w14:paraId="6B413D59" w14:textId="6AB1E726" w:rsidR="00B112E5" w:rsidRPr="00CC7BCB" w:rsidRDefault="00943D93"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11</w:t>
      </w:r>
      <w:r w:rsidR="00B112E5" w:rsidRPr="00CC7BCB">
        <w:rPr>
          <w:rFonts w:ascii="ＭＳ ゴシック" w:eastAsia="ＭＳ ゴシック" w:hAnsi="ＭＳ ゴシック" w:cs="ＭＳ ゴシック" w:hint="eastAsia"/>
          <w:sz w:val="24"/>
          <w:szCs w:val="21"/>
        </w:rPr>
        <w:t xml:space="preserve">　</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に係る訴訟の提起または調停の申立てについては、</w:t>
      </w:r>
      <w:r w:rsidR="00AA5E0B" w:rsidRPr="00CC7BCB">
        <w:rPr>
          <w:rFonts w:ascii="ＭＳ ゴシック" w:eastAsia="ＭＳ ゴシック" w:hAnsi="ＭＳ ゴシック" w:cs="ＭＳ ゴシック" w:hint="eastAsia"/>
          <w:sz w:val="24"/>
          <w:szCs w:val="21"/>
        </w:rPr>
        <w:t>東京地方裁判所又は東京簡易裁判所を第一審の専属的管轄裁判所とする。</w:t>
      </w:r>
    </w:p>
    <w:p w14:paraId="45FB0818" w14:textId="4C07D5ED" w:rsidR="007D3BE2" w:rsidRPr="00CC7BCB" w:rsidRDefault="007D3BE2" w:rsidP="00CE6EA5">
      <w:pPr>
        <w:ind w:left="240" w:hangingChars="100" w:hanging="240"/>
        <w:rPr>
          <w:rFonts w:ascii="ＭＳ ゴシック" w:eastAsia="ＭＳ ゴシック" w:hAnsi="ＭＳ ゴシック" w:cs="ＭＳ ゴシック"/>
          <w:sz w:val="24"/>
          <w:szCs w:val="21"/>
        </w:rPr>
      </w:pPr>
    </w:p>
    <w:p w14:paraId="5F53537F"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（指示等及び協議の書面主義）</w:t>
      </w:r>
    </w:p>
    <w:p w14:paraId="46ABD01B" w14:textId="516596CE"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161241"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 xml:space="preserve">条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書に定める指示、催告、請求、通知、報告、申出、承諾、質問、回答及び解除（以下「指示等」という。）は、書面により行わなければならない。</w:t>
      </w:r>
    </w:p>
    <w:p w14:paraId="3736B97B"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前項の規定にかかわらず、緊急やむを得ない事情がある場合には、発注者及び受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者は、前項に規定する指示等を口頭で行うことができる。この場合において、発</w:t>
      </w:r>
      <w:r w:rsidRPr="00CC7BCB">
        <w:rPr>
          <w:rFonts w:ascii="ＭＳ ゴシック" w:eastAsia="ＭＳ ゴシック" w:hAnsi="ＭＳ ゴシック" w:cs="ＭＳ ゴシック" w:hint="eastAsia"/>
          <w:sz w:val="24"/>
          <w:szCs w:val="21"/>
        </w:rPr>
        <w:lastRenderedPageBreak/>
        <w:t>注者及び受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者は、既に行った指示等を書面に記載し、</w:t>
      </w:r>
      <w:r w:rsidR="00161241" w:rsidRPr="00CC7BCB">
        <w:rPr>
          <w:rFonts w:ascii="ＭＳ ゴシック" w:eastAsia="ＭＳ ゴシック" w:hAnsi="ＭＳ ゴシック" w:cs="ＭＳ ゴシック" w:hint="eastAsia"/>
          <w:sz w:val="24"/>
          <w:szCs w:val="21"/>
        </w:rPr>
        <w:t>7</w:t>
      </w:r>
      <w:r w:rsidRPr="00CC7BCB">
        <w:rPr>
          <w:rFonts w:ascii="ＭＳ ゴシック" w:eastAsia="ＭＳ ゴシック" w:hAnsi="ＭＳ ゴシック" w:cs="ＭＳ ゴシック" w:hint="eastAsia"/>
          <w:sz w:val="24"/>
          <w:szCs w:val="21"/>
        </w:rPr>
        <w:t>日以内にこれを相手方に交付するものとする。</w:t>
      </w:r>
    </w:p>
    <w:p w14:paraId="51B2ABEC" w14:textId="4BADE77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発注者及び受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書の他の条項の規定に基づき協議を行うときは、当該協議の内容を書面に記録するものとする。</w:t>
      </w:r>
    </w:p>
    <w:p w14:paraId="049F31CB"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5466B7C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（業務計画書の提出）</w:t>
      </w:r>
    </w:p>
    <w:p w14:paraId="0E493BDA" w14:textId="073C2584"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第</w:t>
      </w:r>
      <w:r w:rsidR="00161241" w:rsidRPr="00CC7BCB">
        <w:rPr>
          <w:rFonts w:ascii="ＭＳ ゴシック" w:eastAsia="ＭＳ ゴシック" w:hAnsi="ＭＳ ゴシック" w:cs="ＭＳ ゴシック"/>
          <w:sz w:val="24"/>
          <w:szCs w:val="21"/>
        </w:rPr>
        <w:t>3</w:t>
      </w:r>
      <w:r w:rsidRPr="00CC7BCB">
        <w:rPr>
          <w:rFonts w:ascii="ＭＳ ゴシック" w:eastAsia="ＭＳ ゴシック" w:hAnsi="ＭＳ ゴシック" w:cs="ＭＳ ゴシック"/>
          <w:sz w:val="24"/>
          <w:szCs w:val="21"/>
        </w:rPr>
        <w:t>条　受</w:t>
      </w:r>
      <w:r w:rsidR="00E30570" w:rsidRPr="00CC7BCB">
        <w:rPr>
          <w:rFonts w:ascii="ＭＳ ゴシック" w:eastAsia="ＭＳ ゴシック" w:hAnsi="ＭＳ ゴシック" w:cs="ＭＳ ゴシック"/>
          <w:sz w:val="24"/>
          <w:szCs w:val="21"/>
        </w:rPr>
        <w:t>注</w:t>
      </w:r>
      <w:r w:rsidRPr="00CC7BCB">
        <w:rPr>
          <w:rFonts w:ascii="ＭＳ ゴシック" w:eastAsia="ＭＳ ゴシック" w:hAnsi="ＭＳ ゴシック" w:cs="ＭＳ ゴシック"/>
          <w:sz w:val="24"/>
          <w:szCs w:val="21"/>
        </w:rPr>
        <w:t>者は、</w:t>
      </w:r>
      <w:r w:rsidR="007C1007" w:rsidRPr="00CC7BCB">
        <w:rPr>
          <w:rFonts w:ascii="ＭＳ ゴシック" w:eastAsia="ＭＳ ゴシック" w:hAnsi="ＭＳ ゴシック" w:cs="ＭＳ ゴシック"/>
          <w:sz w:val="24"/>
          <w:szCs w:val="21"/>
        </w:rPr>
        <w:t>本契約</w:t>
      </w:r>
      <w:r w:rsidRPr="00CC7BCB">
        <w:rPr>
          <w:rFonts w:ascii="ＭＳ ゴシック" w:eastAsia="ＭＳ ゴシック" w:hAnsi="ＭＳ ゴシック" w:cs="ＭＳ ゴシック"/>
          <w:sz w:val="24"/>
          <w:szCs w:val="21"/>
        </w:rPr>
        <w:t>締結後</w:t>
      </w:r>
      <w:r w:rsidR="00161241" w:rsidRPr="00CC7BCB">
        <w:rPr>
          <w:rFonts w:ascii="ＭＳ ゴシック" w:eastAsia="ＭＳ ゴシック" w:hAnsi="ＭＳ ゴシック" w:cs="ＭＳ ゴシック"/>
          <w:sz w:val="24"/>
          <w:szCs w:val="21"/>
        </w:rPr>
        <w:t>14</w:t>
      </w:r>
      <w:r w:rsidRPr="00CC7BCB">
        <w:rPr>
          <w:rFonts w:ascii="ＭＳ ゴシック" w:eastAsia="ＭＳ ゴシック" w:hAnsi="ＭＳ ゴシック" w:cs="ＭＳ ゴシック"/>
          <w:sz w:val="24"/>
          <w:szCs w:val="21"/>
        </w:rPr>
        <w:t>日以内に</w:t>
      </w:r>
      <w:r w:rsidR="78EFBBA3" w:rsidRPr="00CC7BCB">
        <w:rPr>
          <w:rFonts w:ascii="ＭＳ ゴシック" w:eastAsia="ＭＳ ゴシック" w:hAnsi="ＭＳ ゴシック" w:cs="ＭＳ ゴシック"/>
          <w:sz w:val="24"/>
          <w:szCs w:val="21"/>
        </w:rPr>
        <w:t>設計</w:t>
      </w:r>
      <w:r w:rsidRPr="00CC7BCB">
        <w:rPr>
          <w:rFonts w:ascii="ＭＳ ゴシック" w:eastAsia="ＭＳ ゴシック" w:hAnsi="ＭＳ ゴシック" w:cs="ＭＳ ゴシック"/>
          <w:sz w:val="24"/>
          <w:szCs w:val="21"/>
        </w:rPr>
        <w:t>監理仕様書に基づいて</w:t>
      </w:r>
      <w:r w:rsidR="004554E6" w:rsidRPr="00CC7BCB">
        <w:rPr>
          <w:rFonts w:ascii="ＭＳ ゴシック" w:eastAsia="ＭＳ ゴシック" w:hAnsi="ＭＳ ゴシック" w:cs="ＭＳ ゴシック" w:hint="eastAsia"/>
          <w:sz w:val="24"/>
          <w:szCs w:val="21"/>
        </w:rPr>
        <w:t>設計業務にかかる</w:t>
      </w:r>
      <w:r w:rsidRPr="00CC7BCB">
        <w:rPr>
          <w:rFonts w:ascii="ＭＳ ゴシック" w:eastAsia="ＭＳ ゴシック" w:hAnsi="ＭＳ ゴシック" w:cs="ＭＳ ゴシック"/>
          <w:sz w:val="24"/>
          <w:szCs w:val="21"/>
        </w:rPr>
        <w:t>業務計画書を作成し、発注者に提出しなければならない。</w:t>
      </w:r>
    </w:p>
    <w:p w14:paraId="5CD4547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発注者は、必要があると認めるときは、前項の業務計画書を受理した日から</w:t>
      </w:r>
      <w:r w:rsidR="00161241" w:rsidRPr="00CC7BCB">
        <w:rPr>
          <w:rFonts w:ascii="ＭＳ ゴシック" w:eastAsia="ＭＳ ゴシック" w:hAnsi="ＭＳ ゴシック" w:cs="ＭＳ ゴシック" w:hint="eastAsia"/>
          <w:sz w:val="24"/>
          <w:szCs w:val="21"/>
        </w:rPr>
        <w:t>7</w:t>
      </w:r>
      <w:r w:rsidRPr="00CC7BCB">
        <w:rPr>
          <w:rFonts w:ascii="ＭＳ ゴシック" w:eastAsia="ＭＳ ゴシック" w:hAnsi="ＭＳ ゴシック" w:cs="ＭＳ ゴシック" w:hint="eastAsia"/>
          <w:sz w:val="24"/>
          <w:szCs w:val="21"/>
        </w:rPr>
        <w:t>日以内に、受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者に対してその修正を請求することができる。</w:t>
      </w:r>
    </w:p>
    <w:p w14:paraId="5587E9FA" w14:textId="2BC12056"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３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書の他の条項の規定により履行期間又は</w:t>
      </w:r>
      <w:r w:rsidR="00A804E9" w:rsidRPr="00CC7BCB">
        <w:rPr>
          <w:rFonts w:ascii="ＭＳ ゴシック" w:eastAsia="ＭＳ ゴシック" w:hAnsi="ＭＳ ゴシック" w:cs="ＭＳ ゴシック" w:hint="eastAsia"/>
          <w:sz w:val="24"/>
          <w:szCs w:val="21"/>
        </w:rPr>
        <w:t>設計</w:t>
      </w:r>
      <w:r w:rsidRPr="00CC7BCB">
        <w:rPr>
          <w:rFonts w:ascii="ＭＳ ゴシック" w:eastAsia="ＭＳ ゴシック" w:hAnsi="ＭＳ ゴシック" w:cs="ＭＳ ゴシック" w:hint="eastAsia"/>
          <w:sz w:val="24"/>
          <w:szCs w:val="21"/>
        </w:rPr>
        <w:t>監理仕様書が変更された場合において、発注者は、必要があると認めるときは、受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者に対して業務計画書の再提出を請求することができる。この場合において、第</w:t>
      </w:r>
      <w:r w:rsidR="00161241"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項中「</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締結後」とあるのは「当該請求があった日から」と読み替えて、前</w:t>
      </w:r>
      <w:r w:rsidR="00161241"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項の規定を準用する。</w:t>
      </w:r>
    </w:p>
    <w:p w14:paraId="17877DC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業務計画書は、発注者及び受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者を拘束するものではない。</w:t>
      </w:r>
    </w:p>
    <w:p w14:paraId="5312826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6DD2258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（業務工程表の提出）</w:t>
      </w:r>
    </w:p>
    <w:p w14:paraId="578FD25A" w14:textId="5DF9899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161241"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条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締結後</w:t>
      </w:r>
      <w:r w:rsidR="00161241" w:rsidRPr="00CC7BCB">
        <w:rPr>
          <w:rFonts w:ascii="ＭＳ ゴシック" w:eastAsia="ＭＳ ゴシック" w:hAnsi="ＭＳ ゴシック" w:cs="ＭＳ ゴシック" w:hint="eastAsia"/>
          <w:sz w:val="24"/>
          <w:szCs w:val="21"/>
        </w:rPr>
        <w:t>14</w:t>
      </w:r>
      <w:r w:rsidRPr="00CC7BCB">
        <w:rPr>
          <w:rFonts w:ascii="ＭＳ ゴシック" w:eastAsia="ＭＳ ゴシック" w:hAnsi="ＭＳ ゴシック" w:cs="ＭＳ ゴシック" w:hint="eastAsia"/>
          <w:sz w:val="24"/>
          <w:szCs w:val="21"/>
        </w:rPr>
        <w:t>日以内に設計監理仕様書に基づいて</w:t>
      </w:r>
      <w:r w:rsidR="004554E6" w:rsidRPr="00CC7BCB">
        <w:rPr>
          <w:rFonts w:ascii="ＭＳ ゴシック" w:eastAsia="ＭＳ ゴシック" w:hAnsi="ＭＳ ゴシック" w:cs="ＭＳ ゴシック" w:hint="eastAsia"/>
          <w:sz w:val="24"/>
          <w:szCs w:val="21"/>
        </w:rPr>
        <w:t>監理業務にかかる</w:t>
      </w:r>
      <w:r w:rsidRPr="00CC7BCB">
        <w:rPr>
          <w:rFonts w:ascii="ＭＳ ゴシック" w:eastAsia="ＭＳ ゴシック" w:hAnsi="ＭＳ ゴシック" w:cs="ＭＳ ゴシック" w:hint="eastAsia"/>
          <w:sz w:val="24"/>
          <w:szCs w:val="21"/>
        </w:rPr>
        <w:t>業務工程表を作成し、発注者に提出しなければならない。</w:t>
      </w:r>
    </w:p>
    <w:p w14:paraId="1A64ED3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発注者は、必要があると認めるときは、前項の業務工程表を受理した日から</w:t>
      </w:r>
      <w:r w:rsidR="00161241" w:rsidRPr="00CC7BCB">
        <w:rPr>
          <w:rFonts w:ascii="ＭＳ ゴシック" w:eastAsia="ＭＳ ゴシック" w:hAnsi="ＭＳ ゴシック" w:cs="ＭＳ ゴシック" w:hint="eastAsia"/>
          <w:sz w:val="24"/>
          <w:szCs w:val="21"/>
        </w:rPr>
        <w:t>7</w:t>
      </w:r>
      <w:r w:rsidRPr="00CC7BCB">
        <w:rPr>
          <w:rFonts w:ascii="ＭＳ ゴシック" w:eastAsia="ＭＳ ゴシック" w:hAnsi="ＭＳ ゴシック" w:cs="ＭＳ ゴシック" w:hint="eastAsia"/>
          <w:sz w:val="24"/>
          <w:szCs w:val="21"/>
        </w:rPr>
        <w:t>日以内に、受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者に対してその修正を請求することができる。</w:t>
      </w:r>
    </w:p>
    <w:p w14:paraId="77B76B33" w14:textId="1EC79E55"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３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書の他の条項の規定により履行期間又は設計監理仕様書が変更された場合において、発注者は、必要があると認めるときは、受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者に対して業務工程表の再提出を請求することができる。この場合において、第</w:t>
      </w:r>
      <w:r w:rsidR="00161241"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項中「</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締結後」とあるのは「当該請求があった日から」と読み替えて、前</w:t>
      </w:r>
      <w:r w:rsidR="00161241"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項の規定を準用する。</w:t>
      </w:r>
    </w:p>
    <w:p w14:paraId="635456BF"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業務工程表は、発注者及び受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者を拘束するものではない。</w:t>
      </w:r>
    </w:p>
    <w:p w14:paraId="62486C05"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4B6F922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（契約の保証）</w:t>
      </w:r>
    </w:p>
    <w:p w14:paraId="389DC5E0" w14:textId="2AC89FA6"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161241" w:rsidRPr="00CC7BCB">
        <w:rPr>
          <w:rFonts w:ascii="ＭＳ ゴシック" w:eastAsia="ＭＳ ゴシック" w:hAnsi="ＭＳ ゴシック" w:cs="ＭＳ ゴシック" w:hint="eastAsia"/>
          <w:sz w:val="24"/>
          <w:szCs w:val="21"/>
        </w:rPr>
        <w:t>5</w:t>
      </w:r>
      <w:r w:rsidRPr="00CC7BCB">
        <w:rPr>
          <w:rFonts w:ascii="ＭＳ ゴシック" w:eastAsia="ＭＳ ゴシック" w:hAnsi="ＭＳ ゴシック" w:cs="ＭＳ ゴシック" w:hint="eastAsia"/>
          <w:sz w:val="24"/>
          <w:szCs w:val="21"/>
        </w:rPr>
        <w:t>条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の締結と同時に、次の各号のいずれかに掲げる保証を付さなければならない。ただし、第</w:t>
      </w:r>
      <w:r w:rsidR="00161241" w:rsidRPr="00CC7BCB">
        <w:rPr>
          <w:rFonts w:ascii="ＭＳ ゴシック" w:eastAsia="ＭＳ ゴシック" w:hAnsi="ＭＳ ゴシック" w:cs="ＭＳ ゴシック" w:hint="eastAsia"/>
          <w:sz w:val="24"/>
          <w:szCs w:val="21"/>
        </w:rPr>
        <w:t>5</w:t>
      </w:r>
      <w:r w:rsidRPr="00CC7BCB">
        <w:rPr>
          <w:rFonts w:ascii="ＭＳ ゴシック" w:eastAsia="ＭＳ ゴシック" w:hAnsi="ＭＳ ゴシック" w:cs="ＭＳ ゴシック" w:hint="eastAsia"/>
          <w:sz w:val="24"/>
          <w:szCs w:val="21"/>
        </w:rPr>
        <w:t>号の場合においては、履行保証保険契約の締結後、直ちにその保険証券を発注者に寄託しなければならない。</w:t>
      </w:r>
    </w:p>
    <w:p w14:paraId="55159671" w14:textId="77777777" w:rsidR="00B112E5" w:rsidRPr="00CC7BCB" w:rsidRDefault="00B112E5"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00EC242E" w:rsidRPr="00CC7BCB">
        <w:rPr>
          <w:rFonts w:ascii="ＭＳ ゴシック" w:eastAsia="ＭＳ ゴシック" w:hAnsi="ＭＳ ゴシック" w:cs="ＭＳ ゴシック" w:hint="eastAsia"/>
          <w:sz w:val="24"/>
          <w:szCs w:val="21"/>
        </w:rPr>
        <w:t>）</w:t>
      </w:r>
      <w:r w:rsidRPr="00CC7BCB">
        <w:rPr>
          <w:rFonts w:ascii="ＭＳ ゴシック" w:eastAsia="ＭＳ ゴシック" w:hAnsi="ＭＳ ゴシック" w:cs="ＭＳ ゴシック" w:hint="eastAsia"/>
          <w:sz w:val="24"/>
          <w:szCs w:val="21"/>
        </w:rPr>
        <w:t>契約保証金の納付</w:t>
      </w:r>
    </w:p>
    <w:p w14:paraId="6FB5AD36" w14:textId="7777777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00B112E5" w:rsidRPr="00CC7BCB">
        <w:rPr>
          <w:rFonts w:ascii="ＭＳ ゴシック" w:eastAsia="ＭＳ ゴシック" w:hAnsi="ＭＳ ゴシック" w:cs="ＭＳ ゴシック" w:hint="eastAsia"/>
          <w:sz w:val="24"/>
          <w:szCs w:val="21"/>
        </w:rPr>
        <w:t>契約保証金の納付に代わる担保となる有価証券等の提供</w:t>
      </w:r>
    </w:p>
    <w:p w14:paraId="6A4E1226" w14:textId="64C1235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による債務の不履行により生ずる損害金の支払を保証する銀行又は発注者が確実と認める金融機関の保証</w:t>
      </w:r>
    </w:p>
    <w:p w14:paraId="4BF54CC2" w14:textId="1C39C780"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による債務の履行を保証する公共工事履行保証証券による保証</w:t>
      </w:r>
    </w:p>
    <w:p w14:paraId="7E3814D0" w14:textId="7DA2EB66"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lastRenderedPageBreak/>
        <w:t>（５）</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による債務の不履行により生ずる損害をてん補する履行保証保険契約の締結</w:t>
      </w:r>
    </w:p>
    <w:p w14:paraId="05CEE188"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前項の保証に係る契約保証金の額、保証金額又は保険金額（第</w:t>
      </w:r>
      <w:r w:rsidR="00161241" w:rsidRPr="00CC7BCB">
        <w:rPr>
          <w:rFonts w:ascii="ＭＳ ゴシック" w:eastAsia="ＭＳ ゴシック" w:hAnsi="ＭＳ ゴシック" w:cs="ＭＳ ゴシック" w:hint="eastAsia"/>
          <w:sz w:val="24"/>
          <w:szCs w:val="21"/>
        </w:rPr>
        <w:t>5</w:t>
      </w:r>
      <w:r w:rsidRPr="00CC7BCB">
        <w:rPr>
          <w:rFonts w:ascii="ＭＳ ゴシック" w:eastAsia="ＭＳ ゴシック" w:hAnsi="ＭＳ ゴシック" w:cs="ＭＳ ゴシック" w:hint="eastAsia"/>
          <w:sz w:val="24"/>
          <w:szCs w:val="21"/>
        </w:rPr>
        <w:t>項において「保証の額」という。）は、業務委託料の</w:t>
      </w:r>
      <w:r w:rsidR="00161241"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分の</w:t>
      </w:r>
      <w:r w:rsidR="00161241"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以上としなければならない。</w:t>
      </w:r>
    </w:p>
    <w:p w14:paraId="7F20D72E" w14:textId="6077253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者が第</w:t>
      </w:r>
      <w:r w:rsidR="00161241"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項第</w:t>
      </w:r>
      <w:r w:rsidR="00161241"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号から第</w:t>
      </w:r>
      <w:r w:rsidR="00161241" w:rsidRPr="00CC7BCB">
        <w:rPr>
          <w:rFonts w:ascii="ＭＳ ゴシック" w:eastAsia="ＭＳ ゴシック" w:hAnsi="ＭＳ ゴシック" w:cs="ＭＳ ゴシック" w:hint="eastAsia"/>
          <w:sz w:val="24"/>
          <w:szCs w:val="21"/>
        </w:rPr>
        <w:t>5</w:t>
      </w:r>
      <w:r w:rsidRPr="00CC7BCB">
        <w:rPr>
          <w:rFonts w:ascii="ＭＳ ゴシック" w:eastAsia="ＭＳ ゴシック" w:hAnsi="ＭＳ ゴシック" w:cs="ＭＳ ゴシック" w:hint="eastAsia"/>
          <w:sz w:val="24"/>
          <w:szCs w:val="21"/>
        </w:rPr>
        <w:t>号までのいずれかに掲げる保証を付す場合は、当該保証は第</w:t>
      </w:r>
      <w:r w:rsidR="00DD363D" w:rsidRPr="00CC7BCB">
        <w:rPr>
          <w:rFonts w:ascii="ＭＳ ゴシック" w:eastAsia="ＭＳ ゴシック" w:hAnsi="ＭＳ ゴシック" w:cs="ＭＳ ゴシック"/>
          <w:sz w:val="24"/>
          <w:szCs w:val="21"/>
        </w:rPr>
        <w:t>57</w:t>
      </w:r>
      <w:r w:rsidRPr="00CC7BCB">
        <w:rPr>
          <w:rFonts w:ascii="ＭＳ ゴシック" w:eastAsia="ＭＳ ゴシック" w:hAnsi="ＭＳ ゴシック" w:cs="ＭＳ ゴシック" w:hint="eastAsia"/>
          <w:sz w:val="24"/>
          <w:szCs w:val="21"/>
        </w:rPr>
        <w:t>条第</w:t>
      </w:r>
      <w:r w:rsidR="00161241"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項各号に規定する者による契約の解除の場合についても保証するものでなければならない。</w:t>
      </w:r>
    </w:p>
    <w:p w14:paraId="2E36C90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第</w:t>
      </w:r>
      <w:r w:rsidR="00161241"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項の規定により、受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者が同項第</w:t>
      </w:r>
      <w:r w:rsidR="00161241"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号又は第</w:t>
      </w:r>
      <w:r w:rsidR="00161241"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号に掲げる保証を付したときは、当該保証は契約保証金に代わる担保の提供として行われたものとし、同項第</w:t>
      </w:r>
      <w:r w:rsidR="00161241"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号又は第</w:t>
      </w:r>
      <w:r w:rsidR="00161241" w:rsidRPr="00CC7BCB">
        <w:rPr>
          <w:rFonts w:ascii="ＭＳ ゴシック" w:eastAsia="ＭＳ ゴシック" w:hAnsi="ＭＳ ゴシック" w:cs="ＭＳ ゴシック" w:hint="eastAsia"/>
          <w:sz w:val="24"/>
          <w:szCs w:val="21"/>
        </w:rPr>
        <w:t>5</w:t>
      </w:r>
      <w:r w:rsidRPr="00CC7BCB">
        <w:rPr>
          <w:rFonts w:ascii="ＭＳ ゴシック" w:eastAsia="ＭＳ ゴシック" w:hAnsi="ＭＳ ゴシック" w:cs="ＭＳ ゴシック" w:hint="eastAsia"/>
          <w:sz w:val="24"/>
          <w:szCs w:val="21"/>
        </w:rPr>
        <w:t>号に掲げる保証を付したときは、契約保証金の納付を免除する。</w:t>
      </w:r>
    </w:p>
    <w:p w14:paraId="3256880E"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業務委託料の変更があった場合には、保証の額が変更後の業務委託料の</w:t>
      </w:r>
      <w:r w:rsidR="00161241"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分の</w:t>
      </w:r>
      <w:r w:rsidR="00161241"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に達するまで、発注者は、保証の額の増額を請求することができ、受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者は、保証の額の減額を請求することができる。</w:t>
      </w:r>
    </w:p>
    <w:p w14:paraId="4101652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4B9839A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（権利義務の譲渡等）</w:t>
      </w:r>
    </w:p>
    <w:p w14:paraId="4782478C" w14:textId="697733E4"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161241" w:rsidRPr="00CC7BCB">
        <w:rPr>
          <w:rFonts w:ascii="ＭＳ ゴシック" w:eastAsia="ＭＳ ゴシック" w:hAnsi="ＭＳ ゴシック" w:cs="ＭＳ ゴシック" w:hint="eastAsia"/>
          <w:sz w:val="24"/>
          <w:szCs w:val="21"/>
        </w:rPr>
        <w:t>6</w:t>
      </w:r>
      <w:r w:rsidRPr="00CC7BCB">
        <w:rPr>
          <w:rFonts w:ascii="ＭＳ ゴシック" w:eastAsia="ＭＳ ゴシック" w:hAnsi="ＭＳ ゴシック" w:cs="ＭＳ ゴシック" w:hint="eastAsia"/>
          <w:sz w:val="24"/>
          <w:szCs w:val="21"/>
        </w:rPr>
        <w:t>条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により生ずる権利又は義務を第三者に譲渡し、又は承継させてはならない。ただし、あらかじめ、発注者の承諾を得た場合は、この限りでない。</w:t>
      </w:r>
    </w:p>
    <w:p w14:paraId="71B2658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4B99056E"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7288817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（秘密の保持）</w:t>
      </w:r>
    </w:p>
    <w:p w14:paraId="367D3706" w14:textId="77777777" w:rsidR="00A03D17" w:rsidRPr="00CC7BCB" w:rsidRDefault="00B112E5" w:rsidP="00A03D1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cs="ＭＳ ゴシック" w:hint="eastAsia"/>
          <w:sz w:val="24"/>
        </w:rPr>
        <w:t>第</w:t>
      </w:r>
      <w:r w:rsidR="00161241" w:rsidRPr="00CC7BCB">
        <w:rPr>
          <w:rFonts w:ascii="ＭＳ ゴシック" w:eastAsia="ＭＳ ゴシック" w:hAnsi="ＭＳ ゴシック" w:cs="ＭＳ ゴシック" w:hint="eastAsia"/>
          <w:sz w:val="24"/>
        </w:rPr>
        <w:t>7</w:t>
      </w:r>
      <w:r w:rsidRPr="00CC7BCB">
        <w:rPr>
          <w:rFonts w:ascii="ＭＳ ゴシック" w:eastAsia="ＭＳ ゴシック" w:hAnsi="ＭＳ ゴシック" w:cs="ＭＳ ゴシック" w:hint="eastAsia"/>
          <w:sz w:val="24"/>
        </w:rPr>
        <w:t xml:space="preserve">条　</w:t>
      </w:r>
      <w:r w:rsidR="00A03D17" w:rsidRPr="00CC7BCB">
        <w:rPr>
          <w:rFonts w:ascii="ＭＳ ゴシック" w:eastAsia="ＭＳ ゴシック" w:hAnsi="ＭＳ ゴシック" w:hint="eastAsia"/>
          <w:sz w:val="24"/>
        </w:rPr>
        <w:t>受注者（下請負人を含む。以下本条において同じ。）は、業務を実施する上で、発注者その他業務の関係者から、文書、口頭、電磁的記録媒体その他開示の方法及び媒体を問わず、また、本契約締結の前後を問わず、開示された一切の情報（以下「秘密情報」という。）を秘密として保持し、これを第三者に開示又は漏洩してはならない。ただし、次の各号に定める情報については、この限りでない。</w:t>
      </w:r>
    </w:p>
    <w:p w14:paraId="7CB4ACDB" w14:textId="77777777" w:rsidR="00A03D17" w:rsidRPr="00CC7BCB" w:rsidRDefault="00A03D17" w:rsidP="00A03D17">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（１）開示を受けた時に既に公知であったもの</w:t>
      </w:r>
    </w:p>
    <w:p w14:paraId="3A5838EE" w14:textId="77777777" w:rsidR="00A03D17" w:rsidRPr="00CC7BCB" w:rsidRDefault="00A03D17" w:rsidP="00A03D17">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（２）開示を受けた時に既に受注者が所有していたもの</w:t>
      </w:r>
    </w:p>
    <w:p w14:paraId="658CE78A" w14:textId="77777777" w:rsidR="00A03D17" w:rsidRPr="00CC7BCB" w:rsidRDefault="00A03D17" w:rsidP="00A03D17">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（３）開示を受けた後に受注者の責に帰さない事由により公知となったもの</w:t>
      </w:r>
    </w:p>
    <w:p w14:paraId="699B743E" w14:textId="77777777" w:rsidR="00A03D17" w:rsidRPr="00CC7BCB" w:rsidRDefault="00A03D17" w:rsidP="00A03D17">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（４）開示を受けた後に第三者から秘密保持義務を負うことなく適法に取得したもの</w:t>
      </w:r>
    </w:p>
    <w:p w14:paraId="0BC769EF" w14:textId="77777777" w:rsidR="00A03D17" w:rsidRPr="00CC7BCB" w:rsidRDefault="00A03D17" w:rsidP="00A03D17">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（５）開示の前後を問わず、受注者が独自に開発したことを証明しうるもの</w:t>
      </w:r>
    </w:p>
    <w:p w14:paraId="7C37AF84" w14:textId="77777777" w:rsidR="00A03D17" w:rsidRPr="00CC7BCB" w:rsidRDefault="00A03D17" w:rsidP="00A03D17">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（６）法令並びに政府機関及び裁判所等の公の機関の命令により開示が義務付けられたもの</w:t>
      </w:r>
    </w:p>
    <w:p w14:paraId="7F5555E8" w14:textId="77777777" w:rsidR="00A03D17" w:rsidRPr="00CC7BCB" w:rsidRDefault="00A03D17" w:rsidP="00A03D17">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lastRenderedPageBreak/>
        <w:t>（７）第三者への開示につき、発注者又は秘密情報の権限ある保持者から開示について事前の承認があったもの</w:t>
      </w:r>
    </w:p>
    <w:p w14:paraId="07CDA856" w14:textId="77777777" w:rsidR="00A03D17" w:rsidRPr="00CC7BCB" w:rsidRDefault="00A03D17" w:rsidP="00A03D1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　受注者は、秘密情報について、業務の実施に必要な範囲を超えて使用、提供又は複製してはならない。また、いかなる場合も改ざんしてはならない。</w:t>
      </w:r>
    </w:p>
    <w:p w14:paraId="77BF92E0" w14:textId="77777777" w:rsidR="00A03D17" w:rsidRPr="00CC7BCB" w:rsidRDefault="00A03D17" w:rsidP="00A03D1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　受注者は、この業務に従事する者が、その在職中、退職後を問わず、秘密情報を保持することを確保するため、秘密取扱規定の作成、秘密保持誓約書の徴収その他必要な措置を講じなければならない。</w:t>
      </w:r>
    </w:p>
    <w:p w14:paraId="0B729EF4" w14:textId="77777777" w:rsidR="00A03D17" w:rsidRPr="00CC7BCB" w:rsidRDefault="00A03D17" w:rsidP="00A03D1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４　受注者は、秘密情報の漏えい、滅失又はき損その他の秘密情報の管理に係る違反行為等が発生したときは、直ちに被害の拡大防止及び復旧等のために必要な措置を講じるとともに、速やかに発注者に報告し、発注者の指示に従わなければならない。</w:t>
      </w:r>
    </w:p>
    <w:p w14:paraId="4748A89E" w14:textId="77777777" w:rsidR="00A03D17" w:rsidRPr="00CC7BCB" w:rsidRDefault="00A03D17" w:rsidP="00A03D1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５　発注者は、必要があると認めるときは、受注者の同意を得た上で、受注者の事務所等において秘密情報が適切に管理されているかを調査し、管理状況が不適切である場合は、改善を指示することができる。</w:t>
      </w:r>
    </w:p>
    <w:p w14:paraId="49799528" w14:textId="77777777" w:rsidR="00A03D17" w:rsidRPr="00CC7BCB" w:rsidRDefault="00A03D17" w:rsidP="00A03D1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６　受注者は、業務の完了後、速やかに秘密情報の使用を中止し、秘密情報を含む書類、図面、写真、フィルム、テープ、ディスク等の媒体（受注者が作成した複製物を含む。）を発注者に返却し、又は、当該媒体に含まれる秘密情報を復元できないよう消去若しくは当該媒体を破壊した上で、破棄し、その旨を発注者に通知しなければならない。ただし、発注者から指示があるときはそれに従うものとする。</w:t>
      </w:r>
    </w:p>
    <w:p w14:paraId="19DFB28E" w14:textId="585BFE9D" w:rsidR="00B112E5" w:rsidRPr="00CC7BCB" w:rsidRDefault="00A03D17" w:rsidP="00A03D17">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hint="eastAsia"/>
          <w:sz w:val="24"/>
        </w:rPr>
        <w:t>７　前各項の規定は、本契約の業務の実施が完了した後も引き続き効力を有する。</w:t>
      </w:r>
    </w:p>
    <w:p w14:paraId="1299C43A"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5204CDFE"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（著作権の帰属）</w:t>
      </w:r>
    </w:p>
    <w:p w14:paraId="1D5F7B3E" w14:textId="65D4329E"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0E108C" w:rsidRPr="00CC7BCB">
        <w:rPr>
          <w:rFonts w:ascii="ＭＳ ゴシック" w:eastAsia="ＭＳ ゴシック" w:hAnsi="ＭＳ ゴシック" w:cs="ＭＳ ゴシック" w:hint="eastAsia"/>
          <w:sz w:val="24"/>
          <w:szCs w:val="21"/>
        </w:rPr>
        <w:t>8条</w:t>
      </w:r>
      <w:r w:rsidRPr="00CC7BCB">
        <w:rPr>
          <w:rFonts w:ascii="ＭＳ ゴシック" w:eastAsia="ＭＳ ゴシック" w:hAnsi="ＭＳ ゴシック" w:cs="ＭＳ ゴシック" w:hint="eastAsia"/>
          <w:sz w:val="24"/>
          <w:szCs w:val="21"/>
        </w:rPr>
        <w:t xml:space="preserve">　成果物（第</w:t>
      </w:r>
      <w:r w:rsidR="00F55F3B" w:rsidRPr="00CC7BCB">
        <w:rPr>
          <w:rFonts w:ascii="ＭＳ ゴシック" w:eastAsia="ＭＳ ゴシック" w:hAnsi="ＭＳ ゴシック" w:cs="ＭＳ ゴシック" w:hint="eastAsia"/>
          <w:sz w:val="24"/>
          <w:szCs w:val="21"/>
        </w:rPr>
        <w:t>41</w:t>
      </w:r>
      <w:r w:rsidRPr="00CC7BCB">
        <w:rPr>
          <w:rFonts w:ascii="ＭＳ ゴシック" w:eastAsia="ＭＳ ゴシック" w:hAnsi="ＭＳ ゴシック" w:cs="ＭＳ ゴシック" w:hint="eastAsia"/>
          <w:sz w:val="24"/>
          <w:szCs w:val="21"/>
        </w:rPr>
        <w:t>条第1項に規定する指定部分に係る成果物及び同条第2項に規定する引渡部分に係る成果物を含む。以下この条から第1</w:t>
      </w:r>
      <w:r w:rsidR="00012D08" w:rsidRPr="00CC7BCB">
        <w:rPr>
          <w:rFonts w:ascii="ＭＳ ゴシック" w:eastAsia="ＭＳ ゴシック" w:hAnsi="ＭＳ ゴシック" w:cs="ＭＳ ゴシック"/>
          <w:sz w:val="24"/>
          <w:szCs w:val="21"/>
        </w:rPr>
        <w:t>2</w:t>
      </w:r>
      <w:r w:rsidRPr="00CC7BCB">
        <w:rPr>
          <w:rFonts w:ascii="ＭＳ ゴシック" w:eastAsia="ＭＳ ゴシック" w:hAnsi="ＭＳ ゴシック" w:cs="ＭＳ ゴシック" w:hint="eastAsia"/>
          <w:sz w:val="24"/>
          <w:szCs w:val="21"/>
        </w:rPr>
        <w:t>条まで及び第1</w:t>
      </w:r>
      <w:r w:rsidR="00012D08" w:rsidRPr="00CC7BCB">
        <w:rPr>
          <w:rFonts w:ascii="ＭＳ ゴシック" w:eastAsia="ＭＳ ゴシック" w:hAnsi="ＭＳ ゴシック" w:cs="ＭＳ ゴシック"/>
          <w:sz w:val="24"/>
          <w:szCs w:val="21"/>
        </w:rPr>
        <w:t>5</w:t>
      </w:r>
      <w:r w:rsidRPr="00CC7BCB">
        <w:rPr>
          <w:rFonts w:ascii="ＭＳ ゴシック" w:eastAsia="ＭＳ ゴシック" w:hAnsi="ＭＳ ゴシック" w:cs="ＭＳ ゴシック" w:hint="eastAsia"/>
          <w:sz w:val="24"/>
          <w:szCs w:val="21"/>
        </w:rPr>
        <w:t>条において同じ。）又は成果物を利用して完成した建築物（以下「本建築物」という。）が著作権法（昭和45年法律第48号）第2条第1項第1号に規定する著作物（以下「著作物」という。）に該当する場合には、著作権法第2章及び第3章に規定する著作者の権利（以下、この条から第11条までにおいて「著作権等」という。）は、著作権法の定めるところに従い、受注者又は発注者及び受注者の共有に帰属するものとする。</w:t>
      </w:r>
    </w:p>
    <w:p w14:paraId="7307B790"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p>
    <w:p w14:paraId="0A19F871"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（著作物等の利用の許諾）</w:t>
      </w:r>
    </w:p>
    <w:p w14:paraId="215CB489" w14:textId="0B8E4790"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第</w:t>
      </w:r>
      <w:r w:rsidR="003135E4" w:rsidRPr="00CC7BCB">
        <w:rPr>
          <w:rFonts w:ascii="ＭＳ ゴシック" w:eastAsia="ＭＳ ゴシック" w:hAnsi="ＭＳ ゴシック" w:cs="ＭＳ ゴシック" w:hint="eastAsia"/>
          <w:sz w:val="24"/>
          <w:szCs w:val="21"/>
        </w:rPr>
        <w:t>9</w:t>
      </w:r>
      <w:r w:rsidRPr="00CC7BCB">
        <w:rPr>
          <w:rFonts w:ascii="ＭＳ ゴシック" w:eastAsia="ＭＳ ゴシック" w:hAnsi="ＭＳ ゴシック" w:cs="ＭＳ ゴシック"/>
          <w:sz w:val="24"/>
          <w:szCs w:val="21"/>
        </w:rPr>
        <w:t>条</w:t>
      </w:r>
      <w:r w:rsidRPr="00CC7BCB">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sz w:val="24"/>
          <w:szCs w:val="21"/>
        </w:rPr>
        <w:t>受注者は発注者に対し、次の各号に掲げる成果物の利用を許諾する。この場合において、受注者は次の各号に掲げる成果物の利用を発注者以外の第三者に許諾してはならない。</w:t>
      </w:r>
    </w:p>
    <w:p w14:paraId="7C86A90F" w14:textId="77777777" w:rsidR="007630B7" w:rsidRPr="00CC7BCB" w:rsidRDefault="007630B7" w:rsidP="007630B7">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Pr="00CC7BCB">
        <w:rPr>
          <w:rFonts w:ascii="ＭＳ ゴシック" w:eastAsia="ＭＳ ゴシック" w:hAnsi="ＭＳ ゴシック" w:cs="ＭＳ ゴシック"/>
          <w:sz w:val="24"/>
          <w:szCs w:val="21"/>
        </w:rPr>
        <w:t>成果物を利用して建築物を</w:t>
      </w:r>
      <w:r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sz w:val="24"/>
          <w:szCs w:val="21"/>
        </w:rPr>
        <w:t>棟（成果物が2以上の構えを成す建築物の建築をその内容としているときは、各構えにつき1棟ずつ）完成すること。</w:t>
      </w:r>
    </w:p>
    <w:p w14:paraId="5510949E" w14:textId="77777777" w:rsidR="007630B7" w:rsidRPr="00CC7BCB" w:rsidRDefault="007630B7" w:rsidP="007630B7">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lastRenderedPageBreak/>
        <w:t>（２）</w:t>
      </w:r>
      <w:r w:rsidRPr="00CC7BCB">
        <w:rPr>
          <w:rFonts w:ascii="ＭＳ ゴシック" w:eastAsia="ＭＳ ゴシック" w:hAnsi="ＭＳ ゴシック" w:cs="ＭＳ ゴシック"/>
          <w:sz w:val="24"/>
          <w:szCs w:val="21"/>
        </w:rPr>
        <w:t>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78224816"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２</w:t>
      </w:r>
      <w:r w:rsidRPr="00CC7BCB">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sz w:val="24"/>
          <w:szCs w:val="21"/>
        </w:rPr>
        <w:t xml:space="preserve">受注者は、発注者に対し、次の各号に掲げる本件建築物の利用を許諾する。 </w:t>
      </w:r>
    </w:p>
    <w:p w14:paraId="56347A43" w14:textId="77777777" w:rsidR="007630B7" w:rsidRPr="00CC7BCB" w:rsidRDefault="007630B7" w:rsidP="007630B7">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Pr="00CC7BCB">
        <w:rPr>
          <w:rFonts w:ascii="ＭＳ ゴシック" w:eastAsia="ＭＳ ゴシック" w:hAnsi="ＭＳ ゴシック" w:cs="ＭＳ ゴシック"/>
          <w:sz w:val="24"/>
          <w:szCs w:val="21"/>
        </w:rPr>
        <w:t xml:space="preserve">本件建築物を写真、模型、絵画その他の媒体により表現すること。 </w:t>
      </w:r>
    </w:p>
    <w:p w14:paraId="3643495D" w14:textId="77777777" w:rsidR="007630B7" w:rsidRPr="00CC7BCB" w:rsidRDefault="007630B7" w:rsidP="007630B7">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Pr="00CC7BCB">
        <w:rPr>
          <w:rFonts w:ascii="ＭＳ ゴシック" w:eastAsia="ＭＳ ゴシック" w:hAnsi="ＭＳ ゴシック" w:cs="ＭＳ ゴシック"/>
          <w:sz w:val="24"/>
          <w:szCs w:val="21"/>
        </w:rPr>
        <w:t>本件建築物を増築し、改築し、修繕し、模様替により改変し、又は取り壊すこと。</w:t>
      </w:r>
    </w:p>
    <w:p w14:paraId="4E623346"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p>
    <w:p w14:paraId="2855F101"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（著作者人格権の制限）</w:t>
      </w:r>
    </w:p>
    <w:p w14:paraId="040B6E69" w14:textId="68620351"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第</w:t>
      </w:r>
      <w:r w:rsidR="003135E4" w:rsidRPr="00CC7BCB">
        <w:rPr>
          <w:rFonts w:ascii="ＭＳ ゴシック" w:eastAsia="ＭＳ ゴシック" w:hAnsi="ＭＳ ゴシック" w:cs="ＭＳ ゴシック" w:hint="eastAsia"/>
          <w:sz w:val="24"/>
          <w:szCs w:val="21"/>
        </w:rPr>
        <w:t>1</w:t>
      </w:r>
      <w:r w:rsidR="003135E4" w:rsidRPr="00CC7BCB">
        <w:rPr>
          <w:rFonts w:ascii="ＭＳ ゴシック" w:eastAsia="ＭＳ ゴシック" w:hAnsi="ＭＳ ゴシック" w:cs="ＭＳ ゴシック"/>
          <w:sz w:val="24"/>
          <w:szCs w:val="21"/>
        </w:rPr>
        <w:t>0</w:t>
      </w:r>
      <w:r w:rsidRPr="00CC7BCB">
        <w:rPr>
          <w:rFonts w:ascii="ＭＳ ゴシック" w:eastAsia="ＭＳ ゴシック" w:hAnsi="ＭＳ ゴシック" w:cs="ＭＳ ゴシック"/>
          <w:sz w:val="24"/>
          <w:szCs w:val="21"/>
        </w:rPr>
        <w:t>条</w:t>
      </w:r>
      <w:r w:rsidRPr="00CC7BCB">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sz w:val="24"/>
          <w:szCs w:val="21"/>
        </w:rPr>
        <w:t>受注者は、発注者に対し、成果物又は本件建築物の内容を自由に公表する</w:t>
      </w:r>
      <w:r w:rsidRPr="00CC7BCB">
        <w:rPr>
          <w:rFonts w:ascii="ＭＳ ゴシック" w:eastAsia="ＭＳ ゴシック" w:hAnsi="ＭＳ ゴシック" w:cs="ＭＳ ゴシック" w:hint="eastAsia"/>
          <w:sz w:val="24"/>
          <w:szCs w:val="21"/>
        </w:rPr>
        <w:t>ことを</w:t>
      </w:r>
      <w:r w:rsidRPr="00CC7BCB">
        <w:rPr>
          <w:rFonts w:ascii="ＭＳ ゴシック" w:eastAsia="ＭＳ ゴシック" w:hAnsi="ＭＳ ゴシック" w:cs="ＭＳ ゴシック"/>
          <w:sz w:val="24"/>
          <w:szCs w:val="21"/>
        </w:rPr>
        <w:t>許諾する。</w:t>
      </w:r>
    </w:p>
    <w:p w14:paraId="45976AB7"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２</w:t>
      </w:r>
      <w:r w:rsidRPr="00CC7BCB">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sz w:val="24"/>
          <w:szCs w:val="21"/>
        </w:rPr>
        <w:t>受注者は、次の各号に掲げる行為をしてはならない。ただし、あらかじめ、発注者の承諾を得た場合は、この限りでない。</w:t>
      </w:r>
    </w:p>
    <w:p w14:paraId="5CE5CDA3" w14:textId="77777777" w:rsidR="007630B7" w:rsidRPr="00CC7BCB" w:rsidRDefault="007630B7" w:rsidP="007630B7">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Pr="00CC7BCB">
        <w:rPr>
          <w:rFonts w:ascii="ＭＳ ゴシック" w:eastAsia="ＭＳ ゴシック" w:hAnsi="ＭＳ ゴシック" w:cs="ＭＳ ゴシック"/>
          <w:sz w:val="24"/>
          <w:szCs w:val="21"/>
        </w:rPr>
        <w:t xml:space="preserve">成果物又は本件建築物の内容を公表すること。 </w:t>
      </w:r>
    </w:p>
    <w:p w14:paraId="770EDA47" w14:textId="77777777" w:rsidR="007630B7" w:rsidRPr="00CC7BCB" w:rsidRDefault="007630B7" w:rsidP="007630B7">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Pr="00CC7BCB">
        <w:rPr>
          <w:rFonts w:ascii="ＭＳ ゴシック" w:eastAsia="ＭＳ ゴシック" w:hAnsi="ＭＳ ゴシック" w:cs="ＭＳ ゴシック"/>
          <w:sz w:val="24"/>
          <w:szCs w:val="21"/>
        </w:rPr>
        <w:t xml:space="preserve">本件建築物に受注者の実名又は変名を表示すること。 </w:t>
      </w:r>
    </w:p>
    <w:p w14:paraId="0FD8BD7F"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３</w:t>
      </w:r>
      <w:r w:rsidRPr="00CC7BCB">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sz w:val="24"/>
          <w:szCs w:val="21"/>
        </w:rPr>
        <w:t>受注者は、前条の場合において、著作権法第</w:t>
      </w:r>
      <w:r w:rsidRPr="00CC7BCB">
        <w:rPr>
          <w:rFonts w:ascii="ＭＳ ゴシック" w:eastAsia="ＭＳ ゴシック" w:hAnsi="ＭＳ ゴシック" w:cs="ＭＳ ゴシック" w:hint="eastAsia"/>
          <w:sz w:val="24"/>
          <w:szCs w:val="21"/>
        </w:rPr>
        <w:t>19</w:t>
      </w:r>
      <w:r w:rsidRPr="00CC7BCB">
        <w:rPr>
          <w:rFonts w:ascii="ＭＳ ゴシック" w:eastAsia="ＭＳ ゴシック" w:hAnsi="ＭＳ ゴシック" w:cs="ＭＳ ゴシック"/>
          <w:sz w:val="24"/>
          <w:szCs w:val="21"/>
        </w:rPr>
        <w:t>条第</w:t>
      </w:r>
      <w:r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sz w:val="24"/>
          <w:szCs w:val="21"/>
        </w:rPr>
        <w:t>項及び第</w:t>
      </w:r>
      <w:r w:rsidRPr="00CC7BCB">
        <w:rPr>
          <w:rFonts w:ascii="ＭＳ ゴシック" w:eastAsia="ＭＳ ゴシック" w:hAnsi="ＭＳ ゴシック" w:cs="ＭＳ ゴシック" w:hint="eastAsia"/>
          <w:sz w:val="24"/>
          <w:szCs w:val="21"/>
        </w:rPr>
        <w:t>20</w:t>
      </w:r>
      <w:r w:rsidRPr="00CC7BCB">
        <w:rPr>
          <w:rFonts w:ascii="ＭＳ ゴシック" w:eastAsia="ＭＳ ゴシック" w:hAnsi="ＭＳ ゴシック" w:cs="ＭＳ ゴシック"/>
          <w:sz w:val="24"/>
          <w:szCs w:val="21"/>
        </w:rPr>
        <w:t>条第</w:t>
      </w:r>
      <w:r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sz w:val="24"/>
          <w:szCs w:val="21"/>
        </w:rPr>
        <w:t>項の権利を行使しないものとする。</w:t>
      </w:r>
    </w:p>
    <w:p w14:paraId="08EA739A"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p>
    <w:p w14:paraId="256192D8"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（著作権等の譲渡禁止）</w:t>
      </w:r>
    </w:p>
    <w:p w14:paraId="2B4B2F47" w14:textId="39654989"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第</w:t>
      </w:r>
      <w:r w:rsidRPr="00CC7BCB">
        <w:rPr>
          <w:rFonts w:ascii="ＭＳ ゴシック" w:eastAsia="ＭＳ ゴシック" w:hAnsi="ＭＳ ゴシック" w:cs="ＭＳ ゴシック" w:hint="eastAsia"/>
          <w:sz w:val="24"/>
          <w:szCs w:val="21"/>
        </w:rPr>
        <w:t>1</w:t>
      </w:r>
      <w:r w:rsidR="003135E4" w:rsidRPr="00CC7BCB">
        <w:rPr>
          <w:rFonts w:ascii="ＭＳ ゴシック" w:eastAsia="ＭＳ ゴシック" w:hAnsi="ＭＳ ゴシック" w:cs="ＭＳ ゴシック"/>
          <w:sz w:val="24"/>
          <w:szCs w:val="21"/>
        </w:rPr>
        <w:t>1</w:t>
      </w:r>
      <w:r w:rsidRPr="00CC7BCB">
        <w:rPr>
          <w:rFonts w:ascii="ＭＳ ゴシック" w:eastAsia="ＭＳ ゴシック" w:hAnsi="ＭＳ ゴシック" w:cs="ＭＳ ゴシック"/>
          <w:sz w:val="24"/>
          <w:szCs w:val="21"/>
        </w:rPr>
        <w:t>条</w:t>
      </w:r>
      <w:r w:rsidRPr="00CC7BCB">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sz w:val="24"/>
          <w:szCs w:val="21"/>
        </w:rPr>
        <w:t>受注者は、成果物又は本件建築物に係る著作権法第</w:t>
      </w:r>
      <w:r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sz w:val="24"/>
          <w:szCs w:val="21"/>
        </w:rPr>
        <w:t>章及び第</w:t>
      </w:r>
      <w:r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sz w:val="24"/>
          <w:szCs w:val="21"/>
        </w:rPr>
        <w:t>章に規定する 受注者の権利を第三者に譲渡し、又は承継させてはならない。ただし、あらかじめ、発注者の承諾又は同意を得た場合は、この限りでない。</w:t>
      </w:r>
    </w:p>
    <w:p w14:paraId="7E618337"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p>
    <w:p w14:paraId="7DF3DFAB"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（著作権の侵害の防止）</w:t>
      </w:r>
    </w:p>
    <w:p w14:paraId="0FD8ABB8" w14:textId="39469E25"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 xml:space="preserve"> 第</w:t>
      </w:r>
      <w:r w:rsidRPr="00CC7BCB">
        <w:rPr>
          <w:rFonts w:ascii="ＭＳ ゴシック" w:eastAsia="ＭＳ ゴシック" w:hAnsi="ＭＳ ゴシック" w:cs="ＭＳ ゴシック" w:hint="eastAsia"/>
          <w:sz w:val="24"/>
          <w:szCs w:val="21"/>
        </w:rPr>
        <w:t>1</w:t>
      </w:r>
      <w:r w:rsidR="003135E4" w:rsidRPr="00CC7BCB">
        <w:rPr>
          <w:rFonts w:ascii="ＭＳ ゴシック" w:eastAsia="ＭＳ ゴシック" w:hAnsi="ＭＳ ゴシック" w:cs="ＭＳ ゴシック"/>
          <w:sz w:val="24"/>
          <w:szCs w:val="21"/>
        </w:rPr>
        <w:t>2</w:t>
      </w:r>
      <w:r w:rsidRPr="00CC7BCB">
        <w:rPr>
          <w:rFonts w:ascii="ＭＳ ゴシック" w:eastAsia="ＭＳ ゴシック" w:hAnsi="ＭＳ ゴシック" w:cs="ＭＳ ゴシック"/>
          <w:sz w:val="24"/>
          <w:szCs w:val="21"/>
        </w:rPr>
        <w:t>条</w:t>
      </w:r>
      <w:r w:rsidRPr="00CC7BCB">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sz w:val="24"/>
          <w:szCs w:val="21"/>
        </w:rPr>
        <w:t xml:space="preserve">受注者は、その作成する成果物が、第三者の有する著作権等を侵害するものでないことを、発注者に対して保証する。 </w:t>
      </w:r>
    </w:p>
    <w:p w14:paraId="06406A6B" w14:textId="77777777" w:rsidR="007630B7" w:rsidRPr="00CC7BCB" w:rsidRDefault="007630B7" w:rsidP="007630B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5B68722D" w14:textId="77777777" w:rsidR="0046017E" w:rsidRPr="00CC7BCB" w:rsidRDefault="0046017E" w:rsidP="00CE6EA5">
      <w:pPr>
        <w:ind w:left="240" w:hangingChars="100" w:hanging="240"/>
        <w:rPr>
          <w:rFonts w:ascii="ＭＳ ゴシック" w:eastAsia="ＭＳ ゴシック" w:hAnsi="ＭＳ ゴシック" w:cs="ＭＳ ゴシック"/>
          <w:sz w:val="24"/>
          <w:szCs w:val="21"/>
        </w:rPr>
      </w:pPr>
    </w:p>
    <w:p w14:paraId="6A86F53A"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（一括再委託等の禁止）</w:t>
      </w:r>
    </w:p>
    <w:p w14:paraId="7F42EFF8" w14:textId="1EFA6DCE"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944627" w:rsidRPr="00CC7BCB">
        <w:rPr>
          <w:rFonts w:ascii="ＭＳ ゴシック" w:eastAsia="ＭＳ ゴシック" w:hAnsi="ＭＳ ゴシック" w:cs="ＭＳ ゴシック" w:hint="eastAsia"/>
          <w:sz w:val="24"/>
          <w:szCs w:val="21"/>
        </w:rPr>
        <w:t>1</w:t>
      </w:r>
      <w:r w:rsidR="00944627" w:rsidRPr="00CC7BCB">
        <w:rPr>
          <w:rFonts w:ascii="ＭＳ ゴシック" w:eastAsia="ＭＳ ゴシック" w:hAnsi="ＭＳ ゴシック" w:cs="ＭＳ ゴシック"/>
          <w:sz w:val="24"/>
          <w:szCs w:val="21"/>
        </w:rPr>
        <w:t>3</w:t>
      </w:r>
      <w:r w:rsidRPr="00CC7BCB">
        <w:rPr>
          <w:rFonts w:ascii="ＭＳ ゴシック" w:eastAsia="ＭＳ ゴシック" w:hAnsi="ＭＳ ゴシック" w:cs="ＭＳ ゴシック" w:hint="eastAsia"/>
          <w:sz w:val="24"/>
          <w:szCs w:val="21"/>
        </w:rPr>
        <w:t>条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者は、業務の全部を一括して、又は発注者が設計監理仕様書において指定した部分を第三者に委任し、又は請け負わせてはならない。</w:t>
      </w:r>
    </w:p>
    <w:p w14:paraId="47C0C1B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者は、業務の一部を第三者に委任し、又は請け負わせようとするときは、あらかじめ、発注者の承諾を得なければならない。ただし、発注者が設計監理仕様書</w:t>
      </w:r>
      <w:r w:rsidRPr="00CC7BCB">
        <w:rPr>
          <w:rFonts w:ascii="ＭＳ ゴシック" w:eastAsia="ＭＳ ゴシック" w:hAnsi="ＭＳ ゴシック" w:cs="ＭＳ ゴシック" w:hint="eastAsia"/>
          <w:sz w:val="24"/>
          <w:szCs w:val="21"/>
        </w:rPr>
        <w:lastRenderedPageBreak/>
        <w:t>において指定した軽微な部分を委任し、又は請け負わせようとするときは、この限りでない。</w:t>
      </w:r>
    </w:p>
    <w:p w14:paraId="344D1ED5"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発注者は、受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者に対して、業務の一部を委任し、又は請け負わせた者の商号又は名称その他必要な事項の通知を請求することができる。</w:t>
      </w:r>
    </w:p>
    <w:p w14:paraId="1FC39945"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56551D1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（特許権等の使用）</w:t>
      </w:r>
    </w:p>
    <w:p w14:paraId="33787906" w14:textId="310AB7ED"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944627" w:rsidRPr="00CC7BCB">
        <w:rPr>
          <w:rFonts w:ascii="ＭＳ ゴシック" w:eastAsia="ＭＳ ゴシック" w:hAnsi="ＭＳ ゴシック" w:cs="ＭＳ ゴシック" w:hint="eastAsia"/>
          <w:sz w:val="24"/>
          <w:szCs w:val="21"/>
        </w:rPr>
        <w:t>1</w:t>
      </w:r>
      <w:r w:rsidR="00944627"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　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者は、特許権、実用新案権、意匠権、商標権その他日本国の法令に基づき保護される第三者の権利（以下この条において「特許権等」という。）の対象となっている</w:t>
      </w:r>
      <w:r w:rsidR="004C6C4B" w:rsidRPr="00CC7BCB">
        <w:rPr>
          <w:rFonts w:ascii="ＭＳ ゴシック" w:eastAsia="ＭＳ ゴシック" w:hAnsi="ＭＳ ゴシック" w:cs="ＭＳ ゴシック" w:hint="eastAsia"/>
          <w:sz w:val="24"/>
          <w:szCs w:val="21"/>
        </w:rPr>
        <w:t>履行</w:t>
      </w:r>
      <w:r w:rsidRPr="00CC7BCB">
        <w:rPr>
          <w:rFonts w:ascii="ＭＳ ゴシック" w:eastAsia="ＭＳ ゴシック" w:hAnsi="ＭＳ ゴシック" w:cs="ＭＳ ゴシック" w:hint="eastAsia"/>
          <w:sz w:val="24"/>
          <w:szCs w:val="21"/>
        </w:rPr>
        <w:t>方法を使用するときは、その使用に関する一切の責任を負わなければならない。ただし、発注者がその</w:t>
      </w:r>
      <w:r w:rsidR="004C6C4B" w:rsidRPr="00CC7BCB">
        <w:rPr>
          <w:rFonts w:ascii="ＭＳ ゴシック" w:eastAsia="ＭＳ ゴシック" w:hAnsi="ＭＳ ゴシック" w:cs="ＭＳ ゴシック" w:hint="eastAsia"/>
          <w:sz w:val="24"/>
          <w:szCs w:val="21"/>
        </w:rPr>
        <w:t>履行</w:t>
      </w:r>
      <w:r w:rsidRPr="00CC7BCB">
        <w:rPr>
          <w:rFonts w:ascii="ＭＳ ゴシック" w:eastAsia="ＭＳ ゴシック" w:hAnsi="ＭＳ ゴシック" w:cs="ＭＳ ゴシック" w:hint="eastAsia"/>
          <w:sz w:val="24"/>
          <w:szCs w:val="21"/>
        </w:rPr>
        <w:t>方法を指定した場合において、設計監理仕様書に特許権等の対象である旨の明示がなく、かつ、受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者がその存在を知らなかったときは、発注者は、受</w:t>
      </w:r>
      <w:r w:rsidR="00E3057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者がその使用に関して要した費用を負担しなければならない。</w:t>
      </w:r>
    </w:p>
    <w:p w14:paraId="0562CB0E"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284C7D1A"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（意匠の実施の承諾等）</w:t>
      </w:r>
    </w:p>
    <w:p w14:paraId="4FED105E" w14:textId="4FD48C02" w:rsidR="00745EB9" w:rsidRPr="00CC7BCB" w:rsidRDefault="00745EB9" w:rsidP="00745EB9">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第</w:t>
      </w:r>
      <w:r w:rsidR="00944627" w:rsidRPr="00CC7BCB">
        <w:rPr>
          <w:rFonts w:ascii="ＭＳ ゴシック" w:eastAsia="ＭＳ ゴシック" w:hAnsi="ＭＳ ゴシック" w:cs="ＭＳ ゴシック"/>
          <w:sz w:val="24"/>
          <w:szCs w:val="21"/>
        </w:rPr>
        <w:t>15</w:t>
      </w:r>
      <w:r w:rsidRPr="00CC7BCB">
        <w:rPr>
          <w:rFonts w:ascii="ＭＳ ゴシック" w:eastAsia="ＭＳ ゴシック" w:hAnsi="ＭＳ ゴシック" w:cs="ＭＳ ゴシック"/>
          <w:sz w:val="24"/>
          <w:szCs w:val="21"/>
        </w:rPr>
        <w:t>条 受注者は、自ら有する登録意匠（意匠法（昭和34年法律第125号）第</w:t>
      </w:r>
      <w:r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sz w:val="24"/>
          <w:szCs w:val="21"/>
        </w:rPr>
        <w:t>条第</w:t>
      </w:r>
      <w:r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sz w:val="24"/>
          <w:szCs w:val="21"/>
        </w:rPr>
        <w:t>項に定める登録意匠をいう。）を設計に用い、又は成果物によって表現される建築物若しくは本件建築物（以下「本件建築物等」という。）の形状等について意匠法第</w:t>
      </w:r>
      <w:r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sz w:val="24"/>
          <w:szCs w:val="21"/>
        </w:rPr>
        <w:t>条に基づく意匠登録を受けるときは、発注者に対し、本件建築物等に係る意匠の実施を承諾するものとする。</w:t>
      </w:r>
    </w:p>
    <w:p w14:paraId="5499CED3" w14:textId="77777777" w:rsidR="00745EB9" w:rsidRPr="00CC7BCB" w:rsidRDefault="00745EB9" w:rsidP="00745EB9">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szCs w:val="21"/>
        </w:rPr>
        <w:t>２</w:t>
      </w:r>
      <w:r w:rsidRPr="00CC7BCB">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sz w:val="24"/>
          <w:szCs w:val="21"/>
        </w:rPr>
        <w:t>受注者は、本件建築物等の形状等に係る意匠登録を受ける権利及び意匠権を第三者に譲渡し、又は承継させてはならない。ただし、あらかじめ、発注者の承諾を得た場合は、この限りではない。</w:t>
      </w:r>
    </w:p>
    <w:p w14:paraId="34CE0A4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3B29C4AB"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（監督</w:t>
      </w:r>
      <w:r w:rsidR="00EC242E" w:rsidRPr="00CC7BCB">
        <w:rPr>
          <w:rFonts w:ascii="ＭＳ ゴシック" w:eastAsia="ＭＳ ゴシック" w:hAnsi="ＭＳ ゴシック" w:cs="ＭＳ ゴシック" w:hint="eastAsia"/>
          <w:sz w:val="24"/>
          <w:szCs w:val="21"/>
        </w:rPr>
        <w:t>職</w:t>
      </w:r>
      <w:r w:rsidRPr="00CC7BCB">
        <w:rPr>
          <w:rFonts w:ascii="ＭＳ ゴシック" w:eastAsia="ＭＳ ゴシック" w:hAnsi="ＭＳ ゴシック" w:cs="ＭＳ ゴシック" w:hint="eastAsia"/>
          <w:sz w:val="24"/>
          <w:szCs w:val="21"/>
        </w:rPr>
        <w:t>員）</w:t>
      </w:r>
    </w:p>
    <w:p w14:paraId="15776DAD" w14:textId="11460339"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944627" w:rsidRPr="00CC7BCB">
        <w:rPr>
          <w:rFonts w:ascii="ＭＳ ゴシック" w:eastAsia="ＭＳ ゴシック" w:hAnsi="ＭＳ ゴシック" w:cs="ＭＳ ゴシック"/>
          <w:sz w:val="24"/>
          <w:szCs w:val="21"/>
        </w:rPr>
        <w:t>16</w:t>
      </w:r>
      <w:r w:rsidRPr="00CC7BCB">
        <w:rPr>
          <w:rFonts w:ascii="ＭＳ ゴシック" w:eastAsia="ＭＳ ゴシック" w:hAnsi="ＭＳ ゴシック" w:cs="ＭＳ ゴシック" w:hint="eastAsia"/>
          <w:sz w:val="24"/>
          <w:szCs w:val="21"/>
        </w:rPr>
        <w:t>条　発注者は、</w:t>
      </w:r>
      <w:r w:rsidR="00A3291B" w:rsidRPr="00CC7BCB">
        <w:rPr>
          <w:rFonts w:ascii="ＭＳ ゴシック" w:eastAsia="ＭＳ ゴシック" w:hAnsi="ＭＳ ゴシック" w:cs="ＭＳ ゴシック" w:hint="eastAsia"/>
          <w:sz w:val="24"/>
          <w:szCs w:val="21"/>
        </w:rPr>
        <w:t>本契約の適正な履行を確保するため、独立行政法人国際協力機構</w:t>
      </w:r>
      <w:r w:rsidR="00FC4DB7">
        <w:rPr>
          <w:rFonts w:ascii="ＭＳ ゴシック" w:eastAsia="ＭＳ ゴシック" w:hAnsi="ＭＳ ゴシック" w:cs="ＭＳ ゴシック" w:hint="eastAsia"/>
          <w:sz w:val="24"/>
          <w:szCs w:val="21"/>
          <w:shd w:val="pct15" w:color="auto" w:fill="FFFFFF"/>
        </w:rPr>
        <w:t>北海道センター（帯広）道東業務</w:t>
      </w:r>
      <w:r w:rsidR="00A3291B" w:rsidRPr="00CC7BCB">
        <w:rPr>
          <w:rFonts w:ascii="ＭＳ ゴシック" w:eastAsia="ＭＳ ゴシック" w:hAnsi="ＭＳ ゴシック" w:cs="ＭＳ ゴシック" w:hint="eastAsia"/>
          <w:sz w:val="24"/>
          <w:szCs w:val="21"/>
          <w:shd w:val="pct15" w:color="auto" w:fill="FFFFFF"/>
        </w:rPr>
        <w:t>課長</w:t>
      </w:r>
      <w:r w:rsidR="00A3291B" w:rsidRPr="00CC7BCB">
        <w:rPr>
          <w:rFonts w:ascii="ＭＳ ゴシック" w:eastAsia="ＭＳ ゴシック" w:hAnsi="ＭＳ ゴシック" w:cs="ＭＳ ゴシック" w:hint="eastAsia"/>
          <w:sz w:val="24"/>
          <w:szCs w:val="21"/>
        </w:rPr>
        <w:t>の職にある者を監督職員と定める</w:t>
      </w:r>
      <w:r w:rsidRPr="00CC7BCB">
        <w:rPr>
          <w:rFonts w:ascii="ＭＳ ゴシック" w:eastAsia="ＭＳ ゴシック" w:hAnsi="ＭＳ ゴシック" w:cs="ＭＳ ゴシック" w:hint="eastAsia"/>
          <w:sz w:val="24"/>
          <w:szCs w:val="21"/>
        </w:rPr>
        <w:t>。</w:t>
      </w:r>
    </w:p>
    <w:p w14:paraId="242F926D" w14:textId="474F5D02"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２　</w:t>
      </w:r>
      <w:r w:rsidR="00A3291B" w:rsidRPr="00CC7BCB">
        <w:rPr>
          <w:rFonts w:ascii="ＭＳ ゴシック" w:eastAsia="ＭＳ ゴシック" w:hAnsi="ＭＳ ゴシック" w:cs="ＭＳ ゴシック" w:hint="eastAsia"/>
          <w:sz w:val="24"/>
          <w:szCs w:val="21"/>
        </w:rPr>
        <w:t>前項に定める</w:t>
      </w:r>
      <w:r w:rsidRPr="00CC7BCB">
        <w:rPr>
          <w:rFonts w:ascii="ＭＳ ゴシック" w:eastAsia="ＭＳ ゴシック" w:hAnsi="ＭＳ ゴシック" w:cs="ＭＳ ゴシック" w:hint="eastAsia"/>
          <w:sz w:val="24"/>
          <w:szCs w:val="21"/>
        </w:rPr>
        <w:t>監督</w:t>
      </w:r>
      <w:r w:rsidR="00EC242E" w:rsidRPr="00CC7BCB">
        <w:rPr>
          <w:rFonts w:ascii="ＭＳ ゴシック" w:eastAsia="ＭＳ ゴシック" w:hAnsi="ＭＳ ゴシック" w:cs="ＭＳ ゴシック" w:hint="eastAsia"/>
          <w:sz w:val="24"/>
          <w:szCs w:val="21"/>
        </w:rPr>
        <w:t>職</w:t>
      </w:r>
      <w:r w:rsidRPr="00CC7BCB">
        <w:rPr>
          <w:rFonts w:ascii="ＭＳ ゴシック" w:eastAsia="ＭＳ ゴシック" w:hAnsi="ＭＳ ゴシック" w:cs="ＭＳ ゴシック" w:hint="eastAsia"/>
          <w:sz w:val="24"/>
          <w:szCs w:val="21"/>
        </w:rPr>
        <w:t>員は、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書の他の条項に定めるもの及び</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書に基づく発注者の権限とされる事項のうち発注者が必要と認めて監督</w:t>
      </w:r>
      <w:r w:rsidR="00EC242E" w:rsidRPr="00CC7BCB">
        <w:rPr>
          <w:rFonts w:ascii="ＭＳ ゴシック" w:eastAsia="ＭＳ ゴシック" w:hAnsi="ＭＳ ゴシック" w:cs="ＭＳ ゴシック" w:hint="eastAsia"/>
          <w:sz w:val="24"/>
          <w:szCs w:val="21"/>
        </w:rPr>
        <w:t>職</w:t>
      </w:r>
      <w:r w:rsidRPr="00CC7BCB">
        <w:rPr>
          <w:rFonts w:ascii="ＭＳ ゴシック" w:eastAsia="ＭＳ ゴシック" w:hAnsi="ＭＳ ゴシック" w:cs="ＭＳ ゴシック" w:hint="eastAsia"/>
          <w:sz w:val="24"/>
          <w:szCs w:val="21"/>
        </w:rPr>
        <w:t>員に委任したもののほか、設計監理仕様書に定めるところにより、次に掲げる権限を有する。</w:t>
      </w:r>
    </w:p>
    <w:p w14:paraId="5B67D1F0" w14:textId="7777777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00B112E5" w:rsidRPr="00CC7BCB">
        <w:rPr>
          <w:rFonts w:ascii="ＭＳ ゴシック" w:eastAsia="ＭＳ ゴシック" w:hAnsi="ＭＳ ゴシック" w:cs="ＭＳ ゴシック" w:hint="eastAsia"/>
          <w:sz w:val="24"/>
          <w:szCs w:val="21"/>
        </w:rPr>
        <w:t>発注者の意図する成果物を完成させるための受</w:t>
      </w:r>
      <w:r w:rsidR="00FC369B"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者又は受</w:t>
      </w:r>
      <w:r w:rsidR="00FC369B"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者の管理技術者に対する業務に関する指示</w:t>
      </w:r>
    </w:p>
    <w:p w14:paraId="567EBC00" w14:textId="4BB6EBC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書及び設計監理仕様書の記載内容に関する受</w:t>
      </w:r>
      <w:r w:rsidR="00FC369B"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者の確認の申出又は質問に対する承諾又は回答</w:t>
      </w:r>
    </w:p>
    <w:p w14:paraId="758383AA" w14:textId="203DFFC9"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の履行に関する受</w:t>
      </w:r>
      <w:r w:rsidR="00FC369B"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者又は受</w:t>
      </w:r>
      <w:r w:rsidR="00FC369B"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者の管理技術者との協議</w:t>
      </w:r>
    </w:p>
    <w:p w14:paraId="70CC0F95" w14:textId="30EEDF94"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w:t>
      </w:r>
      <w:r w:rsidR="00B112E5" w:rsidRPr="00CC7BCB">
        <w:rPr>
          <w:rFonts w:ascii="ＭＳ ゴシック" w:eastAsia="ＭＳ ゴシック" w:hAnsi="ＭＳ ゴシック" w:cs="ＭＳ ゴシック" w:hint="eastAsia"/>
          <w:sz w:val="24"/>
          <w:szCs w:val="21"/>
        </w:rPr>
        <w:t>業務の進捗の確認、設計監理仕様書の記載内容と履行内容との照合その他</w:t>
      </w:r>
      <w:r w:rsidR="007C1007" w:rsidRPr="00CC7BCB">
        <w:rPr>
          <w:rFonts w:ascii="ＭＳ ゴシック" w:eastAsia="ＭＳ ゴシック" w:hAnsi="ＭＳ ゴシック" w:cs="ＭＳ ゴシック" w:hint="eastAsia"/>
          <w:sz w:val="24"/>
          <w:szCs w:val="21"/>
        </w:rPr>
        <w:lastRenderedPageBreak/>
        <w:t>本契約</w:t>
      </w:r>
      <w:r w:rsidR="00B112E5" w:rsidRPr="00CC7BCB">
        <w:rPr>
          <w:rFonts w:ascii="ＭＳ ゴシック" w:eastAsia="ＭＳ ゴシック" w:hAnsi="ＭＳ ゴシック" w:cs="ＭＳ ゴシック" w:hint="eastAsia"/>
          <w:sz w:val="24"/>
          <w:szCs w:val="21"/>
        </w:rPr>
        <w:t>の履行状況の調査</w:t>
      </w:r>
    </w:p>
    <w:p w14:paraId="78BA82B0" w14:textId="1F17EE5D" w:rsidR="00B112E5" w:rsidRPr="00CC7BCB" w:rsidRDefault="00F30F82"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w:t>
      </w:r>
      <w:r w:rsidR="00B112E5" w:rsidRPr="00CC7BCB">
        <w:rPr>
          <w:rFonts w:ascii="ＭＳ ゴシック" w:eastAsia="ＭＳ ゴシック" w:hAnsi="ＭＳ ゴシック" w:cs="ＭＳ ゴシック" w:hint="eastAsia"/>
          <w:sz w:val="24"/>
          <w:szCs w:val="21"/>
        </w:rPr>
        <w:t xml:space="preserve">　第</w:t>
      </w:r>
      <w:r w:rsidR="00FA39D4" w:rsidRPr="00CC7BCB">
        <w:rPr>
          <w:rFonts w:ascii="ＭＳ ゴシック" w:eastAsia="ＭＳ ゴシック" w:hAnsi="ＭＳ ゴシック" w:cs="ＭＳ ゴシック" w:hint="eastAsia"/>
          <w:sz w:val="24"/>
          <w:szCs w:val="21"/>
        </w:rPr>
        <w:t>2</w:t>
      </w:r>
      <w:r w:rsidR="00B112E5" w:rsidRPr="00CC7BCB">
        <w:rPr>
          <w:rFonts w:ascii="ＭＳ ゴシック" w:eastAsia="ＭＳ ゴシック" w:hAnsi="ＭＳ ゴシック" w:cs="ＭＳ ゴシック" w:hint="eastAsia"/>
          <w:sz w:val="24"/>
          <w:szCs w:val="21"/>
        </w:rPr>
        <w:t>項の規定に基づく監督</w:t>
      </w:r>
      <w:r w:rsidR="00EC242E" w:rsidRPr="00CC7BCB">
        <w:rPr>
          <w:rFonts w:ascii="ＭＳ ゴシック" w:eastAsia="ＭＳ ゴシック" w:hAnsi="ＭＳ ゴシック" w:cs="ＭＳ ゴシック" w:hint="eastAsia"/>
          <w:sz w:val="24"/>
          <w:szCs w:val="21"/>
        </w:rPr>
        <w:t>職</w:t>
      </w:r>
      <w:r w:rsidR="00B112E5" w:rsidRPr="00CC7BCB">
        <w:rPr>
          <w:rFonts w:ascii="ＭＳ ゴシック" w:eastAsia="ＭＳ ゴシック" w:hAnsi="ＭＳ ゴシック" w:cs="ＭＳ ゴシック" w:hint="eastAsia"/>
          <w:sz w:val="24"/>
          <w:szCs w:val="21"/>
        </w:rPr>
        <w:t>員の指示又は承諾は、原則として、書面により行わなければならない。</w:t>
      </w:r>
    </w:p>
    <w:p w14:paraId="4A39B60D" w14:textId="704AB51D" w:rsidR="00B112E5" w:rsidRPr="00CC7BCB" w:rsidRDefault="00F30F82"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w:t>
      </w:r>
      <w:r w:rsidR="00B112E5" w:rsidRPr="00CC7BCB">
        <w:rPr>
          <w:rFonts w:ascii="ＭＳ ゴシック" w:eastAsia="ＭＳ ゴシック" w:hAnsi="ＭＳ ゴシック" w:cs="ＭＳ ゴシック" w:hint="eastAsia"/>
          <w:sz w:val="24"/>
          <w:szCs w:val="21"/>
        </w:rPr>
        <w:t xml:space="preserve">　</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書に定める指示等は、設計監理仕様書に定めるものを除き、監督</w:t>
      </w:r>
      <w:r w:rsidR="00EC242E" w:rsidRPr="00CC7BCB">
        <w:rPr>
          <w:rFonts w:ascii="ＭＳ ゴシック" w:eastAsia="ＭＳ ゴシック" w:hAnsi="ＭＳ ゴシック" w:cs="ＭＳ ゴシック" w:hint="eastAsia"/>
          <w:sz w:val="24"/>
          <w:szCs w:val="21"/>
        </w:rPr>
        <w:t>職</w:t>
      </w:r>
      <w:r w:rsidR="00B112E5" w:rsidRPr="00CC7BCB">
        <w:rPr>
          <w:rFonts w:ascii="ＭＳ ゴシック" w:eastAsia="ＭＳ ゴシック" w:hAnsi="ＭＳ ゴシック" w:cs="ＭＳ ゴシック" w:hint="eastAsia"/>
          <w:sz w:val="24"/>
          <w:szCs w:val="21"/>
        </w:rPr>
        <w:t>員を経由して行うものとする。この場合においては、監督</w:t>
      </w:r>
      <w:r w:rsidR="00EC242E" w:rsidRPr="00CC7BCB">
        <w:rPr>
          <w:rFonts w:ascii="ＭＳ ゴシック" w:eastAsia="ＭＳ ゴシック" w:hAnsi="ＭＳ ゴシック" w:cs="ＭＳ ゴシック" w:hint="eastAsia"/>
          <w:sz w:val="24"/>
          <w:szCs w:val="21"/>
        </w:rPr>
        <w:t>職</w:t>
      </w:r>
      <w:r w:rsidR="00B112E5" w:rsidRPr="00CC7BCB">
        <w:rPr>
          <w:rFonts w:ascii="ＭＳ ゴシック" w:eastAsia="ＭＳ ゴシック" w:hAnsi="ＭＳ ゴシック" w:cs="ＭＳ ゴシック" w:hint="eastAsia"/>
          <w:sz w:val="24"/>
          <w:szCs w:val="21"/>
        </w:rPr>
        <w:t>員に到達した日をもって発注者に到達したものとみなす。</w:t>
      </w:r>
    </w:p>
    <w:p w14:paraId="62EBF3C5"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0C23163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（管理技術者）</w:t>
      </w:r>
    </w:p>
    <w:p w14:paraId="492ACCB4" w14:textId="1EEC23A4"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1</w:t>
      </w:r>
      <w:r w:rsidR="00944627" w:rsidRPr="00CC7BCB">
        <w:rPr>
          <w:rFonts w:ascii="ＭＳ ゴシック" w:eastAsia="ＭＳ ゴシック" w:hAnsi="ＭＳ ゴシック" w:cs="ＭＳ ゴシック"/>
          <w:sz w:val="24"/>
          <w:szCs w:val="21"/>
        </w:rPr>
        <w:t>7</w:t>
      </w:r>
      <w:r w:rsidRPr="00CC7BCB">
        <w:rPr>
          <w:rFonts w:ascii="ＭＳ ゴシック" w:eastAsia="ＭＳ ゴシック" w:hAnsi="ＭＳ ゴシック" w:cs="ＭＳ ゴシック" w:hint="eastAsia"/>
          <w:sz w:val="24"/>
          <w:szCs w:val="21"/>
        </w:rPr>
        <w:t>条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者は、業務の技術上の管理を行う管理技術者を定め、その氏名その他必要な事項を発注者に通知しなければならない。管理技術者を変更したときも、同様とする。</w:t>
      </w:r>
    </w:p>
    <w:p w14:paraId="48B8D493" w14:textId="735CBE32"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管理技術者は、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の履行に関し、業務の管理及び統轄を行うほか、業務委託料の変更、履行期間の変更、業務委託料の請求及び受領、次条第</w:t>
      </w:r>
      <w:r w:rsidR="00FA39D4"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項の請求の受理、同条第</w:t>
      </w:r>
      <w:r w:rsidR="00FA39D4"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項の決定及び通</w:t>
      </w:r>
      <w:r w:rsidRPr="00CC7BCB">
        <w:rPr>
          <w:rFonts w:ascii="ＭＳ ゴシック" w:eastAsia="ＭＳ ゴシック" w:hAnsi="ＭＳ ゴシック" w:cs="ＭＳ ゴシック" w:hint="eastAsia"/>
          <w:sz w:val="24"/>
        </w:rPr>
        <w:t>知</w:t>
      </w:r>
      <w:r w:rsidR="00F40F31" w:rsidRPr="00CC7BCB">
        <w:rPr>
          <w:rFonts w:ascii="ＭＳ ゴシック" w:eastAsia="ＭＳ ゴシック" w:hAnsi="ＭＳ ゴシック" w:cs="ＭＳ ゴシック" w:hint="eastAsia"/>
          <w:sz w:val="24"/>
        </w:rPr>
        <w:t>、同条第3項の請求、同条第4項の通知の受理</w:t>
      </w:r>
      <w:r w:rsidRPr="00CC7BCB">
        <w:rPr>
          <w:rFonts w:ascii="ＭＳ ゴシック" w:eastAsia="ＭＳ ゴシック" w:hAnsi="ＭＳ ゴシック" w:cs="ＭＳ ゴシック" w:hint="eastAsia"/>
          <w:sz w:val="24"/>
          <w:szCs w:val="21"/>
        </w:rPr>
        <w:t>並びに</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の解除に係る権限を除き、</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に基づく受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者の一切の権限を行使することができる。</w:t>
      </w:r>
    </w:p>
    <w:p w14:paraId="43DAEC1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者は、前項の規定にかかわらず、自己の有する権限のうちこれを管理技術者に委任せず自ら行使しようとするものがあるときは、あらかじめ、当該権限の内容を発注者に通知しなければならない。</w:t>
      </w:r>
    </w:p>
    <w:p w14:paraId="6D98A12B"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6C6A05A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（管理技術者等に対する措置請求）</w:t>
      </w:r>
    </w:p>
    <w:p w14:paraId="4776B6C5" w14:textId="0DC8B3C3"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1</w:t>
      </w:r>
      <w:r w:rsidR="00944627" w:rsidRPr="00CC7BCB">
        <w:rPr>
          <w:rFonts w:ascii="ＭＳ ゴシック" w:eastAsia="ＭＳ ゴシック" w:hAnsi="ＭＳ ゴシック" w:cs="ＭＳ ゴシック"/>
          <w:sz w:val="24"/>
          <w:szCs w:val="21"/>
        </w:rPr>
        <w:t>8</w:t>
      </w:r>
      <w:r w:rsidRPr="00CC7BCB">
        <w:rPr>
          <w:rFonts w:ascii="ＭＳ ゴシック" w:eastAsia="ＭＳ ゴシック" w:hAnsi="ＭＳ ゴシック" w:cs="ＭＳ ゴシック" w:hint="eastAsia"/>
          <w:sz w:val="24"/>
          <w:szCs w:val="21"/>
        </w:rPr>
        <w:t>条　発注者は、管理技術者又は受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者の使用人若しくは第</w:t>
      </w:r>
      <w:r w:rsidR="00FA39D4" w:rsidRPr="00CC7BCB">
        <w:rPr>
          <w:rFonts w:ascii="ＭＳ ゴシック" w:eastAsia="ＭＳ ゴシック" w:hAnsi="ＭＳ ゴシック" w:cs="ＭＳ ゴシック" w:hint="eastAsia"/>
          <w:sz w:val="24"/>
          <w:szCs w:val="21"/>
        </w:rPr>
        <w:t>1</w:t>
      </w:r>
      <w:r w:rsidR="004A4678" w:rsidRPr="00CC7BCB">
        <w:rPr>
          <w:rFonts w:ascii="ＭＳ ゴシック" w:eastAsia="ＭＳ ゴシック" w:hAnsi="ＭＳ ゴシック" w:cs="ＭＳ ゴシック"/>
          <w:sz w:val="24"/>
          <w:szCs w:val="21"/>
        </w:rPr>
        <w:t>3</w:t>
      </w:r>
      <w:r w:rsidRPr="00CC7BCB">
        <w:rPr>
          <w:rFonts w:ascii="ＭＳ ゴシック" w:eastAsia="ＭＳ ゴシック" w:hAnsi="ＭＳ ゴシック" w:cs="ＭＳ ゴシック" w:hint="eastAsia"/>
          <w:sz w:val="24"/>
          <w:szCs w:val="21"/>
        </w:rPr>
        <w:t>条第</w:t>
      </w:r>
      <w:r w:rsidR="00FA39D4"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項の規定により受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者から業務を委任され、若しくは請け負った者がその業務の実施につき著しく不適当と認められるときは、受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者に対して、その理由を明示した書面により、必要な措置をとるべきことを請求することができる。</w:t>
      </w:r>
    </w:p>
    <w:p w14:paraId="47A5FF55"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者は、前項の規定による請求があったときは、当該請求に係る事項について決定し、その結果を請求を受けた日から</w:t>
      </w:r>
      <w:r w:rsidR="00FA39D4"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日以内に発注者に通知しなければならない。</w:t>
      </w:r>
    </w:p>
    <w:p w14:paraId="4B5A46E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者は、監督</w:t>
      </w:r>
      <w:r w:rsidR="00EC242E" w:rsidRPr="00CC7BCB">
        <w:rPr>
          <w:rFonts w:ascii="ＭＳ ゴシック" w:eastAsia="ＭＳ ゴシック" w:hAnsi="ＭＳ ゴシック" w:cs="ＭＳ ゴシック" w:hint="eastAsia"/>
          <w:sz w:val="24"/>
          <w:szCs w:val="21"/>
        </w:rPr>
        <w:t>職</w:t>
      </w:r>
      <w:r w:rsidRPr="00CC7BCB">
        <w:rPr>
          <w:rFonts w:ascii="ＭＳ ゴシック" w:eastAsia="ＭＳ ゴシック" w:hAnsi="ＭＳ ゴシック" w:cs="ＭＳ ゴシック" w:hint="eastAsia"/>
          <w:sz w:val="24"/>
          <w:szCs w:val="21"/>
        </w:rPr>
        <w:t>員がその職務の執行につき著しく不適当と認められるときは、発注者に対して、その理由を明示した書面により、必要な措置を取るべきことを請求することができる。</w:t>
      </w:r>
    </w:p>
    <w:p w14:paraId="298D264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発注者は、前項の規定による請求があったときは、当該請求に係る事項について決定し、その結果を請求を受けた日から</w:t>
      </w:r>
      <w:r w:rsidR="00FA39D4"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日以内に受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者に通知しなければならない。</w:t>
      </w:r>
    </w:p>
    <w:p w14:paraId="2946DB82"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183DA3D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（履行報告）</w:t>
      </w:r>
    </w:p>
    <w:p w14:paraId="69991489" w14:textId="1E9595C4"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lastRenderedPageBreak/>
        <w:t>第</w:t>
      </w:r>
      <w:r w:rsidR="00FA39D4" w:rsidRPr="00CC7BCB">
        <w:rPr>
          <w:rFonts w:ascii="ＭＳ ゴシック" w:eastAsia="ＭＳ ゴシック" w:hAnsi="ＭＳ ゴシック" w:cs="ＭＳ ゴシック" w:hint="eastAsia"/>
          <w:sz w:val="24"/>
          <w:szCs w:val="21"/>
        </w:rPr>
        <w:t>1</w:t>
      </w:r>
      <w:r w:rsidR="00944627" w:rsidRPr="00CC7BCB">
        <w:rPr>
          <w:rFonts w:ascii="ＭＳ ゴシック" w:eastAsia="ＭＳ ゴシック" w:hAnsi="ＭＳ ゴシック" w:cs="ＭＳ ゴシック"/>
          <w:sz w:val="24"/>
          <w:szCs w:val="21"/>
        </w:rPr>
        <w:t>9</w:t>
      </w:r>
      <w:r w:rsidRPr="00CC7BCB">
        <w:rPr>
          <w:rFonts w:ascii="ＭＳ ゴシック" w:eastAsia="ＭＳ ゴシック" w:hAnsi="ＭＳ ゴシック" w:cs="ＭＳ ゴシック" w:hint="eastAsia"/>
          <w:sz w:val="24"/>
          <w:szCs w:val="21"/>
        </w:rPr>
        <w:t>条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者は、設計監理仕様書に定めるところにより、</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の履行について発注者に報告しなければならない。</w:t>
      </w:r>
    </w:p>
    <w:p w14:paraId="5997CC1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71E9562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（貸与品等）</w:t>
      </w:r>
    </w:p>
    <w:p w14:paraId="751C1453" w14:textId="1ACFC5D1"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944627" w:rsidRPr="00CC7BCB">
        <w:rPr>
          <w:rFonts w:ascii="ＭＳ ゴシック" w:eastAsia="ＭＳ ゴシック" w:hAnsi="ＭＳ ゴシック" w:cs="ＭＳ ゴシック"/>
          <w:sz w:val="24"/>
          <w:szCs w:val="21"/>
        </w:rPr>
        <w:t>20</w:t>
      </w:r>
      <w:r w:rsidRPr="00CC7BCB">
        <w:rPr>
          <w:rFonts w:ascii="ＭＳ ゴシック" w:eastAsia="ＭＳ ゴシック" w:hAnsi="ＭＳ ゴシック" w:cs="ＭＳ ゴシック" w:hint="eastAsia"/>
          <w:sz w:val="24"/>
          <w:szCs w:val="21"/>
        </w:rPr>
        <w:t>条　発注者が受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者に貸与し、又は支給する図面その他業務に必要な物品等（以下「貸与品等」という。）の品名、数量等、引渡場所及び引渡時期は、設計監理仕様書に定めるところによる。</w:t>
      </w:r>
    </w:p>
    <w:p w14:paraId="2D1ABE9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者は、貸与品等の引渡しを受けたときは、引渡しの日から</w:t>
      </w:r>
      <w:r w:rsidR="00FA39D4" w:rsidRPr="00CC7BCB">
        <w:rPr>
          <w:rFonts w:ascii="ＭＳ ゴシック" w:eastAsia="ＭＳ ゴシック" w:hAnsi="ＭＳ ゴシック" w:cs="ＭＳ ゴシック" w:hint="eastAsia"/>
          <w:sz w:val="24"/>
          <w:szCs w:val="21"/>
        </w:rPr>
        <w:t>7</w:t>
      </w:r>
      <w:r w:rsidRPr="00CC7BCB">
        <w:rPr>
          <w:rFonts w:ascii="ＭＳ ゴシック" w:eastAsia="ＭＳ ゴシック" w:hAnsi="ＭＳ ゴシック" w:cs="ＭＳ ゴシック" w:hint="eastAsia"/>
          <w:sz w:val="24"/>
          <w:szCs w:val="21"/>
        </w:rPr>
        <w:t>日以内に、発注者に受領書又は借用書を提出しなければならない。</w:t>
      </w:r>
    </w:p>
    <w:p w14:paraId="2881C01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者は、貸与品等を善良な管理者の注意をもって管理しなければならない。</w:t>
      </w:r>
    </w:p>
    <w:p w14:paraId="208D2C68"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者は、設計監理仕様書に定めるところにより、業務の完了、設計監理仕様書の変更等によって不用となった貸与品等を発注者に返還しなければならない。</w:t>
      </w:r>
    </w:p>
    <w:p w14:paraId="2E3F3D1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110FFD3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0AC8A7FA"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（設計監理仕様書と業務内容が一致しない場合の修補義務・履行責任）</w:t>
      </w:r>
    </w:p>
    <w:p w14:paraId="4DFC2E98" w14:textId="0F687184"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944627"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1</w:t>
      </w:r>
      <w:r w:rsidRPr="00CC7BCB">
        <w:rPr>
          <w:rFonts w:ascii="ＭＳ ゴシック" w:eastAsia="ＭＳ ゴシック" w:hAnsi="ＭＳ ゴシック" w:cs="ＭＳ ゴシック" w:hint="eastAsia"/>
          <w:sz w:val="24"/>
          <w:szCs w:val="21"/>
        </w:rPr>
        <w:t>条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者は、業務の内容が設計監理仕様書又は発注者の指示若しくは発注者と受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者との協議の内容に適合しない場合</w:t>
      </w:r>
      <w:r w:rsidR="001E2DDC" w:rsidRPr="00CC7BCB">
        <w:rPr>
          <w:rFonts w:ascii="ＭＳ ゴシック" w:eastAsia="ＭＳ ゴシック" w:hAnsi="ＭＳ ゴシック" w:cs="ＭＳ ゴシック" w:hint="eastAsia"/>
          <w:sz w:val="24"/>
          <w:szCs w:val="21"/>
        </w:rPr>
        <w:t>において、監督職員がその修補又は履行</w:t>
      </w:r>
      <w:r w:rsidR="000A2B8D" w:rsidRPr="00CC7BCB">
        <w:rPr>
          <w:rFonts w:ascii="ＭＳ ゴシック" w:eastAsia="ＭＳ ゴシック" w:hAnsi="ＭＳ ゴシック" w:cs="ＭＳ ゴシック" w:hint="eastAsia"/>
          <w:sz w:val="24"/>
          <w:szCs w:val="21"/>
        </w:rPr>
        <w:t>を請求したとき</w:t>
      </w:r>
      <w:r w:rsidRPr="00CC7BCB">
        <w:rPr>
          <w:rFonts w:ascii="ＭＳ ゴシック" w:eastAsia="ＭＳ ゴシック" w:hAnsi="ＭＳ ゴシック" w:cs="ＭＳ ゴシック" w:hint="eastAsia"/>
          <w:sz w:val="24"/>
          <w:szCs w:val="21"/>
        </w:rPr>
        <w:t>は、これらに適合するよう必要な修補又は履行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者に損害を及ぼしたときは必要な費用を負担しなければならない。</w:t>
      </w:r>
    </w:p>
    <w:p w14:paraId="6B69937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5554ABD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（条件変更等）</w:t>
      </w:r>
    </w:p>
    <w:p w14:paraId="74C41958" w14:textId="4BFE511B"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2</w:t>
      </w:r>
      <w:r w:rsidRPr="00CC7BCB">
        <w:rPr>
          <w:rFonts w:ascii="ＭＳ ゴシック" w:eastAsia="ＭＳ ゴシック" w:hAnsi="ＭＳ ゴシック" w:cs="ＭＳ ゴシック" w:hint="eastAsia"/>
          <w:sz w:val="24"/>
          <w:szCs w:val="21"/>
        </w:rPr>
        <w:t>条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者は、業務を行うに当たり、次の各号のいずれかに該当する事実を発見したときは、その旨を直ちに発注者に通知し、その確認を請求しなければならない。</w:t>
      </w:r>
    </w:p>
    <w:p w14:paraId="696C93B6" w14:textId="7777777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00B112E5" w:rsidRPr="00CC7BCB">
        <w:rPr>
          <w:rFonts w:ascii="ＭＳ ゴシック" w:eastAsia="ＭＳ ゴシック" w:hAnsi="ＭＳ ゴシック" w:cs="ＭＳ ゴシック" w:hint="eastAsia"/>
          <w:sz w:val="24"/>
          <w:szCs w:val="21"/>
        </w:rPr>
        <w:t>図面、仕様書、現場説明書及びこれらの図書に係る質問回答書並びに現場説明に対する質問回答書が一致しないこと（これらの優先順位が定められている場合を除く。）</w:t>
      </w:r>
    </w:p>
    <w:p w14:paraId="7A640039" w14:textId="7777777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00B112E5" w:rsidRPr="00CC7BCB">
        <w:rPr>
          <w:rFonts w:ascii="ＭＳ ゴシック" w:eastAsia="ＭＳ ゴシック" w:hAnsi="ＭＳ ゴシック" w:cs="ＭＳ ゴシック" w:hint="eastAsia"/>
          <w:sz w:val="24"/>
          <w:szCs w:val="21"/>
        </w:rPr>
        <w:t>設計監理仕様書に誤謬又は脱漏があること</w:t>
      </w:r>
    </w:p>
    <w:p w14:paraId="43E030DD" w14:textId="7777777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w:t>
      </w:r>
      <w:r w:rsidR="00B112E5" w:rsidRPr="00CC7BCB">
        <w:rPr>
          <w:rFonts w:ascii="ＭＳ ゴシック" w:eastAsia="ＭＳ ゴシック" w:hAnsi="ＭＳ ゴシック" w:cs="ＭＳ ゴシック" w:hint="eastAsia"/>
          <w:sz w:val="24"/>
          <w:szCs w:val="21"/>
        </w:rPr>
        <w:t>設計監理仕様書の表示が明確でないこと</w:t>
      </w:r>
    </w:p>
    <w:p w14:paraId="1ADF64A9" w14:textId="7777777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w:t>
      </w:r>
      <w:r w:rsidR="00B112E5" w:rsidRPr="00CC7BCB">
        <w:rPr>
          <w:rFonts w:ascii="ＭＳ ゴシック" w:eastAsia="ＭＳ ゴシック" w:hAnsi="ＭＳ ゴシック" w:cs="ＭＳ ゴシック" w:hint="eastAsia"/>
          <w:sz w:val="24"/>
          <w:szCs w:val="21"/>
        </w:rPr>
        <w:t>履行上の制約等設計監理仕様書に示された自然的又は人為的な履行条件と実際の履行条件が相違すること</w:t>
      </w:r>
    </w:p>
    <w:p w14:paraId="1992C262" w14:textId="77777777" w:rsidR="00B112E5" w:rsidRPr="00CC7BCB" w:rsidRDefault="00EC242E"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lastRenderedPageBreak/>
        <w:t>（５）</w:t>
      </w:r>
      <w:r w:rsidR="00B112E5" w:rsidRPr="00CC7BCB">
        <w:rPr>
          <w:rFonts w:ascii="ＭＳ ゴシック" w:eastAsia="ＭＳ ゴシック" w:hAnsi="ＭＳ ゴシック" w:cs="ＭＳ ゴシック" w:hint="eastAsia"/>
          <w:sz w:val="24"/>
          <w:szCs w:val="21"/>
        </w:rPr>
        <w:t>設計監理仕様書に明示されていない履行条件について予期することのできない特別な状態が生じたこと</w:t>
      </w:r>
    </w:p>
    <w:p w14:paraId="39CE8B59" w14:textId="397AA52B"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発注者は、前項の規定による確認を請求されたとき又は自ら同項各号に掲げる事実を発見したときは、受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者の立会いの</w:t>
      </w:r>
      <w:r w:rsidR="0006438D" w:rsidRPr="00CC7BCB">
        <w:rPr>
          <w:rFonts w:ascii="ＭＳ ゴシック" w:eastAsia="ＭＳ ゴシック" w:hAnsi="ＭＳ ゴシック" w:cs="ＭＳ ゴシック" w:hint="eastAsia"/>
          <w:sz w:val="24"/>
          <w:szCs w:val="21"/>
        </w:rPr>
        <w:t>上</w:t>
      </w:r>
      <w:r w:rsidRPr="00CC7BCB">
        <w:rPr>
          <w:rFonts w:ascii="ＭＳ ゴシック" w:eastAsia="ＭＳ ゴシック" w:hAnsi="ＭＳ ゴシック" w:cs="ＭＳ ゴシック" w:hint="eastAsia"/>
          <w:sz w:val="24"/>
          <w:szCs w:val="21"/>
        </w:rPr>
        <w:t>、直ちに調査を行わなければならない。ただし、受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者が立会いに応じない場合には、受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者の立会いを得ずに行うことができる。</w:t>
      </w:r>
    </w:p>
    <w:p w14:paraId="476E532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者の意見を聴いて、調査の結果（これに対してとるべき措置を指示する必要があるときは、当該指示を含む。）をとりまとめ、調査の終了後</w:t>
      </w:r>
      <w:r w:rsidR="00FA39D4" w:rsidRPr="00CC7BCB">
        <w:rPr>
          <w:rFonts w:ascii="ＭＳ ゴシック" w:eastAsia="ＭＳ ゴシック" w:hAnsi="ＭＳ ゴシック" w:cs="ＭＳ ゴシック" w:hint="eastAsia"/>
          <w:sz w:val="24"/>
          <w:szCs w:val="21"/>
        </w:rPr>
        <w:t>14</w:t>
      </w:r>
      <w:r w:rsidRPr="00CC7BCB">
        <w:rPr>
          <w:rFonts w:ascii="ＭＳ ゴシック" w:eastAsia="ＭＳ ゴシック" w:hAnsi="ＭＳ ゴシック" w:cs="ＭＳ ゴシック" w:hint="eastAsia"/>
          <w:sz w:val="24"/>
          <w:szCs w:val="21"/>
        </w:rPr>
        <w:t>日以内に、その結果を受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者に通知しなければならない。ただし、その期間内に通知できないやむを得ない理由があるときは、あらかじめ、受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者の意見を聴いた上、当該期間を延長することができる。</w:t>
      </w:r>
    </w:p>
    <w:p w14:paraId="4A76363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前項の調査の結果により第</w:t>
      </w:r>
      <w:r w:rsidR="00FA39D4"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項各号に掲げる事実が確認された場合において、必要があると認められるときは、発注者は、設計監理仕様書の訂正又は変更を行わなければならない。</w:t>
      </w:r>
    </w:p>
    <w:p w14:paraId="27261DE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前項の規定により設計監理仕様書の訂正又は変更が行われた場合において、発注者は、必要があると認められるときは、履行期間若しくは業務委託料を変更し、又は受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者に損害を及ぼしたときは必要な費用を負担しなければならない。</w:t>
      </w:r>
    </w:p>
    <w:p w14:paraId="3FE9F23F"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6871C965"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（設計監理仕様書等の変更）</w:t>
      </w:r>
    </w:p>
    <w:p w14:paraId="17DAF259" w14:textId="3D7C0315"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3</w:t>
      </w:r>
      <w:r w:rsidRPr="00CC7BCB">
        <w:rPr>
          <w:rFonts w:ascii="ＭＳ ゴシック" w:eastAsia="ＭＳ ゴシック" w:hAnsi="ＭＳ ゴシック" w:cs="ＭＳ ゴシック" w:hint="eastAsia"/>
          <w:sz w:val="24"/>
          <w:szCs w:val="21"/>
        </w:rPr>
        <w:t>条　発注者は、前条第</w:t>
      </w:r>
      <w:r w:rsidR="00FA39D4"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項の規定によるほか、必要があると認めるときは、設計監理仕様書又は業務に関する指示（以下この条及び第</w:t>
      </w:r>
      <w:r w:rsidR="00FA39D4" w:rsidRPr="00CC7BCB">
        <w:rPr>
          <w:rFonts w:ascii="ＭＳ ゴシック" w:eastAsia="ＭＳ ゴシック" w:hAnsi="ＭＳ ゴシック" w:cs="ＭＳ ゴシック" w:hint="eastAsia"/>
          <w:sz w:val="24"/>
          <w:szCs w:val="21"/>
        </w:rPr>
        <w:t>2</w:t>
      </w:r>
      <w:r w:rsidR="004A4678" w:rsidRPr="00CC7BCB">
        <w:rPr>
          <w:rFonts w:ascii="ＭＳ ゴシック" w:eastAsia="ＭＳ ゴシック" w:hAnsi="ＭＳ ゴシック" w:cs="ＭＳ ゴシック"/>
          <w:sz w:val="24"/>
          <w:szCs w:val="21"/>
        </w:rPr>
        <w:t>5</w:t>
      </w:r>
      <w:r w:rsidRPr="00CC7BCB">
        <w:rPr>
          <w:rFonts w:ascii="ＭＳ ゴシック" w:eastAsia="ＭＳ ゴシック" w:hAnsi="ＭＳ ゴシック" w:cs="ＭＳ ゴシック" w:hint="eastAsia"/>
          <w:sz w:val="24"/>
          <w:szCs w:val="21"/>
        </w:rPr>
        <w:t>条において「設計監理仕様書等」という。）の変更内容を受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して、設計監理仕様書等を変更することができる。この場合において、発注者は、必要があると認められるときは、履行期間若しくは業務委託料を変更し、又は受託者に損害を及ぼしたときは必要な費用を負担しなければならない。</w:t>
      </w:r>
    </w:p>
    <w:p w14:paraId="1F72F64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0549248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（業務の中止）</w:t>
      </w:r>
    </w:p>
    <w:p w14:paraId="0C5FC007" w14:textId="1FD8107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　発注者は、必要があると認めるときは、業務の中止内容を受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者に通知して、業務の全部又は一部を一時中止させることができる。</w:t>
      </w:r>
    </w:p>
    <w:p w14:paraId="7D7D427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発注者は、前項の規定により業務を一時中止した場合において、必要があると認められるときは履行期間若しくは業務委託料を変更し、又は受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者が業務の続行に備え業務の一時中止に伴う増加費用を必要としたとき若しくは受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者に損害を及ぼしたときは必要な費用を負担しなければならない。</w:t>
      </w:r>
    </w:p>
    <w:p w14:paraId="08CE6F9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1A957F8B"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（業務に係る受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者の提案）</w:t>
      </w:r>
    </w:p>
    <w:p w14:paraId="41F1ECD6" w14:textId="4E2F04AE"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5</w:t>
      </w:r>
      <w:r w:rsidRPr="00CC7BCB">
        <w:rPr>
          <w:rFonts w:ascii="ＭＳ ゴシック" w:eastAsia="ＭＳ ゴシック" w:hAnsi="ＭＳ ゴシック" w:cs="ＭＳ ゴシック" w:hint="eastAsia"/>
          <w:sz w:val="24"/>
          <w:szCs w:val="21"/>
        </w:rPr>
        <w:t>条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者は、設計監理仕様書等について、技術的又は経済的に優れた代替方</w:t>
      </w:r>
      <w:r w:rsidRPr="00CC7BCB">
        <w:rPr>
          <w:rFonts w:ascii="ＭＳ ゴシック" w:eastAsia="ＭＳ ゴシック" w:hAnsi="ＭＳ ゴシック" w:cs="ＭＳ ゴシック" w:hint="eastAsia"/>
          <w:sz w:val="24"/>
          <w:szCs w:val="21"/>
        </w:rPr>
        <w:lastRenderedPageBreak/>
        <w:t>法その他改良事項を発見し、又は発案したときは、発注者に対して、当該発見又は発案に基づき設計監理仕様書等の変更を提案することができる。</w:t>
      </w:r>
    </w:p>
    <w:p w14:paraId="74AD9B8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発注者は、前項に規定する受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者の提案を受けた場合において、必要があると認めるときは、設計監理仕様書等の変更を受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者に通知するものとする。</w:t>
      </w:r>
    </w:p>
    <w:p w14:paraId="16ED505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発注者は、前項の規定により設計監理仕様書等が変更された場合において、必要があると認められるときは、履行期間又は業務委託料を変更しなければならない。</w:t>
      </w:r>
    </w:p>
    <w:p w14:paraId="61CDCEA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00DE39EF"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（適正な履行期間の設定）</w:t>
      </w:r>
    </w:p>
    <w:p w14:paraId="4242E12A" w14:textId="57A31A56"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6</w:t>
      </w:r>
      <w:r w:rsidRPr="00CC7BCB">
        <w:rPr>
          <w:rFonts w:ascii="ＭＳ ゴシック" w:eastAsia="ＭＳ ゴシック" w:hAnsi="ＭＳ ゴシック" w:cs="ＭＳ ゴシック" w:hint="eastAsia"/>
          <w:sz w:val="24"/>
          <w:szCs w:val="21"/>
        </w:rPr>
        <w:t>条　発注者は、履行期間の延長又は短縮を行うときは、この業務に従事する者の労働時間その他の労働条件が適正に確保されるよう考慮しなければならない。</w:t>
      </w:r>
    </w:p>
    <w:p w14:paraId="6BB9E25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6BD00CE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者の請求による履行期間の延長）</w:t>
      </w:r>
    </w:p>
    <w:p w14:paraId="2C4E2071" w14:textId="67DDE616"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7</w:t>
      </w:r>
      <w:r w:rsidRPr="00CC7BCB">
        <w:rPr>
          <w:rFonts w:ascii="ＭＳ ゴシック" w:eastAsia="ＭＳ ゴシック" w:hAnsi="ＭＳ ゴシック" w:cs="ＭＳ ゴシック" w:hint="eastAsia"/>
          <w:sz w:val="24"/>
          <w:szCs w:val="21"/>
        </w:rPr>
        <w:t>条　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者は、その責めに帰すことができない事由により履行期間内に業務を完了することができないときは、その理由を明示した書面により発注者に履行期間の延長変更を請求することができる。</w:t>
      </w:r>
    </w:p>
    <w:p w14:paraId="2B719138"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者に損害を及ぼしたときは必要な費用を負担しなければならない。</w:t>
      </w:r>
    </w:p>
    <w:p w14:paraId="23DE523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48686C8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（発注者の請求による履行期間の短縮）</w:t>
      </w:r>
    </w:p>
    <w:p w14:paraId="5E2868B5" w14:textId="54CB47C9"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8</w:t>
      </w:r>
      <w:r w:rsidRPr="00CC7BCB">
        <w:rPr>
          <w:rFonts w:ascii="ＭＳ ゴシック" w:eastAsia="ＭＳ ゴシック" w:hAnsi="ＭＳ ゴシック" w:cs="ＭＳ ゴシック" w:hint="eastAsia"/>
          <w:sz w:val="24"/>
          <w:szCs w:val="21"/>
        </w:rPr>
        <w:t>条　発注者は、特別の理由により履行期間を短縮する必要があるときは、履行期間の短縮変更を受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者に請求することができる。</w:t>
      </w:r>
    </w:p>
    <w:p w14:paraId="6DF43F9B"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発注者は、前項の場合において、必要があると認められるときは、業務委託料を変更し、又は受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者に損害を及ぼしたときは必要な費用を負担しなければならない。</w:t>
      </w:r>
    </w:p>
    <w:p w14:paraId="52E5622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616F2B1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（履行期間の変更方法）</w:t>
      </w:r>
    </w:p>
    <w:p w14:paraId="003325D9" w14:textId="7A38253F"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2</w:t>
      </w:r>
      <w:r w:rsidR="00944627" w:rsidRPr="00CC7BCB">
        <w:rPr>
          <w:rFonts w:ascii="ＭＳ ゴシック" w:eastAsia="ＭＳ ゴシック" w:hAnsi="ＭＳ ゴシック" w:cs="ＭＳ ゴシック"/>
          <w:sz w:val="24"/>
          <w:szCs w:val="21"/>
        </w:rPr>
        <w:t>9</w:t>
      </w:r>
      <w:r w:rsidRPr="00CC7BCB">
        <w:rPr>
          <w:rFonts w:ascii="ＭＳ ゴシック" w:eastAsia="ＭＳ ゴシック" w:hAnsi="ＭＳ ゴシック" w:cs="ＭＳ ゴシック" w:hint="eastAsia"/>
          <w:sz w:val="24"/>
          <w:szCs w:val="21"/>
        </w:rPr>
        <w:t>条　履行期間の変更については、発注者と受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者とが協議して定める。ただし、協議開始の日から</w:t>
      </w:r>
      <w:r w:rsidR="00FA39D4" w:rsidRPr="00CC7BCB">
        <w:rPr>
          <w:rFonts w:ascii="ＭＳ ゴシック" w:eastAsia="ＭＳ ゴシック" w:hAnsi="ＭＳ ゴシック" w:cs="ＭＳ ゴシック" w:hint="eastAsia"/>
          <w:sz w:val="24"/>
          <w:szCs w:val="21"/>
        </w:rPr>
        <w:t>14</w:t>
      </w:r>
      <w:r w:rsidRPr="00CC7BCB">
        <w:rPr>
          <w:rFonts w:ascii="ＭＳ ゴシック" w:eastAsia="ＭＳ ゴシック" w:hAnsi="ＭＳ ゴシック" w:cs="ＭＳ ゴシック" w:hint="eastAsia"/>
          <w:sz w:val="24"/>
          <w:szCs w:val="21"/>
        </w:rPr>
        <w:t>日以内に協議が整わない場合には、発注者が定め、受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者に通知する。</w:t>
      </w:r>
    </w:p>
    <w:p w14:paraId="7F5DA0BA" w14:textId="6027593B"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前項の協議開始の日については、発注者が受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者の意見を聴いて定め、受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者に通知するものとする。ただし、発注者が履行期間の変更事由が生じた日（第</w:t>
      </w:r>
      <w:r w:rsidR="00FA39D4" w:rsidRPr="00CC7BCB">
        <w:rPr>
          <w:rFonts w:ascii="ＭＳ ゴシック" w:eastAsia="ＭＳ ゴシック" w:hAnsi="ＭＳ ゴシック" w:cs="ＭＳ ゴシック" w:hint="eastAsia"/>
          <w:sz w:val="24"/>
          <w:szCs w:val="21"/>
        </w:rPr>
        <w:t>2</w:t>
      </w:r>
      <w:r w:rsidR="004A4678" w:rsidRPr="00CC7BCB">
        <w:rPr>
          <w:rFonts w:ascii="ＭＳ ゴシック" w:eastAsia="ＭＳ ゴシック" w:hAnsi="ＭＳ ゴシック" w:cs="ＭＳ ゴシック"/>
          <w:sz w:val="24"/>
          <w:szCs w:val="21"/>
        </w:rPr>
        <w:t>7</w:t>
      </w:r>
      <w:r w:rsidRPr="00CC7BCB">
        <w:rPr>
          <w:rFonts w:ascii="ＭＳ ゴシック" w:eastAsia="ＭＳ ゴシック" w:hAnsi="ＭＳ ゴシック" w:cs="ＭＳ ゴシック" w:hint="eastAsia"/>
          <w:sz w:val="24"/>
          <w:szCs w:val="21"/>
        </w:rPr>
        <w:t>条の場合にあっては、発注者が履行期間の変更の請求を受けた日、前条の場合にあっては、受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者が履行期間の変更の請求を受けた日）から</w:t>
      </w:r>
      <w:r w:rsidR="00FA39D4" w:rsidRPr="00CC7BCB">
        <w:rPr>
          <w:rFonts w:ascii="ＭＳ ゴシック" w:eastAsia="ＭＳ ゴシック" w:hAnsi="ＭＳ ゴシック" w:cs="ＭＳ ゴシック" w:hint="eastAsia"/>
          <w:sz w:val="24"/>
          <w:szCs w:val="21"/>
        </w:rPr>
        <w:t>7</w:t>
      </w:r>
      <w:r w:rsidRPr="00CC7BCB">
        <w:rPr>
          <w:rFonts w:ascii="ＭＳ ゴシック" w:eastAsia="ＭＳ ゴシック" w:hAnsi="ＭＳ ゴシック" w:cs="ＭＳ ゴシック" w:hint="eastAsia"/>
          <w:sz w:val="24"/>
          <w:szCs w:val="21"/>
        </w:rPr>
        <w:t>日以内に協議開始の日を通知しない場合には、受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者は、協議開始の日を定め、発注者に通知することがで</w:t>
      </w:r>
      <w:r w:rsidRPr="00CC7BCB">
        <w:rPr>
          <w:rFonts w:ascii="ＭＳ ゴシック" w:eastAsia="ＭＳ ゴシック" w:hAnsi="ＭＳ ゴシック" w:cs="ＭＳ ゴシック" w:hint="eastAsia"/>
          <w:sz w:val="24"/>
          <w:szCs w:val="21"/>
        </w:rPr>
        <w:lastRenderedPageBreak/>
        <w:t>きる。</w:t>
      </w:r>
    </w:p>
    <w:p w14:paraId="07547A0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625DAE6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（業務委託料の変更方法等）</w:t>
      </w:r>
    </w:p>
    <w:p w14:paraId="6DEDCA7F" w14:textId="28DCD8F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944627" w:rsidRPr="00CC7BCB">
        <w:rPr>
          <w:rFonts w:ascii="ＭＳ ゴシック" w:eastAsia="ＭＳ ゴシック" w:hAnsi="ＭＳ ゴシック" w:cs="ＭＳ ゴシック"/>
          <w:sz w:val="24"/>
          <w:szCs w:val="21"/>
        </w:rPr>
        <w:t>30</w:t>
      </w:r>
      <w:r w:rsidRPr="00CC7BCB">
        <w:rPr>
          <w:rFonts w:ascii="ＭＳ ゴシック" w:eastAsia="ＭＳ ゴシック" w:hAnsi="ＭＳ ゴシック" w:cs="ＭＳ ゴシック" w:hint="eastAsia"/>
          <w:sz w:val="24"/>
          <w:szCs w:val="21"/>
        </w:rPr>
        <w:t>条　業務委託料の変更については、発注者と受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者とが協議して定める。ただし、協議開始の日から</w:t>
      </w:r>
      <w:r w:rsidR="00FA39D4" w:rsidRPr="00CC7BCB">
        <w:rPr>
          <w:rFonts w:ascii="ＭＳ ゴシック" w:eastAsia="ＭＳ ゴシック" w:hAnsi="ＭＳ ゴシック" w:cs="ＭＳ ゴシック" w:hint="eastAsia"/>
          <w:sz w:val="24"/>
          <w:szCs w:val="21"/>
        </w:rPr>
        <w:t>14</w:t>
      </w:r>
      <w:r w:rsidRPr="00CC7BCB">
        <w:rPr>
          <w:rFonts w:ascii="ＭＳ ゴシック" w:eastAsia="ＭＳ ゴシック" w:hAnsi="ＭＳ ゴシック" w:cs="ＭＳ ゴシック" w:hint="eastAsia"/>
          <w:sz w:val="24"/>
          <w:szCs w:val="21"/>
        </w:rPr>
        <w:t>日以内に協議が整わない場合には、発注者が定め、受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者に通知する。</w:t>
      </w:r>
    </w:p>
    <w:p w14:paraId="7C14893A"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前項の協議開始の日については、発注者が受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者の意見を聴いて定め、受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者に通知するものとする。ただし、発注者が業務委託料の変更事由が生じた日から</w:t>
      </w:r>
      <w:r w:rsidR="00FA39D4" w:rsidRPr="00CC7BCB">
        <w:rPr>
          <w:rFonts w:ascii="ＭＳ ゴシック" w:eastAsia="ＭＳ ゴシック" w:hAnsi="ＭＳ ゴシック" w:cs="ＭＳ ゴシック" w:hint="eastAsia"/>
          <w:sz w:val="24"/>
          <w:szCs w:val="21"/>
        </w:rPr>
        <w:t>7</w:t>
      </w:r>
      <w:r w:rsidRPr="00CC7BCB">
        <w:rPr>
          <w:rFonts w:ascii="ＭＳ ゴシック" w:eastAsia="ＭＳ ゴシック" w:hAnsi="ＭＳ ゴシック" w:cs="ＭＳ ゴシック" w:hint="eastAsia"/>
          <w:sz w:val="24"/>
          <w:szCs w:val="21"/>
        </w:rPr>
        <w:t>日以内に協議開始の日を通知しない場合には、受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者は、協議開始の日を定め、発注者に通知することができる。</w:t>
      </w:r>
    </w:p>
    <w:p w14:paraId="2788F5F1" w14:textId="4441DC0F"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３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書の規定により、受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者が増加費用を必要とした場合又は損害を受けた場合に発注者が負担する必要な費用の額については、発注者と受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者とが協議して定める。</w:t>
      </w:r>
    </w:p>
    <w:p w14:paraId="5043CB0F"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39055F4B"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（一般的損害）</w:t>
      </w:r>
    </w:p>
    <w:p w14:paraId="0E75329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31</w:t>
      </w:r>
      <w:r w:rsidRPr="00CC7BCB">
        <w:rPr>
          <w:rFonts w:ascii="ＭＳ ゴシック" w:eastAsia="ＭＳ ゴシック" w:hAnsi="ＭＳ ゴシック" w:cs="ＭＳ ゴシック" w:hint="eastAsia"/>
          <w:sz w:val="24"/>
          <w:szCs w:val="21"/>
        </w:rPr>
        <w:t>条　成果物の引渡し前に、成果物に生じた損害その他業務を行うにつき生じた損害（次条第</w:t>
      </w:r>
      <w:r w:rsidR="00FA39D4"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項又は第</w:t>
      </w:r>
      <w:r w:rsidR="00FA39D4"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項に規定する損害を除く。）については、受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その費用を負担する。ただし、その損害（設計監理仕様書に定めるところにより付された保険によりてん補された部分を除く。）のうち発注者の責めに帰すべき事由により生じたものについては、発注者が負担する。</w:t>
      </w:r>
    </w:p>
    <w:p w14:paraId="07459315"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4715DC0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（第三者に及ぼした損害）</w:t>
      </w:r>
    </w:p>
    <w:p w14:paraId="6DCF8CE9" w14:textId="26746692"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3</w:t>
      </w:r>
      <w:r w:rsidR="00641C35" w:rsidRPr="00CC7BCB">
        <w:rPr>
          <w:rFonts w:ascii="ＭＳ ゴシック" w:eastAsia="ＭＳ ゴシック" w:hAnsi="ＭＳ ゴシック" w:cs="ＭＳ ゴシック"/>
          <w:sz w:val="24"/>
          <w:szCs w:val="21"/>
        </w:rPr>
        <w:t>2</w:t>
      </w:r>
      <w:r w:rsidRPr="00CC7BCB">
        <w:rPr>
          <w:rFonts w:ascii="ＭＳ ゴシック" w:eastAsia="ＭＳ ゴシック" w:hAnsi="ＭＳ ゴシック" w:cs="ＭＳ ゴシック" w:hint="eastAsia"/>
          <w:sz w:val="24"/>
          <w:szCs w:val="21"/>
        </w:rPr>
        <w:t>条　業務を行うにつき第三者に及ぼした損害について、当該第三者に対して損害の賠償を行わなければならないときは、受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者がその賠償額を負担する。</w:t>
      </w:r>
    </w:p>
    <w:p w14:paraId="5C123E78"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規定にかかわらず、同項に規定する賠償額（設計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者が、発注者の指示又は貸与品等が不適当であること等発注者の責めに帰すべき事由があることを知りながらこれを通知しなかったときは、この限りでない。</w:t>
      </w:r>
    </w:p>
    <w:p w14:paraId="44FC567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前</w:t>
      </w:r>
      <w:r w:rsidR="00FA39D4"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項の場合その他業務を行うにつき第三者との間に紛争を生じた場合においては、発注者及び受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者は協力してその処理解決に当たるものとする。</w:t>
      </w:r>
    </w:p>
    <w:p w14:paraId="6537F28F"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0B5F6CA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（業務委託料の変更に代える設計監理仕様書の変更）</w:t>
      </w:r>
    </w:p>
    <w:p w14:paraId="09E0813E" w14:textId="437A749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A39D4" w:rsidRPr="00CC7BCB">
        <w:rPr>
          <w:rFonts w:ascii="ＭＳ ゴシック" w:eastAsia="ＭＳ ゴシック" w:hAnsi="ＭＳ ゴシック" w:cs="ＭＳ ゴシック" w:hint="eastAsia"/>
          <w:sz w:val="24"/>
          <w:szCs w:val="21"/>
        </w:rPr>
        <w:t>3</w:t>
      </w:r>
      <w:r w:rsidR="00641C35" w:rsidRPr="00CC7BCB">
        <w:rPr>
          <w:rFonts w:ascii="ＭＳ ゴシック" w:eastAsia="ＭＳ ゴシック" w:hAnsi="ＭＳ ゴシック" w:cs="ＭＳ ゴシック"/>
          <w:sz w:val="24"/>
          <w:szCs w:val="21"/>
        </w:rPr>
        <w:t>3</w:t>
      </w:r>
      <w:r w:rsidRPr="00CC7BCB">
        <w:rPr>
          <w:rFonts w:ascii="ＭＳ ゴシック" w:eastAsia="ＭＳ ゴシック" w:hAnsi="ＭＳ ゴシック" w:cs="ＭＳ ゴシック" w:hint="eastAsia"/>
          <w:sz w:val="24"/>
          <w:szCs w:val="21"/>
        </w:rPr>
        <w:t>条　発注者は、第</w:t>
      </w:r>
      <w:r w:rsidR="004A4678" w:rsidRPr="00CC7BCB">
        <w:rPr>
          <w:rFonts w:ascii="ＭＳ ゴシック" w:eastAsia="ＭＳ ゴシック" w:hAnsi="ＭＳ ゴシック" w:cs="ＭＳ ゴシック" w:hint="eastAsia"/>
          <w:sz w:val="24"/>
          <w:szCs w:val="21"/>
        </w:rPr>
        <w:t>1</w:t>
      </w:r>
      <w:r w:rsidR="004A4678"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条、第</w:t>
      </w:r>
      <w:r w:rsidR="00FA39D4" w:rsidRPr="00CC7BCB">
        <w:rPr>
          <w:rFonts w:ascii="ＭＳ ゴシック" w:eastAsia="ＭＳ ゴシック" w:hAnsi="ＭＳ ゴシック" w:cs="ＭＳ ゴシック" w:hint="eastAsia"/>
          <w:sz w:val="24"/>
          <w:szCs w:val="21"/>
        </w:rPr>
        <w:t>2</w:t>
      </w:r>
      <w:r w:rsidR="004A4678" w:rsidRPr="00CC7BCB">
        <w:rPr>
          <w:rFonts w:ascii="ＭＳ ゴシック" w:eastAsia="ＭＳ ゴシック" w:hAnsi="ＭＳ ゴシック" w:cs="ＭＳ ゴシック"/>
          <w:sz w:val="24"/>
          <w:szCs w:val="21"/>
        </w:rPr>
        <w:t>1</w:t>
      </w:r>
      <w:r w:rsidRPr="00CC7BCB">
        <w:rPr>
          <w:rFonts w:ascii="ＭＳ ゴシック" w:eastAsia="ＭＳ ゴシック" w:hAnsi="ＭＳ ゴシック" w:cs="ＭＳ ゴシック" w:hint="eastAsia"/>
          <w:sz w:val="24"/>
          <w:szCs w:val="21"/>
        </w:rPr>
        <w:t>条から第</w:t>
      </w:r>
      <w:r w:rsidR="00FA39D4" w:rsidRPr="00CC7BCB">
        <w:rPr>
          <w:rFonts w:ascii="ＭＳ ゴシック" w:eastAsia="ＭＳ ゴシック" w:hAnsi="ＭＳ ゴシック" w:cs="ＭＳ ゴシック" w:hint="eastAsia"/>
          <w:sz w:val="24"/>
          <w:szCs w:val="21"/>
        </w:rPr>
        <w:t>2</w:t>
      </w:r>
      <w:r w:rsidR="004A4678" w:rsidRPr="00CC7BCB">
        <w:rPr>
          <w:rFonts w:ascii="ＭＳ ゴシック" w:eastAsia="ＭＳ ゴシック" w:hAnsi="ＭＳ ゴシック" w:cs="ＭＳ ゴシック"/>
          <w:sz w:val="24"/>
          <w:szCs w:val="21"/>
        </w:rPr>
        <w:t>5</w:t>
      </w:r>
      <w:r w:rsidRPr="00CC7BCB">
        <w:rPr>
          <w:rFonts w:ascii="ＭＳ ゴシック" w:eastAsia="ＭＳ ゴシック" w:hAnsi="ＭＳ ゴシック" w:cs="ＭＳ ゴシック" w:hint="eastAsia"/>
          <w:sz w:val="24"/>
          <w:szCs w:val="21"/>
        </w:rPr>
        <w:t>条まで、第</w:t>
      </w:r>
      <w:r w:rsidR="00FA39D4" w:rsidRPr="00CC7BCB">
        <w:rPr>
          <w:rFonts w:ascii="ＭＳ ゴシック" w:eastAsia="ＭＳ ゴシック" w:hAnsi="ＭＳ ゴシック" w:cs="ＭＳ ゴシック" w:hint="eastAsia"/>
          <w:sz w:val="24"/>
          <w:szCs w:val="21"/>
        </w:rPr>
        <w:t>2</w:t>
      </w:r>
      <w:r w:rsidR="004A4678" w:rsidRPr="00CC7BCB">
        <w:rPr>
          <w:rFonts w:ascii="ＭＳ ゴシック" w:eastAsia="ＭＳ ゴシック" w:hAnsi="ＭＳ ゴシック" w:cs="ＭＳ ゴシック"/>
          <w:sz w:val="24"/>
          <w:szCs w:val="21"/>
        </w:rPr>
        <w:t>7</w:t>
      </w:r>
      <w:r w:rsidRPr="00CC7BCB">
        <w:rPr>
          <w:rFonts w:ascii="ＭＳ ゴシック" w:eastAsia="ＭＳ ゴシック" w:hAnsi="ＭＳ ゴシック" w:cs="ＭＳ ゴシック" w:hint="eastAsia"/>
          <w:sz w:val="24"/>
          <w:szCs w:val="21"/>
        </w:rPr>
        <w:t>条、第</w:t>
      </w:r>
      <w:r w:rsidR="00FA39D4" w:rsidRPr="00CC7BCB">
        <w:rPr>
          <w:rFonts w:ascii="ＭＳ ゴシック" w:eastAsia="ＭＳ ゴシック" w:hAnsi="ＭＳ ゴシック" w:cs="ＭＳ ゴシック" w:hint="eastAsia"/>
          <w:sz w:val="24"/>
          <w:szCs w:val="21"/>
        </w:rPr>
        <w:t>2</w:t>
      </w:r>
      <w:r w:rsidR="004A4678" w:rsidRPr="00CC7BCB">
        <w:rPr>
          <w:rFonts w:ascii="ＭＳ ゴシック" w:eastAsia="ＭＳ ゴシック" w:hAnsi="ＭＳ ゴシック" w:cs="ＭＳ ゴシック"/>
          <w:sz w:val="24"/>
          <w:szCs w:val="21"/>
        </w:rPr>
        <w:t>8</w:t>
      </w:r>
      <w:r w:rsidRPr="00CC7BCB">
        <w:rPr>
          <w:rFonts w:ascii="ＭＳ ゴシック" w:eastAsia="ＭＳ ゴシック" w:hAnsi="ＭＳ ゴシック" w:cs="ＭＳ ゴシック" w:hint="eastAsia"/>
          <w:sz w:val="24"/>
          <w:szCs w:val="21"/>
        </w:rPr>
        <w:t>条、第</w:t>
      </w:r>
      <w:r w:rsidR="00FA39D4" w:rsidRPr="00CC7BCB">
        <w:rPr>
          <w:rFonts w:ascii="ＭＳ ゴシック" w:eastAsia="ＭＳ ゴシック" w:hAnsi="ＭＳ ゴシック" w:cs="ＭＳ ゴシック" w:hint="eastAsia"/>
          <w:sz w:val="24"/>
          <w:szCs w:val="21"/>
        </w:rPr>
        <w:t>3</w:t>
      </w:r>
      <w:r w:rsidR="004A4678" w:rsidRPr="00CC7BCB">
        <w:rPr>
          <w:rFonts w:ascii="ＭＳ ゴシック" w:eastAsia="ＭＳ ゴシック" w:hAnsi="ＭＳ ゴシック" w:cs="ＭＳ ゴシック"/>
          <w:sz w:val="24"/>
          <w:szCs w:val="21"/>
        </w:rPr>
        <w:t>1</w:t>
      </w:r>
      <w:r w:rsidRPr="00CC7BCB">
        <w:rPr>
          <w:rFonts w:ascii="ＭＳ ゴシック" w:eastAsia="ＭＳ ゴシック" w:hAnsi="ＭＳ ゴシック" w:cs="ＭＳ ゴシック" w:hint="eastAsia"/>
          <w:sz w:val="24"/>
          <w:szCs w:val="21"/>
        </w:rPr>
        <w:t>条、第</w:t>
      </w:r>
      <w:r w:rsidR="00F55F3B" w:rsidRPr="00CC7BCB">
        <w:rPr>
          <w:rFonts w:ascii="ＭＳ ゴシック" w:eastAsia="ＭＳ ゴシック" w:hAnsi="ＭＳ ゴシック" w:cs="ＭＳ ゴシック" w:hint="eastAsia"/>
          <w:sz w:val="24"/>
          <w:szCs w:val="21"/>
        </w:rPr>
        <w:t>39</w:t>
      </w:r>
      <w:r w:rsidRPr="00CC7BCB">
        <w:rPr>
          <w:rFonts w:ascii="ＭＳ ゴシック" w:eastAsia="ＭＳ ゴシック" w:hAnsi="ＭＳ ゴシック" w:cs="ＭＳ ゴシック" w:hint="eastAsia"/>
          <w:sz w:val="24"/>
          <w:szCs w:val="21"/>
        </w:rPr>
        <w:t>条又は第</w:t>
      </w:r>
      <w:r w:rsidR="00C120DE" w:rsidRPr="00CC7BCB">
        <w:rPr>
          <w:rFonts w:ascii="ＭＳ ゴシック" w:eastAsia="ＭＳ ゴシック" w:hAnsi="ＭＳ ゴシック" w:cs="ＭＳ ゴシック"/>
          <w:sz w:val="24"/>
          <w:szCs w:val="21"/>
        </w:rPr>
        <w:t>50</w:t>
      </w:r>
      <w:r w:rsidRPr="00CC7BCB">
        <w:rPr>
          <w:rFonts w:ascii="ＭＳ ゴシック" w:eastAsia="ＭＳ ゴシック" w:hAnsi="ＭＳ ゴシック" w:cs="ＭＳ ゴシック" w:hint="eastAsia"/>
          <w:sz w:val="24"/>
          <w:szCs w:val="21"/>
        </w:rPr>
        <w:t>条の規定により業務委託料を増額すべき場合又は費用を負担</w:t>
      </w:r>
      <w:r w:rsidRPr="00CC7BCB">
        <w:rPr>
          <w:rFonts w:ascii="ＭＳ ゴシック" w:eastAsia="ＭＳ ゴシック" w:hAnsi="ＭＳ ゴシック" w:cs="ＭＳ ゴシック" w:hint="eastAsia"/>
          <w:sz w:val="24"/>
          <w:szCs w:val="21"/>
        </w:rPr>
        <w:lastRenderedPageBreak/>
        <w:t>すべき場合において、特別の理由があるときは、業務委託料の増額又は負担額の全部又は一部に代えて設計監理仕様書を変更することができる。この場合において、設計監理仕様書の変更内容は、発注者と受</w:t>
      </w:r>
      <w:r w:rsidR="00FC369B"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者とが協議して定める。ただし、協議開始の日から</w:t>
      </w:r>
      <w:r w:rsidR="00FA39D4" w:rsidRPr="00CC7BCB">
        <w:rPr>
          <w:rFonts w:ascii="ＭＳ ゴシック" w:eastAsia="ＭＳ ゴシック" w:hAnsi="ＭＳ ゴシック" w:cs="ＭＳ ゴシック" w:hint="eastAsia"/>
          <w:sz w:val="24"/>
          <w:szCs w:val="21"/>
        </w:rPr>
        <w:t>14</w:t>
      </w:r>
      <w:r w:rsidRPr="00CC7BCB">
        <w:rPr>
          <w:rFonts w:ascii="ＭＳ ゴシック" w:eastAsia="ＭＳ ゴシック" w:hAnsi="ＭＳ ゴシック" w:cs="ＭＳ ゴシック" w:hint="eastAsia"/>
          <w:sz w:val="24"/>
          <w:szCs w:val="21"/>
        </w:rPr>
        <w:t>日以内に協議が整わない場合には、発注者が定め、受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者に通知する。</w:t>
      </w:r>
    </w:p>
    <w:p w14:paraId="4A1BB6AA"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前項の協議開始の日については、発注者が受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者の意見を聴いて定め、受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者に通知しなければならない。ただし、発注者が同項の業務委託料を増額すべき事由又は費用を負担すべき事由が生じた日から</w:t>
      </w:r>
      <w:r w:rsidR="000752D5" w:rsidRPr="00CC7BCB">
        <w:rPr>
          <w:rFonts w:ascii="ＭＳ ゴシック" w:eastAsia="ＭＳ ゴシック" w:hAnsi="ＭＳ ゴシック" w:cs="ＭＳ ゴシック" w:hint="eastAsia"/>
          <w:sz w:val="24"/>
          <w:szCs w:val="21"/>
        </w:rPr>
        <w:t>7</w:t>
      </w:r>
      <w:r w:rsidRPr="00CC7BCB">
        <w:rPr>
          <w:rFonts w:ascii="ＭＳ ゴシック" w:eastAsia="ＭＳ ゴシック" w:hAnsi="ＭＳ ゴシック" w:cs="ＭＳ ゴシック" w:hint="eastAsia"/>
          <w:sz w:val="24"/>
          <w:szCs w:val="21"/>
        </w:rPr>
        <w:t>日以内に協議開始の日を通知しない場合には、受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者は、協議開始の日を定め、発注者に通知することができる。</w:t>
      </w:r>
    </w:p>
    <w:p w14:paraId="6DFB9E2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758984D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（検査及び引渡し）</w:t>
      </w:r>
    </w:p>
    <w:p w14:paraId="5294E481" w14:textId="4AF3ACB2"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0752D5" w:rsidRPr="00CC7BCB">
        <w:rPr>
          <w:rFonts w:ascii="ＭＳ ゴシック" w:eastAsia="ＭＳ ゴシック" w:hAnsi="ＭＳ ゴシック" w:cs="ＭＳ ゴシック" w:hint="eastAsia"/>
          <w:sz w:val="24"/>
          <w:szCs w:val="21"/>
        </w:rPr>
        <w:t>3</w:t>
      </w:r>
      <w:r w:rsidR="00641C35"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　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者は、業務を完了したときは、その旨を発注者に通知しなければならない。</w:t>
      </w:r>
    </w:p>
    <w:p w14:paraId="5B46FACC" w14:textId="0A0950E4"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発注者又は発注者が検査を行うものとして定めた</w:t>
      </w:r>
      <w:r w:rsidR="008E4B8D" w:rsidRPr="00CC7BCB">
        <w:rPr>
          <w:rFonts w:ascii="ＭＳ ゴシック" w:eastAsia="ＭＳ ゴシック" w:hAnsi="ＭＳ ゴシック" w:cs="ＭＳ ゴシック" w:hint="eastAsia"/>
          <w:sz w:val="24"/>
          <w:szCs w:val="21"/>
        </w:rPr>
        <w:t>者</w:t>
      </w:r>
      <w:r w:rsidRPr="00CC7BCB">
        <w:rPr>
          <w:rFonts w:ascii="ＭＳ ゴシック" w:eastAsia="ＭＳ ゴシック" w:hAnsi="ＭＳ ゴシック" w:cs="ＭＳ ゴシック" w:hint="eastAsia"/>
          <w:sz w:val="24"/>
          <w:szCs w:val="21"/>
        </w:rPr>
        <w:t>は、前項の規定による通知を受けたときは、通知を受けた日から</w:t>
      </w:r>
      <w:r w:rsidR="000752D5"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日以内に受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者の立会いの上、設計監理仕様書に定めるところにより、業務の完了を確認するための検査を完了し、当該検査の結果を受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者に通知しなければならない。</w:t>
      </w:r>
    </w:p>
    <w:p w14:paraId="782168C8"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発注者は、前項の検査によって業務の完了を確認した後、受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者が成果物の引渡しを申し出たときは、直ちに当該成果物の引渡しを受けなければならない。</w:t>
      </w:r>
    </w:p>
    <w:p w14:paraId="6B01CF6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発注者は、受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者が前項の申出を行わないときは、当該成果物の引渡しを業務委託料の支払いの完了と同時に行うことを請求することができる。この場合においては、受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者は、当該請求に直ちに応じなければならない。</w:t>
      </w:r>
    </w:p>
    <w:p w14:paraId="683C2C4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者は、業務が第</w:t>
      </w:r>
      <w:r w:rsidR="000752D5"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項の検査に合格しないときは、直ちに修補して発注者の検査を受けなければならない。この場合においては、修補の完了を業務の完了とみなして前各項の規定を準用する。</w:t>
      </w:r>
    </w:p>
    <w:p w14:paraId="70DF9E56" w14:textId="77777777" w:rsidR="00B112E5" w:rsidRPr="00CC7BCB" w:rsidRDefault="00B112E5" w:rsidP="00CE6EA5">
      <w:pPr>
        <w:ind w:left="240" w:hangingChars="100" w:hanging="240"/>
        <w:rPr>
          <w:rFonts w:ascii="ＭＳ ゴシック" w:eastAsia="ＭＳ ゴシック" w:hAnsi="ＭＳ ゴシック" w:cs="ＭＳ ゴシック"/>
          <w:sz w:val="24"/>
        </w:rPr>
      </w:pPr>
    </w:p>
    <w:p w14:paraId="54D999DB" w14:textId="77777777"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（業務委託料の支払い）</w:t>
      </w:r>
    </w:p>
    <w:p w14:paraId="58BA86D5" w14:textId="68DC09F9"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第</w:t>
      </w:r>
      <w:r w:rsidR="000752D5" w:rsidRPr="00CC7BCB">
        <w:rPr>
          <w:rFonts w:ascii="ＭＳ ゴシック" w:eastAsia="ＭＳ ゴシック" w:hAnsi="ＭＳ ゴシック" w:cs="ＭＳ ゴシック" w:hint="eastAsia"/>
          <w:sz w:val="24"/>
        </w:rPr>
        <w:t>3</w:t>
      </w:r>
      <w:r w:rsidR="00641C35" w:rsidRPr="00CC7BCB">
        <w:rPr>
          <w:rFonts w:ascii="ＭＳ ゴシック" w:eastAsia="ＭＳ ゴシック" w:hAnsi="ＭＳ ゴシック" w:cs="ＭＳ ゴシック"/>
          <w:sz w:val="24"/>
        </w:rPr>
        <w:t>5</w:t>
      </w:r>
      <w:r w:rsidRPr="00CC7BCB">
        <w:rPr>
          <w:rFonts w:ascii="ＭＳ ゴシック" w:eastAsia="ＭＳ ゴシック" w:hAnsi="ＭＳ ゴシック" w:cs="ＭＳ ゴシック" w:hint="eastAsia"/>
          <w:sz w:val="24"/>
        </w:rPr>
        <w:t>条　受</w:t>
      </w:r>
      <w:r w:rsidR="00480620"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者は、前条第</w:t>
      </w:r>
      <w:r w:rsidR="000752D5" w:rsidRPr="00CC7BCB">
        <w:rPr>
          <w:rFonts w:ascii="ＭＳ ゴシック" w:eastAsia="ＭＳ ゴシック" w:hAnsi="ＭＳ ゴシック" w:cs="ＭＳ ゴシック" w:hint="eastAsia"/>
          <w:sz w:val="24"/>
        </w:rPr>
        <w:t>2</w:t>
      </w:r>
      <w:r w:rsidR="00C67BBA" w:rsidRPr="00CC7BCB">
        <w:rPr>
          <w:rFonts w:ascii="ＭＳ ゴシック" w:eastAsia="ＭＳ ゴシック" w:hAnsi="ＭＳ ゴシック" w:cs="ＭＳ ゴシック" w:hint="eastAsia"/>
          <w:sz w:val="24"/>
        </w:rPr>
        <w:t>項（同</w:t>
      </w:r>
      <w:r w:rsidRPr="00CC7BCB">
        <w:rPr>
          <w:rFonts w:ascii="ＭＳ ゴシック" w:eastAsia="ＭＳ ゴシック" w:hAnsi="ＭＳ ゴシック" w:cs="ＭＳ ゴシック" w:hint="eastAsia"/>
          <w:sz w:val="24"/>
        </w:rPr>
        <w:t>条第</w:t>
      </w:r>
      <w:r w:rsidR="000752D5" w:rsidRPr="00CC7BCB">
        <w:rPr>
          <w:rFonts w:ascii="ＭＳ ゴシック" w:eastAsia="ＭＳ ゴシック" w:hAnsi="ＭＳ ゴシック" w:cs="ＭＳ ゴシック" w:hint="eastAsia"/>
          <w:sz w:val="24"/>
        </w:rPr>
        <w:t>5</w:t>
      </w:r>
      <w:r w:rsidRPr="00CC7BCB">
        <w:rPr>
          <w:rFonts w:ascii="ＭＳ ゴシック" w:eastAsia="ＭＳ ゴシック" w:hAnsi="ＭＳ ゴシック" w:cs="ＭＳ ゴシック" w:hint="eastAsia"/>
          <w:sz w:val="24"/>
        </w:rPr>
        <w:t>項</w:t>
      </w:r>
      <w:r w:rsidR="00C67BBA" w:rsidRPr="00CC7BCB">
        <w:rPr>
          <w:rFonts w:ascii="ＭＳ ゴシック" w:eastAsia="ＭＳ ゴシック" w:hAnsi="ＭＳ ゴシック" w:cs="ＭＳ ゴシック" w:hint="eastAsia"/>
          <w:sz w:val="24"/>
        </w:rPr>
        <w:t>後段の規定により準用される場合を含む。</w:t>
      </w:r>
      <w:r w:rsidRPr="00CC7BCB">
        <w:rPr>
          <w:rFonts w:ascii="ＭＳ ゴシック" w:eastAsia="ＭＳ ゴシック" w:hAnsi="ＭＳ ゴシック" w:cs="ＭＳ ゴシック" w:hint="eastAsia"/>
          <w:sz w:val="24"/>
        </w:rPr>
        <w:t>以下この条において同じ。）の検査に合格したときは、業務委託料の支払いを請求することができる。</w:t>
      </w:r>
    </w:p>
    <w:p w14:paraId="347E22D6" w14:textId="77777777"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２　発注者は、前項の規定による請求があったときは、請求を受けた日から</w:t>
      </w:r>
      <w:r w:rsidR="000752D5" w:rsidRPr="00CC7BCB">
        <w:rPr>
          <w:rFonts w:ascii="ＭＳ ゴシック" w:eastAsia="ＭＳ ゴシック" w:hAnsi="ＭＳ ゴシック" w:cs="ＭＳ ゴシック" w:hint="eastAsia"/>
          <w:sz w:val="24"/>
        </w:rPr>
        <w:t>30</w:t>
      </w:r>
      <w:r w:rsidRPr="00CC7BCB">
        <w:rPr>
          <w:rFonts w:ascii="ＭＳ ゴシック" w:eastAsia="ＭＳ ゴシック" w:hAnsi="ＭＳ ゴシック" w:cs="ＭＳ ゴシック" w:hint="eastAsia"/>
          <w:sz w:val="24"/>
        </w:rPr>
        <w:t>日以内に業務委託料を支払わなければならない。</w:t>
      </w:r>
    </w:p>
    <w:p w14:paraId="00A7E2A1" w14:textId="3D0325A0" w:rsidR="00F55F3B" w:rsidRPr="00CC7BCB" w:rsidRDefault="00B112E5" w:rsidP="00F55F3B">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３　発注者がその責めに帰すべき事由により前条第</w:t>
      </w:r>
      <w:r w:rsidR="000752D5" w:rsidRPr="00CC7BCB">
        <w:rPr>
          <w:rFonts w:ascii="ＭＳ ゴシック" w:eastAsia="ＭＳ ゴシック" w:hAnsi="ＭＳ ゴシック" w:cs="ＭＳ ゴシック" w:hint="eastAsia"/>
          <w:sz w:val="24"/>
        </w:rPr>
        <w:t>2</w:t>
      </w:r>
      <w:r w:rsidRPr="00CC7BCB">
        <w:rPr>
          <w:rFonts w:ascii="ＭＳ ゴシック" w:eastAsia="ＭＳ ゴシック" w:hAnsi="ＭＳ ゴシック" w:cs="ＭＳ ゴシック" w:hint="eastAsia"/>
          <w:sz w:val="24"/>
        </w:rPr>
        <w:t>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w:t>
      </w:r>
      <w:r w:rsidRPr="00CC7BCB">
        <w:rPr>
          <w:rFonts w:ascii="ＭＳ ゴシック" w:eastAsia="ＭＳ ゴシック" w:hAnsi="ＭＳ ゴシック" w:cs="ＭＳ ゴシック" w:hint="eastAsia"/>
          <w:sz w:val="24"/>
        </w:rPr>
        <w:lastRenderedPageBreak/>
        <w:t>は、遅延日数が約定期間の日数を超えた日において満了したものとみなす。</w:t>
      </w:r>
    </w:p>
    <w:p w14:paraId="3CC745DD" w14:textId="2A0F40AE" w:rsidR="00F55F3B" w:rsidRPr="00CC7BCB" w:rsidRDefault="00F55F3B" w:rsidP="00F55F3B">
      <w:pPr>
        <w:ind w:left="240" w:hangingChars="100" w:hanging="240"/>
        <w:rPr>
          <w:rFonts w:ascii="ＭＳ ゴシック" w:eastAsia="ＭＳ ゴシック" w:hAnsi="ＭＳ ゴシック" w:cs="ＭＳ ゴシック"/>
          <w:sz w:val="24"/>
        </w:rPr>
      </w:pPr>
    </w:p>
    <w:p w14:paraId="4D1181DB" w14:textId="77777777" w:rsidR="00F55F3B" w:rsidRPr="00CC7BCB" w:rsidRDefault="00F55F3B" w:rsidP="00F55F3B">
      <w:pPr>
        <w:spacing w:line="320" w:lineRule="exact"/>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（前金払）</w:t>
      </w:r>
    </w:p>
    <w:p w14:paraId="5FB00576" w14:textId="77777777" w:rsidR="00777047" w:rsidRPr="00CC7BCB" w:rsidRDefault="00777047" w:rsidP="00777047">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第36条　受注者は、公共工事の前払金保証事業に関する法律（昭和27年法律第184号）第2条第4項に規定する保証事業会社（以下この条及び次条において「保証事業会社」という。）と、契約書記載の業務完了の時期を保証期限とする同条第5項に規定する保証契約（以下この条及び次条において「保証契約」という。）を締結し、その保証証書を発注者に寄託して、業務委託料の10分の3以内の前払金の支払を発注者に請求することができる。ただし、監理業務分を除く。</w:t>
      </w:r>
    </w:p>
    <w:p w14:paraId="7ECE707B" w14:textId="77777777" w:rsidR="00777047" w:rsidRPr="00CC7BCB" w:rsidRDefault="00777047" w:rsidP="00777047">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２　発注者は、前項の規定による請求があったときは、請求を受けた日から14日以内に前払金を支払わなければならない。</w:t>
      </w:r>
    </w:p>
    <w:p w14:paraId="50BE1F1C" w14:textId="77777777" w:rsidR="00777047" w:rsidRPr="00CC7BCB" w:rsidRDefault="00777047" w:rsidP="00777047">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３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28BC5BE6" w14:textId="77777777" w:rsidR="00777047" w:rsidRPr="00CC7BCB" w:rsidRDefault="00777047" w:rsidP="00777047">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４　受注者は、業務委託料が著しく減額された場合において、受領済みの前払金額が減額後の業務委託料の10分の4を越えるときは、受注者は、業務委託料が減額された日から30日以内に、その超過額を返還しなければならない。</w:t>
      </w:r>
    </w:p>
    <w:p w14:paraId="5D1E6184" w14:textId="77777777" w:rsidR="00777047" w:rsidRPr="00CC7BCB" w:rsidRDefault="00777047" w:rsidP="00777047">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537B9D0E" w14:textId="2D46B3D2" w:rsidR="00F55F3B" w:rsidRPr="00CC7BCB" w:rsidRDefault="00777047" w:rsidP="00777047">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６　発注者は、受注者が第4項の期間内に超過額を返還しなかったときは、その未返還額につき、同項の期間を経過した日から返還をする日までの日数に応じ、年2.5パーセントの割合で計算した額の遅延利息の支払いを請求することができる。</w:t>
      </w:r>
    </w:p>
    <w:p w14:paraId="4844FD6C" w14:textId="77777777" w:rsidR="00F55F3B" w:rsidRPr="00CC7BCB" w:rsidRDefault="00F55F3B" w:rsidP="00F55F3B">
      <w:pPr>
        <w:spacing w:line="320" w:lineRule="exact"/>
        <w:rPr>
          <w:rFonts w:ascii="ＭＳ ゴシック" w:eastAsia="ＭＳ ゴシック" w:hAnsi="ＭＳ ゴシック"/>
          <w:color w:val="000000"/>
          <w:sz w:val="24"/>
        </w:rPr>
      </w:pPr>
    </w:p>
    <w:p w14:paraId="19BB0230" w14:textId="77777777" w:rsidR="00F55F3B" w:rsidRPr="00CC7BCB" w:rsidRDefault="00F55F3B" w:rsidP="00F55F3B">
      <w:pPr>
        <w:spacing w:line="320" w:lineRule="exact"/>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（保証契約の変更）</w:t>
      </w:r>
    </w:p>
    <w:p w14:paraId="364F98C5" w14:textId="77777777" w:rsidR="00F55F3B" w:rsidRPr="00CC7BCB" w:rsidRDefault="00F55F3B" w:rsidP="00F55F3B">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第37条　受注者は、前条第3項の規定により受領済みの前払金に追加してさらに前払金の支払いを請求する場合には、あらかじめ、保証契約を変更し、変更後の保証証書を発注者に寄託しなければならない。</w:t>
      </w:r>
    </w:p>
    <w:p w14:paraId="26A49349" w14:textId="77777777" w:rsidR="00F55F3B" w:rsidRPr="00CC7BCB" w:rsidRDefault="00F55F3B" w:rsidP="00F55F3B">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２　受注者は、前項に定める場合のほか、業務委託料が減額された場合において、保証契約を変更したときは、変更後の保証証書を直ちに発注者に寄託しなければならない。</w:t>
      </w:r>
    </w:p>
    <w:p w14:paraId="12B32992" w14:textId="77777777" w:rsidR="00F55F3B" w:rsidRPr="00CC7BCB" w:rsidRDefault="00F55F3B" w:rsidP="00F55F3B">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３　受注者は、前払金額の変更を伴わない履行期間の変更が行われた場合には、発注者に代わりその旨を保証事業会社に直ちに通知するものとする。</w:t>
      </w:r>
    </w:p>
    <w:p w14:paraId="7E4E758A" w14:textId="77777777" w:rsidR="00F55F3B" w:rsidRPr="00CC7BCB" w:rsidRDefault="00F55F3B" w:rsidP="00F55F3B">
      <w:pPr>
        <w:spacing w:line="320" w:lineRule="exact"/>
        <w:rPr>
          <w:rFonts w:ascii="ＭＳ ゴシック" w:eastAsia="ＭＳ ゴシック" w:hAnsi="ＭＳ ゴシック"/>
          <w:color w:val="000000"/>
          <w:sz w:val="24"/>
        </w:rPr>
      </w:pPr>
    </w:p>
    <w:p w14:paraId="2300357B" w14:textId="77777777" w:rsidR="00F55F3B" w:rsidRPr="00CC7BCB" w:rsidRDefault="00F55F3B" w:rsidP="00F55F3B">
      <w:pPr>
        <w:spacing w:line="320" w:lineRule="exact"/>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（前払金の使用等）</w:t>
      </w:r>
    </w:p>
    <w:p w14:paraId="5A107D62" w14:textId="3E2D0F16" w:rsidR="00F55F3B" w:rsidRPr="00CC7BCB" w:rsidRDefault="00F55F3B" w:rsidP="00F55F3B">
      <w:pPr>
        <w:spacing w:line="320" w:lineRule="exact"/>
        <w:ind w:left="240" w:hangingChars="100" w:hanging="240"/>
        <w:rPr>
          <w:rFonts w:ascii="ＭＳ ゴシック" w:eastAsia="ＭＳ ゴシック" w:hAnsi="ＭＳ ゴシック"/>
          <w:color w:val="000000"/>
          <w:sz w:val="24"/>
        </w:rPr>
      </w:pPr>
      <w:r w:rsidRPr="00CC7BCB">
        <w:rPr>
          <w:rFonts w:ascii="ＭＳ ゴシック" w:eastAsia="ＭＳ ゴシック" w:hAnsi="ＭＳ ゴシック" w:hint="eastAsia"/>
          <w:color w:val="000000"/>
          <w:sz w:val="24"/>
        </w:rPr>
        <w:t xml:space="preserve">第38条　</w:t>
      </w:r>
      <w:r w:rsidR="00777047" w:rsidRPr="00CC7BCB">
        <w:rPr>
          <w:rFonts w:ascii="ＭＳ ゴシック" w:eastAsia="ＭＳ ゴシック" w:hAnsi="ＭＳ ゴシック" w:hint="eastAsia"/>
          <w:color w:val="000000"/>
          <w:sz w:val="24"/>
        </w:rPr>
        <w:t>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r w:rsidR="00FC4DB7">
        <w:rPr>
          <w:rFonts w:ascii="ＭＳ ゴシック" w:eastAsia="ＭＳ ゴシック" w:hAnsi="ＭＳ ゴシック" w:hint="eastAsia"/>
          <w:color w:val="000000"/>
          <w:sz w:val="24"/>
        </w:rPr>
        <w:t>。</w:t>
      </w:r>
    </w:p>
    <w:p w14:paraId="44E871BC" w14:textId="77777777" w:rsidR="00B112E5" w:rsidRPr="00CC7BCB" w:rsidRDefault="00B112E5" w:rsidP="002E46CE">
      <w:pPr>
        <w:rPr>
          <w:rFonts w:ascii="ＭＳ ゴシック" w:eastAsia="ＭＳ ゴシック" w:hAnsi="ＭＳ ゴシック" w:cs="ＭＳ ゴシック"/>
          <w:sz w:val="24"/>
          <w:szCs w:val="21"/>
        </w:rPr>
      </w:pPr>
    </w:p>
    <w:p w14:paraId="31261902"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（引渡し前における成果物の使用）</w:t>
      </w:r>
    </w:p>
    <w:p w14:paraId="48FBBA32" w14:textId="724B58F1"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lastRenderedPageBreak/>
        <w:t>第</w:t>
      </w:r>
      <w:r w:rsidR="00F55F3B" w:rsidRPr="00CC7BCB">
        <w:rPr>
          <w:rFonts w:ascii="ＭＳ ゴシック" w:eastAsia="ＭＳ ゴシック" w:hAnsi="ＭＳ ゴシック" w:cs="ＭＳ ゴシック" w:hint="eastAsia"/>
          <w:sz w:val="24"/>
          <w:szCs w:val="21"/>
        </w:rPr>
        <w:t>39</w:t>
      </w:r>
      <w:r w:rsidRPr="00CC7BCB">
        <w:rPr>
          <w:rFonts w:ascii="ＭＳ ゴシック" w:eastAsia="ＭＳ ゴシック" w:hAnsi="ＭＳ ゴシック" w:cs="ＭＳ ゴシック" w:hint="eastAsia"/>
          <w:sz w:val="24"/>
          <w:szCs w:val="21"/>
        </w:rPr>
        <w:t>条　発注者は、第</w:t>
      </w:r>
      <w:r w:rsidR="000752D5" w:rsidRPr="00CC7BCB">
        <w:rPr>
          <w:rFonts w:ascii="ＭＳ ゴシック" w:eastAsia="ＭＳ ゴシック" w:hAnsi="ＭＳ ゴシック" w:cs="ＭＳ ゴシック" w:hint="eastAsia"/>
          <w:sz w:val="24"/>
          <w:szCs w:val="21"/>
        </w:rPr>
        <w:t>3</w:t>
      </w:r>
      <w:r w:rsidR="00F04E6D"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条第</w:t>
      </w:r>
      <w:r w:rsidR="000752D5"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項若しくは第</w:t>
      </w:r>
      <w:r w:rsidR="00270D8C"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項又は第</w:t>
      </w:r>
      <w:r w:rsidR="00F55F3B" w:rsidRPr="00CC7BCB">
        <w:rPr>
          <w:rFonts w:ascii="ＭＳ ゴシック" w:eastAsia="ＭＳ ゴシック" w:hAnsi="ＭＳ ゴシック" w:cs="ＭＳ ゴシック" w:hint="eastAsia"/>
          <w:sz w:val="24"/>
          <w:szCs w:val="21"/>
        </w:rPr>
        <w:t>44</w:t>
      </w:r>
      <w:r w:rsidRPr="00CC7BCB">
        <w:rPr>
          <w:rFonts w:ascii="ＭＳ ゴシック" w:eastAsia="ＭＳ ゴシック" w:hAnsi="ＭＳ ゴシック" w:cs="ＭＳ ゴシック" w:hint="eastAsia"/>
          <w:sz w:val="24"/>
          <w:szCs w:val="21"/>
        </w:rPr>
        <w:t>条第</w:t>
      </w:r>
      <w:r w:rsidR="00270D8C"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項若しくは第</w:t>
      </w:r>
      <w:r w:rsidR="00270D8C"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項の規定による引渡し前においても、成果物の全部又は一部を受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者の承諾を得て使用することができる。</w:t>
      </w:r>
    </w:p>
    <w:p w14:paraId="4BB4505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前項の場合においては、発注者は、その使用部分を善良な管理者の注意をもって使用しなければならない。</w:t>
      </w:r>
    </w:p>
    <w:p w14:paraId="77383313" w14:textId="61C7E4EC" w:rsidR="00B112E5" w:rsidRDefault="00B112E5" w:rsidP="0076630B">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発注者は、第</w:t>
      </w:r>
      <w:r w:rsidR="000752D5"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項の規定により成果物の全部又は一部を使用したことによって受</w:t>
      </w:r>
      <w:r w:rsidR="00480620"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者に損害を及ぼしたときは、必要な費用を負担しなければならない。</w:t>
      </w:r>
    </w:p>
    <w:p w14:paraId="1CF3AB97" w14:textId="77777777" w:rsidR="0076630B" w:rsidRPr="00CC7BCB" w:rsidRDefault="0076630B" w:rsidP="0076630B">
      <w:pPr>
        <w:ind w:left="240" w:hangingChars="100" w:hanging="240"/>
        <w:rPr>
          <w:rFonts w:ascii="ＭＳ ゴシック" w:eastAsia="ＭＳ ゴシック" w:hAnsi="ＭＳ ゴシック" w:cs="ＭＳ ゴシック"/>
          <w:sz w:val="24"/>
          <w:szCs w:val="21"/>
        </w:rPr>
      </w:pPr>
    </w:p>
    <w:p w14:paraId="56514566" w14:textId="77777777" w:rsidR="0076630B" w:rsidRPr="00CC7BCB" w:rsidRDefault="0076630B" w:rsidP="0076630B">
      <w:pPr>
        <w:ind w:left="240" w:hangingChars="100" w:hanging="240"/>
        <w:rPr>
          <w:rFonts w:ascii="ＭＳ ゴシック" w:eastAsia="ＭＳ ゴシック" w:hAnsi="ＭＳ ゴシック" w:cs="ＭＳ ゴシック"/>
          <w:sz w:val="24"/>
        </w:rPr>
      </w:pPr>
      <w:r w:rsidRPr="23307764">
        <w:rPr>
          <w:rFonts w:ascii="ＭＳ ゴシック" w:eastAsia="ＭＳ ゴシック" w:hAnsi="ＭＳ ゴシック" w:cs="ＭＳ ゴシック"/>
          <w:sz w:val="24"/>
        </w:rPr>
        <w:t>（部分払）</w:t>
      </w:r>
    </w:p>
    <w:p w14:paraId="790ABEC6" w14:textId="26AAEB50" w:rsidR="00E30587" w:rsidRPr="00CC7BCB" w:rsidRDefault="0076630B" w:rsidP="00E3058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sz w:val="24"/>
        </w:rPr>
        <w:t xml:space="preserve">第40条　</w:t>
      </w:r>
      <w:r w:rsidR="00E30587" w:rsidRPr="00CC7BCB">
        <w:rPr>
          <w:rFonts w:ascii="ＭＳ ゴシック" w:eastAsia="ＭＳ ゴシック" w:hAnsi="ＭＳ ゴシック" w:cs="ＭＳ ゴシック" w:hint="eastAsia"/>
          <w:sz w:val="24"/>
          <w:szCs w:val="21"/>
        </w:rPr>
        <w:t>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w:t>
      </w:r>
      <w:r w:rsidR="00E30587" w:rsidRPr="00CC7BCB">
        <w:rPr>
          <w:rFonts w:ascii="ＭＳ ゴシック" w:eastAsia="ＭＳ ゴシック" w:hAnsi="ＭＳ ゴシック" w:cs="ＭＳ ゴシック" w:hint="eastAsia"/>
          <w:sz w:val="24"/>
          <w:szCs w:val="21"/>
          <w:shd w:val="pct15" w:color="auto" w:fill="FFFFFF"/>
        </w:rPr>
        <w:t>（</w:t>
      </w:r>
      <w:r w:rsidR="00E30587">
        <w:rPr>
          <w:rFonts w:ascii="ＭＳ ゴシック" w:eastAsia="ＭＳ ゴシック" w:hAnsi="ＭＳ ゴシック" w:cs="ＭＳ ゴシック" w:hint="eastAsia"/>
          <w:sz w:val="24"/>
          <w:szCs w:val="21"/>
          <w:shd w:val="pct15" w:color="auto" w:fill="FFFFFF"/>
        </w:rPr>
        <w:t>１</w:t>
      </w:r>
      <w:r w:rsidR="00E30587" w:rsidRPr="00CC7BCB">
        <w:rPr>
          <w:rFonts w:ascii="ＭＳ ゴシック" w:eastAsia="ＭＳ ゴシック" w:hAnsi="ＭＳ ゴシック" w:cs="ＭＳ ゴシック" w:hint="eastAsia"/>
          <w:sz w:val="24"/>
          <w:szCs w:val="21"/>
          <w:shd w:val="pct15" w:color="auto" w:fill="FFFFFF"/>
        </w:rPr>
        <w:t>）回</w:t>
      </w:r>
      <w:r w:rsidR="00E30587" w:rsidRPr="00CC7BCB">
        <w:rPr>
          <w:rFonts w:ascii="ＭＳ ゴシック" w:eastAsia="ＭＳ ゴシック" w:hAnsi="ＭＳ ゴシック" w:cs="ＭＳ ゴシック" w:hint="eastAsia"/>
          <w:sz w:val="24"/>
          <w:szCs w:val="21"/>
        </w:rPr>
        <w:t>を超えることができない。</w:t>
      </w:r>
    </w:p>
    <w:p w14:paraId="2C45A865" w14:textId="77777777" w:rsidR="00E30587" w:rsidRPr="00CC7BCB" w:rsidRDefault="00E30587" w:rsidP="00E3058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受注者は、部分払を請求しようとするときは、あらかじめ、当該請求に係る既履行部分の確認を発注者に請求しなければならない。</w:t>
      </w:r>
    </w:p>
    <w:p w14:paraId="0759E4EA" w14:textId="77777777" w:rsidR="00E30587" w:rsidRPr="00CC7BCB" w:rsidRDefault="00E30587" w:rsidP="00E3058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は、前項の場合において、当該請求を受けた日から10日以内に、受注者の立会いの上、設計監理仕様書に定めるところにより、前項の確認をするための検査を行い、当該確認の結果を受注者に通知しなければならない。</w:t>
      </w:r>
    </w:p>
    <w:p w14:paraId="1EAF9DA8" w14:textId="77777777" w:rsidR="00E30587" w:rsidRPr="00CC7BCB" w:rsidRDefault="00E30587" w:rsidP="00E3058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前項の場合において、検査に直接要する費用は、受注者の負担とする。</w:t>
      </w:r>
    </w:p>
    <w:p w14:paraId="523FF5CB" w14:textId="77777777" w:rsidR="00E30587" w:rsidRPr="00CC7BCB" w:rsidRDefault="00E30587" w:rsidP="00E3058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7AC55CB0" w14:textId="77777777" w:rsidR="00E30587" w:rsidRPr="00CC7BCB" w:rsidRDefault="00E30587" w:rsidP="00E3058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　　部分払金の額　≦　第1項の業務委託料相当額　×（9／10-</w:t>
      </w:r>
      <w:r w:rsidRPr="00CC7BCB">
        <w:rPr>
          <w:rStyle w:val="normaltextrun"/>
          <w:rFonts w:ascii="ＭＳ ゴシック" w:eastAsia="ＭＳ ゴシック" w:hAnsi="ＭＳ ゴシック" w:hint="eastAsia"/>
          <w:color w:val="000000"/>
          <w:sz w:val="22"/>
          <w:szCs w:val="22"/>
          <w:bdr w:val="none" w:sz="0" w:space="0" w:color="auto" w:frame="1"/>
        </w:rPr>
        <w:t>前払金額／業務委託料</w:t>
      </w:r>
      <w:r w:rsidRPr="00CC7BCB">
        <w:rPr>
          <w:rFonts w:ascii="ＭＳ ゴシック" w:eastAsia="ＭＳ ゴシック" w:hAnsi="ＭＳ ゴシック" w:cs="ＭＳ ゴシック" w:hint="eastAsia"/>
          <w:sz w:val="24"/>
          <w:szCs w:val="21"/>
        </w:rPr>
        <w:t>）</w:t>
      </w:r>
    </w:p>
    <w:p w14:paraId="0081B404" w14:textId="77777777" w:rsidR="00E30587" w:rsidRPr="00CC7BCB" w:rsidRDefault="00E30587" w:rsidP="00E3058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６　受注者は、第3項の規定による確認があったときは、前項の規定により算定された額の部分払を請求することができる。この場合においては、発注者は、当該請求を受けた日から30日以内に部分払金を支払わなければならない。</w:t>
      </w:r>
    </w:p>
    <w:p w14:paraId="0AE3BC79" w14:textId="77777777" w:rsidR="00E30587" w:rsidRPr="00CC7BCB" w:rsidRDefault="00E30587" w:rsidP="00E30587">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00F5875C" w14:textId="663C89B2" w:rsidR="0076630B" w:rsidRDefault="0076630B" w:rsidP="00297A8A">
      <w:pPr>
        <w:rPr>
          <w:rFonts w:ascii="ＭＳ ゴシック" w:eastAsia="ＭＳ ゴシック" w:hAnsi="ＭＳ ゴシック" w:cs="ＭＳ ゴシック"/>
          <w:sz w:val="24"/>
          <w:szCs w:val="21"/>
        </w:rPr>
      </w:pPr>
    </w:p>
    <w:p w14:paraId="66569695" w14:textId="77777777" w:rsidR="0076630B" w:rsidRPr="00CC7BCB" w:rsidRDefault="0076630B" w:rsidP="00297A8A">
      <w:pPr>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（部分引渡し）</w:t>
      </w:r>
    </w:p>
    <w:p w14:paraId="22DBBAE2" w14:textId="77777777" w:rsidR="0076630B" w:rsidRPr="00CC7BCB" w:rsidRDefault="0076630B" w:rsidP="0076630B">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第41条　成果物について、発注者が設計監理仕様書において業務の完了に先だって</w:t>
      </w:r>
      <w:r w:rsidRPr="00CC7BCB">
        <w:rPr>
          <w:rFonts w:ascii="ＭＳ ゴシック" w:eastAsia="ＭＳ ゴシック" w:hAnsi="ＭＳ ゴシック" w:cs="ＭＳ ゴシック" w:hint="eastAsia"/>
          <w:sz w:val="24"/>
          <w:szCs w:val="21"/>
        </w:rPr>
        <w:lastRenderedPageBreak/>
        <w:t>引渡しを受けるべきことを指定した部分（以下この条において［指定部分］という。）がある場合において、当該指定部分の業務が完了したときについては、第3</w:t>
      </w:r>
      <w:r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条中「業務」とあるのは「指定部分にかかる業務」と、「成果物」とあるのは「指定部分にかかる成果物」と、同条第4項及び第3</w:t>
      </w:r>
      <w:r w:rsidRPr="00CC7BCB">
        <w:rPr>
          <w:rFonts w:ascii="ＭＳ ゴシック" w:eastAsia="ＭＳ ゴシック" w:hAnsi="ＭＳ ゴシック" w:cs="ＭＳ ゴシック"/>
          <w:sz w:val="24"/>
          <w:szCs w:val="21"/>
        </w:rPr>
        <w:t>5</w:t>
      </w:r>
      <w:r w:rsidRPr="00CC7BCB">
        <w:rPr>
          <w:rFonts w:ascii="ＭＳ ゴシック" w:eastAsia="ＭＳ ゴシック" w:hAnsi="ＭＳ ゴシック" w:cs="ＭＳ ゴシック" w:hint="eastAsia"/>
          <w:sz w:val="24"/>
          <w:szCs w:val="21"/>
        </w:rPr>
        <w:t>条中「業務委託料」とあるのは「部分引渡しに係る業務委託料」と読み替えて、これらの規定を準用する。</w:t>
      </w:r>
    </w:p>
    <w:p w14:paraId="629D2C7E" w14:textId="77777777" w:rsidR="0076630B" w:rsidRPr="00CC7BCB" w:rsidRDefault="0076630B" w:rsidP="0076630B">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前項に規定する場合のほか、成果物の一部分が完了し、かつ、可分なものであるときは、発注者は、当該部分について、受注者の承諾を得て引渡しを受けることができる。この場合において、第3</w:t>
      </w:r>
      <w:r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条中「業務」とあるのは「引渡部分に係る業務」と、「成果物」とあるのは「引渡部分に係る成果物」と、同条第4項及び第3</w:t>
      </w:r>
      <w:r w:rsidRPr="00CC7BCB">
        <w:rPr>
          <w:rFonts w:ascii="ＭＳ ゴシック" w:eastAsia="ＭＳ ゴシック" w:hAnsi="ＭＳ ゴシック" w:cs="ＭＳ ゴシック"/>
          <w:sz w:val="24"/>
          <w:szCs w:val="21"/>
        </w:rPr>
        <w:t>5</w:t>
      </w:r>
      <w:r w:rsidRPr="00CC7BCB">
        <w:rPr>
          <w:rFonts w:ascii="ＭＳ ゴシック" w:eastAsia="ＭＳ ゴシック" w:hAnsi="ＭＳ ゴシック" w:cs="ＭＳ ゴシック" w:hint="eastAsia"/>
          <w:sz w:val="24"/>
          <w:szCs w:val="21"/>
        </w:rPr>
        <w:t>条中「業務委託料」とあるのは「部分引渡しに係る業務委託料」と読み替えて、これらの規定を準用する。</w:t>
      </w:r>
    </w:p>
    <w:p w14:paraId="42C0C70C" w14:textId="77777777" w:rsidR="0076630B" w:rsidRPr="00CC7BCB" w:rsidRDefault="0076630B" w:rsidP="0076630B">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前2項の規定により準用される第3</w:t>
      </w:r>
      <w:r w:rsidRPr="00CC7BCB">
        <w:rPr>
          <w:rFonts w:ascii="ＭＳ ゴシック" w:eastAsia="ＭＳ ゴシック" w:hAnsi="ＭＳ ゴシック" w:cs="ＭＳ ゴシック"/>
          <w:sz w:val="24"/>
          <w:szCs w:val="21"/>
        </w:rPr>
        <w:t>5</w:t>
      </w:r>
      <w:r w:rsidRPr="00CC7BCB">
        <w:rPr>
          <w:rFonts w:ascii="ＭＳ ゴシック" w:eastAsia="ＭＳ ゴシック" w:hAnsi="ＭＳ ゴシック" w:cs="ＭＳ ゴシック" w:hint="eastAsia"/>
          <w:sz w:val="24"/>
          <w:szCs w:val="21"/>
        </w:rPr>
        <w:t>条第1項の規定により受注者が請求することができる部分引渡しに係る業務委託料は、次の各号とする。この場合において、第1号中「指定部分に相応する業務委託料」及び第2号中「引渡部分に相応する業務委託料」は、発注者と受注者とが協議して定める。ただし、発注者が、前2項において準用する第3</w:t>
      </w:r>
      <w:r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条第2項の検査の結果の通知をした日から14日以内に協議が整わない場合には、発注者が定め、受注者に通知する。</w:t>
      </w:r>
    </w:p>
    <w:p w14:paraId="78A0F910" w14:textId="77777777" w:rsidR="0076630B" w:rsidRPr="00CC7BCB" w:rsidRDefault="0076630B" w:rsidP="0076630B">
      <w:pPr>
        <w:pStyle w:val="af4"/>
        <w:numPr>
          <w:ilvl w:val="0"/>
          <w:numId w:val="2"/>
        </w:numPr>
        <w:ind w:leftChars="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第1項に規定する部分引渡しに係る業務委託料</w:t>
      </w:r>
    </w:p>
    <w:p w14:paraId="527FD59F" w14:textId="77777777" w:rsidR="0076630B" w:rsidRPr="00CC7BCB" w:rsidRDefault="0076630B" w:rsidP="0076630B">
      <w:pPr>
        <w:pStyle w:val="af4"/>
        <w:ind w:leftChars="0" w:left="1092"/>
        <w:rPr>
          <w:rFonts w:ascii="ＭＳ ゴシック" w:eastAsia="ＭＳ ゴシック" w:hAnsi="ＭＳ ゴシック" w:cs="ＭＳ ゴシック"/>
          <w:sz w:val="24"/>
        </w:rPr>
      </w:pPr>
      <w:r w:rsidRPr="00CC7BCB">
        <w:rPr>
          <w:rFonts w:ascii="ＭＳ ゴシック" w:eastAsia="ＭＳ ゴシック" w:hAnsi="ＭＳ ゴシック" w:cs="ＭＳ ゴシック"/>
          <w:sz w:val="24"/>
        </w:rPr>
        <w:t>指定部分に相応する業務委託料</w:t>
      </w:r>
      <w:r w:rsidRPr="00297A8A">
        <w:rPr>
          <w:rStyle w:val="normaltextrun"/>
          <w:rFonts w:ascii="ＭＳ ゴシック" w:eastAsia="ＭＳ ゴシック" w:hAnsi="ＭＳ ゴシック"/>
          <w:color w:val="000000"/>
          <w:sz w:val="24"/>
          <w:shd w:val="clear" w:color="auto" w:fill="FFFFFF"/>
        </w:rPr>
        <w:t>×（1－前払金の額／業務委託料）</w:t>
      </w:r>
    </w:p>
    <w:p w14:paraId="0D330384" w14:textId="77777777" w:rsidR="0076630B" w:rsidRPr="00CC7BCB" w:rsidRDefault="0076630B" w:rsidP="0076630B">
      <w:pPr>
        <w:pStyle w:val="af4"/>
        <w:numPr>
          <w:ilvl w:val="0"/>
          <w:numId w:val="2"/>
        </w:numPr>
        <w:ind w:leftChars="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第2項に規定する部分引渡しに係る業務委託料</w:t>
      </w:r>
    </w:p>
    <w:p w14:paraId="791A8EC1" w14:textId="77777777" w:rsidR="0076630B" w:rsidRPr="00CC7BCB" w:rsidRDefault="0076630B" w:rsidP="0076630B">
      <w:pPr>
        <w:pStyle w:val="af4"/>
        <w:ind w:leftChars="0" w:left="1092"/>
        <w:rPr>
          <w:rStyle w:val="normaltextrun"/>
          <w:rFonts w:ascii="ＭＳ ゴシック" w:eastAsia="ＭＳ ゴシック" w:hAnsi="ＭＳ ゴシック"/>
          <w:color w:val="000000"/>
          <w:sz w:val="22"/>
          <w:szCs w:val="22"/>
          <w:shd w:val="clear" w:color="auto" w:fill="FFFFFF"/>
        </w:rPr>
      </w:pPr>
      <w:r w:rsidRPr="00CC7BCB">
        <w:rPr>
          <w:rFonts w:ascii="ＭＳ ゴシック" w:eastAsia="ＭＳ ゴシック" w:hAnsi="ＭＳ ゴシック" w:cs="ＭＳ ゴシック" w:hint="eastAsia"/>
          <w:sz w:val="24"/>
          <w:szCs w:val="21"/>
        </w:rPr>
        <w:t>引渡部分に相応する業務委託料</w:t>
      </w:r>
      <w:r w:rsidRPr="00CC7BCB">
        <w:rPr>
          <w:rStyle w:val="normaltextrun"/>
          <w:rFonts w:ascii="ＭＳ ゴシック" w:eastAsia="ＭＳ ゴシック" w:hAnsi="ＭＳ ゴシック" w:hint="eastAsia"/>
          <w:color w:val="000000"/>
          <w:sz w:val="22"/>
          <w:szCs w:val="22"/>
          <w:shd w:val="clear" w:color="auto" w:fill="FFFFFF"/>
        </w:rPr>
        <w:t>×（1－前払金の額／業務委託料）</w:t>
      </w:r>
    </w:p>
    <w:p w14:paraId="3A0FF5F2" w14:textId="77777777" w:rsidR="00B112E5" w:rsidRPr="00CC7BCB" w:rsidRDefault="00B112E5" w:rsidP="002E46CE">
      <w:pPr>
        <w:rPr>
          <w:rFonts w:ascii="ＭＳ ゴシック" w:eastAsia="ＭＳ ゴシック" w:hAnsi="ＭＳ ゴシック" w:cs="ＭＳ ゴシック"/>
          <w:sz w:val="24"/>
          <w:szCs w:val="21"/>
        </w:rPr>
      </w:pPr>
    </w:p>
    <w:p w14:paraId="0F69808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（債務負担行為に係る契約の特則）</w:t>
      </w:r>
    </w:p>
    <w:p w14:paraId="51B52BFD" w14:textId="21866CED"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B63635" w:rsidRPr="00CC7BCB">
        <w:rPr>
          <w:rFonts w:ascii="ＭＳ ゴシック" w:eastAsia="ＭＳ ゴシック" w:hAnsi="ＭＳ ゴシック" w:cs="ＭＳ ゴシック" w:hint="eastAsia"/>
          <w:sz w:val="24"/>
          <w:szCs w:val="21"/>
        </w:rPr>
        <w:t>4</w:t>
      </w:r>
      <w:r w:rsidR="00D72F8E" w:rsidRPr="00CC7BCB">
        <w:rPr>
          <w:rFonts w:ascii="ＭＳ ゴシック" w:eastAsia="ＭＳ ゴシック" w:hAnsi="ＭＳ ゴシック" w:cs="ＭＳ ゴシック"/>
          <w:sz w:val="24"/>
          <w:szCs w:val="21"/>
        </w:rPr>
        <w:t>2</w:t>
      </w:r>
      <w:r w:rsidR="00A30F96"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債務負担行為に係る契約において、各会計年度における業務委託料の支払の限度額（以下「支払限度額」という。）は、次のとおりとする。</w:t>
      </w:r>
    </w:p>
    <w:p w14:paraId="790F067D" w14:textId="3B7B5E03"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　　　　</w:t>
      </w:r>
      <w:r w:rsidR="00B16397">
        <w:rPr>
          <w:rFonts w:ascii="ＭＳ ゴシック" w:eastAsia="ＭＳ ゴシック" w:hAnsi="ＭＳ ゴシック" w:cs="ＭＳ ゴシック" w:hint="eastAsia"/>
          <w:sz w:val="24"/>
          <w:szCs w:val="21"/>
        </w:rPr>
        <w:t>２０２５</w:t>
      </w:r>
      <w:r w:rsidRPr="00CC7BCB">
        <w:rPr>
          <w:rFonts w:ascii="ＭＳ ゴシック" w:eastAsia="ＭＳ ゴシック" w:hAnsi="ＭＳ ゴシック" w:cs="ＭＳ ゴシック" w:hint="eastAsia"/>
          <w:sz w:val="24"/>
          <w:szCs w:val="21"/>
        </w:rPr>
        <w:t xml:space="preserve">年度　　　</w:t>
      </w:r>
      <w:r w:rsidR="00B16397">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hint="eastAsia"/>
          <w:sz w:val="24"/>
          <w:szCs w:val="21"/>
        </w:rPr>
        <w:t>円</w:t>
      </w:r>
    </w:p>
    <w:p w14:paraId="1DE3261B" w14:textId="06D26598"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　　　　</w:t>
      </w:r>
      <w:r w:rsidR="00B16397">
        <w:rPr>
          <w:rFonts w:ascii="ＭＳ ゴシック" w:eastAsia="ＭＳ ゴシック" w:hAnsi="ＭＳ ゴシック" w:cs="ＭＳ ゴシック" w:hint="eastAsia"/>
          <w:sz w:val="24"/>
          <w:szCs w:val="21"/>
        </w:rPr>
        <w:t>２０２６</w:t>
      </w:r>
      <w:r w:rsidRPr="00CC7BCB">
        <w:rPr>
          <w:rFonts w:ascii="ＭＳ ゴシック" w:eastAsia="ＭＳ ゴシック" w:hAnsi="ＭＳ ゴシック" w:cs="ＭＳ ゴシック" w:hint="eastAsia"/>
          <w:sz w:val="24"/>
          <w:szCs w:val="21"/>
        </w:rPr>
        <w:t xml:space="preserve">年度　　　　　</w:t>
      </w:r>
      <w:r w:rsidR="00B16397">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hint="eastAsia"/>
          <w:sz w:val="24"/>
          <w:szCs w:val="21"/>
        </w:rPr>
        <w:t>円</w:t>
      </w:r>
    </w:p>
    <w:p w14:paraId="39404043" w14:textId="50BE54B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　　　　　　　　　　　　　　　　</w:t>
      </w:r>
    </w:p>
    <w:p w14:paraId="4B6F86BA"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支払限度額に対応する各会計年度の履行高予定額は、次のとおりである。</w:t>
      </w:r>
    </w:p>
    <w:p w14:paraId="2D948EBE" w14:textId="4886DF34"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　　　　</w:t>
      </w:r>
      <w:r w:rsidR="00B16397">
        <w:rPr>
          <w:rFonts w:ascii="ＭＳ ゴシック" w:eastAsia="ＭＳ ゴシック" w:hAnsi="ＭＳ ゴシック" w:cs="ＭＳ ゴシック" w:hint="eastAsia"/>
          <w:sz w:val="24"/>
          <w:szCs w:val="21"/>
        </w:rPr>
        <w:t>２０２５</w:t>
      </w:r>
      <w:r w:rsidRPr="00CC7BCB">
        <w:rPr>
          <w:rFonts w:ascii="ＭＳ ゴシック" w:eastAsia="ＭＳ ゴシック" w:hAnsi="ＭＳ ゴシック" w:cs="ＭＳ ゴシック" w:hint="eastAsia"/>
          <w:sz w:val="24"/>
          <w:szCs w:val="21"/>
        </w:rPr>
        <w:t xml:space="preserve">年度　　　　　</w:t>
      </w:r>
      <w:r w:rsidR="00B16397">
        <w:rPr>
          <w:rFonts w:ascii="ＭＳ ゴシック" w:eastAsia="ＭＳ ゴシック" w:hAnsi="ＭＳ ゴシック" w:cs="ＭＳ ゴシック" w:hint="eastAsia"/>
          <w:sz w:val="24"/>
          <w:szCs w:val="21"/>
        </w:rPr>
        <w:t xml:space="preserve">　</w:t>
      </w:r>
      <w:r w:rsidRPr="00CC7BCB">
        <w:rPr>
          <w:rFonts w:ascii="ＭＳ ゴシック" w:eastAsia="ＭＳ ゴシック" w:hAnsi="ＭＳ ゴシック" w:cs="ＭＳ ゴシック" w:hint="eastAsia"/>
          <w:sz w:val="24"/>
          <w:szCs w:val="21"/>
        </w:rPr>
        <w:t>円</w:t>
      </w:r>
    </w:p>
    <w:p w14:paraId="3FCD90A3" w14:textId="792DA62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　　　　</w:t>
      </w:r>
      <w:r w:rsidR="00B16397">
        <w:rPr>
          <w:rFonts w:ascii="ＭＳ ゴシック" w:eastAsia="ＭＳ ゴシック" w:hAnsi="ＭＳ ゴシック" w:cs="ＭＳ ゴシック" w:hint="eastAsia"/>
          <w:sz w:val="24"/>
          <w:szCs w:val="21"/>
        </w:rPr>
        <w:t>２０２６</w:t>
      </w:r>
      <w:r w:rsidRPr="00CC7BCB">
        <w:rPr>
          <w:rFonts w:ascii="ＭＳ ゴシック" w:eastAsia="ＭＳ ゴシック" w:hAnsi="ＭＳ ゴシック" w:cs="ＭＳ ゴシック" w:hint="eastAsia"/>
          <w:sz w:val="24"/>
          <w:szCs w:val="21"/>
        </w:rPr>
        <w:t>年度　　　　　　　円</w:t>
      </w:r>
    </w:p>
    <w:p w14:paraId="725D3AB3" w14:textId="2D0283C9"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 xml:space="preserve">　　　　</w:t>
      </w:r>
    </w:p>
    <w:p w14:paraId="365D62E8" w14:textId="71E8E823"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発注者は、予算上の都合その他の必要があるときは、第</w:t>
      </w:r>
      <w:r w:rsidR="00764567"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項の支払限度額及び前項の履行高予定額を変更することができる。</w:t>
      </w:r>
    </w:p>
    <w:p w14:paraId="75D7742F" w14:textId="77777777" w:rsidR="00D72F8E" w:rsidRPr="00CC7BCB" w:rsidRDefault="00D72F8E" w:rsidP="00D72F8E">
      <w:pPr>
        <w:rPr>
          <w:rFonts w:ascii="ＭＳ ゴシック" w:eastAsia="ＭＳ ゴシック" w:hAnsi="ＭＳ ゴシック" w:cs="ＭＳ ゴシック"/>
          <w:sz w:val="24"/>
        </w:rPr>
      </w:pPr>
    </w:p>
    <w:p w14:paraId="65911679" w14:textId="77777777" w:rsidR="00D72F8E" w:rsidRPr="00CC7BCB" w:rsidRDefault="00D72F8E" w:rsidP="00D72F8E">
      <w:pPr>
        <w:pStyle w:val="paragraph"/>
        <w:spacing w:before="0" w:beforeAutospacing="0" w:after="0" w:afterAutospacing="0"/>
        <w:jc w:val="both"/>
        <w:textAlignment w:val="baseline"/>
        <w:rPr>
          <w:rFonts w:ascii="ＭＳ ゴシック" w:eastAsia="ＭＳ ゴシック" w:hAnsi="ＭＳ ゴシック"/>
        </w:rPr>
      </w:pPr>
      <w:r w:rsidRPr="00CC7BCB">
        <w:rPr>
          <w:rStyle w:val="normaltextrun"/>
          <w:rFonts w:ascii="ＭＳ ゴシック" w:eastAsia="ＭＳ ゴシック" w:hAnsi="ＭＳ ゴシック" w:hint="eastAsia"/>
          <w:color w:val="000000"/>
        </w:rPr>
        <w:t>（債務負担行為に係る契約の前金払の特則）</w:t>
      </w:r>
      <w:r w:rsidRPr="00CC7BCB">
        <w:rPr>
          <w:rStyle w:val="eop"/>
          <w:rFonts w:ascii="ＭＳ ゴシック" w:eastAsia="ＭＳ ゴシック" w:hAnsi="ＭＳ ゴシック" w:hint="eastAsia"/>
          <w:color w:val="000000"/>
        </w:rPr>
        <w:t> </w:t>
      </w:r>
    </w:p>
    <w:p w14:paraId="0A181346" w14:textId="1EC8DA92" w:rsidR="00D72F8E" w:rsidRPr="00CC7BCB" w:rsidRDefault="00D72F8E" w:rsidP="00D72F8E">
      <w:pPr>
        <w:pStyle w:val="paragraph"/>
        <w:spacing w:before="0" w:beforeAutospacing="0" w:after="0" w:afterAutospacing="0"/>
        <w:ind w:left="210" w:hanging="225"/>
        <w:jc w:val="both"/>
        <w:textAlignment w:val="baseline"/>
        <w:rPr>
          <w:rFonts w:ascii="ＭＳ ゴシック" w:eastAsia="ＭＳ ゴシック" w:hAnsi="ＭＳ ゴシック"/>
        </w:rPr>
      </w:pPr>
      <w:r w:rsidRPr="00CC7BCB">
        <w:rPr>
          <w:rStyle w:val="normaltextrun"/>
          <w:rFonts w:ascii="ＭＳ ゴシック" w:eastAsia="ＭＳ ゴシック" w:hAnsi="ＭＳ ゴシック" w:hint="eastAsia"/>
          <w:color w:val="000000"/>
        </w:rPr>
        <w:lastRenderedPageBreak/>
        <w:t>第4</w:t>
      </w:r>
      <w:r w:rsidRPr="00CC7BCB">
        <w:rPr>
          <w:rStyle w:val="normaltextrun"/>
          <w:rFonts w:ascii="ＭＳ ゴシック" w:eastAsia="ＭＳ ゴシック" w:hAnsi="ＭＳ ゴシック"/>
          <w:color w:val="000000"/>
        </w:rPr>
        <w:t>3</w:t>
      </w:r>
      <w:r w:rsidRPr="00CC7BCB">
        <w:rPr>
          <w:rStyle w:val="normaltextrun"/>
          <w:rFonts w:ascii="ＭＳ ゴシック" w:eastAsia="ＭＳ ゴシック" w:hAnsi="ＭＳ ゴシック" w:hint="eastAsia"/>
          <w:color w:val="000000"/>
        </w:rPr>
        <w:t>条　債務負担行為に係る契約の前金払については、第36条中「契約書記載の業務完了の時期」とあるのは「契約書記載の業務完了の時期（最終の会計年度以外の会計年度にあっては、各会計年度末）」と、同条及び第37条条中「業務委託料」とあるのは「当該会計年度の履行高予定額（前会計年度末における第39条第1項の業務委託料相当額（以下本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r w:rsidRPr="00CC7BCB">
        <w:rPr>
          <w:rStyle w:val="eop"/>
          <w:rFonts w:ascii="ＭＳ ゴシック" w:eastAsia="ＭＳ ゴシック" w:hAnsi="ＭＳ ゴシック" w:hint="eastAsia"/>
          <w:color w:val="000000"/>
        </w:rPr>
        <w:t> </w:t>
      </w:r>
    </w:p>
    <w:p w14:paraId="58A82CCF" w14:textId="77777777" w:rsidR="00D72F8E" w:rsidRPr="00CC7BCB" w:rsidRDefault="00D72F8E" w:rsidP="00D72F8E">
      <w:pPr>
        <w:pStyle w:val="paragraph"/>
        <w:spacing w:before="0" w:beforeAutospacing="0" w:after="0" w:afterAutospacing="0"/>
        <w:ind w:left="210" w:hanging="225"/>
        <w:jc w:val="both"/>
        <w:textAlignment w:val="baseline"/>
        <w:rPr>
          <w:rFonts w:ascii="ＭＳ ゴシック" w:eastAsia="ＭＳ ゴシック" w:hAnsi="ＭＳ ゴシック"/>
        </w:rPr>
      </w:pPr>
      <w:r w:rsidRPr="00CC7BCB">
        <w:rPr>
          <w:rStyle w:val="normaltextrun"/>
          <w:rFonts w:ascii="ＭＳ ゴシック" w:eastAsia="ＭＳ ゴシック" w:hAnsi="ＭＳ ゴシック" w:hint="eastAsia"/>
          <w:color w:val="000000"/>
        </w:rPr>
        <w:t>２　前項の場合において、契約会計年度について前払金を支払わない旨が設計仕様書に定められているときには、前項の規定による読替え後の第36条第1項の規定にかかわらず、受注者は、契約会計年度について前払金の支払を請求することができない。</w:t>
      </w:r>
      <w:r w:rsidRPr="00CC7BCB">
        <w:rPr>
          <w:rStyle w:val="eop"/>
          <w:rFonts w:ascii="ＭＳ ゴシック" w:eastAsia="ＭＳ ゴシック" w:hAnsi="ＭＳ ゴシック" w:hint="eastAsia"/>
          <w:color w:val="000000"/>
        </w:rPr>
        <w:t> </w:t>
      </w:r>
    </w:p>
    <w:p w14:paraId="46CBECDF" w14:textId="37C00AE9" w:rsidR="00D72F8E" w:rsidRPr="00CC7BCB" w:rsidRDefault="00D72F8E" w:rsidP="00D72F8E">
      <w:pPr>
        <w:pStyle w:val="paragraph"/>
        <w:spacing w:before="0" w:beforeAutospacing="0" w:after="0" w:afterAutospacing="0"/>
        <w:ind w:left="210" w:hanging="225"/>
        <w:jc w:val="both"/>
        <w:textAlignment w:val="baseline"/>
        <w:rPr>
          <w:rFonts w:ascii="ＭＳ ゴシック" w:eastAsia="ＭＳ ゴシック" w:hAnsi="ＭＳ ゴシック"/>
        </w:rPr>
      </w:pPr>
      <w:r w:rsidRPr="00CC7BCB">
        <w:rPr>
          <w:rStyle w:val="normaltextrun"/>
          <w:rFonts w:ascii="ＭＳ ゴシック" w:eastAsia="ＭＳ ゴシック" w:hAnsi="ＭＳ ゴシック" w:hint="eastAsia"/>
          <w:color w:val="000000"/>
        </w:rPr>
        <w:t>３　第1項の場合において、契約会計年度に翌会計年度分の前払金を含めて支払う旨が設計仕様書に定められているときには、第1項の規定による読替え後の第36条第1項の規定にかかわらず、受注者は、契約会計年度に翌会計年度に支払うべき前払金相当</w:t>
      </w:r>
      <w:r w:rsidR="00CC7BCB">
        <w:rPr>
          <w:rStyle w:val="normaltextrun"/>
          <w:rFonts w:ascii="ＭＳ ゴシック" w:eastAsia="ＭＳ ゴシック" w:hAnsi="ＭＳ ゴシック" w:hint="eastAsia"/>
          <w:color w:val="000000"/>
        </w:rPr>
        <w:t>分（　　　　　　　円以内）</w:t>
      </w:r>
      <w:r w:rsidRPr="00CC7BCB">
        <w:rPr>
          <w:rStyle w:val="normaltextrun"/>
          <w:rFonts w:ascii="ＭＳ ゴシック" w:eastAsia="ＭＳ ゴシック" w:hAnsi="ＭＳ ゴシック" w:hint="eastAsia"/>
          <w:color w:val="000000"/>
        </w:rPr>
        <w:t>を含めて前払金の支払いを請求することができる。</w:t>
      </w:r>
      <w:r w:rsidRPr="00CC7BCB">
        <w:rPr>
          <w:rStyle w:val="eop"/>
          <w:rFonts w:ascii="ＭＳ ゴシック" w:eastAsia="ＭＳ ゴシック" w:hAnsi="ＭＳ ゴシック" w:hint="eastAsia"/>
          <w:color w:val="000000"/>
        </w:rPr>
        <w:t> </w:t>
      </w:r>
    </w:p>
    <w:p w14:paraId="184B0187" w14:textId="77777777" w:rsidR="00D72F8E" w:rsidRPr="00CC7BCB" w:rsidRDefault="00D72F8E" w:rsidP="00D72F8E">
      <w:pPr>
        <w:pStyle w:val="paragraph"/>
        <w:spacing w:before="0" w:beforeAutospacing="0" w:after="0" w:afterAutospacing="0"/>
        <w:ind w:left="210" w:hanging="225"/>
        <w:jc w:val="both"/>
        <w:textAlignment w:val="baseline"/>
        <w:rPr>
          <w:rFonts w:ascii="ＭＳ ゴシック" w:eastAsia="ＭＳ ゴシック" w:hAnsi="ＭＳ ゴシック"/>
        </w:rPr>
      </w:pPr>
      <w:r w:rsidRPr="00CC7BCB">
        <w:rPr>
          <w:rStyle w:val="normaltextrun"/>
          <w:rFonts w:ascii="ＭＳ ゴシック" w:eastAsia="ＭＳ ゴシック" w:hAnsi="ＭＳ ゴシック" w:hint="eastAsia"/>
          <w:color w:val="000000"/>
        </w:rPr>
        <w:t>４　第1項の場合において、前会計年度末業務委託料相当額が前会計年度までの履行高予定額に達しないときには、第1項の規定による読替え後の第36条第1項の規定にかかわらず、受注者は、業務委託料相当額が前会計年度までの履行高予定額に達するまで当該会計年度の前払金の支払いを請求することができない。</w:t>
      </w:r>
      <w:r w:rsidRPr="00CC7BCB">
        <w:rPr>
          <w:rStyle w:val="eop"/>
          <w:rFonts w:ascii="ＭＳ ゴシック" w:eastAsia="ＭＳ ゴシック" w:hAnsi="ＭＳ ゴシック" w:hint="eastAsia"/>
          <w:color w:val="000000"/>
        </w:rPr>
        <w:t> </w:t>
      </w:r>
    </w:p>
    <w:p w14:paraId="10865BB5" w14:textId="77777777" w:rsidR="00D72F8E" w:rsidRPr="00CC7BCB" w:rsidRDefault="00D72F8E" w:rsidP="00D72F8E">
      <w:pPr>
        <w:pStyle w:val="paragraph"/>
        <w:spacing w:before="0" w:beforeAutospacing="0" w:after="0" w:afterAutospacing="0"/>
        <w:ind w:left="210" w:hanging="225"/>
        <w:jc w:val="both"/>
        <w:textAlignment w:val="baseline"/>
        <w:rPr>
          <w:rFonts w:ascii="ＭＳ ゴシック" w:eastAsia="ＭＳ ゴシック" w:hAnsi="ＭＳ ゴシック"/>
        </w:rPr>
      </w:pPr>
      <w:r w:rsidRPr="00CC7BCB">
        <w:rPr>
          <w:rStyle w:val="normaltextrun"/>
          <w:rFonts w:ascii="ＭＳ ゴシック" w:eastAsia="ＭＳ ゴシック" w:hAnsi="ＭＳ ゴシック" w:hint="eastAsia"/>
          <w:color w:val="000000"/>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37条第3項の規定を準用する。</w:t>
      </w:r>
      <w:r w:rsidRPr="00CC7BCB">
        <w:rPr>
          <w:rStyle w:val="eop"/>
          <w:rFonts w:ascii="ＭＳ ゴシック" w:eastAsia="ＭＳ ゴシック" w:hAnsi="ＭＳ ゴシック" w:hint="eastAsia"/>
          <w:color w:val="000000"/>
        </w:rPr>
        <w:t> </w:t>
      </w:r>
    </w:p>
    <w:p w14:paraId="4D4BB418" w14:textId="77777777" w:rsidR="00D72F8E" w:rsidRPr="00CC7BCB" w:rsidRDefault="00D72F8E" w:rsidP="00CE6EA5">
      <w:pPr>
        <w:ind w:left="240" w:hangingChars="100" w:hanging="240"/>
        <w:rPr>
          <w:rFonts w:ascii="ＭＳ ゴシック" w:eastAsia="ＭＳ ゴシック" w:hAnsi="ＭＳ ゴシック" w:cs="ＭＳ ゴシック"/>
          <w:sz w:val="24"/>
        </w:rPr>
      </w:pPr>
    </w:p>
    <w:p w14:paraId="67ED944D" w14:textId="77777777" w:rsidR="00486BA1" w:rsidRPr="00A548DC" w:rsidRDefault="00486BA1" w:rsidP="23307764">
      <w:pPr>
        <w:rPr>
          <w:rFonts w:ascii="ＭＳ ゴシック" w:eastAsia="ＭＳ ゴシック" w:hAnsi="ＭＳ ゴシック" w:cs="ＭＳ ゴシック"/>
          <w:sz w:val="24"/>
        </w:rPr>
      </w:pPr>
      <w:r w:rsidRPr="00A548DC">
        <w:rPr>
          <w:rFonts w:ascii="ＭＳ ゴシック" w:eastAsia="ＭＳ ゴシック" w:hAnsi="ＭＳ ゴシック" w:cs="ＭＳ ゴシック"/>
          <w:sz w:val="24"/>
        </w:rPr>
        <w:t>（債務負担行為に係る契約の部分払の特則）</w:t>
      </w:r>
    </w:p>
    <w:p w14:paraId="205F43B0" w14:textId="77777777" w:rsidR="00486BA1" w:rsidRPr="00A548DC" w:rsidRDefault="00486BA1" w:rsidP="23307764">
      <w:pPr>
        <w:ind w:left="240" w:hangingChars="100" w:hanging="240"/>
        <w:rPr>
          <w:rFonts w:ascii="ＭＳ ゴシック" w:eastAsia="ＭＳ ゴシック" w:hAnsi="ＭＳ ゴシック" w:cs="ＭＳ ゴシック"/>
          <w:sz w:val="24"/>
        </w:rPr>
      </w:pPr>
      <w:r w:rsidRPr="00A548DC">
        <w:rPr>
          <w:rFonts w:ascii="ＭＳ ゴシック" w:eastAsia="ＭＳ ゴシック" w:hAnsi="ＭＳ ゴシック" w:cs="ＭＳ ゴシック"/>
          <w:sz w:val="24"/>
        </w:rPr>
        <w:t>第44条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01B47821" w14:textId="77777777" w:rsidR="00486BA1" w:rsidRPr="00A548DC" w:rsidRDefault="00486BA1" w:rsidP="23307764">
      <w:pPr>
        <w:pStyle w:val="paragraph"/>
        <w:spacing w:before="0" w:beforeAutospacing="0" w:after="0" w:afterAutospacing="0"/>
        <w:ind w:left="210" w:hanging="225"/>
        <w:jc w:val="both"/>
        <w:textAlignment w:val="baseline"/>
        <w:rPr>
          <w:rFonts w:ascii="ＭＳ ゴシック" w:eastAsia="ＭＳ ゴシック" w:hAnsi="ＭＳ ゴシック"/>
        </w:rPr>
      </w:pPr>
      <w:r w:rsidRPr="00A548DC">
        <w:rPr>
          <w:rStyle w:val="normaltextrun"/>
          <w:rFonts w:ascii="ＭＳ ゴシック" w:eastAsia="ＭＳ ゴシック" w:hAnsi="ＭＳ ゴシック"/>
          <w:color w:val="000000" w:themeColor="text1"/>
        </w:rPr>
        <w:t>２　この契約において、前払金の支払いを受けている場合の部分払金の額については、第39条第5項及び第7項の規定にかかわらず、次の式により算定する。</w:t>
      </w:r>
      <w:r w:rsidRPr="00A548DC">
        <w:rPr>
          <w:rStyle w:val="eop"/>
          <w:rFonts w:ascii="ＭＳ ゴシック" w:eastAsia="ＭＳ ゴシック" w:hAnsi="ＭＳ ゴシック"/>
          <w:color w:val="000000" w:themeColor="text1"/>
        </w:rPr>
        <w:t> </w:t>
      </w:r>
    </w:p>
    <w:p w14:paraId="03713E84" w14:textId="77777777" w:rsidR="00486BA1" w:rsidRPr="00A548DC" w:rsidRDefault="00486BA1" w:rsidP="23307764">
      <w:pPr>
        <w:pStyle w:val="paragraph"/>
        <w:spacing w:before="0" w:beforeAutospacing="0" w:after="0" w:afterAutospacing="0"/>
        <w:ind w:left="210" w:hanging="225"/>
        <w:jc w:val="both"/>
        <w:textAlignment w:val="baseline"/>
        <w:rPr>
          <w:rFonts w:ascii="ＭＳ ゴシック" w:eastAsia="ＭＳ ゴシック" w:hAnsi="ＭＳ ゴシック"/>
        </w:rPr>
      </w:pPr>
      <w:r w:rsidRPr="00A548DC">
        <w:rPr>
          <w:rStyle w:val="normaltextrun"/>
          <w:rFonts w:ascii="ＭＳ ゴシック" w:eastAsia="ＭＳ ゴシック" w:hAnsi="ＭＳ ゴシック"/>
          <w:color w:val="000000" w:themeColor="text1"/>
        </w:rPr>
        <w:lastRenderedPageBreak/>
        <w:t xml:space="preserve">　　部分払金の額≦業務委託料相当額×9／10－（前会計年度までの支払金額＋当該会計年度の部分払金額）－｛業務委託料相当額－（前会計年度までの履行高予定額＋履行高超過額）｝×当該会計年度前払金額／当該会計年度の履行高予定額</w:t>
      </w:r>
      <w:r w:rsidRPr="00A548DC">
        <w:rPr>
          <w:rStyle w:val="eop"/>
          <w:rFonts w:ascii="ＭＳ ゴシック" w:eastAsia="ＭＳ ゴシック" w:hAnsi="ＭＳ ゴシック"/>
          <w:color w:val="000000" w:themeColor="text1"/>
        </w:rPr>
        <w:t> </w:t>
      </w:r>
    </w:p>
    <w:p w14:paraId="2A780E19" w14:textId="77777777" w:rsidR="00486BA1" w:rsidRPr="0024792B" w:rsidRDefault="00486BA1" w:rsidP="23307764">
      <w:pPr>
        <w:ind w:left="240" w:hangingChars="100" w:hanging="240"/>
        <w:rPr>
          <w:rFonts w:ascii="ＭＳ ゴシック" w:eastAsia="ＭＳ ゴシック" w:hAnsi="ＭＳ ゴシック" w:cs="ＭＳ ゴシック"/>
          <w:sz w:val="24"/>
        </w:rPr>
      </w:pPr>
      <w:r w:rsidRPr="00A548DC">
        <w:rPr>
          <w:rFonts w:ascii="ＭＳ ゴシック" w:eastAsia="ＭＳ ゴシック" w:hAnsi="ＭＳ ゴシック" w:cs="ＭＳ ゴシック"/>
          <w:sz w:val="24"/>
        </w:rPr>
        <w:t xml:space="preserve">３　</w:t>
      </w:r>
      <w:r w:rsidRPr="0024792B">
        <w:rPr>
          <w:rFonts w:ascii="ＭＳ ゴシック" w:eastAsia="ＭＳ ゴシック" w:hAnsi="ＭＳ ゴシック" w:cs="ＭＳ ゴシック"/>
          <w:sz w:val="24"/>
        </w:rPr>
        <w:t>各会計年度において、部分払を請求できる回数は、次のとおりとする。</w:t>
      </w:r>
    </w:p>
    <w:p w14:paraId="5AC18BC5" w14:textId="674C2552" w:rsidR="00486BA1" w:rsidRPr="0024792B" w:rsidRDefault="00486BA1" w:rsidP="23307764">
      <w:pPr>
        <w:ind w:left="240" w:hangingChars="100" w:hanging="240"/>
        <w:rPr>
          <w:rFonts w:ascii="ＭＳ ゴシック" w:eastAsia="ＭＳ ゴシック" w:hAnsi="ＭＳ ゴシック" w:cs="ＭＳ ゴシック"/>
          <w:sz w:val="24"/>
        </w:rPr>
      </w:pPr>
      <w:r w:rsidRPr="00D03B56">
        <w:rPr>
          <w:rFonts w:ascii="ＭＳ ゴシック" w:eastAsia="ＭＳ ゴシック" w:hAnsi="ＭＳ ゴシック" w:cs="ＭＳ ゴシック"/>
          <w:sz w:val="24"/>
        </w:rPr>
        <w:t xml:space="preserve">　　　　</w:t>
      </w:r>
      <w:r w:rsidRPr="0024792B">
        <w:rPr>
          <w:rFonts w:ascii="ＭＳ ゴシック" w:eastAsia="ＭＳ ゴシック" w:hAnsi="ＭＳ ゴシック" w:cs="ＭＳ ゴシック"/>
          <w:sz w:val="24"/>
        </w:rPr>
        <w:t xml:space="preserve">2025年度　　　</w:t>
      </w:r>
      <w:r w:rsidR="16ED0A1D" w:rsidRPr="0024792B">
        <w:rPr>
          <w:rFonts w:ascii="ＭＳ ゴシック" w:eastAsia="ＭＳ ゴシック" w:hAnsi="ＭＳ ゴシック" w:cs="ＭＳ ゴシック"/>
          <w:sz w:val="24"/>
        </w:rPr>
        <w:t>0</w:t>
      </w:r>
      <w:r w:rsidRPr="0024792B">
        <w:rPr>
          <w:rFonts w:ascii="ＭＳ ゴシック" w:eastAsia="ＭＳ ゴシック" w:hAnsi="ＭＳ ゴシック" w:cs="ＭＳ ゴシック"/>
          <w:sz w:val="24"/>
        </w:rPr>
        <w:t>回</w:t>
      </w:r>
    </w:p>
    <w:p w14:paraId="4E1BE616" w14:textId="6F409E11" w:rsidR="00486BA1" w:rsidRPr="00297A8A" w:rsidRDefault="00486BA1" w:rsidP="23307764">
      <w:pPr>
        <w:ind w:left="240" w:hangingChars="100" w:hanging="240"/>
        <w:rPr>
          <w:rFonts w:ascii="ＭＳ ゴシック" w:eastAsia="ＭＳ ゴシック" w:hAnsi="ＭＳ ゴシック" w:cs="ＭＳ ゴシック"/>
          <w:sz w:val="24"/>
          <w:highlight w:val="yellow"/>
        </w:rPr>
      </w:pPr>
      <w:r w:rsidRPr="00D03B56">
        <w:rPr>
          <w:rFonts w:ascii="ＭＳ ゴシック" w:eastAsia="ＭＳ ゴシック" w:hAnsi="ＭＳ ゴシック" w:cs="ＭＳ ゴシック"/>
          <w:sz w:val="24"/>
        </w:rPr>
        <w:t xml:space="preserve">　　　　</w:t>
      </w:r>
      <w:r w:rsidRPr="0024792B">
        <w:rPr>
          <w:rFonts w:ascii="ＭＳ ゴシック" w:eastAsia="ＭＳ ゴシック" w:hAnsi="ＭＳ ゴシック" w:cs="ＭＳ ゴシック"/>
          <w:sz w:val="24"/>
        </w:rPr>
        <w:t xml:space="preserve">2026年度　　　</w:t>
      </w:r>
      <w:r w:rsidR="3D9C1F65" w:rsidRPr="0024792B">
        <w:rPr>
          <w:rFonts w:ascii="ＭＳ ゴシック" w:eastAsia="ＭＳ ゴシック" w:hAnsi="ＭＳ ゴシック" w:cs="ＭＳ ゴシック"/>
          <w:sz w:val="24"/>
        </w:rPr>
        <w:t>0</w:t>
      </w:r>
      <w:r w:rsidRPr="0024792B">
        <w:rPr>
          <w:rFonts w:ascii="ＭＳ ゴシック" w:eastAsia="ＭＳ ゴシック" w:hAnsi="ＭＳ ゴシック" w:cs="ＭＳ ゴシック"/>
          <w:sz w:val="24"/>
        </w:rPr>
        <w:t>回</w:t>
      </w:r>
    </w:p>
    <w:p w14:paraId="2BA226A1" w14:textId="77777777" w:rsidR="00B112E5" w:rsidRPr="00CC7BCB" w:rsidRDefault="00B112E5" w:rsidP="00CE6EA5">
      <w:pPr>
        <w:ind w:left="240" w:hangingChars="100" w:hanging="240"/>
        <w:rPr>
          <w:rFonts w:ascii="ＭＳ ゴシック" w:eastAsia="ＭＳ ゴシック" w:hAnsi="ＭＳ ゴシック" w:cs="ＭＳ ゴシック"/>
          <w:sz w:val="24"/>
        </w:rPr>
      </w:pPr>
    </w:p>
    <w:p w14:paraId="00E5626F" w14:textId="77777777"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（第三者による代理受領）</w:t>
      </w:r>
    </w:p>
    <w:p w14:paraId="51201529" w14:textId="59A7418D"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第</w:t>
      </w:r>
      <w:r w:rsidR="00B63635" w:rsidRPr="00CC7BCB">
        <w:rPr>
          <w:rFonts w:ascii="ＭＳ ゴシック" w:eastAsia="ＭＳ ゴシック" w:hAnsi="ＭＳ ゴシック" w:cs="ＭＳ ゴシック" w:hint="eastAsia"/>
          <w:sz w:val="24"/>
        </w:rPr>
        <w:t>45</w:t>
      </w:r>
      <w:r w:rsidR="00AB749A" w:rsidRPr="00CC7BCB">
        <w:rPr>
          <w:rFonts w:ascii="ＭＳ ゴシック" w:eastAsia="ＭＳ ゴシック" w:hAnsi="ＭＳ ゴシック" w:cs="ＭＳ ゴシック" w:hint="eastAsia"/>
          <w:sz w:val="24"/>
        </w:rPr>
        <w:t>条</w:t>
      </w:r>
      <w:r w:rsidRPr="00CC7BCB">
        <w:rPr>
          <w:rFonts w:ascii="ＭＳ ゴシック" w:eastAsia="ＭＳ ゴシック" w:hAnsi="ＭＳ ゴシック" w:cs="ＭＳ ゴシック" w:hint="eastAsia"/>
          <w:sz w:val="24"/>
        </w:rPr>
        <w:t xml:space="preserve">　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者は、発注者の承諾を得て業務委託料の全部又は一部の受領につき、第三者を代理人とすることができる。</w:t>
      </w:r>
    </w:p>
    <w:p w14:paraId="7ED1EDEB" w14:textId="62EF4D57"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２　発注者は、前項の規定により受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者が第三者を代理人とした場合において、受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者の提出する支払請求書に当該第三者が受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者の代理人である旨の明記がなされているときは、当該第三者に対して第</w:t>
      </w:r>
      <w:r w:rsidR="00764567" w:rsidRPr="00CC7BCB">
        <w:rPr>
          <w:rFonts w:ascii="ＭＳ ゴシック" w:eastAsia="ＭＳ ゴシック" w:hAnsi="ＭＳ ゴシック" w:cs="ＭＳ ゴシック" w:hint="eastAsia"/>
          <w:sz w:val="24"/>
        </w:rPr>
        <w:t>3</w:t>
      </w:r>
      <w:r w:rsidR="00F04E6D" w:rsidRPr="00CC7BCB">
        <w:rPr>
          <w:rFonts w:ascii="ＭＳ ゴシック" w:eastAsia="ＭＳ ゴシック" w:hAnsi="ＭＳ ゴシック" w:cs="ＭＳ ゴシック"/>
          <w:sz w:val="24"/>
        </w:rPr>
        <w:t>5</w:t>
      </w:r>
      <w:r w:rsidRPr="00CC7BCB">
        <w:rPr>
          <w:rFonts w:ascii="ＭＳ ゴシック" w:eastAsia="ＭＳ ゴシック" w:hAnsi="ＭＳ ゴシック" w:cs="ＭＳ ゴシック" w:hint="eastAsia"/>
          <w:sz w:val="24"/>
        </w:rPr>
        <w:t>条（第</w:t>
      </w:r>
      <w:r w:rsidR="00F55F3B" w:rsidRPr="00CC7BCB">
        <w:rPr>
          <w:rFonts w:ascii="ＭＳ ゴシック" w:eastAsia="ＭＳ ゴシック" w:hAnsi="ＭＳ ゴシック" w:cs="ＭＳ ゴシック" w:hint="eastAsia"/>
          <w:sz w:val="24"/>
        </w:rPr>
        <w:t>41</w:t>
      </w:r>
      <w:r w:rsidRPr="00CC7BCB">
        <w:rPr>
          <w:rFonts w:ascii="ＭＳ ゴシック" w:eastAsia="ＭＳ ゴシック" w:hAnsi="ＭＳ ゴシック" w:cs="ＭＳ ゴシック" w:hint="eastAsia"/>
          <w:sz w:val="24"/>
        </w:rPr>
        <w:t>条において準用する場合を含む。）又は第</w:t>
      </w:r>
      <w:r w:rsidR="00F55F3B" w:rsidRPr="00CC7BCB">
        <w:rPr>
          <w:rFonts w:ascii="ＭＳ ゴシック" w:eastAsia="ＭＳ ゴシック" w:hAnsi="ＭＳ ゴシック" w:cs="ＭＳ ゴシック" w:hint="eastAsia"/>
          <w:sz w:val="24"/>
        </w:rPr>
        <w:t>40</w:t>
      </w:r>
      <w:r w:rsidRPr="00CC7BCB">
        <w:rPr>
          <w:rFonts w:ascii="ＭＳ ゴシック" w:eastAsia="ＭＳ ゴシック" w:hAnsi="ＭＳ ゴシック" w:cs="ＭＳ ゴシック" w:hint="eastAsia"/>
          <w:sz w:val="24"/>
        </w:rPr>
        <w:t>条の規定に基づく支払いをしなければならない。</w:t>
      </w:r>
    </w:p>
    <w:p w14:paraId="0DE4B5B7" w14:textId="77777777" w:rsidR="00B112E5" w:rsidRPr="00CC7BCB" w:rsidRDefault="00B112E5" w:rsidP="00CE6EA5">
      <w:pPr>
        <w:ind w:left="240" w:hangingChars="100" w:hanging="240"/>
        <w:rPr>
          <w:rFonts w:ascii="ＭＳ ゴシック" w:eastAsia="ＭＳ ゴシック" w:hAnsi="ＭＳ ゴシック" w:cs="ＭＳ ゴシック"/>
          <w:sz w:val="24"/>
        </w:rPr>
      </w:pPr>
    </w:p>
    <w:p w14:paraId="1677126B" w14:textId="73109876"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（部分払金の不払に対する受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者の業務中止）</w:t>
      </w:r>
    </w:p>
    <w:p w14:paraId="3F56E1B9" w14:textId="77777777" w:rsidR="00A548DC" w:rsidRPr="00CC7BCB" w:rsidRDefault="00B112E5" w:rsidP="00A548DC">
      <w:pPr>
        <w:ind w:left="240" w:hangingChars="100" w:hanging="240"/>
        <w:rPr>
          <w:rFonts w:ascii="ＭＳ ゴシック" w:eastAsia="ＭＳ ゴシック" w:hAnsi="ＭＳ ゴシック" w:cs="ＭＳ ゴシック"/>
          <w:sz w:val="24"/>
        </w:rPr>
      </w:pPr>
      <w:r w:rsidRPr="23307764">
        <w:rPr>
          <w:rFonts w:ascii="ＭＳ ゴシック" w:eastAsia="ＭＳ ゴシック" w:hAnsi="ＭＳ ゴシック" w:cs="ＭＳ ゴシック"/>
          <w:sz w:val="24"/>
        </w:rPr>
        <w:t>第</w:t>
      </w:r>
      <w:r w:rsidR="00F55F3B" w:rsidRPr="23307764">
        <w:rPr>
          <w:rFonts w:ascii="ＭＳ ゴシック" w:eastAsia="ＭＳ ゴシック" w:hAnsi="ＭＳ ゴシック" w:cs="ＭＳ ゴシック"/>
          <w:sz w:val="24"/>
        </w:rPr>
        <w:t>4</w:t>
      </w:r>
      <w:r w:rsidR="00B63635" w:rsidRPr="23307764">
        <w:rPr>
          <w:rFonts w:ascii="ＭＳ ゴシック" w:eastAsia="ＭＳ ゴシック" w:hAnsi="ＭＳ ゴシック" w:cs="ＭＳ ゴシック"/>
          <w:sz w:val="24"/>
        </w:rPr>
        <w:t>6</w:t>
      </w:r>
      <w:r w:rsidR="00824057" w:rsidRPr="23307764">
        <w:rPr>
          <w:rFonts w:ascii="ＭＳ ゴシック" w:eastAsia="ＭＳ ゴシック" w:hAnsi="ＭＳ ゴシック" w:cs="ＭＳ ゴシック"/>
          <w:sz w:val="24"/>
        </w:rPr>
        <w:t>条</w:t>
      </w:r>
      <w:r w:rsidRPr="23307764">
        <w:rPr>
          <w:rFonts w:ascii="ＭＳ ゴシック" w:eastAsia="ＭＳ ゴシック" w:hAnsi="ＭＳ ゴシック" w:cs="ＭＳ ゴシック"/>
          <w:sz w:val="24"/>
        </w:rPr>
        <w:t xml:space="preserve">　</w:t>
      </w:r>
      <w:r w:rsidR="00A548DC" w:rsidRPr="00CC7BCB">
        <w:rPr>
          <w:rFonts w:ascii="ＭＳ ゴシック" w:eastAsia="ＭＳ ゴシック" w:hAnsi="ＭＳ ゴシック" w:cs="ＭＳ ゴシック" w:hint="eastAsia"/>
          <w:sz w:val="24"/>
        </w:rPr>
        <w:t>受注者は、発注者が第40条の規定に基づく支払いを遅延し、相当の期間を定めてその支払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31E5B84" w14:textId="77777777" w:rsidR="00A548DC" w:rsidRPr="00CC7BCB" w:rsidRDefault="00A548DC" w:rsidP="00A548DC">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3C5922E" w14:textId="2D0B3A82" w:rsidR="00B112E5" w:rsidRPr="00CC7BCB" w:rsidRDefault="00B112E5" w:rsidP="00297A8A">
      <w:pPr>
        <w:rPr>
          <w:rFonts w:ascii="ＭＳ ゴシック" w:eastAsia="ＭＳ ゴシック" w:hAnsi="ＭＳ ゴシック" w:cs="ＭＳ ゴシック"/>
          <w:sz w:val="24"/>
        </w:rPr>
      </w:pPr>
    </w:p>
    <w:p w14:paraId="66204FF1" w14:textId="77777777" w:rsidR="00B112E5" w:rsidRPr="00CC7BCB" w:rsidRDefault="00B112E5" w:rsidP="00CE6EA5">
      <w:pPr>
        <w:ind w:left="240" w:hangingChars="100" w:hanging="240"/>
        <w:rPr>
          <w:rFonts w:ascii="ＭＳ ゴシック" w:eastAsia="ＭＳ ゴシック" w:hAnsi="ＭＳ ゴシック" w:cs="ＭＳ ゴシック"/>
          <w:sz w:val="24"/>
        </w:rPr>
      </w:pPr>
    </w:p>
    <w:p w14:paraId="415CC8D3" w14:textId="77777777"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（契約不適合責任）</w:t>
      </w:r>
    </w:p>
    <w:p w14:paraId="4FBEB073" w14:textId="2086A1E0"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第</w:t>
      </w:r>
      <w:r w:rsidR="00F55F3B" w:rsidRPr="00CC7BCB">
        <w:rPr>
          <w:rFonts w:ascii="ＭＳ ゴシック" w:eastAsia="ＭＳ ゴシック" w:hAnsi="ＭＳ ゴシック" w:cs="ＭＳ ゴシック" w:hint="eastAsia"/>
          <w:sz w:val="24"/>
        </w:rPr>
        <w:t>4</w:t>
      </w:r>
      <w:r w:rsidR="00B63635" w:rsidRPr="00CC7BCB">
        <w:rPr>
          <w:rFonts w:ascii="ＭＳ ゴシック" w:eastAsia="ＭＳ ゴシック" w:hAnsi="ＭＳ ゴシック" w:cs="ＭＳ ゴシック" w:hint="eastAsia"/>
          <w:sz w:val="24"/>
        </w:rPr>
        <w:t>7</w:t>
      </w:r>
      <w:r w:rsidR="00D4247D" w:rsidRPr="00CC7BCB">
        <w:rPr>
          <w:rFonts w:ascii="ＭＳ ゴシック" w:eastAsia="ＭＳ ゴシック" w:hAnsi="ＭＳ ゴシック" w:cs="ＭＳ ゴシック" w:hint="eastAsia"/>
          <w:sz w:val="24"/>
        </w:rPr>
        <w:t>条</w:t>
      </w:r>
      <w:r w:rsidRPr="00CC7BCB">
        <w:rPr>
          <w:rFonts w:ascii="ＭＳ ゴシック" w:eastAsia="ＭＳ ゴシック" w:hAnsi="ＭＳ ゴシック" w:cs="ＭＳ ゴシック" w:hint="eastAsia"/>
          <w:sz w:val="24"/>
        </w:rPr>
        <w:t xml:space="preserve">　発注者は、引き渡された成果物が種類又は品質に関して契約の内容に適合しないもの（以下「契約不適合」という。）であるときは、</w:t>
      </w:r>
      <w:r w:rsidR="000F0BA1" w:rsidRPr="00CC7BCB">
        <w:rPr>
          <w:rFonts w:ascii="ＭＳ ゴシック" w:eastAsia="ＭＳ ゴシック" w:hAnsi="ＭＳ ゴシック" w:cs="ＭＳ ゴシック" w:hint="eastAsia"/>
          <w:sz w:val="24"/>
        </w:rPr>
        <w:t>受注者</w:t>
      </w:r>
      <w:r w:rsidRPr="00CC7BCB">
        <w:rPr>
          <w:rFonts w:ascii="ＭＳ ゴシック" w:eastAsia="ＭＳ ゴシック" w:hAnsi="ＭＳ ゴシック" w:cs="ＭＳ ゴシック" w:hint="eastAsia"/>
          <w:sz w:val="24"/>
        </w:rPr>
        <w:t>に対し、成果物の修補又は代替物の引渡しによる履行の追完を請求することができる。</w:t>
      </w:r>
    </w:p>
    <w:p w14:paraId="4BE9DAE6" w14:textId="77777777"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２　前項の場合において、受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者は、発注者に不相当な負担を課するものでないときは、発注者が請求した方法と異なる方法による履行の追完をすることができる。</w:t>
      </w:r>
    </w:p>
    <w:p w14:paraId="73DB0649" w14:textId="23382F10"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３　第</w:t>
      </w:r>
      <w:r w:rsidR="00764567" w:rsidRPr="00CC7BCB">
        <w:rPr>
          <w:rFonts w:ascii="ＭＳ ゴシック" w:eastAsia="ＭＳ ゴシック" w:hAnsi="ＭＳ ゴシック" w:cs="ＭＳ ゴシック" w:hint="eastAsia"/>
          <w:sz w:val="24"/>
        </w:rPr>
        <w:t>1</w:t>
      </w:r>
      <w:r w:rsidRPr="00CC7BCB">
        <w:rPr>
          <w:rFonts w:ascii="ＭＳ ゴシック" w:eastAsia="ＭＳ ゴシック" w:hAnsi="ＭＳ ゴシック" w:cs="ＭＳ ゴシック" w:hint="eastAsia"/>
          <w:sz w:val="24"/>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w:t>
      </w:r>
      <w:r w:rsidR="00027AE9" w:rsidRPr="00CC7BCB">
        <w:rPr>
          <w:rFonts w:ascii="ＭＳ ゴシック" w:eastAsia="ＭＳ ゴシック" w:hAnsi="ＭＳ ゴシック" w:cs="ＭＳ ゴシック" w:hint="eastAsia"/>
          <w:sz w:val="24"/>
        </w:rPr>
        <w:t>を</w:t>
      </w:r>
      <w:r w:rsidRPr="00CC7BCB">
        <w:rPr>
          <w:rFonts w:ascii="ＭＳ ゴシック" w:eastAsia="ＭＳ ゴシック" w:hAnsi="ＭＳ ゴシック" w:cs="ＭＳ ゴシック" w:hint="eastAsia"/>
          <w:sz w:val="24"/>
        </w:rPr>
        <w:t>することなく、直ちに代金の減額を請求することができる。</w:t>
      </w:r>
    </w:p>
    <w:p w14:paraId="36933C4D" w14:textId="77777777" w:rsidR="00B112E5" w:rsidRPr="00CC7BCB" w:rsidRDefault="00C033B2" w:rsidP="00943D93">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lastRenderedPageBreak/>
        <w:t>（１）</w:t>
      </w:r>
      <w:r w:rsidR="00B112E5" w:rsidRPr="00CC7BCB">
        <w:rPr>
          <w:rFonts w:ascii="ＭＳ ゴシック" w:eastAsia="ＭＳ ゴシック" w:hAnsi="ＭＳ ゴシック" w:cs="ＭＳ ゴシック" w:hint="eastAsia"/>
          <w:sz w:val="24"/>
        </w:rPr>
        <w:t>履行の追完が不能であるとき。</w:t>
      </w:r>
    </w:p>
    <w:p w14:paraId="478CA256" w14:textId="77777777" w:rsidR="00B112E5" w:rsidRPr="00CC7BCB" w:rsidRDefault="00C033B2" w:rsidP="00943D93">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（２）</w:t>
      </w:r>
      <w:r w:rsidR="00B112E5" w:rsidRPr="00CC7BCB">
        <w:rPr>
          <w:rFonts w:ascii="ＭＳ ゴシック" w:eastAsia="ＭＳ ゴシック" w:hAnsi="ＭＳ ゴシック" w:cs="ＭＳ ゴシック" w:hint="eastAsia"/>
          <w:sz w:val="24"/>
        </w:rPr>
        <w:t>受</w:t>
      </w:r>
      <w:r w:rsidR="008823B2" w:rsidRPr="00CC7BCB">
        <w:rPr>
          <w:rFonts w:ascii="ＭＳ ゴシック" w:eastAsia="ＭＳ ゴシック" w:hAnsi="ＭＳ ゴシック" w:cs="ＭＳ ゴシック" w:hint="eastAsia"/>
          <w:sz w:val="24"/>
        </w:rPr>
        <w:t>注</w:t>
      </w:r>
      <w:r w:rsidR="00B112E5" w:rsidRPr="00CC7BCB">
        <w:rPr>
          <w:rFonts w:ascii="ＭＳ ゴシック" w:eastAsia="ＭＳ ゴシック" w:hAnsi="ＭＳ ゴシック" w:cs="ＭＳ ゴシック" w:hint="eastAsia"/>
          <w:sz w:val="24"/>
        </w:rPr>
        <w:t>者が履行の追完を拒絶する意思を明確に表示したとき。</w:t>
      </w:r>
    </w:p>
    <w:p w14:paraId="729F8E9E" w14:textId="77777777" w:rsidR="00B112E5" w:rsidRPr="00CC7BCB" w:rsidRDefault="00C033B2" w:rsidP="00943D93">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（３）</w:t>
      </w:r>
      <w:r w:rsidR="00B112E5" w:rsidRPr="00CC7BCB">
        <w:rPr>
          <w:rFonts w:ascii="ＭＳ ゴシック" w:eastAsia="ＭＳ ゴシック" w:hAnsi="ＭＳ ゴシック" w:cs="ＭＳ ゴシック" w:hint="eastAsia"/>
          <w:sz w:val="24"/>
        </w:rPr>
        <w:t>成果物の性質又は当事者の意思表示により、特定の日時又は一定の期間内に履行しなければ契約をした目的を達することができない場合において、受</w:t>
      </w:r>
      <w:r w:rsidR="008823B2" w:rsidRPr="00CC7BCB">
        <w:rPr>
          <w:rFonts w:ascii="ＭＳ ゴシック" w:eastAsia="ＭＳ ゴシック" w:hAnsi="ＭＳ ゴシック" w:cs="ＭＳ ゴシック" w:hint="eastAsia"/>
          <w:sz w:val="24"/>
        </w:rPr>
        <w:t>注</w:t>
      </w:r>
      <w:r w:rsidR="00B112E5" w:rsidRPr="00CC7BCB">
        <w:rPr>
          <w:rFonts w:ascii="ＭＳ ゴシック" w:eastAsia="ＭＳ ゴシック" w:hAnsi="ＭＳ ゴシック" w:cs="ＭＳ ゴシック" w:hint="eastAsia"/>
          <w:sz w:val="24"/>
        </w:rPr>
        <w:t>者が履行の追完をしないでその時期を経過したとき。</w:t>
      </w:r>
    </w:p>
    <w:p w14:paraId="3160572C" w14:textId="77777777" w:rsidR="00B112E5" w:rsidRPr="00CC7BCB" w:rsidRDefault="00C033B2" w:rsidP="00943D93">
      <w:pPr>
        <w:ind w:leftChars="177" w:left="938" w:hangingChars="236" w:hanging="566"/>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（４）</w:t>
      </w:r>
      <w:r w:rsidR="00B112E5" w:rsidRPr="00CC7BCB">
        <w:rPr>
          <w:rFonts w:ascii="ＭＳ ゴシック" w:eastAsia="ＭＳ ゴシック" w:hAnsi="ＭＳ ゴシック" w:cs="ＭＳ ゴシック" w:hint="eastAsia"/>
          <w:sz w:val="24"/>
        </w:rPr>
        <w:t>前</w:t>
      </w:r>
      <w:r w:rsidR="00990BE2" w:rsidRPr="00CC7BCB">
        <w:rPr>
          <w:rFonts w:ascii="ＭＳ ゴシック" w:eastAsia="ＭＳ ゴシック" w:hAnsi="ＭＳ ゴシック" w:cs="ＭＳ ゴシック" w:hint="eastAsia"/>
          <w:sz w:val="24"/>
        </w:rPr>
        <w:t>3</w:t>
      </w:r>
      <w:r w:rsidR="00B112E5" w:rsidRPr="00CC7BCB">
        <w:rPr>
          <w:rFonts w:ascii="ＭＳ ゴシック" w:eastAsia="ＭＳ ゴシック" w:hAnsi="ＭＳ ゴシック" w:cs="ＭＳ ゴシック" w:hint="eastAsia"/>
          <w:sz w:val="24"/>
        </w:rPr>
        <w:t>号に掲げる場合のほか、発注者がこの項の規定による催告をしても履行の追完を受ける見込みがないことが明らかであるとき。</w:t>
      </w:r>
    </w:p>
    <w:p w14:paraId="2DBF0D7D" w14:textId="77777777" w:rsidR="00B112E5" w:rsidRPr="00CC7BCB" w:rsidRDefault="00B112E5" w:rsidP="00CE6EA5">
      <w:pPr>
        <w:ind w:left="240" w:hangingChars="100" w:hanging="240"/>
        <w:rPr>
          <w:rFonts w:ascii="ＭＳ ゴシック" w:eastAsia="ＭＳ ゴシック" w:hAnsi="ＭＳ ゴシック" w:cs="ＭＳ ゴシック"/>
          <w:sz w:val="24"/>
        </w:rPr>
      </w:pPr>
    </w:p>
    <w:p w14:paraId="582E418E" w14:textId="77777777"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（債務不履行に対する受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者の責任）</w:t>
      </w:r>
    </w:p>
    <w:p w14:paraId="1DE4A235" w14:textId="6AD8A97F"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第</w:t>
      </w:r>
      <w:r w:rsidR="00F55F3B" w:rsidRPr="00CC7BCB">
        <w:rPr>
          <w:rFonts w:ascii="ＭＳ ゴシック" w:eastAsia="ＭＳ ゴシック" w:hAnsi="ＭＳ ゴシック" w:cs="ＭＳ ゴシック" w:hint="eastAsia"/>
          <w:sz w:val="24"/>
        </w:rPr>
        <w:t>4</w:t>
      </w:r>
      <w:r w:rsidR="00B63635" w:rsidRPr="00CC7BCB">
        <w:rPr>
          <w:rFonts w:ascii="ＭＳ ゴシック" w:eastAsia="ＭＳ ゴシック" w:hAnsi="ＭＳ ゴシック" w:cs="ＭＳ ゴシック" w:hint="eastAsia"/>
          <w:sz w:val="24"/>
        </w:rPr>
        <w:t>8</w:t>
      </w:r>
      <w:r w:rsidR="00D4247D" w:rsidRPr="00CC7BCB">
        <w:rPr>
          <w:rFonts w:ascii="ＭＳ ゴシック" w:eastAsia="ＭＳ ゴシック" w:hAnsi="ＭＳ ゴシック" w:cs="ＭＳ ゴシック" w:hint="eastAsia"/>
          <w:sz w:val="24"/>
        </w:rPr>
        <w:t>条</w:t>
      </w:r>
      <w:r w:rsidRPr="00CC7BCB">
        <w:rPr>
          <w:rFonts w:ascii="ＭＳ ゴシック" w:eastAsia="ＭＳ ゴシック" w:hAnsi="ＭＳ ゴシック" w:cs="ＭＳ ゴシック" w:hint="eastAsia"/>
          <w:sz w:val="24"/>
        </w:rPr>
        <w:t xml:space="preserve">　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者が</w:t>
      </w:r>
      <w:r w:rsidR="007C1007" w:rsidRPr="00CC7BCB">
        <w:rPr>
          <w:rFonts w:ascii="ＭＳ ゴシック" w:eastAsia="ＭＳ ゴシック" w:hAnsi="ＭＳ ゴシック" w:cs="ＭＳ ゴシック" w:hint="eastAsia"/>
          <w:sz w:val="24"/>
        </w:rPr>
        <w:t>本契約</w:t>
      </w:r>
      <w:r w:rsidRPr="00CC7BCB">
        <w:rPr>
          <w:rFonts w:ascii="ＭＳ ゴシック" w:eastAsia="ＭＳ ゴシック" w:hAnsi="ＭＳ ゴシック" w:cs="ＭＳ ゴシック" w:hint="eastAsia"/>
          <w:sz w:val="24"/>
        </w:rPr>
        <w:t>に違反した場合、その効果が</w:t>
      </w:r>
      <w:r w:rsidR="007C1007" w:rsidRPr="00CC7BCB">
        <w:rPr>
          <w:rFonts w:ascii="ＭＳ ゴシック" w:eastAsia="ＭＳ ゴシック" w:hAnsi="ＭＳ ゴシック" w:cs="ＭＳ ゴシック" w:hint="eastAsia"/>
          <w:sz w:val="24"/>
        </w:rPr>
        <w:t>本契約</w:t>
      </w:r>
      <w:r w:rsidRPr="00CC7BCB">
        <w:rPr>
          <w:rFonts w:ascii="ＭＳ ゴシック" w:eastAsia="ＭＳ ゴシック" w:hAnsi="ＭＳ ゴシック" w:cs="ＭＳ ゴシック" w:hint="eastAsia"/>
          <w:sz w:val="24"/>
        </w:rPr>
        <w:t>に定められているもののほか、発注者は、受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者に対して相当の期間を定めて履行を請求し、又は履行の請求とともに損害の賠償を請求することができる。ただし、損害賠償については、当該債務の不履行が</w:t>
      </w:r>
      <w:r w:rsidR="007C1007" w:rsidRPr="00CC7BCB">
        <w:rPr>
          <w:rFonts w:ascii="ＭＳ ゴシック" w:eastAsia="ＭＳ ゴシック" w:hAnsi="ＭＳ ゴシック" w:cs="ＭＳ ゴシック" w:hint="eastAsia"/>
          <w:sz w:val="24"/>
        </w:rPr>
        <w:t>本契約</w:t>
      </w:r>
      <w:r w:rsidRPr="00CC7BCB">
        <w:rPr>
          <w:rFonts w:ascii="ＭＳ ゴシック" w:eastAsia="ＭＳ ゴシック" w:hAnsi="ＭＳ ゴシック" w:cs="ＭＳ ゴシック" w:hint="eastAsia"/>
          <w:sz w:val="24"/>
        </w:rPr>
        <w:t>及び取引上の社会通念に照らして受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者の責めに帰することができない事由によるものであるときは、この限りではない。</w:t>
      </w:r>
    </w:p>
    <w:p w14:paraId="348D7EA4" w14:textId="25BA80C5"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２　前項において受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者が負うべき責任は、第</w:t>
      </w:r>
      <w:r w:rsidR="00990BE2" w:rsidRPr="00CC7BCB">
        <w:rPr>
          <w:rFonts w:ascii="ＭＳ ゴシック" w:eastAsia="ＭＳ ゴシック" w:hAnsi="ＭＳ ゴシック" w:cs="ＭＳ ゴシック" w:hint="eastAsia"/>
          <w:sz w:val="24"/>
        </w:rPr>
        <w:t>3</w:t>
      </w:r>
      <w:r w:rsidR="00F04E6D" w:rsidRPr="00CC7BCB">
        <w:rPr>
          <w:rFonts w:ascii="ＭＳ ゴシック" w:eastAsia="ＭＳ ゴシック" w:hAnsi="ＭＳ ゴシック" w:cs="ＭＳ ゴシック"/>
          <w:sz w:val="24"/>
        </w:rPr>
        <w:t>4</w:t>
      </w:r>
      <w:r w:rsidRPr="00CC7BCB">
        <w:rPr>
          <w:rFonts w:ascii="ＭＳ ゴシック" w:eastAsia="ＭＳ ゴシック" w:hAnsi="ＭＳ ゴシック" w:cs="ＭＳ ゴシック" w:hint="eastAsia"/>
          <w:sz w:val="24"/>
        </w:rPr>
        <w:t>条第</w:t>
      </w:r>
      <w:r w:rsidR="00990BE2" w:rsidRPr="00CC7BCB">
        <w:rPr>
          <w:rFonts w:ascii="ＭＳ ゴシック" w:eastAsia="ＭＳ ゴシック" w:hAnsi="ＭＳ ゴシック" w:cs="ＭＳ ゴシック" w:hint="eastAsia"/>
          <w:sz w:val="24"/>
        </w:rPr>
        <w:t>2</w:t>
      </w:r>
      <w:r w:rsidRPr="00CC7BCB">
        <w:rPr>
          <w:rFonts w:ascii="ＭＳ ゴシック" w:eastAsia="ＭＳ ゴシック" w:hAnsi="ＭＳ ゴシック" w:cs="ＭＳ ゴシック" w:hint="eastAsia"/>
          <w:sz w:val="24"/>
        </w:rPr>
        <w:t>項又は第</w:t>
      </w:r>
      <w:r w:rsidR="00F55F3B" w:rsidRPr="00CC7BCB">
        <w:rPr>
          <w:rFonts w:ascii="ＭＳ ゴシック" w:eastAsia="ＭＳ ゴシック" w:hAnsi="ＭＳ ゴシック" w:cs="ＭＳ ゴシック" w:hint="eastAsia"/>
          <w:sz w:val="24"/>
        </w:rPr>
        <w:t>40</w:t>
      </w:r>
      <w:r w:rsidRPr="00CC7BCB">
        <w:rPr>
          <w:rFonts w:ascii="ＭＳ ゴシック" w:eastAsia="ＭＳ ゴシック" w:hAnsi="ＭＳ ゴシック" w:cs="ＭＳ ゴシック" w:hint="eastAsia"/>
          <w:sz w:val="24"/>
        </w:rPr>
        <w:t>条第</w:t>
      </w:r>
      <w:r w:rsidR="00D4247D" w:rsidRPr="00CC7BCB">
        <w:rPr>
          <w:rFonts w:ascii="ＭＳ ゴシック" w:eastAsia="ＭＳ ゴシック" w:hAnsi="ＭＳ ゴシック" w:cs="ＭＳ ゴシック" w:hint="eastAsia"/>
          <w:sz w:val="24"/>
        </w:rPr>
        <w:t>3</w:t>
      </w:r>
      <w:r w:rsidRPr="00CC7BCB">
        <w:rPr>
          <w:rFonts w:ascii="ＭＳ ゴシック" w:eastAsia="ＭＳ ゴシック" w:hAnsi="ＭＳ ゴシック" w:cs="ＭＳ ゴシック" w:hint="eastAsia"/>
          <w:sz w:val="24"/>
        </w:rPr>
        <w:t>項の規定による検査に合格したことをもって免れるものではない。</w:t>
      </w:r>
    </w:p>
    <w:p w14:paraId="3C65FC28" w14:textId="71BB4DE6"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３　第</w:t>
      </w:r>
      <w:r w:rsidR="00990BE2" w:rsidRPr="00CC7BCB">
        <w:rPr>
          <w:rFonts w:ascii="ＭＳ ゴシック" w:eastAsia="ＭＳ ゴシック" w:hAnsi="ＭＳ ゴシック" w:cs="ＭＳ ゴシック" w:hint="eastAsia"/>
          <w:sz w:val="24"/>
        </w:rPr>
        <w:t>1</w:t>
      </w:r>
      <w:r w:rsidRPr="00CC7BCB">
        <w:rPr>
          <w:rFonts w:ascii="ＭＳ ゴシック" w:eastAsia="ＭＳ ゴシック" w:hAnsi="ＭＳ ゴシック" w:cs="ＭＳ ゴシック" w:hint="eastAsia"/>
          <w:sz w:val="24"/>
        </w:rPr>
        <w:t>項の規定による履行又は損害賠償の請求は、第</w:t>
      </w:r>
      <w:r w:rsidR="00990BE2" w:rsidRPr="00CC7BCB">
        <w:rPr>
          <w:rFonts w:ascii="ＭＳ ゴシック" w:eastAsia="ＭＳ ゴシック" w:hAnsi="ＭＳ ゴシック" w:cs="ＭＳ ゴシック" w:hint="eastAsia"/>
          <w:sz w:val="24"/>
        </w:rPr>
        <w:t>3</w:t>
      </w:r>
      <w:r w:rsidR="00F04E6D" w:rsidRPr="00CC7BCB">
        <w:rPr>
          <w:rFonts w:ascii="ＭＳ ゴシック" w:eastAsia="ＭＳ ゴシック" w:hAnsi="ＭＳ ゴシック" w:cs="ＭＳ ゴシック"/>
          <w:sz w:val="24"/>
        </w:rPr>
        <w:t>4</w:t>
      </w:r>
      <w:r w:rsidRPr="00CC7BCB">
        <w:rPr>
          <w:rFonts w:ascii="ＭＳ ゴシック" w:eastAsia="ＭＳ ゴシック" w:hAnsi="ＭＳ ゴシック" w:cs="ＭＳ ゴシック" w:hint="eastAsia"/>
          <w:sz w:val="24"/>
        </w:rPr>
        <w:t>条第</w:t>
      </w:r>
      <w:r w:rsidR="00990BE2" w:rsidRPr="00CC7BCB">
        <w:rPr>
          <w:rFonts w:ascii="ＭＳ ゴシック" w:eastAsia="ＭＳ ゴシック" w:hAnsi="ＭＳ ゴシック" w:cs="ＭＳ ゴシック" w:hint="eastAsia"/>
          <w:sz w:val="24"/>
        </w:rPr>
        <w:t>3</w:t>
      </w:r>
      <w:r w:rsidRPr="00CC7BCB">
        <w:rPr>
          <w:rFonts w:ascii="ＭＳ ゴシック" w:eastAsia="ＭＳ ゴシック" w:hAnsi="ＭＳ ゴシック" w:cs="ＭＳ ゴシック" w:hint="eastAsia"/>
          <w:sz w:val="24"/>
        </w:rPr>
        <w:t>項又は第</w:t>
      </w:r>
      <w:r w:rsidR="00990BE2" w:rsidRPr="00CC7BCB">
        <w:rPr>
          <w:rFonts w:ascii="ＭＳ ゴシック" w:eastAsia="ＭＳ ゴシック" w:hAnsi="ＭＳ ゴシック" w:cs="ＭＳ ゴシック" w:hint="eastAsia"/>
          <w:sz w:val="24"/>
        </w:rPr>
        <w:t>4</w:t>
      </w:r>
      <w:r w:rsidRPr="00CC7BCB">
        <w:rPr>
          <w:rFonts w:ascii="ＭＳ ゴシック" w:eastAsia="ＭＳ ゴシック" w:hAnsi="ＭＳ ゴシック" w:cs="ＭＳ ゴシック" w:hint="eastAsia"/>
          <w:sz w:val="24"/>
        </w:rPr>
        <w:t>項の規定により工事監理業務が完了した日から本件建築物の工事完成後</w:t>
      </w:r>
      <w:r w:rsidR="00990BE2" w:rsidRPr="00CC7BCB">
        <w:rPr>
          <w:rFonts w:ascii="ＭＳ ゴシック" w:eastAsia="ＭＳ ゴシック" w:hAnsi="ＭＳ ゴシック" w:cs="ＭＳ ゴシック" w:hint="eastAsia"/>
          <w:sz w:val="24"/>
        </w:rPr>
        <w:t>2</w:t>
      </w:r>
      <w:r w:rsidRPr="00CC7BCB">
        <w:rPr>
          <w:rFonts w:ascii="ＭＳ ゴシック" w:eastAsia="ＭＳ ゴシック" w:hAnsi="ＭＳ ゴシック" w:cs="ＭＳ ゴシック" w:hint="eastAsia"/>
          <w:sz w:val="24"/>
        </w:rPr>
        <w:t>年以内に行わなければならない。ただし、その違反が受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者の故意又は重大な過失により生じた場合は、当該請求をできる期間は、工事監理業務完了の日から</w:t>
      </w:r>
      <w:r w:rsidR="00990BE2" w:rsidRPr="00CC7BCB">
        <w:rPr>
          <w:rFonts w:ascii="ＭＳ ゴシック" w:eastAsia="ＭＳ ゴシック" w:hAnsi="ＭＳ ゴシック" w:cs="ＭＳ ゴシック" w:hint="eastAsia"/>
          <w:sz w:val="24"/>
        </w:rPr>
        <w:t>10</w:t>
      </w:r>
      <w:r w:rsidRPr="00CC7BCB">
        <w:rPr>
          <w:rFonts w:ascii="ＭＳ ゴシック" w:eastAsia="ＭＳ ゴシック" w:hAnsi="ＭＳ ゴシック" w:cs="ＭＳ ゴシック" w:hint="eastAsia"/>
          <w:sz w:val="24"/>
        </w:rPr>
        <w:t>年とする。</w:t>
      </w:r>
    </w:p>
    <w:p w14:paraId="737B2321" w14:textId="0AD140D8"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４　発注者は、工事監理業務の完了の際に受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者の</w:t>
      </w:r>
      <w:r w:rsidR="007C1007" w:rsidRPr="00CC7BCB">
        <w:rPr>
          <w:rFonts w:ascii="ＭＳ ゴシック" w:eastAsia="ＭＳ ゴシック" w:hAnsi="ＭＳ ゴシック" w:cs="ＭＳ ゴシック" w:hint="eastAsia"/>
          <w:sz w:val="24"/>
        </w:rPr>
        <w:t>本契約</w:t>
      </w:r>
      <w:r w:rsidRPr="00CC7BCB">
        <w:rPr>
          <w:rFonts w:ascii="ＭＳ ゴシック" w:eastAsia="ＭＳ ゴシック" w:hAnsi="ＭＳ ゴシック" w:cs="ＭＳ ゴシック" w:hint="eastAsia"/>
          <w:sz w:val="24"/>
        </w:rPr>
        <w:t>に関して違反があることを知ったときは、第</w:t>
      </w:r>
      <w:r w:rsidR="00990BE2" w:rsidRPr="00CC7BCB">
        <w:rPr>
          <w:rFonts w:ascii="ＭＳ ゴシック" w:eastAsia="ＭＳ ゴシック" w:hAnsi="ＭＳ ゴシック" w:cs="ＭＳ ゴシック" w:hint="eastAsia"/>
          <w:sz w:val="24"/>
        </w:rPr>
        <w:t>1</w:t>
      </w:r>
      <w:r w:rsidRPr="00CC7BCB">
        <w:rPr>
          <w:rFonts w:ascii="ＭＳ ゴシック" w:eastAsia="ＭＳ ゴシック" w:hAnsi="ＭＳ ゴシック" w:cs="ＭＳ ゴシック" w:hint="eastAsia"/>
          <w:sz w:val="24"/>
        </w:rPr>
        <w:t>項の規定にかかわらず、その旨を直ちに受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者に通知しなければ、当該履行の請求又は損害賠償の請求をすることはできない。ただし、受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者がその違反があることを知っていたときは、この限りでない。</w:t>
      </w:r>
    </w:p>
    <w:p w14:paraId="7DCEA537" w14:textId="77777777" w:rsidR="00B112E5" w:rsidRPr="00CC7BCB" w:rsidRDefault="00B112E5" w:rsidP="00CE6EA5">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rPr>
        <w:t>５　第</w:t>
      </w:r>
      <w:r w:rsidR="00990BE2" w:rsidRPr="00CC7BCB">
        <w:rPr>
          <w:rFonts w:ascii="ＭＳ ゴシック" w:eastAsia="ＭＳ ゴシック" w:hAnsi="ＭＳ ゴシック" w:cs="ＭＳ ゴシック" w:hint="eastAsia"/>
          <w:sz w:val="24"/>
        </w:rPr>
        <w:t>1</w:t>
      </w:r>
      <w:r w:rsidRPr="00CC7BCB">
        <w:rPr>
          <w:rFonts w:ascii="ＭＳ ゴシック" w:eastAsia="ＭＳ ゴシック" w:hAnsi="ＭＳ ゴシック" w:cs="ＭＳ ゴシック" w:hint="eastAsia"/>
          <w:sz w:val="24"/>
        </w:rPr>
        <w:t>項の規定は、発注者の契約違反が工事監理仕様書の記載内容、発注者の指示又は貸与品等の性状により生じたものであるときは、適用しない。ただし、受</w:t>
      </w:r>
      <w:r w:rsidR="008823B2" w:rsidRPr="00CC7BCB">
        <w:rPr>
          <w:rFonts w:ascii="ＭＳ ゴシック" w:eastAsia="ＭＳ ゴシック" w:hAnsi="ＭＳ ゴシック" w:cs="ＭＳ ゴシック" w:hint="eastAsia"/>
          <w:sz w:val="24"/>
        </w:rPr>
        <w:t>注</w:t>
      </w:r>
      <w:r w:rsidRPr="00CC7BCB">
        <w:rPr>
          <w:rFonts w:ascii="ＭＳ ゴシック" w:eastAsia="ＭＳ ゴシック" w:hAnsi="ＭＳ ゴシック" w:cs="ＭＳ ゴシック" w:hint="eastAsia"/>
          <w:sz w:val="24"/>
        </w:rPr>
        <w:t>者がその記載内容、指示又は貸与品等が不適当であることを知りながらこれを通知しなかったときは、この限りでない。</w:t>
      </w:r>
    </w:p>
    <w:p w14:paraId="6B62F1B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017ADB7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（発注者の任意解除権）</w:t>
      </w:r>
    </w:p>
    <w:p w14:paraId="53B648CB" w14:textId="6808B2C4"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4</w:t>
      </w:r>
      <w:r w:rsidR="00B63635" w:rsidRPr="00CC7BCB">
        <w:rPr>
          <w:rFonts w:ascii="ＭＳ ゴシック" w:eastAsia="ＭＳ ゴシック" w:hAnsi="ＭＳ ゴシック" w:cs="ＭＳ ゴシック" w:hint="eastAsia"/>
          <w:sz w:val="24"/>
          <w:szCs w:val="21"/>
        </w:rPr>
        <w:t>9</w:t>
      </w:r>
      <w:r w:rsidR="00744E3E"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発注者は、業務が完了するまでの間は、次条又は第</w:t>
      </w:r>
      <w:r w:rsidR="00F55F3B" w:rsidRPr="00CC7BCB">
        <w:rPr>
          <w:rFonts w:ascii="ＭＳ ゴシック" w:eastAsia="ＭＳ ゴシック" w:hAnsi="ＭＳ ゴシック" w:cs="ＭＳ ゴシック" w:hint="eastAsia"/>
          <w:sz w:val="24"/>
          <w:szCs w:val="21"/>
        </w:rPr>
        <w:t>5</w:t>
      </w:r>
      <w:r w:rsidR="00B63635"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条の規定によるほか、必要があるときは、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を解除することができる。</w:t>
      </w:r>
    </w:p>
    <w:p w14:paraId="196E79FA" w14:textId="11DF0A9A"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発注者は、前項の規定により</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を解除した場合において、受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者に損害を及ぼしたときは、その損害を賠償しなければならない。</w:t>
      </w:r>
    </w:p>
    <w:p w14:paraId="02F2C34E"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33DEC41B"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（発注者の催告による解除権）</w:t>
      </w:r>
    </w:p>
    <w:p w14:paraId="5F707ABD" w14:textId="2AFE3649"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lastRenderedPageBreak/>
        <w:t>第</w:t>
      </w:r>
      <w:r w:rsidR="00B63635" w:rsidRPr="00CC7BCB">
        <w:rPr>
          <w:rFonts w:ascii="ＭＳ ゴシック" w:eastAsia="ＭＳ ゴシック" w:hAnsi="ＭＳ ゴシック" w:cs="ＭＳ ゴシック" w:hint="eastAsia"/>
          <w:sz w:val="24"/>
          <w:szCs w:val="21"/>
        </w:rPr>
        <w:t>50</w:t>
      </w:r>
      <w:r w:rsidR="00744E3E"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発注者は、次の各号のいずれかに該当するときは、相当の期間を定めてその履行の催告をし、その期間内に履行がないときは、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を解除することができる。ただし、その期間を経過した時における債務の不履行が</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及び取引上の社会通念に照らして軽微であるときは、この限りでない。</w:t>
      </w:r>
    </w:p>
    <w:p w14:paraId="2FDB3511" w14:textId="00FDAA36"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15081E" w:rsidRPr="00CC7BCB">
        <w:rPr>
          <w:rFonts w:ascii="ＭＳ ゴシック" w:eastAsia="ＭＳ ゴシック" w:hAnsi="ＭＳ ゴシック" w:cs="ＭＳ ゴシック" w:hint="eastAsia"/>
          <w:sz w:val="24"/>
          <w:szCs w:val="21"/>
        </w:rPr>
        <w:t>１</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正当な理由なく、業務に着手すべき期日を過ぎても業務に着手しないとき。</w:t>
      </w:r>
    </w:p>
    <w:p w14:paraId="7EBD120E" w14:textId="66F213E3"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15081E" w:rsidRPr="00CC7BCB">
        <w:rPr>
          <w:rFonts w:ascii="ＭＳ ゴシック" w:eastAsia="ＭＳ ゴシック" w:hAnsi="ＭＳ ゴシック" w:cs="ＭＳ ゴシック" w:hint="eastAsia"/>
          <w:sz w:val="24"/>
          <w:szCs w:val="21"/>
        </w:rPr>
        <w:t>２</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履行期間内に業務が完了しないとき又は履行期間経過後相当の期間内に業務を完了する見込みがないと認められるとき。</w:t>
      </w:r>
    </w:p>
    <w:p w14:paraId="0BFA47DC" w14:textId="3EDBEDE7"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15081E" w:rsidRPr="00CC7BCB">
        <w:rPr>
          <w:rFonts w:ascii="ＭＳ ゴシック" w:eastAsia="ＭＳ ゴシック" w:hAnsi="ＭＳ ゴシック" w:cs="ＭＳ ゴシック" w:hint="eastAsia"/>
          <w:sz w:val="24"/>
          <w:szCs w:val="21"/>
        </w:rPr>
        <w:t>３</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管理技術者を配置しなかったとき。</w:t>
      </w:r>
    </w:p>
    <w:p w14:paraId="1444E103" w14:textId="2F51DB39"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15081E" w:rsidRPr="00CC7BCB">
        <w:rPr>
          <w:rFonts w:ascii="ＭＳ ゴシック" w:eastAsia="ＭＳ ゴシック" w:hAnsi="ＭＳ ゴシック" w:cs="ＭＳ ゴシック" w:hint="eastAsia"/>
          <w:sz w:val="24"/>
          <w:szCs w:val="21"/>
        </w:rPr>
        <w:t>４</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正当な理由なく、第</w:t>
      </w:r>
      <w:r w:rsidR="00F55F3B" w:rsidRPr="00CC7BCB">
        <w:rPr>
          <w:rFonts w:ascii="ＭＳ ゴシック" w:eastAsia="ＭＳ ゴシック" w:hAnsi="ＭＳ ゴシック" w:cs="ＭＳ ゴシック" w:hint="eastAsia"/>
          <w:sz w:val="24"/>
          <w:szCs w:val="21"/>
        </w:rPr>
        <w:t>4</w:t>
      </w:r>
      <w:r w:rsidR="00B63635" w:rsidRPr="00CC7BCB">
        <w:rPr>
          <w:rFonts w:ascii="ＭＳ ゴシック" w:eastAsia="ＭＳ ゴシック" w:hAnsi="ＭＳ ゴシック" w:cs="ＭＳ ゴシック" w:hint="eastAsia"/>
          <w:sz w:val="24"/>
          <w:szCs w:val="21"/>
        </w:rPr>
        <w:t>7</w:t>
      </w:r>
      <w:r w:rsidR="00B112E5" w:rsidRPr="00CC7BCB">
        <w:rPr>
          <w:rFonts w:ascii="ＭＳ ゴシック" w:eastAsia="ＭＳ ゴシック" w:hAnsi="ＭＳ ゴシック" w:cs="ＭＳ ゴシック" w:hint="eastAsia"/>
          <w:sz w:val="24"/>
          <w:szCs w:val="21"/>
        </w:rPr>
        <w:t>条第</w:t>
      </w:r>
      <w:r w:rsidR="00990BE2" w:rsidRPr="00CC7BCB">
        <w:rPr>
          <w:rFonts w:ascii="ＭＳ ゴシック" w:eastAsia="ＭＳ ゴシック" w:hAnsi="ＭＳ ゴシック" w:cs="ＭＳ ゴシック" w:hint="eastAsia"/>
          <w:sz w:val="24"/>
          <w:szCs w:val="21"/>
        </w:rPr>
        <w:t>1</w:t>
      </w:r>
      <w:r w:rsidR="00B112E5" w:rsidRPr="00CC7BCB">
        <w:rPr>
          <w:rFonts w:ascii="ＭＳ ゴシック" w:eastAsia="ＭＳ ゴシック" w:hAnsi="ＭＳ ゴシック" w:cs="ＭＳ ゴシック" w:hint="eastAsia"/>
          <w:sz w:val="24"/>
          <w:szCs w:val="21"/>
        </w:rPr>
        <w:t>項の履行の追完がなされないとき。</w:t>
      </w:r>
    </w:p>
    <w:p w14:paraId="3E54B005" w14:textId="477A8DC9"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15081E" w:rsidRPr="00CC7BCB">
        <w:rPr>
          <w:rFonts w:ascii="ＭＳ ゴシック" w:eastAsia="ＭＳ ゴシック" w:hAnsi="ＭＳ ゴシック" w:cs="ＭＳ ゴシック" w:hint="eastAsia"/>
          <w:sz w:val="24"/>
          <w:szCs w:val="21"/>
        </w:rPr>
        <w:t>５</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前各号に掲げる場合のほか、</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に違反したとき。</w:t>
      </w:r>
    </w:p>
    <w:p w14:paraId="680A4E5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35F88AB8"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（発注者の催告によらない解除権）</w:t>
      </w:r>
    </w:p>
    <w:p w14:paraId="2DEBC59F" w14:textId="17742D66"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5</w:t>
      </w:r>
      <w:r w:rsidR="00B63635" w:rsidRPr="00CC7BCB">
        <w:rPr>
          <w:rFonts w:ascii="ＭＳ ゴシック" w:eastAsia="ＭＳ ゴシック" w:hAnsi="ＭＳ ゴシック" w:cs="ＭＳ ゴシック" w:hint="eastAsia"/>
          <w:sz w:val="24"/>
          <w:szCs w:val="21"/>
        </w:rPr>
        <w:t>1</w:t>
      </w:r>
      <w:r w:rsidR="00744E3E"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発注者は、受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者が次の各号のいずれかに該当するときは、直ちに</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を解除することができる。</w:t>
      </w:r>
    </w:p>
    <w:p w14:paraId="084ABD4E" w14:textId="77777777"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00B112E5" w:rsidRPr="00CC7BCB">
        <w:rPr>
          <w:rFonts w:ascii="ＭＳ ゴシック" w:eastAsia="ＭＳ ゴシック" w:hAnsi="ＭＳ ゴシック" w:cs="ＭＳ ゴシック" w:hint="eastAsia"/>
          <w:sz w:val="24"/>
          <w:szCs w:val="21"/>
        </w:rPr>
        <w:t>第</w:t>
      </w:r>
      <w:r w:rsidR="00990BE2" w:rsidRPr="00CC7BCB">
        <w:rPr>
          <w:rFonts w:ascii="ＭＳ ゴシック" w:eastAsia="ＭＳ ゴシック" w:hAnsi="ＭＳ ゴシック" w:cs="ＭＳ ゴシック" w:hint="eastAsia"/>
          <w:sz w:val="24"/>
          <w:szCs w:val="21"/>
        </w:rPr>
        <w:t>6</w:t>
      </w:r>
      <w:r w:rsidR="00B112E5" w:rsidRPr="00CC7BCB">
        <w:rPr>
          <w:rFonts w:ascii="ＭＳ ゴシック" w:eastAsia="ＭＳ ゴシック" w:hAnsi="ＭＳ ゴシック" w:cs="ＭＳ ゴシック" w:hint="eastAsia"/>
          <w:sz w:val="24"/>
          <w:szCs w:val="21"/>
        </w:rPr>
        <w:t>条第</w:t>
      </w:r>
      <w:r w:rsidR="00990BE2" w:rsidRPr="00CC7BCB">
        <w:rPr>
          <w:rFonts w:ascii="ＭＳ ゴシック" w:eastAsia="ＭＳ ゴシック" w:hAnsi="ＭＳ ゴシック" w:cs="ＭＳ ゴシック" w:hint="eastAsia"/>
          <w:sz w:val="24"/>
          <w:szCs w:val="21"/>
        </w:rPr>
        <w:t>1</w:t>
      </w:r>
      <w:r w:rsidR="00B112E5" w:rsidRPr="00CC7BCB">
        <w:rPr>
          <w:rFonts w:ascii="ＭＳ ゴシック" w:eastAsia="ＭＳ ゴシック" w:hAnsi="ＭＳ ゴシック" w:cs="ＭＳ ゴシック" w:hint="eastAsia"/>
          <w:sz w:val="24"/>
          <w:szCs w:val="21"/>
        </w:rPr>
        <w:t>項の規定に違反して業務委託料債権を譲渡したとき。</w:t>
      </w:r>
    </w:p>
    <w:p w14:paraId="6BB3C594" w14:textId="60ACCCAC"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E4324C" w:rsidRPr="00CC7BCB">
        <w:rPr>
          <w:rFonts w:ascii="ＭＳ ゴシック" w:eastAsia="ＭＳ ゴシック" w:hAnsi="ＭＳ ゴシック" w:cs="ＭＳ ゴシック" w:hint="eastAsia"/>
          <w:sz w:val="24"/>
          <w:szCs w:val="21"/>
        </w:rPr>
        <w:t>２</w:t>
      </w:r>
      <w:r w:rsidRPr="00CC7BCB">
        <w:rPr>
          <w:rFonts w:ascii="ＭＳ ゴシック" w:eastAsia="ＭＳ ゴシック" w:hAnsi="ＭＳ ゴシック" w:cs="ＭＳ ゴシック" w:hint="eastAsia"/>
          <w:sz w:val="24"/>
          <w:szCs w:val="21"/>
        </w:rPr>
        <w:t>）</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の成果物を完成させることができないことが明らかであるとき。</w:t>
      </w:r>
    </w:p>
    <w:p w14:paraId="37C7D751" w14:textId="47495CCC"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E4324C" w:rsidRPr="00CC7BCB">
        <w:rPr>
          <w:rFonts w:ascii="ＭＳ ゴシック" w:eastAsia="ＭＳ ゴシック" w:hAnsi="ＭＳ ゴシック" w:cs="ＭＳ ゴシック" w:hint="eastAsia"/>
          <w:sz w:val="24"/>
          <w:szCs w:val="21"/>
        </w:rPr>
        <w:t>３</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受</w:t>
      </w:r>
      <w:r w:rsidR="008823B2"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者が</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の成果物の完成の債務の履行を拒絶する意思を明確に表示したとき。</w:t>
      </w:r>
    </w:p>
    <w:p w14:paraId="1A7A3D50" w14:textId="59351AC1"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E4324C" w:rsidRPr="00CC7BCB">
        <w:rPr>
          <w:rFonts w:ascii="ＭＳ ゴシック" w:eastAsia="ＭＳ ゴシック" w:hAnsi="ＭＳ ゴシック" w:cs="ＭＳ ゴシック" w:hint="eastAsia"/>
          <w:sz w:val="24"/>
          <w:szCs w:val="21"/>
        </w:rPr>
        <w:t>４</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受</w:t>
      </w:r>
      <w:r w:rsidR="008823B2"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者の債務の一部の履行が不能である場合又は受</w:t>
      </w:r>
      <w:r w:rsidR="008823B2"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者がその債務の一部の履行を拒絶する意思を明確に表示した場合において、残存する部分のみでは契約をした目的を達することができないとき。</w:t>
      </w:r>
    </w:p>
    <w:p w14:paraId="5111C0BD" w14:textId="5EBA377E"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E4324C" w:rsidRPr="00CC7BCB">
        <w:rPr>
          <w:rFonts w:ascii="ＭＳ ゴシック" w:eastAsia="ＭＳ ゴシック" w:hAnsi="ＭＳ ゴシック" w:cs="ＭＳ ゴシック" w:hint="eastAsia"/>
          <w:sz w:val="24"/>
          <w:szCs w:val="21"/>
        </w:rPr>
        <w:t>５</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契約の成果物の性質や当事者の意思表示により、特定の日時又は一定の期間内に履行しなければ契約をした目的を達することができない場合において、受</w:t>
      </w:r>
      <w:r w:rsidR="008823B2"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者が履行をしないでその時期を経過したとき。</w:t>
      </w:r>
    </w:p>
    <w:p w14:paraId="6960B525" w14:textId="7D5C0695"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E4324C" w:rsidRPr="00CC7BCB">
        <w:rPr>
          <w:rFonts w:ascii="ＭＳ ゴシック" w:eastAsia="ＭＳ ゴシック" w:hAnsi="ＭＳ ゴシック" w:cs="ＭＳ ゴシック" w:hint="eastAsia"/>
          <w:sz w:val="24"/>
          <w:szCs w:val="21"/>
        </w:rPr>
        <w:t>６</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前各号に掲げる場合のほか、受</w:t>
      </w:r>
      <w:r w:rsidR="008823B2"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者がその債務の履行をせず、発注者が前条の催告をしても契約をした目的を達するのに足りる履行がされる見込みがないことが明らかであるとき。</w:t>
      </w:r>
    </w:p>
    <w:p w14:paraId="4D380A85" w14:textId="339F4D47"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E4324C" w:rsidRPr="00CC7BCB">
        <w:rPr>
          <w:rFonts w:ascii="ＭＳ ゴシック" w:eastAsia="ＭＳ ゴシック" w:hAnsi="ＭＳ ゴシック" w:cs="ＭＳ ゴシック" w:hint="eastAsia"/>
          <w:sz w:val="24"/>
          <w:szCs w:val="21"/>
        </w:rPr>
        <w:t>７</w:t>
      </w:r>
      <w:r w:rsidRPr="00CC7BCB">
        <w:rPr>
          <w:rFonts w:ascii="ＭＳ ゴシック" w:eastAsia="ＭＳ ゴシック" w:hAnsi="ＭＳ ゴシック" w:cs="ＭＳ ゴシック" w:hint="eastAsia"/>
          <w:sz w:val="24"/>
          <w:szCs w:val="21"/>
        </w:rPr>
        <w:t>）</w:t>
      </w:r>
      <w:r w:rsidR="00AA5E0B" w:rsidRPr="00CC7BCB">
        <w:rPr>
          <w:rFonts w:ascii="ＭＳ ゴシック" w:eastAsia="ＭＳ ゴシック" w:hAnsi="ＭＳ ゴシック" w:cs="ＭＳ ゴシック"/>
          <w:sz w:val="24"/>
          <w:szCs w:val="21"/>
        </w:rPr>
        <w:t>暴力団</w:t>
      </w:r>
      <w:r w:rsidR="00805034" w:rsidRPr="00CC7BCB">
        <w:rPr>
          <w:rFonts w:ascii="ＭＳ ゴシック" w:eastAsia="ＭＳ ゴシック" w:hAnsi="ＭＳ ゴシック" w:cs="ＭＳ ゴシック" w:hint="eastAsia"/>
          <w:sz w:val="24"/>
          <w:szCs w:val="21"/>
        </w:rPr>
        <w:t>、</w:t>
      </w:r>
      <w:r w:rsidR="00AA5E0B" w:rsidRPr="00CC7BCB">
        <w:rPr>
          <w:rFonts w:ascii="ＭＳ ゴシック" w:eastAsia="ＭＳ ゴシック" w:hAnsi="ＭＳ ゴシック" w:cs="ＭＳ ゴシック"/>
          <w:sz w:val="24"/>
          <w:szCs w:val="21"/>
        </w:rPr>
        <w:t>暴力団員、暴力団準構成員、暴力団関係企業、総会屋等、社会運動等標ぼうゴロ、特殊知能暴力集団等（各用語の定義は、独立行政法人国際協力機構反社会的勢力への対応に関する規程（平成24年規程（総）第25号）に規定するところによるものとし、これらに準ずる者又はその構成員を含む。以下、「反社会的勢力」という。）</w:t>
      </w:r>
      <w:r w:rsidR="00AA5E0B" w:rsidRPr="00CC7BCB">
        <w:rPr>
          <w:rFonts w:ascii="ＭＳ ゴシック" w:eastAsia="ＭＳ ゴシック" w:hAnsi="ＭＳ ゴシック" w:cs="ＭＳ ゴシック" w:hint="eastAsia"/>
          <w:sz w:val="24"/>
          <w:szCs w:val="21"/>
        </w:rPr>
        <w:t>が経営に実質的に関与していると認められる者に業務委託料債権を譲渡したとき。</w:t>
      </w:r>
    </w:p>
    <w:p w14:paraId="3E71F1CC" w14:textId="444009FA" w:rsidR="00B112E5" w:rsidRPr="00CC7BCB" w:rsidRDefault="00DF4239"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E4324C" w:rsidRPr="00CC7BCB">
        <w:rPr>
          <w:rFonts w:ascii="ＭＳ ゴシック" w:eastAsia="ＭＳ ゴシック" w:hAnsi="ＭＳ ゴシック" w:cs="ＭＳ ゴシック" w:hint="eastAsia"/>
          <w:sz w:val="24"/>
          <w:szCs w:val="21"/>
        </w:rPr>
        <w:t>８</w:t>
      </w:r>
      <w:r w:rsidRPr="00CC7BCB">
        <w:rPr>
          <w:rFonts w:ascii="ＭＳ ゴシック" w:eastAsia="ＭＳ ゴシック" w:hAnsi="ＭＳ ゴシック" w:cs="ＭＳ ゴシック" w:hint="eastAsia"/>
          <w:sz w:val="24"/>
          <w:szCs w:val="21"/>
        </w:rPr>
        <w:t>）</w:t>
      </w:r>
      <w:r w:rsidR="00B112E5"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sz w:val="24"/>
          <w:szCs w:val="21"/>
        </w:rPr>
        <w:t>5</w:t>
      </w:r>
      <w:r w:rsidR="00B63635" w:rsidRPr="00CC7BCB">
        <w:rPr>
          <w:rFonts w:ascii="ＭＳ ゴシック" w:eastAsia="ＭＳ ゴシック" w:hAnsi="ＭＳ ゴシック" w:cs="ＭＳ ゴシック" w:hint="eastAsia"/>
          <w:sz w:val="24"/>
          <w:szCs w:val="21"/>
        </w:rPr>
        <w:t>3</w:t>
      </w:r>
      <w:r w:rsidR="00B112E5" w:rsidRPr="00CC7BCB">
        <w:rPr>
          <w:rFonts w:ascii="ＭＳ ゴシック" w:eastAsia="ＭＳ ゴシック" w:hAnsi="ＭＳ ゴシック" w:cs="ＭＳ ゴシック" w:hint="eastAsia"/>
          <w:sz w:val="24"/>
          <w:szCs w:val="21"/>
        </w:rPr>
        <w:t>条又は第</w:t>
      </w:r>
      <w:r w:rsidR="00F55F3B" w:rsidRPr="00CC7BCB">
        <w:rPr>
          <w:rFonts w:ascii="ＭＳ ゴシック" w:eastAsia="ＭＳ ゴシック" w:hAnsi="ＭＳ ゴシック" w:cs="ＭＳ ゴシック"/>
          <w:sz w:val="24"/>
          <w:szCs w:val="21"/>
        </w:rPr>
        <w:t>5</w:t>
      </w:r>
      <w:r w:rsidR="00B63635" w:rsidRPr="00CC7BCB">
        <w:rPr>
          <w:rFonts w:ascii="ＭＳ ゴシック" w:eastAsia="ＭＳ ゴシック" w:hAnsi="ＭＳ ゴシック" w:cs="ＭＳ ゴシック" w:hint="eastAsia"/>
          <w:sz w:val="24"/>
          <w:szCs w:val="21"/>
        </w:rPr>
        <w:t>4</w:t>
      </w:r>
      <w:r w:rsidR="00B112E5" w:rsidRPr="00CC7BCB">
        <w:rPr>
          <w:rFonts w:ascii="ＭＳ ゴシック" w:eastAsia="ＭＳ ゴシック" w:hAnsi="ＭＳ ゴシック" w:cs="ＭＳ ゴシック" w:hint="eastAsia"/>
          <w:sz w:val="24"/>
          <w:szCs w:val="21"/>
        </w:rPr>
        <w:t>条の規定によらないで</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の解除を申し出たとき。</w:t>
      </w:r>
    </w:p>
    <w:p w14:paraId="5FD4FB46" w14:textId="5FCF1FF2" w:rsidR="00B112E5" w:rsidRPr="00CC7BCB" w:rsidRDefault="00B112E5"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w:t>
      </w:r>
      <w:r w:rsidR="00E4324C" w:rsidRPr="00CC7BCB">
        <w:rPr>
          <w:rFonts w:ascii="ＭＳ ゴシック" w:eastAsia="ＭＳ ゴシック" w:hAnsi="ＭＳ ゴシック" w:cs="ＭＳ ゴシック" w:hint="eastAsia"/>
          <w:sz w:val="24"/>
          <w:szCs w:val="21"/>
        </w:rPr>
        <w:t>９</w:t>
      </w:r>
      <w:r w:rsidRPr="00CC7BCB">
        <w:rPr>
          <w:rFonts w:ascii="ＭＳ ゴシック" w:eastAsia="ＭＳ ゴシック" w:hAnsi="ＭＳ ゴシック" w:cs="ＭＳ ゴシック" w:hint="eastAsia"/>
          <w:sz w:val="24"/>
          <w:szCs w:val="21"/>
        </w:rPr>
        <w:t>）</w:t>
      </w:r>
      <w:r w:rsidR="00247687" w:rsidRPr="00CC7BCB">
        <w:rPr>
          <w:rFonts w:ascii="ＭＳ ゴシック" w:eastAsia="ＭＳ ゴシック" w:hAnsi="ＭＳ ゴシック" w:cs="ＭＳ ゴシック" w:hint="eastAsia"/>
          <w:sz w:val="24"/>
          <w:szCs w:val="21"/>
        </w:rPr>
        <w:t>受注者（受注者が</w:t>
      </w:r>
      <w:r w:rsidR="00E16ED7" w:rsidRPr="00CC7BCB">
        <w:rPr>
          <w:rFonts w:ascii="ＭＳ ゴシック" w:eastAsia="ＭＳ ゴシック" w:hAnsi="ＭＳ ゴシック" w:cs="ＭＳ ゴシック" w:hint="eastAsia"/>
          <w:sz w:val="24"/>
          <w:szCs w:val="21"/>
        </w:rPr>
        <w:t>共同企業体</w:t>
      </w:r>
      <w:r w:rsidR="00247687" w:rsidRPr="00CC7BCB">
        <w:rPr>
          <w:rFonts w:ascii="ＭＳ ゴシック" w:eastAsia="ＭＳ ゴシック" w:hAnsi="ＭＳ ゴシック" w:cs="ＭＳ ゴシック" w:hint="eastAsia"/>
          <w:sz w:val="24"/>
          <w:szCs w:val="21"/>
        </w:rPr>
        <w:t>であるときは、その構成員のいずれかの者。以下この号において同じ。）が、次に掲げる各号のいずれかに該当するとき、又</w:t>
      </w:r>
      <w:r w:rsidR="00247687" w:rsidRPr="00CC7BCB">
        <w:rPr>
          <w:rFonts w:ascii="ＭＳ ゴシック" w:eastAsia="ＭＳ ゴシック" w:hAnsi="ＭＳ ゴシック" w:cs="ＭＳ ゴシック" w:hint="eastAsia"/>
          <w:sz w:val="24"/>
          <w:szCs w:val="21"/>
        </w:rPr>
        <w:lastRenderedPageBreak/>
        <w:t>は次に掲げる各号のいずれかに該当する旨の新聞報道、テレビ報道その他報道（ただし、日刊新聞紙等、報道内容の正確性について一定の社会的評価が認められている報道に限る。）があったとき。</w:t>
      </w:r>
    </w:p>
    <w:p w14:paraId="5F46124F" w14:textId="77777777" w:rsidR="00B112E5" w:rsidRPr="00CC7BCB" w:rsidRDefault="00B112E5"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イ　役員等（受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者が個人である場合にはその者を、受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者が法人である場合にはその役員又はその支店若しくは常時建築設計監理業務の契約を締結する事務所の代表者をいう。以下この号において同じ。）が</w:t>
      </w:r>
      <w:r w:rsidR="00AA5E0B" w:rsidRPr="00CC7BCB">
        <w:rPr>
          <w:rFonts w:ascii="ＭＳ ゴシック" w:eastAsia="ＭＳ ゴシック" w:hAnsi="ＭＳ ゴシック" w:cs="ＭＳ ゴシック" w:hint="eastAsia"/>
          <w:sz w:val="24"/>
          <w:szCs w:val="21"/>
        </w:rPr>
        <w:t>反社会的勢力</w:t>
      </w:r>
      <w:r w:rsidRPr="00CC7BCB">
        <w:rPr>
          <w:rFonts w:ascii="ＭＳ ゴシック" w:eastAsia="ＭＳ ゴシック" w:hAnsi="ＭＳ ゴシック" w:cs="ＭＳ ゴシック" w:hint="eastAsia"/>
          <w:sz w:val="24"/>
          <w:szCs w:val="21"/>
        </w:rPr>
        <w:t>であると認められるとき。</w:t>
      </w:r>
    </w:p>
    <w:p w14:paraId="0FF6CCDE" w14:textId="77777777" w:rsidR="002F14CE" w:rsidRPr="00CC7BCB" w:rsidRDefault="002F14CE"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ロ　役員等が暴力団員でなくなった日から</w:t>
      </w:r>
      <w:r w:rsidR="00B71B09" w:rsidRPr="00CC7BCB">
        <w:rPr>
          <w:rFonts w:ascii="ＭＳ ゴシック" w:eastAsia="ＭＳ ゴシック" w:hAnsi="ＭＳ ゴシック" w:cs="ＭＳ ゴシック" w:hint="eastAsia"/>
          <w:sz w:val="24"/>
          <w:szCs w:val="21"/>
        </w:rPr>
        <w:t>5</w:t>
      </w:r>
      <w:r w:rsidRPr="00CC7BCB">
        <w:rPr>
          <w:rFonts w:ascii="ＭＳ ゴシック" w:eastAsia="ＭＳ ゴシック" w:hAnsi="ＭＳ ゴシック" w:cs="ＭＳ ゴシック" w:hint="eastAsia"/>
          <w:sz w:val="24"/>
          <w:szCs w:val="21"/>
        </w:rPr>
        <w:t>年を経過しない者であると認められるとき。</w:t>
      </w:r>
    </w:p>
    <w:p w14:paraId="10E738C4" w14:textId="77777777" w:rsidR="00B112E5" w:rsidRPr="00CC7BCB" w:rsidRDefault="002F14CE"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ハ</w:t>
      </w:r>
      <w:r w:rsidR="00B112E5" w:rsidRPr="00CC7BCB">
        <w:rPr>
          <w:rFonts w:ascii="ＭＳ ゴシック" w:eastAsia="ＭＳ ゴシック" w:hAnsi="ＭＳ ゴシック" w:cs="ＭＳ ゴシック" w:hint="eastAsia"/>
          <w:sz w:val="24"/>
          <w:szCs w:val="21"/>
        </w:rPr>
        <w:t xml:space="preserve">　</w:t>
      </w:r>
      <w:r w:rsidR="00AA5E0B" w:rsidRPr="00CC7BCB">
        <w:rPr>
          <w:rFonts w:ascii="ＭＳ ゴシック" w:eastAsia="ＭＳ ゴシック" w:hAnsi="ＭＳ ゴシック" w:cs="ＭＳ ゴシック" w:hint="eastAsia"/>
          <w:sz w:val="24"/>
          <w:szCs w:val="21"/>
        </w:rPr>
        <w:t>反社会的勢力</w:t>
      </w:r>
      <w:r w:rsidR="00B112E5" w:rsidRPr="00CC7BCB">
        <w:rPr>
          <w:rFonts w:ascii="ＭＳ ゴシック" w:eastAsia="ＭＳ ゴシック" w:hAnsi="ＭＳ ゴシック" w:cs="ＭＳ ゴシック" w:hint="eastAsia"/>
          <w:sz w:val="24"/>
          <w:szCs w:val="21"/>
        </w:rPr>
        <w:t>が経営に実質的に関与していると認められるとき。</w:t>
      </w:r>
    </w:p>
    <w:p w14:paraId="42E87D8E" w14:textId="77777777" w:rsidR="00B112E5" w:rsidRPr="00CC7BCB" w:rsidRDefault="002F14CE"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二</w:t>
      </w:r>
      <w:r w:rsidR="00B112E5" w:rsidRPr="00CC7BCB">
        <w:rPr>
          <w:rFonts w:ascii="ＭＳ ゴシック" w:eastAsia="ＭＳ ゴシック" w:hAnsi="ＭＳ ゴシック" w:cs="ＭＳ ゴシック" w:hint="eastAsia"/>
          <w:sz w:val="24"/>
          <w:szCs w:val="21"/>
        </w:rPr>
        <w:t xml:space="preserve">　役員等が自己、自社若しくは第三者の不正の利益を図る目的又は第三者に損害を加える目的をもって、</w:t>
      </w:r>
      <w:r w:rsidR="00AA5E0B" w:rsidRPr="00CC7BCB">
        <w:rPr>
          <w:rFonts w:ascii="ＭＳ ゴシック" w:eastAsia="ＭＳ ゴシック" w:hAnsi="ＭＳ ゴシック" w:cs="ＭＳ ゴシック" w:hint="eastAsia"/>
          <w:sz w:val="24"/>
          <w:szCs w:val="21"/>
        </w:rPr>
        <w:t>反社会的勢力</w:t>
      </w:r>
      <w:r w:rsidR="00B112E5" w:rsidRPr="00CC7BCB">
        <w:rPr>
          <w:rFonts w:ascii="ＭＳ ゴシック" w:eastAsia="ＭＳ ゴシック" w:hAnsi="ＭＳ ゴシック" w:cs="ＭＳ ゴシック" w:hint="eastAsia"/>
          <w:sz w:val="24"/>
          <w:szCs w:val="21"/>
        </w:rPr>
        <w:t>を利用するなどしたと認められるとき。</w:t>
      </w:r>
    </w:p>
    <w:p w14:paraId="7E6140AF" w14:textId="77777777" w:rsidR="00B112E5" w:rsidRPr="00CC7BCB" w:rsidRDefault="002F14CE"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ホ</w:t>
      </w:r>
      <w:r w:rsidR="00B112E5" w:rsidRPr="00CC7BCB">
        <w:rPr>
          <w:rFonts w:ascii="ＭＳ ゴシック" w:eastAsia="ＭＳ ゴシック" w:hAnsi="ＭＳ ゴシック" w:cs="ＭＳ ゴシック" w:hint="eastAsia"/>
          <w:sz w:val="24"/>
          <w:szCs w:val="21"/>
        </w:rPr>
        <w:t xml:space="preserve">　役員等が、</w:t>
      </w:r>
      <w:r w:rsidR="00AA5E0B" w:rsidRPr="00CC7BCB">
        <w:rPr>
          <w:rFonts w:ascii="ＭＳ ゴシック" w:eastAsia="ＭＳ ゴシック" w:hAnsi="ＭＳ ゴシック" w:cs="ＭＳ ゴシック" w:hint="eastAsia"/>
          <w:sz w:val="24"/>
          <w:szCs w:val="21"/>
        </w:rPr>
        <w:t>反社会的勢力</w:t>
      </w:r>
      <w:r w:rsidR="00B112E5" w:rsidRPr="00CC7BCB">
        <w:rPr>
          <w:rFonts w:ascii="ＭＳ ゴシック" w:eastAsia="ＭＳ ゴシック" w:hAnsi="ＭＳ ゴシック" w:cs="ＭＳ ゴシック" w:hint="eastAsia"/>
          <w:sz w:val="24"/>
          <w:szCs w:val="21"/>
        </w:rPr>
        <w:t>に対して資金等を供給し、又は便宜を供与するなど直接的あるいは積極的に</w:t>
      </w:r>
      <w:r w:rsidR="00AA5E0B" w:rsidRPr="00CC7BCB">
        <w:rPr>
          <w:rFonts w:ascii="ＭＳ ゴシック" w:eastAsia="ＭＳ ゴシック" w:hAnsi="ＭＳ ゴシック" w:cs="ＭＳ ゴシック" w:hint="eastAsia"/>
          <w:sz w:val="24"/>
          <w:szCs w:val="21"/>
        </w:rPr>
        <w:t>反社会的勢力</w:t>
      </w:r>
      <w:r w:rsidR="00B112E5" w:rsidRPr="00CC7BCB">
        <w:rPr>
          <w:rFonts w:ascii="ＭＳ ゴシック" w:eastAsia="ＭＳ ゴシック" w:hAnsi="ＭＳ ゴシック" w:cs="ＭＳ ゴシック" w:hint="eastAsia"/>
          <w:sz w:val="24"/>
          <w:szCs w:val="21"/>
        </w:rPr>
        <w:t>の維持、運営に協力し、若しくは関与していると認められるとき。</w:t>
      </w:r>
    </w:p>
    <w:p w14:paraId="0817D9CF" w14:textId="77777777" w:rsidR="00604A5B" w:rsidRPr="00CC7BCB" w:rsidRDefault="00604A5B"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へ　役員等が、反社会的勢力であることを知りながらこれを不当に利用するなどしているとき。</w:t>
      </w:r>
    </w:p>
    <w:p w14:paraId="0215E5F4" w14:textId="77777777" w:rsidR="00B112E5" w:rsidRPr="00CC7BCB" w:rsidRDefault="00604A5B"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ト</w:t>
      </w:r>
      <w:r w:rsidR="00B112E5" w:rsidRPr="00CC7BCB">
        <w:rPr>
          <w:rFonts w:ascii="ＭＳ ゴシック" w:eastAsia="ＭＳ ゴシック" w:hAnsi="ＭＳ ゴシック" w:cs="ＭＳ ゴシック" w:hint="eastAsia"/>
          <w:sz w:val="24"/>
          <w:szCs w:val="21"/>
        </w:rPr>
        <w:t xml:space="preserve">　役員等が</w:t>
      </w:r>
      <w:r w:rsidR="00AA5E0B" w:rsidRPr="00CC7BCB">
        <w:rPr>
          <w:rFonts w:ascii="ＭＳ ゴシック" w:eastAsia="ＭＳ ゴシック" w:hAnsi="ＭＳ ゴシック" w:cs="ＭＳ ゴシック" w:hint="eastAsia"/>
          <w:sz w:val="24"/>
          <w:szCs w:val="21"/>
        </w:rPr>
        <w:t>反社会的勢力</w:t>
      </w:r>
      <w:r w:rsidR="00B112E5" w:rsidRPr="00CC7BCB">
        <w:rPr>
          <w:rFonts w:ascii="ＭＳ ゴシック" w:eastAsia="ＭＳ ゴシック" w:hAnsi="ＭＳ ゴシック" w:cs="ＭＳ ゴシック" w:hint="eastAsia"/>
          <w:sz w:val="24"/>
          <w:szCs w:val="21"/>
        </w:rPr>
        <w:t>と社会的に非難されるべき関係を有していると認められるとき。</w:t>
      </w:r>
    </w:p>
    <w:p w14:paraId="1F1E79B4" w14:textId="77777777" w:rsidR="00B112E5" w:rsidRPr="00CC7BCB" w:rsidRDefault="00604A5B"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チ</w:t>
      </w:r>
      <w:r w:rsidR="00B112E5" w:rsidRPr="00CC7BCB">
        <w:rPr>
          <w:rFonts w:ascii="ＭＳ ゴシック" w:eastAsia="ＭＳ ゴシック" w:hAnsi="ＭＳ ゴシック" w:cs="ＭＳ ゴシック" w:hint="eastAsia"/>
          <w:sz w:val="24"/>
          <w:szCs w:val="21"/>
        </w:rPr>
        <w:t xml:space="preserve">　再委託契約その他の契約に当たり、その相手方がイから</w:t>
      </w:r>
      <w:r w:rsidRPr="00CC7BCB">
        <w:rPr>
          <w:rFonts w:ascii="ＭＳ ゴシック" w:eastAsia="ＭＳ ゴシック" w:hAnsi="ＭＳ ゴシック" w:cs="ＭＳ ゴシック" w:hint="eastAsia"/>
          <w:sz w:val="24"/>
          <w:szCs w:val="21"/>
        </w:rPr>
        <w:t>ト</w:t>
      </w:r>
      <w:r w:rsidR="00B112E5" w:rsidRPr="00CC7BCB">
        <w:rPr>
          <w:rFonts w:ascii="ＭＳ ゴシック" w:eastAsia="ＭＳ ゴシック" w:hAnsi="ＭＳ ゴシック" w:cs="ＭＳ ゴシック" w:hint="eastAsia"/>
          <w:sz w:val="24"/>
          <w:szCs w:val="21"/>
        </w:rPr>
        <w:t>までのいずれかに該当することを知りながら、当該者と契約を締結したと認められるとき。</w:t>
      </w:r>
    </w:p>
    <w:p w14:paraId="2F9BA1E7" w14:textId="77777777" w:rsidR="00B112E5" w:rsidRPr="00CC7BCB" w:rsidRDefault="00604A5B"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リ</w:t>
      </w:r>
      <w:r w:rsidR="00B112E5" w:rsidRPr="00CC7BCB">
        <w:rPr>
          <w:rFonts w:ascii="ＭＳ ゴシック" w:eastAsia="ＭＳ ゴシック" w:hAnsi="ＭＳ ゴシック" w:cs="ＭＳ ゴシック" w:hint="eastAsia"/>
          <w:sz w:val="24"/>
          <w:szCs w:val="21"/>
        </w:rPr>
        <w:t xml:space="preserve">　受</w:t>
      </w:r>
      <w:r w:rsidR="008823B2"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者が、イから</w:t>
      </w:r>
      <w:r w:rsidR="002F14CE" w:rsidRPr="00CC7BCB">
        <w:rPr>
          <w:rFonts w:ascii="ＭＳ ゴシック" w:eastAsia="ＭＳ ゴシック" w:hAnsi="ＭＳ ゴシック" w:cs="ＭＳ ゴシック" w:hint="eastAsia"/>
          <w:sz w:val="24"/>
          <w:szCs w:val="21"/>
        </w:rPr>
        <w:t>ト</w:t>
      </w:r>
      <w:r w:rsidR="00B112E5" w:rsidRPr="00CC7BCB">
        <w:rPr>
          <w:rFonts w:ascii="ＭＳ ゴシック" w:eastAsia="ＭＳ ゴシック" w:hAnsi="ＭＳ ゴシック" w:cs="ＭＳ ゴシック" w:hint="eastAsia"/>
          <w:sz w:val="24"/>
          <w:szCs w:val="21"/>
        </w:rPr>
        <w:t>までのいずれかに該当する者を再委託契約その他の契約の相手方としていた場合（</w:t>
      </w:r>
      <w:r w:rsidRPr="00CC7BCB">
        <w:rPr>
          <w:rFonts w:ascii="ＭＳ ゴシック" w:eastAsia="ＭＳ ゴシック" w:hAnsi="ＭＳ ゴシック" w:cs="ＭＳ ゴシック" w:hint="eastAsia"/>
          <w:sz w:val="24"/>
          <w:szCs w:val="21"/>
        </w:rPr>
        <w:t>チ</w:t>
      </w:r>
      <w:r w:rsidR="00B112E5" w:rsidRPr="00CC7BCB">
        <w:rPr>
          <w:rFonts w:ascii="ＭＳ ゴシック" w:eastAsia="ＭＳ ゴシック" w:hAnsi="ＭＳ ゴシック" w:cs="ＭＳ ゴシック" w:hint="eastAsia"/>
          <w:sz w:val="24"/>
          <w:szCs w:val="21"/>
        </w:rPr>
        <w:t>に該当する場合を除く。）に、発注者が受</w:t>
      </w:r>
      <w:r w:rsidR="008823B2"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者に対して当該契約の解除を求め、受</w:t>
      </w:r>
      <w:r w:rsidR="008823B2"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者がこれに従わなかったとき。</w:t>
      </w:r>
    </w:p>
    <w:p w14:paraId="24BFE2FF" w14:textId="77777777" w:rsidR="00B71B09" w:rsidRPr="00CC7BCB" w:rsidRDefault="00B71B09" w:rsidP="00943D93">
      <w:pPr>
        <w:ind w:leftChars="237" w:left="920" w:hangingChars="176" w:hanging="422"/>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ヌ　その他受注者が、東京都暴力団排除条例又はこれに相当する他の地方公共団体の条例に定める禁止行為を行ったとき。</w:t>
      </w:r>
    </w:p>
    <w:p w14:paraId="19219836" w14:textId="77777777" w:rsidR="00B71B09" w:rsidRPr="00CC7BCB" w:rsidRDefault="00B71B09" w:rsidP="00CE6EA5">
      <w:pPr>
        <w:ind w:left="240" w:hangingChars="100" w:hanging="240"/>
        <w:rPr>
          <w:rFonts w:ascii="ＭＳ ゴシック" w:eastAsia="ＭＳ ゴシック" w:hAnsi="ＭＳ ゴシック" w:cs="ＭＳ ゴシック"/>
          <w:sz w:val="24"/>
          <w:szCs w:val="21"/>
        </w:rPr>
      </w:pPr>
    </w:p>
    <w:p w14:paraId="620C3946"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（発注者の責めに帰すべき事由による場合の解除の制限）</w:t>
      </w:r>
    </w:p>
    <w:p w14:paraId="1B310D8C" w14:textId="3797083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5</w:t>
      </w:r>
      <w:r w:rsidR="00B63635" w:rsidRPr="00CC7BCB">
        <w:rPr>
          <w:rFonts w:ascii="ＭＳ ゴシック" w:eastAsia="ＭＳ ゴシック" w:hAnsi="ＭＳ ゴシック" w:cs="ＭＳ ゴシック" w:hint="eastAsia"/>
          <w:sz w:val="24"/>
          <w:szCs w:val="21"/>
        </w:rPr>
        <w:t>2</w:t>
      </w:r>
      <w:r w:rsidR="008540D4"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第</w:t>
      </w:r>
      <w:r w:rsidR="00B63635" w:rsidRPr="00CC7BCB">
        <w:rPr>
          <w:rFonts w:ascii="ＭＳ ゴシック" w:eastAsia="ＭＳ ゴシック" w:hAnsi="ＭＳ ゴシック" w:cs="ＭＳ ゴシック" w:hint="eastAsia"/>
          <w:sz w:val="24"/>
          <w:szCs w:val="21"/>
        </w:rPr>
        <w:t>50</w:t>
      </w:r>
      <w:r w:rsidRPr="00CC7BCB">
        <w:rPr>
          <w:rFonts w:ascii="ＭＳ ゴシック" w:eastAsia="ＭＳ ゴシック" w:hAnsi="ＭＳ ゴシック" w:cs="ＭＳ ゴシック" w:hint="eastAsia"/>
          <w:sz w:val="24"/>
          <w:szCs w:val="21"/>
        </w:rPr>
        <w:t>条各号又は前条各号に定める場合が発注者の責めに帰すべき事由によるものであるときは、発注者は、前</w:t>
      </w:r>
      <w:r w:rsidR="00270D8C"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条の規定による契約の解除をすることができない。</w:t>
      </w:r>
    </w:p>
    <w:p w14:paraId="296FEF7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17CE106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者の催告による解除権）</w:t>
      </w:r>
    </w:p>
    <w:p w14:paraId="023D696A" w14:textId="30FC55A1"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5</w:t>
      </w:r>
      <w:r w:rsidR="00B63635" w:rsidRPr="00CC7BCB">
        <w:rPr>
          <w:rFonts w:ascii="ＭＳ ゴシック" w:eastAsia="ＭＳ ゴシック" w:hAnsi="ＭＳ ゴシック" w:cs="ＭＳ ゴシック" w:hint="eastAsia"/>
          <w:sz w:val="24"/>
          <w:szCs w:val="21"/>
        </w:rPr>
        <w:t>3</w:t>
      </w:r>
      <w:r w:rsidR="008540D4"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者は、発注者が</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に違反したときは、相当の期間を定めてその履行の催告をし、その期間内に履行がないときは、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を解除することができる。</w:t>
      </w:r>
      <w:r w:rsidRPr="00CC7BCB">
        <w:rPr>
          <w:rFonts w:ascii="ＭＳ ゴシック" w:eastAsia="ＭＳ ゴシック" w:hAnsi="ＭＳ ゴシック" w:cs="ＭＳ ゴシック" w:hint="eastAsia"/>
          <w:sz w:val="24"/>
          <w:szCs w:val="21"/>
        </w:rPr>
        <w:lastRenderedPageBreak/>
        <w:t>ただし、その期間を経過した時における債務の不履行が</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及び取引上の社会通念に照らして軽微であるときは、この限りでない。</w:t>
      </w:r>
    </w:p>
    <w:p w14:paraId="7194DBD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05C8C39F"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者の催告によらない解除権）</w:t>
      </w:r>
    </w:p>
    <w:p w14:paraId="5C11A1D1" w14:textId="5B6DBC15"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sz w:val="24"/>
          <w:szCs w:val="21"/>
        </w:rPr>
        <w:t>5</w:t>
      </w:r>
      <w:r w:rsidR="00B63635" w:rsidRPr="00CC7BCB">
        <w:rPr>
          <w:rFonts w:ascii="ＭＳ ゴシック" w:eastAsia="ＭＳ ゴシック" w:hAnsi="ＭＳ ゴシック" w:cs="ＭＳ ゴシック" w:hint="eastAsia"/>
          <w:sz w:val="24"/>
          <w:szCs w:val="21"/>
        </w:rPr>
        <w:t>4</w:t>
      </w:r>
      <w:r w:rsidR="008540D4"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者は、次の各号のいずれかに該当するときは、直ちに</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を解除することができる。</w:t>
      </w:r>
    </w:p>
    <w:p w14:paraId="39084E84" w14:textId="40C6E306" w:rsidR="00B112E5" w:rsidRPr="00CC7BCB" w:rsidRDefault="00B112E5"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（１）第</w:t>
      </w:r>
      <w:r w:rsidR="00990BE2" w:rsidRPr="00CC7BCB">
        <w:rPr>
          <w:rFonts w:ascii="ＭＳ ゴシック" w:eastAsia="ＭＳ ゴシック" w:hAnsi="ＭＳ ゴシック" w:cs="ＭＳ ゴシック" w:hint="eastAsia"/>
          <w:sz w:val="24"/>
          <w:szCs w:val="21"/>
        </w:rPr>
        <w:t>2</w:t>
      </w:r>
      <w:r w:rsidR="00F04E6D" w:rsidRPr="00CC7BCB">
        <w:rPr>
          <w:rFonts w:ascii="ＭＳ ゴシック" w:eastAsia="ＭＳ ゴシック" w:hAnsi="ＭＳ ゴシック" w:cs="ＭＳ ゴシック"/>
          <w:sz w:val="24"/>
          <w:szCs w:val="21"/>
        </w:rPr>
        <w:t>3</w:t>
      </w:r>
      <w:r w:rsidRPr="00CC7BCB">
        <w:rPr>
          <w:rFonts w:ascii="ＭＳ ゴシック" w:eastAsia="ＭＳ ゴシック" w:hAnsi="ＭＳ ゴシック" w:cs="ＭＳ ゴシック" w:hint="eastAsia"/>
          <w:sz w:val="24"/>
          <w:szCs w:val="21"/>
        </w:rPr>
        <w:t>条の規定により設計監理仕様書を変更したため業務委託料が</w:t>
      </w:r>
      <w:r w:rsidR="00990BE2"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分の</w:t>
      </w:r>
      <w:r w:rsidR="00990BE2"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以上減少したとき。</w:t>
      </w:r>
    </w:p>
    <w:p w14:paraId="7373CBE9" w14:textId="092602AA" w:rsidR="00B112E5" w:rsidRPr="00CC7BCB" w:rsidRDefault="00B112E5"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（２）第</w:t>
      </w:r>
      <w:r w:rsidR="00990BE2" w:rsidRPr="00CC7BCB">
        <w:rPr>
          <w:rFonts w:ascii="ＭＳ ゴシック" w:eastAsia="ＭＳ ゴシック" w:hAnsi="ＭＳ ゴシック" w:cs="ＭＳ ゴシック" w:hint="eastAsia"/>
          <w:sz w:val="24"/>
          <w:szCs w:val="21"/>
        </w:rPr>
        <w:t>2</w:t>
      </w:r>
      <w:r w:rsidR="00F04E6D"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条の規定による業務の中止期間が履行期間の</w:t>
      </w:r>
      <w:r w:rsidR="00990BE2"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分の</w:t>
      </w:r>
      <w:r w:rsidR="00DF4239"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（履行期間の</w:t>
      </w:r>
      <w:r w:rsidR="00990BE2"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分の</w:t>
      </w:r>
      <w:r w:rsidR="00B8436A"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が</w:t>
      </w:r>
      <w:r w:rsidR="00B8436A"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月を超えるときは、</w:t>
      </w:r>
      <w:r w:rsidR="00B8436A"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月）を超えたとき。ただし、中止が業務の一部のみの場合は、その一部を除いた他の部分の業務が完了した後</w:t>
      </w:r>
      <w:r w:rsidR="00B8436A"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月を経過しても、なおその中止が解除されないとき。</w:t>
      </w:r>
    </w:p>
    <w:p w14:paraId="769D0D3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13C5D70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者の責めに帰すべき事由による場合の解除の制限）</w:t>
      </w:r>
    </w:p>
    <w:p w14:paraId="2E4F29CB" w14:textId="20C45968"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5</w:t>
      </w:r>
      <w:r w:rsidR="00B63635" w:rsidRPr="00CC7BCB">
        <w:rPr>
          <w:rFonts w:ascii="ＭＳ ゴシック" w:eastAsia="ＭＳ ゴシック" w:hAnsi="ＭＳ ゴシック" w:cs="ＭＳ ゴシック" w:hint="eastAsia"/>
          <w:sz w:val="24"/>
          <w:szCs w:val="21"/>
        </w:rPr>
        <w:t>5</w:t>
      </w:r>
      <w:r w:rsidR="00FA23CE"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第</w:t>
      </w:r>
      <w:r w:rsidR="00F55F3B" w:rsidRPr="00CC7BCB">
        <w:rPr>
          <w:rFonts w:ascii="ＭＳ ゴシック" w:eastAsia="ＭＳ ゴシック" w:hAnsi="ＭＳ ゴシック" w:cs="ＭＳ ゴシック" w:hint="eastAsia"/>
          <w:sz w:val="24"/>
          <w:szCs w:val="21"/>
        </w:rPr>
        <w:t>5</w:t>
      </w:r>
      <w:r w:rsidR="00B63635"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条又は前条各号に定める場合が受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者の責めに帰すべき事由によるものであるときは、受</w:t>
      </w:r>
      <w:r w:rsidR="008823B2"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者は、前</w:t>
      </w:r>
      <w:r w:rsidR="00990BE2"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条の規定による契約の解除をすることができない。</w:t>
      </w:r>
    </w:p>
    <w:p w14:paraId="1231BE6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4A4085F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（解除に伴う措置）</w:t>
      </w:r>
    </w:p>
    <w:p w14:paraId="6695E8A5" w14:textId="4198B30A"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5</w:t>
      </w:r>
      <w:r w:rsidR="00B63635" w:rsidRPr="00CC7BCB">
        <w:rPr>
          <w:rFonts w:ascii="ＭＳ ゴシック" w:eastAsia="ＭＳ ゴシック" w:hAnsi="ＭＳ ゴシック" w:cs="ＭＳ ゴシック" w:hint="eastAsia"/>
          <w:sz w:val="24"/>
          <w:szCs w:val="21"/>
        </w:rPr>
        <w:t>6</w:t>
      </w:r>
      <w:r w:rsidR="00B73A8B"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w:t>
      </w:r>
      <w:r w:rsidR="004331E0" w:rsidRPr="00CC7BCB">
        <w:rPr>
          <w:rFonts w:ascii="ＭＳ ゴシック" w:eastAsia="ＭＳ ゴシック" w:hAnsi="ＭＳ ゴシック" w:cs="ＭＳ ゴシック" w:hint="eastAsia"/>
          <w:sz w:val="24"/>
          <w:szCs w:val="21"/>
        </w:rPr>
        <w:t>発注者は、本契約が業務の完了前に解除された場合に</w:t>
      </w:r>
      <w:r w:rsidR="00B73A8B" w:rsidRPr="00CC7BCB">
        <w:rPr>
          <w:rFonts w:ascii="ＭＳ ゴシック" w:eastAsia="ＭＳ ゴシック" w:hAnsi="ＭＳ ゴシック" w:cs="ＭＳ ゴシック" w:hint="eastAsia"/>
          <w:sz w:val="24"/>
          <w:szCs w:val="21"/>
        </w:rPr>
        <w:t>お</w:t>
      </w:r>
      <w:r w:rsidR="004331E0" w:rsidRPr="00CC7BCB">
        <w:rPr>
          <w:rFonts w:ascii="ＭＳ ゴシック" w:eastAsia="ＭＳ ゴシック" w:hAnsi="ＭＳ ゴシック" w:cs="ＭＳ ゴシック" w:hint="eastAsia"/>
          <w:sz w:val="24"/>
          <w:szCs w:val="21"/>
        </w:rPr>
        <w:t>いて、</w:t>
      </w:r>
      <w:r w:rsidR="00B73A8B" w:rsidRPr="00CC7BCB">
        <w:rPr>
          <w:rFonts w:ascii="ＭＳ ゴシック" w:eastAsia="ＭＳ ゴシック" w:hAnsi="ＭＳ ゴシック" w:cs="ＭＳ ゴシック" w:hint="eastAsia"/>
          <w:sz w:val="24"/>
          <w:szCs w:val="21"/>
        </w:rPr>
        <w:t>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なお、既履行部分委託料は、発注者と受注者とが協議して定める。ただし、協議開始の日から14日以内に協議が整わない場合には、発注者が定め、受注者に通知する。</w:t>
      </w:r>
    </w:p>
    <w:p w14:paraId="51E3A49C" w14:textId="1A220A16" w:rsidR="00B112E5" w:rsidRPr="00CC7BCB" w:rsidRDefault="00C52792"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00B112E5" w:rsidRPr="00CC7BCB">
        <w:rPr>
          <w:rFonts w:ascii="ＭＳ ゴシック" w:eastAsia="ＭＳ ゴシック" w:hAnsi="ＭＳ ゴシック" w:cs="ＭＳ ゴシック" w:hint="eastAsia"/>
          <w:sz w:val="24"/>
          <w:szCs w:val="21"/>
        </w:rPr>
        <w:t xml:space="preserve">　受</w:t>
      </w:r>
      <w:r w:rsidR="00244D37"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者は、</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が業務の完了前に解除された場合において、貸与品等があるときは、当該貸与品等を発注者に返還しなければならない。この場合において、当該貸与品等が受</w:t>
      </w:r>
      <w:r w:rsidR="00244D37"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者の故意又は過失により滅失又はき損したときは、代品を納め、若しくは原状に復して返還し、又は返還に代えてその損害を賠償しなければならない。</w:t>
      </w:r>
    </w:p>
    <w:p w14:paraId="79CD070F" w14:textId="6C12B682"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前項前段に規定する受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者のとるべき措置の期限、方法等については、</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の解除が第</w:t>
      </w:r>
      <w:r w:rsidR="00B63635" w:rsidRPr="00CC7BCB">
        <w:rPr>
          <w:rFonts w:ascii="ＭＳ ゴシック" w:eastAsia="ＭＳ ゴシック" w:hAnsi="ＭＳ ゴシック" w:cs="ＭＳ ゴシック" w:hint="eastAsia"/>
          <w:sz w:val="24"/>
          <w:szCs w:val="21"/>
        </w:rPr>
        <w:t>50</w:t>
      </w:r>
      <w:r w:rsidRPr="00CC7BCB">
        <w:rPr>
          <w:rFonts w:ascii="ＭＳ ゴシック" w:eastAsia="ＭＳ ゴシック" w:hAnsi="ＭＳ ゴシック" w:cs="ＭＳ ゴシック" w:hint="eastAsia"/>
          <w:sz w:val="24"/>
          <w:szCs w:val="21"/>
        </w:rPr>
        <w:t>条、第</w:t>
      </w:r>
      <w:r w:rsidR="00F55F3B" w:rsidRPr="00CC7BCB">
        <w:rPr>
          <w:rFonts w:ascii="ＭＳ ゴシック" w:eastAsia="ＭＳ ゴシック" w:hAnsi="ＭＳ ゴシック" w:cs="ＭＳ ゴシック"/>
          <w:sz w:val="24"/>
          <w:szCs w:val="21"/>
        </w:rPr>
        <w:t>5</w:t>
      </w:r>
      <w:r w:rsidR="00B63635"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条又は次条第</w:t>
      </w:r>
      <w:r w:rsidR="00990BE2"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項によるときは発注者が定め、第</w:t>
      </w:r>
      <w:r w:rsidR="00F55F3B" w:rsidRPr="00CC7BCB">
        <w:rPr>
          <w:rFonts w:ascii="ＭＳ ゴシック" w:eastAsia="ＭＳ ゴシック" w:hAnsi="ＭＳ ゴシック" w:cs="ＭＳ ゴシック" w:hint="eastAsia"/>
          <w:sz w:val="24"/>
          <w:szCs w:val="21"/>
        </w:rPr>
        <w:t>4</w:t>
      </w:r>
      <w:r w:rsidR="00C120DE" w:rsidRPr="00CC7BCB">
        <w:rPr>
          <w:rFonts w:ascii="ＭＳ ゴシック" w:eastAsia="ＭＳ ゴシック" w:hAnsi="ＭＳ ゴシック" w:cs="ＭＳ ゴシック" w:hint="eastAsia"/>
          <w:sz w:val="24"/>
          <w:szCs w:val="21"/>
        </w:rPr>
        <w:t>9</w:t>
      </w:r>
      <w:r w:rsidRPr="00CC7BCB">
        <w:rPr>
          <w:rFonts w:ascii="ＭＳ ゴシック" w:eastAsia="ＭＳ ゴシック" w:hAnsi="ＭＳ ゴシック" w:cs="ＭＳ ゴシック" w:hint="eastAsia"/>
          <w:sz w:val="24"/>
          <w:szCs w:val="21"/>
        </w:rPr>
        <w:t>条、第</w:t>
      </w:r>
      <w:r w:rsidR="00F55F3B" w:rsidRPr="00CC7BCB">
        <w:rPr>
          <w:rFonts w:ascii="ＭＳ ゴシック" w:eastAsia="ＭＳ ゴシック" w:hAnsi="ＭＳ ゴシック" w:cs="ＭＳ ゴシック" w:hint="eastAsia"/>
          <w:sz w:val="24"/>
          <w:szCs w:val="21"/>
        </w:rPr>
        <w:t>5</w:t>
      </w:r>
      <w:r w:rsidR="00C120DE"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条又は第</w:t>
      </w:r>
      <w:r w:rsidR="00F55F3B" w:rsidRPr="00CC7BCB">
        <w:rPr>
          <w:rFonts w:ascii="ＭＳ ゴシック" w:eastAsia="ＭＳ ゴシック" w:hAnsi="ＭＳ ゴシック" w:cs="ＭＳ ゴシック" w:hint="eastAsia"/>
          <w:sz w:val="24"/>
          <w:szCs w:val="21"/>
        </w:rPr>
        <w:t>5</w:t>
      </w:r>
      <w:r w:rsidR="00C120DE"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条の規定によるときは受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者が発注者の意見を聴いて定めるものとし、前項後段に規定する受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者のとるべき措置の期限、方法等については、発注者が受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者の意見を聴いて定めるものとする。</w:t>
      </w:r>
    </w:p>
    <w:p w14:paraId="4A3E352C" w14:textId="6514067B"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業務の完了後に</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が解除された場合は、解除に伴い生じる事項の処理については発注者及び受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者が民法の規定に従って協議して決める。</w:t>
      </w:r>
    </w:p>
    <w:p w14:paraId="36FEB5B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0E780AA8"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（発注者の損害賠償請求等）</w:t>
      </w:r>
    </w:p>
    <w:p w14:paraId="386C7507" w14:textId="3DA834B9"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5</w:t>
      </w:r>
      <w:r w:rsidR="00C120DE" w:rsidRPr="00CC7BCB">
        <w:rPr>
          <w:rFonts w:ascii="ＭＳ ゴシック" w:eastAsia="ＭＳ ゴシック" w:hAnsi="ＭＳ ゴシック" w:cs="ＭＳ ゴシック" w:hint="eastAsia"/>
          <w:sz w:val="24"/>
          <w:szCs w:val="21"/>
        </w:rPr>
        <w:t>7</w:t>
      </w:r>
      <w:r w:rsidR="004C1877"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発注者は、受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者が次の各号のいずれかに該当するときは、これによって生じた損害の賠償を請求することができる。</w:t>
      </w:r>
    </w:p>
    <w:p w14:paraId="3D01BD66" w14:textId="77777777"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00B112E5" w:rsidRPr="00CC7BCB">
        <w:rPr>
          <w:rFonts w:ascii="ＭＳ ゴシック" w:eastAsia="ＭＳ ゴシック" w:hAnsi="ＭＳ ゴシック" w:cs="ＭＳ ゴシック" w:hint="eastAsia"/>
          <w:sz w:val="24"/>
          <w:szCs w:val="21"/>
        </w:rPr>
        <w:t>履行期間内に業務を完了することができないとき。</w:t>
      </w:r>
    </w:p>
    <w:p w14:paraId="31C3F56D" w14:textId="39DED526"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の成果物に契約不適合があるとき。</w:t>
      </w:r>
    </w:p>
    <w:p w14:paraId="139C53A6" w14:textId="299DDC70"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w:t>
      </w:r>
      <w:r w:rsidR="00B112E5" w:rsidRPr="00CC7BCB">
        <w:rPr>
          <w:rFonts w:ascii="ＭＳ ゴシック" w:eastAsia="ＭＳ ゴシック" w:hAnsi="ＭＳ ゴシック" w:cs="ＭＳ ゴシック" w:hint="eastAsia"/>
          <w:sz w:val="24"/>
          <w:szCs w:val="21"/>
        </w:rPr>
        <w:t>第</w:t>
      </w:r>
      <w:r w:rsidR="00C120DE" w:rsidRPr="00CC7BCB">
        <w:rPr>
          <w:rFonts w:ascii="ＭＳ ゴシック" w:eastAsia="ＭＳ ゴシック" w:hAnsi="ＭＳ ゴシック" w:cs="ＭＳ ゴシック" w:hint="eastAsia"/>
          <w:sz w:val="24"/>
          <w:szCs w:val="21"/>
        </w:rPr>
        <w:t>50</w:t>
      </w:r>
      <w:r w:rsidR="00B112E5" w:rsidRPr="00CC7BCB">
        <w:rPr>
          <w:rFonts w:ascii="ＭＳ ゴシック" w:eastAsia="ＭＳ ゴシック" w:hAnsi="ＭＳ ゴシック" w:cs="ＭＳ ゴシック" w:hint="eastAsia"/>
          <w:sz w:val="24"/>
          <w:szCs w:val="21"/>
        </w:rPr>
        <w:t>条又は第</w:t>
      </w:r>
      <w:r w:rsidR="00F55F3B" w:rsidRPr="00CC7BCB">
        <w:rPr>
          <w:rFonts w:ascii="ＭＳ ゴシック" w:eastAsia="ＭＳ ゴシック" w:hAnsi="ＭＳ ゴシック" w:cs="ＭＳ ゴシック"/>
          <w:sz w:val="24"/>
          <w:szCs w:val="21"/>
        </w:rPr>
        <w:t>5</w:t>
      </w:r>
      <w:r w:rsidR="00C120DE" w:rsidRPr="00CC7BCB">
        <w:rPr>
          <w:rFonts w:ascii="ＭＳ ゴシック" w:eastAsia="ＭＳ ゴシック" w:hAnsi="ＭＳ ゴシック" w:cs="ＭＳ ゴシック" w:hint="eastAsia"/>
          <w:sz w:val="24"/>
          <w:szCs w:val="21"/>
        </w:rPr>
        <w:t>1</w:t>
      </w:r>
      <w:r w:rsidR="00B112E5" w:rsidRPr="00CC7BCB">
        <w:rPr>
          <w:rFonts w:ascii="ＭＳ ゴシック" w:eastAsia="ＭＳ ゴシック" w:hAnsi="ＭＳ ゴシック" w:cs="ＭＳ ゴシック" w:hint="eastAsia"/>
          <w:sz w:val="24"/>
          <w:szCs w:val="21"/>
        </w:rPr>
        <w:t>条の規定により成果物の引渡し後に</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が解除されたとき。</w:t>
      </w:r>
    </w:p>
    <w:p w14:paraId="730342AF" w14:textId="77777777"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w:t>
      </w:r>
      <w:r w:rsidR="00B112E5" w:rsidRPr="00CC7BCB">
        <w:rPr>
          <w:rFonts w:ascii="ＭＳ ゴシック" w:eastAsia="ＭＳ ゴシック" w:hAnsi="ＭＳ ゴシック" w:cs="ＭＳ ゴシック" w:hint="eastAsia"/>
          <w:sz w:val="24"/>
          <w:szCs w:val="21"/>
        </w:rPr>
        <w:t>前</w:t>
      </w:r>
      <w:r w:rsidR="00990BE2" w:rsidRPr="00CC7BCB">
        <w:rPr>
          <w:rFonts w:ascii="ＭＳ ゴシック" w:eastAsia="ＭＳ ゴシック" w:hAnsi="ＭＳ ゴシック" w:cs="ＭＳ ゴシック" w:hint="eastAsia"/>
          <w:sz w:val="24"/>
          <w:szCs w:val="21"/>
        </w:rPr>
        <w:t>3</w:t>
      </w:r>
      <w:r w:rsidR="00B112E5" w:rsidRPr="00CC7BCB">
        <w:rPr>
          <w:rFonts w:ascii="ＭＳ ゴシック" w:eastAsia="ＭＳ ゴシック" w:hAnsi="ＭＳ ゴシック" w:cs="ＭＳ ゴシック" w:hint="eastAsia"/>
          <w:sz w:val="24"/>
          <w:szCs w:val="21"/>
        </w:rPr>
        <w:t>号に掲げる場合のほか、債務の本旨に従った履行をしないとき又は債務の履行が不能であるとき。</w:t>
      </w:r>
    </w:p>
    <w:p w14:paraId="18AAC0E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次の各号のいずれかに該当するときは、前項の損害賠償に代えて、受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者は、業務委託料の</w:t>
      </w:r>
      <w:r w:rsidR="00990BE2"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分の</w:t>
      </w:r>
      <w:r w:rsidR="00990BE2"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に相当する額を違約金として発注者の指定する期間内に支払わなければならない。</w:t>
      </w:r>
    </w:p>
    <w:p w14:paraId="174DC5F6" w14:textId="0D5AC04C"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00B112E5" w:rsidRPr="00CC7BCB">
        <w:rPr>
          <w:rFonts w:ascii="ＭＳ ゴシック" w:eastAsia="ＭＳ ゴシック" w:hAnsi="ＭＳ ゴシック" w:cs="ＭＳ ゴシック" w:hint="eastAsia"/>
          <w:sz w:val="24"/>
          <w:szCs w:val="21"/>
        </w:rPr>
        <w:t>第</w:t>
      </w:r>
      <w:r w:rsidR="00C120DE" w:rsidRPr="00CC7BCB">
        <w:rPr>
          <w:rFonts w:ascii="ＭＳ ゴシック" w:eastAsia="ＭＳ ゴシック" w:hAnsi="ＭＳ ゴシック" w:cs="ＭＳ ゴシック" w:hint="eastAsia"/>
          <w:sz w:val="24"/>
          <w:szCs w:val="21"/>
        </w:rPr>
        <w:t>50</w:t>
      </w:r>
      <w:r w:rsidR="00B112E5" w:rsidRPr="00CC7BCB">
        <w:rPr>
          <w:rFonts w:ascii="ＭＳ ゴシック" w:eastAsia="ＭＳ ゴシック" w:hAnsi="ＭＳ ゴシック" w:cs="ＭＳ ゴシック" w:hint="eastAsia"/>
          <w:sz w:val="24"/>
          <w:szCs w:val="21"/>
        </w:rPr>
        <w:t>条又は第</w:t>
      </w:r>
      <w:r w:rsidR="00F55F3B" w:rsidRPr="00CC7BCB">
        <w:rPr>
          <w:rFonts w:ascii="ＭＳ ゴシック" w:eastAsia="ＭＳ ゴシック" w:hAnsi="ＭＳ ゴシック" w:cs="ＭＳ ゴシック"/>
          <w:sz w:val="24"/>
          <w:szCs w:val="21"/>
        </w:rPr>
        <w:t>5</w:t>
      </w:r>
      <w:r w:rsidR="00C120DE" w:rsidRPr="00CC7BCB">
        <w:rPr>
          <w:rFonts w:ascii="ＭＳ ゴシック" w:eastAsia="ＭＳ ゴシック" w:hAnsi="ＭＳ ゴシック" w:cs="ＭＳ ゴシック" w:hint="eastAsia"/>
          <w:sz w:val="24"/>
          <w:szCs w:val="21"/>
        </w:rPr>
        <w:t>1</w:t>
      </w:r>
      <w:r w:rsidR="00B112E5" w:rsidRPr="00CC7BCB">
        <w:rPr>
          <w:rFonts w:ascii="ＭＳ ゴシック" w:eastAsia="ＭＳ ゴシック" w:hAnsi="ＭＳ ゴシック" w:cs="ＭＳ ゴシック" w:hint="eastAsia"/>
          <w:sz w:val="24"/>
          <w:szCs w:val="21"/>
        </w:rPr>
        <w:t>条の規定により成果物の引渡し前に</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が解除されたとき。</w:t>
      </w:r>
    </w:p>
    <w:p w14:paraId="7983E0EC" w14:textId="77777777"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00B112E5" w:rsidRPr="00CC7BCB">
        <w:rPr>
          <w:rFonts w:ascii="ＭＳ ゴシック" w:eastAsia="ＭＳ ゴシック" w:hAnsi="ＭＳ ゴシック" w:cs="ＭＳ ゴシック" w:hint="eastAsia"/>
          <w:sz w:val="24"/>
          <w:szCs w:val="21"/>
        </w:rPr>
        <w:t>成果物の引渡し前に、受</w:t>
      </w:r>
      <w:r w:rsidR="00244D37"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者がその債務の履行を拒否し、又は受</w:t>
      </w:r>
      <w:r w:rsidR="00244D37"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者の責めに帰すべき事由によって受</w:t>
      </w:r>
      <w:r w:rsidR="00244D37"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者の債務について履行不能となったとき。</w:t>
      </w:r>
    </w:p>
    <w:p w14:paraId="656CA1D2" w14:textId="2D5D1C2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次の各号に掲げる者が</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を解除した場合は、前項第</w:t>
      </w:r>
      <w:r w:rsidR="00990BE2"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号に該当する場合とみなす。</w:t>
      </w:r>
    </w:p>
    <w:p w14:paraId="6A7EC2F9" w14:textId="77777777"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00B112E5" w:rsidRPr="00CC7BCB">
        <w:rPr>
          <w:rFonts w:ascii="ＭＳ ゴシック" w:eastAsia="ＭＳ ゴシック" w:hAnsi="ＭＳ ゴシック" w:cs="ＭＳ ゴシック" w:hint="eastAsia"/>
          <w:sz w:val="24"/>
          <w:szCs w:val="21"/>
        </w:rPr>
        <w:t>受</w:t>
      </w:r>
      <w:r w:rsidR="00244D37"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者について破産手続開始の決定があった場合において、破産法（平成</w:t>
      </w:r>
      <w:r w:rsidR="00990BE2" w:rsidRPr="00CC7BCB">
        <w:rPr>
          <w:rFonts w:ascii="ＭＳ ゴシック" w:eastAsia="ＭＳ ゴシック" w:hAnsi="ＭＳ ゴシック" w:cs="ＭＳ ゴシック" w:hint="eastAsia"/>
          <w:sz w:val="24"/>
          <w:szCs w:val="21"/>
        </w:rPr>
        <w:t>16</w:t>
      </w:r>
      <w:r w:rsidR="00B112E5" w:rsidRPr="00CC7BCB">
        <w:rPr>
          <w:rFonts w:ascii="ＭＳ ゴシック" w:eastAsia="ＭＳ ゴシック" w:hAnsi="ＭＳ ゴシック" w:cs="ＭＳ ゴシック" w:hint="eastAsia"/>
          <w:sz w:val="24"/>
          <w:szCs w:val="21"/>
        </w:rPr>
        <w:t>年法律第</w:t>
      </w:r>
      <w:r w:rsidR="00990BE2" w:rsidRPr="00CC7BCB">
        <w:rPr>
          <w:rFonts w:ascii="ＭＳ ゴシック" w:eastAsia="ＭＳ ゴシック" w:hAnsi="ＭＳ ゴシック" w:cs="ＭＳ ゴシック" w:hint="eastAsia"/>
          <w:sz w:val="24"/>
          <w:szCs w:val="21"/>
        </w:rPr>
        <w:t>75</w:t>
      </w:r>
      <w:r w:rsidR="00B112E5" w:rsidRPr="00CC7BCB">
        <w:rPr>
          <w:rFonts w:ascii="ＭＳ ゴシック" w:eastAsia="ＭＳ ゴシック" w:hAnsi="ＭＳ ゴシック" w:cs="ＭＳ ゴシック" w:hint="eastAsia"/>
          <w:sz w:val="24"/>
          <w:szCs w:val="21"/>
        </w:rPr>
        <w:t>号）の規定により選任された破産管財人</w:t>
      </w:r>
    </w:p>
    <w:p w14:paraId="42823856" w14:textId="77777777"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00B112E5" w:rsidRPr="00CC7BCB">
        <w:rPr>
          <w:rFonts w:ascii="ＭＳ ゴシック" w:eastAsia="ＭＳ ゴシック" w:hAnsi="ＭＳ ゴシック" w:cs="ＭＳ ゴシック" w:hint="eastAsia"/>
          <w:sz w:val="24"/>
          <w:szCs w:val="21"/>
        </w:rPr>
        <w:t>受</w:t>
      </w:r>
      <w:r w:rsidR="00244D37"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者について更生手続開始の決定があった場合において、会社更生法（平成</w:t>
      </w:r>
      <w:r w:rsidR="00990BE2" w:rsidRPr="00CC7BCB">
        <w:rPr>
          <w:rFonts w:ascii="ＭＳ ゴシック" w:eastAsia="ＭＳ ゴシック" w:hAnsi="ＭＳ ゴシック" w:cs="ＭＳ ゴシック" w:hint="eastAsia"/>
          <w:sz w:val="24"/>
          <w:szCs w:val="21"/>
        </w:rPr>
        <w:t>14</w:t>
      </w:r>
      <w:r w:rsidR="00B112E5" w:rsidRPr="00CC7BCB">
        <w:rPr>
          <w:rFonts w:ascii="ＭＳ ゴシック" w:eastAsia="ＭＳ ゴシック" w:hAnsi="ＭＳ ゴシック" w:cs="ＭＳ ゴシック" w:hint="eastAsia"/>
          <w:sz w:val="24"/>
          <w:szCs w:val="21"/>
        </w:rPr>
        <w:t>年法律第</w:t>
      </w:r>
      <w:r w:rsidR="00990BE2" w:rsidRPr="00CC7BCB">
        <w:rPr>
          <w:rFonts w:ascii="ＭＳ ゴシック" w:eastAsia="ＭＳ ゴシック" w:hAnsi="ＭＳ ゴシック" w:cs="ＭＳ ゴシック" w:hint="eastAsia"/>
          <w:sz w:val="24"/>
          <w:szCs w:val="21"/>
        </w:rPr>
        <w:t>154</w:t>
      </w:r>
      <w:r w:rsidR="00B112E5" w:rsidRPr="00CC7BCB">
        <w:rPr>
          <w:rFonts w:ascii="ＭＳ ゴシック" w:eastAsia="ＭＳ ゴシック" w:hAnsi="ＭＳ ゴシック" w:cs="ＭＳ ゴシック" w:hint="eastAsia"/>
          <w:sz w:val="24"/>
          <w:szCs w:val="21"/>
        </w:rPr>
        <w:t>号）の規定により選任された管財人</w:t>
      </w:r>
    </w:p>
    <w:p w14:paraId="103F757E" w14:textId="77777777"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w:t>
      </w:r>
      <w:r w:rsidR="00B112E5" w:rsidRPr="00CC7BCB">
        <w:rPr>
          <w:rFonts w:ascii="ＭＳ ゴシック" w:eastAsia="ＭＳ ゴシック" w:hAnsi="ＭＳ ゴシック" w:cs="ＭＳ ゴシック" w:hint="eastAsia"/>
          <w:sz w:val="24"/>
          <w:szCs w:val="21"/>
        </w:rPr>
        <w:t>受</w:t>
      </w:r>
      <w:r w:rsidR="00244D37" w:rsidRPr="00CC7BCB">
        <w:rPr>
          <w:rFonts w:ascii="ＭＳ ゴシック" w:eastAsia="ＭＳ ゴシック" w:hAnsi="ＭＳ ゴシック" w:cs="ＭＳ ゴシック" w:hint="eastAsia"/>
          <w:sz w:val="24"/>
          <w:szCs w:val="21"/>
        </w:rPr>
        <w:t>注</w:t>
      </w:r>
      <w:r w:rsidR="00B112E5" w:rsidRPr="00CC7BCB">
        <w:rPr>
          <w:rFonts w:ascii="ＭＳ ゴシック" w:eastAsia="ＭＳ ゴシック" w:hAnsi="ＭＳ ゴシック" w:cs="ＭＳ ゴシック" w:hint="eastAsia"/>
          <w:sz w:val="24"/>
          <w:szCs w:val="21"/>
        </w:rPr>
        <w:t>者について再生手続開始の決定があった場合において、民事再生法（平成</w:t>
      </w:r>
      <w:r w:rsidR="00990BE2" w:rsidRPr="00CC7BCB">
        <w:rPr>
          <w:rFonts w:ascii="ＭＳ ゴシック" w:eastAsia="ＭＳ ゴシック" w:hAnsi="ＭＳ ゴシック" w:cs="ＭＳ ゴシック" w:hint="eastAsia"/>
          <w:sz w:val="24"/>
          <w:szCs w:val="21"/>
        </w:rPr>
        <w:t>11</w:t>
      </w:r>
      <w:r w:rsidR="00B112E5" w:rsidRPr="00CC7BCB">
        <w:rPr>
          <w:rFonts w:ascii="ＭＳ ゴシック" w:eastAsia="ＭＳ ゴシック" w:hAnsi="ＭＳ ゴシック" w:cs="ＭＳ ゴシック" w:hint="eastAsia"/>
          <w:sz w:val="24"/>
          <w:szCs w:val="21"/>
        </w:rPr>
        <w:t>年法律第</w:t>
      </w:r>
      <w:r w:rsidR="00990BE2" w:rsidRPr="00CC7BCB">
        <w:rPr>
          <w:rFonts w:ascii="ＭＳ ゴシック" w:eastAsia="ＭＳ ゴシック" w:hAnsi="ＭＳ ゴシック" w:cs="ＭＳ ゴシック" w:hint="eastAsia"/>
          <w:sz w:val="24"/>
          <w:szCs w:val="21"/>
        </w:rPr>
        <w:t>225</w:t>
      </w:r>
      <w:r w:rsidR="00B112E5" w:rsidRPr="00CC7BCB">
        <w:rPr>
          <w:rFonts w:ascii="ＭＳ ゴシック" w:eastAsia="ＭＳ ゴシック" w:hAnsi="ＭＳ ゴシック" w:cs="ＭＳ ゴシック" w:hint="eastAsia"/>
          <w:sz w:val="24"/>
          <w:szCs w:val="21"/>
        </w:rPr>
        <w:t>号）の規定により選任された再生債務者等</w:t>
      </w:r>
    </w:p>
    <w:p w14:paraId="78A22A42" w14:textId="4F3CAEDC"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第</w:t>
      </w:r>
      <w:r w:rsidR="00990BE2"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項各号又は第</w:t>
      </w:r>
      <w:r w:rsidR="00990BE2"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項各号に定める場合（前項の規定により第</w:t>
      </w:r>
      <w:r w:rsidR="00990BE2"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項第</w:t>
      </w:r>
      <w:r w:rsidR="00990BE2"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号に該当する場合とみなされる場合を除く。）が</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及び取引上の社会通念に照らして受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者の責めに帰することができない事由によるものであるときは、第</w:t>
      </w:r>
      <w:r w:rsidR="00990BE2"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項及び第</w:t>
      </w:r>
      <w:r w:rsidR="00990BE2"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項の規定は適用しない。</w:t>
      </w:r>
    </w:p>
    <w:p w14:paraId="53ED62B1" w14:textId="3F661EA2" w:rsidR="00B112E5" w:rsidRPr="00CC7BCB" w:rsidRDefault="00B112E5" w:rsidP="00A6737F">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第</w:t>
      </w:r>
      <w:r w:rsidR="00270D8C"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項第</w:t>
      </w:r>
      <w:r w:rsidR="00270D8C"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号に該当し、発注者が損害の賠償を請求する場合の請求額は、業務委託料から部分引渡しを受けた部分に相応する業務委託料を控除した額につき、遅延日数に応じ、</w:t>
      </w:r>
      <w:r w:rsidR="00A6737F" w:rsidRPr="00CC7BCB">
        <w:rPr>
          <w:rFonts w:ascii="ＭＳ ゴシック" w:eastAsia="ＭＳ ゴシック" w:hAnsi="ＭＳ ゴシック" w:cs="ＭＳ ゴシック" w:hint="eastAsia"/>
          <w:sz w:val="24"/>
          <w:szCs w:val="21"/>
        </w:rPr>
        <w:t>遅延が発生した時点における政府契約の</w:t>
      </w:r>
      <w:r w:rsidR="00533E17" w:rsidRPr="00CC7BCB">
        <w:rPr>
          <w:rFonts w:ascii="ＭＳ ゴシック" w:eastAsia="ＭＳ ゴシック" w:hAnsi="ＭＳ ゴシック" w:cs="ＭＳ ゴシック" w:hint="eastAsia"/>
          <w:kern w:val="0"/>
          <w:sz w:val="24"/>
        </w:rPr>
        <w:t>支払遅延防止等に関する法律（昭和24年法律第256条）に規定する利率（以下「本利率」という。）の割合で</w:t>
      </w:r>
      <w:r w:rsidRPr="00CC7BCB">
        <w:rPr>
          <w:rFonts w:ascii="ＭＳ ゴシック" w:eastAsia="ＭＳ ゴシック" w:hAnsi="ＭＳ ゴシック" w:cs="ＭＳ ゴシック" w:hint="eastAsia"/>
          <w:sz w:val="24"/>
          <w:szCs w:val="21"/>
        </w:rPr>
        <w:t>計算した額とする。</w:t>
      </w:r>
    </w:p>
    <w:p w14:paraId="31DCB93E" w14:textId="4110461D"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６　第</w:t>
      </w:r>
      <w:r w:rsidR="00270D8C"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項の場合（第</w:t>
      </w:r>
      <w:r w:rsidR="00F55F3B" w:rsidRPr="00CC7BCB">
        <w:rPr>
          <w:rFonts w:ascii="ＭＳ ゴシック" w:eastAsia="ＭＳ ゴシック" w:hAnsi="ＭＳ ゴシック" w:cs="ＭＳ ゴシック" w:hint="eastAsia"/>
          <w:sz w:val="24"/>
          <w:szCs w:val="21"/>
        </w:rPr>
        <w:t>5</w:t>
      </w:r>
      <w:r w:rsidR="00C120DE"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条第</w:t>
      </w:r>
      <w:r w:rsidR="002A1CFA" w:rsidRPr="00CC7BCB">
        <w:rPr>
          <w:rFonts w:ascii="ＭＳ ゴシック" w:eastAsia="ＭＳ ゴシック" w:hAnsi="ＭＳ ゴシック" w:cs="ＭＳ ゴシック" w:hint="eastAsia"/>
          <w:sz w:val="24"/>
          <w:szCs w:val="21"/>
        </w:rPr>
        <w:t>7</w:t>
      </w:r>
      <w:r w:rsidRPr="00CC7BCB">
        <w:rPr>
          <w:rFonts w:ascii="ＭＳ ゴシック" w:eastAsia="ＭＳ ゴシック" w:hAnsi="ＭＳ ゴシック" w:cs="ＭＳ ゴシック" w:hint="eastAsia"/>
          <w:sz w:val="24"/>
          <w:szCs w:val="21"/>
        </w:rPr>
        <w:t>号及び第</w:t>
      </w:r>
      <w:r w:rsidR="002A1CFA" w:rsidRPr="00CC7BCB">
        <w:rPr>
          <w:rFonts w:ascii="ＭＳ ゴシック" w:eastAsia="ＭＳ ゴシック" w:hAnsi="ＭＳ ゴシック" w:cs="ＭＳ ゴシック" w:hint="eastAsia"/>
          <w:sz w:val="24"/>
          <w:szCs w:val="21"/>
        </w:rPr>
        <w:t>9</w:t>
      </w:r>
      <w:r w:rsidRPr="00CC7BCB">
        <w:rPr>
          <w:rFonts w:ascii="ＭＳ ゴシック" w:eastAsia="ＭＳ ゴシック" w:hAnsi="ＭＳ ゴシック" w:cs="ＭＳ ゴシック" w:hint="eastAsia"/>
          <w:sz w:val="24"/>
          <w:szCs w:val="21"/>
        </w:rPr>
        <w:t>号の規定により、</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が解除された場合を除く。）において、第</w:t>
      </w:r>
      <w:r w:rsidR="00270D8C" w:rsidRPr="00CC7BCB">
        <w:rPr>
          <w:rFonts w:ascii="ＭＳ ゴシック" w:eastAsia="ＭＳ ゴシック" w:hAnsi="ＭＳ ゴシック" w:cs="ＭＳ ゴシック" w:hint="eastAsia"/>
          <w:sz w:val="24"/>
          <w:szCs w:val="21"/>
        </w:rPr>
        <w:t>5</w:t>
      </w:r>
      <w:r w:rsidRPr="00CC7BCB">
        <w:rPr>
          <w:rFonts w:ascii="ＭＳ ゴシック" w:eastAsia="ＭＳ ゴシック" w:hAnsi="ＭＳ ゴシック" w:cs="ＭＳ ゴシック" w:hint="eastAsia"/>
          <w:sz w:val="24"/>
          <w:szCs w:val="21"/>
        </w:rPr>
        <w:t>条の規定により契約保証金の納付又はこれに代わる担</w:t>
      </w:r>
      <w:r w:rsidRPr="00CC7BCB">
        <w:rPr>
          <w:rFonts w:ascii="ＭＳ ゴシック" w:eastAsia="ＭＳ ゴシック" w:hAnsi="ＭＳ ゴシック" w:cs="ＭＳ ゴシック" w:hint="eastAsia"/>
          <w:sz w:val="24"/>
          <w:szCs w:val="21"/>
        </w:rPr>
        <w:lastRenderedPageBreak/>
        <w:t>保の提供が行われているときは、発注者は、当該契約保証金又は担保をもって同項の違約金に充当することができる。</w:t>
      </w:r>
    </w:p>
    <w:p w14:paraId="30D7AA6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4103CFE7"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（重大な不正行為に係る違約金）</w:t>
      </w:r>
    </w:p>
    <w:p w14:paraId="4A4BB279" w14:textId="522CC9AF"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第</w:t>
      </w:r>
      <w:r w:rsidR="00F55F3B" w:rsidRPr="00CC7BCB">
        <w:rPr>
          <w:rFonts w:ascii="ＭＳ ゴシック" w:eastAsia="ＭＳ ゴシック" w:hAnsi="ＭＳ ゴシック" w:hint="eastAsia"/>
          <w:sz w:val="24"/>
        </w:rPr>
        <w:t>5</w:t>
      </w:r>
      <w:r w:rsidR="00C120DE" w:rsidRPr="00CC7BCB">
        <w:rPr>
          <w:rFonts w:ascii="ＭＳ ゴシック" w:eastAsia="ＭＳ ゴシック" w:hAnsi="ＭＳ ゴシック" w:hint="eastAsia"/>
          <w:sz w:val="24"/>
        </w:rPr>
        <w:t>8</w:t>
      </w:r>
      <w:r w:rsidRPr="00CC7BCB">
        <w:rPr>
          <w:rFonts w:ascii="ＭＳ ゴシック" w:eastAsia="ＭＳ ゴシック" w:hAnsi="ＭＳ ゴシック" w:hint="eastAsia"/>
          <w:sz w:val="24"/>
        </w:rPr>
        <w:t>条　受注者が次に掲げる各号のいずれかに該当するときは、発注者の解除権行使の有無にかかわらず、受注者は、請負代金額の10分の2に相当する金額を違約金として、発注者の指定する期間内に発注者に納付しなければならない。</w:t>
      </w:r>
    </w:p>
    <w:p w14:paraId="550AB8D4"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（１）次のいずれかの目的により、受注者の役職員又はその指図を受けた者が刑法（明治40年法律第45号）第198条（贈賄）に違反する行為を行い刑が確定したとき。</w:t>
      </w:r>
    </w:p>
    <w:p w14:paraId="176173EF" w14:textId="77777777" w:rsidR="00C56658" w:rsidRPr="00CC7BCB" w:rsidRDefault="00C56658" w:rsidP="00C56658">
      <w:pPr>
        <w:ind w:leftChars="200" w:left="66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イ 本契約の履行にかかる便宜を得る目的</w:t>
      </w:r>
    </w:p>
    <w:p w14:paraId="10A96647" w14:textId="77777777" w:rsidR="00C56658" w:rsidRPr="00CC7BCB" w:rsidRDefault="00C56658" w:rsidP="00C56658">
      <w:pPr>
        <w:ind w:leftChars="200" w:left="66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ロ 本契約の業務の実施の結果を受けて形成された事業の実施を内容とする契約の受注又は事業の許認可の取得等にかかる便宜を得る目的（本契約の履行期間中に違反行為が行われ、又は本契約の経費若しくは対価として支払を受けた金銭を原資として違反行為が行われた場合に限る。）</w:t>
      </w:r>
    </w:p>
    <w:p w14:paraId="4DC56C16"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受注者又は受注者の意を受けた関係者が、本契約の履行に関し、私的独占の禁止及び公正取引の確保に関する法律（昭和22年4月14日法律第54号）（以下「独占禁止法」という。）第3条、第6条又は第8条に違反する行為を行い、公正取引委員会から独占禁止法第7条又は同法第8条の2（同法第8条第1号若しくは第2号に該当する行為の場合に限る。）の規定による排除措置命令を受け、又は第7条の2第1項（同法第8条の3において読み替えて準用する場合を含む。）の規定による課徴金の納付命令を受け、当該命令が確定したとき。</w:t>
      </w:r>
    </w:p>
    <w:p w14:paraId="29D06DF9"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（３）公正取引委員会が、受注者又は受注者の意を受けた関係者に対し、本契約の履行に関して独占禁止法第7条の2第18項の規定による課徴金の納付を命じない旨の通知を行ったとき。</w:t>
      </w:r>
    </w:p>
    <w:p w14:paraId="3C17A51A"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４）受注者又は受注者の意を受けた関係者（受注者又は当該関係者が法人の場合は、その役員又は使用人）が、本契約の履行に関し、刑法第96条の6（公契約関係競売等妨害）、独占禁止法第89条第1項又は同法第90条1号及び2号に違反する行為を行い刑が確定したとき。</w:t>
      </w:r>
    </w:p>
    <w:p w14:paraId="7225A066"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５）第1号、第2号及び前号に掲げるいずれかの違反行為があったことを受注者（受注者が共同企業体である場合は、当該共同企業体の構成員のいずれか）が認めたとき。ただし、発注者は、受注者が、当該違反行為について自主的な申告を行い、かつ発注者に協力して損害の発生又は拡大を阻止し、再発防止のため適切な措置を講じたときは、違約金を免除又は減額することができる。なお、受注者が共同企業体である場合は、その構成員の一が自主的な申告を行い、かつ発注者に協力して損害の発生又は拡大を阻止し、再発防止のため適切な措置を講じたときは、発注者は、当該構成員に対し、違約金を免除又は減額することができる。</w:t>
      </w:r>
    </w:p>
    <w:p w14:paraId="28874D9C"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lastRenderedPageBreak/>
        <w:t>２ 受注者が前項各号に複数該当するときは、発注者は、諸般の事情を考慮して、同項の規定により算定される違約金の総額を減額することができる。ただし、減額後の金額は契約金額の10分の2を下ることはない。</w:t>
      </w:r>
    </w:p>
    <w:p w14:paraId="69B92A84"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 前二項の場合において、発注者の被った実損害額が当該違約金の額を超えるときは、発注者は、受注者に対して、別途、当該超過部分の賠償を請求することができるものとする。</w:t>
      </w:r>
    </w:p>
    <w:p w14:paraId="7FA109C7" w14:textId="23780B80"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４ 前三項に規定する違約金及び賠償金は、</w:t>
      </w:r>
      <w:r w:rsidR="006D5E5C" w:rsidRPr="00CC7BCB">
        <w:rPr>
          <w:rFonts w:ascii="ＭＳ ゴシック" w:eastAsia="ＭＳ ゴシック" w:hAnsi="ＭＳ ゴシック" w:hint="eastAsia"/>
          <w:sz w:val="24"/>
        </w:rPr>
        <w:t>前</w:t>
      </w:r>
      <w:r w:rsidRPr="00CC7BCB">
        <w:rPr>
          <w:rFonts w:ascii="ＭＳ ゴシック" w:eastAsia="ＭＳ ゴシック" w:hAnsi="ＭＳ ゴシック" w:hint="eastAsia"/>
          <w:sz w:val="24"/>
        </w:rPr>
        <w:t>条に規定する違約金及び賠償金とは独立して適用されるものとする。</w:t>
      </w:r>
    </w:p>
    <w:p w14:paraId="600112D9"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５ 受注者が共同企業体である場合であって、当該共同企業体の構成員のいずれかが次の各号のいずれかに該当するときは、第1条第12項の規定にかかわらず、発注者は、当該構成員に対して本条第1項から第3項までに規定する違約金及び賠償金を請求せず、又は当該債務の一部を免除することができる。ただし、第2号に掲げる者のうち当該違反行為を知りながら発注者への通報を怠ったものについては、この限りでない。</w:t>
      </w:r>
    </w:p>
    <w:p w14:paraId="243CFCE7"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（１）第1項第1号又は第4号に該当する場合であって、その判決内容等において、違反行為への関与が認められない者</w:t>
      </w:r>
    </w:p>
    <w:p w14:paraId="52BEFD3D"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（２）第1項第5号に該当する場合であって、違反行為があったと認めた構成員が、当該違反行為に関与していないと認めた者</w:t>
      </w:r>
    </w:p>
    <w:p w14:paraId="0405E667"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６ 前項の適用を受けた構成員（以下「免責構成員」という。）がいる場合は、当該共同企業体の免責構成員以外の構成員が当該違約金及び賠償金の全額を連帯して支払う義務を負うものとする。</w:t>
      </w:r>
    </w:p>
    <w:p w14:paraId="7164BDB4" w14:textId="77777777" w:rsidR="00C56658" w:rsidRPr="00CC7BCB" w:rsidRDefault="00C56658" w:rsidP="00C56658">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７ 前各項の規定は、本契約の履行が完了した後も引き続き効力を有する。</w:t>
      </w:r>
    </w:p>
    <w:p w14:paraId="1A90D338" w14:textId="627BE6B8" w:rsidR="00C56658" w:rsidRPr="00CC7BCB" w:rsidRDefault="00C56658" w:rsidP="00CE6EA5">
      <w:pPr>
        <w:ind w:left="240" w:hangingChars="100" w:hanging="240"/>
        <w:rPr>
          <w:rFonts w:ascii="ＭＳ ゴシック" w:eastAsia="ＭＳ ゴシック" w:hAnsi="ＭＳ ゴシック" w:cs="ＭＳ ゴシック"/>
          <w:sz w:val="24"/>
          <w:szCs w:val="21"/>
        </w:rPr>
      </w:pPr>
    </w:p>
    <w:p w14:paraId="2E4626E2" w14:textId="77777777" w:rsidR="007216EA" w:rsidRPr="00CC7BCB" w:rsidRDefault="007216EA" w:rsidP="007216EA">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（調査・措置）</w:t>
      </w:r>
    </w:p>
    <w:p w14:paraId="544E6E43" w14:textId="5D8AE205" w:rsidR="007216EA" w:rsidRPr="00CC7BCB" w:rsidRDefault="007216EA" w:rsidP="007216EA">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第</w:t>
      </w:r>
      <w:r w:rsidR="00F55F3B" w:rsidRPr="00CC7BCB">
        <w:rPr>
          <w:rFonts w:ascii="ＭＳ ゴシック" w:eastAsia="ＭＳ ゴシック" w:hAnsi="ＭＳ ゴシック" w:hint="eastAsia"/>
          <w:sz w:val="24"/>
        </w:rPr>
        <w:t>5</w:t>
      </w:r>
      <w:r w:rsidR="00C120DE" w:rsidRPr="00CC7BCB">
        <w:rPr>
          <w:rFonts w:ascii="ＭＳ ゴシック" w:eastAsia="ＭＳ ゴシック" w:hAnsi="ＭＳ ゴシック" w:hint="eastAsia"/>
          <w:sz w:val="24"/>
        </w:rPr>
        <w:t>9</w:t>
      </w:r>
      <w:r w:rsidRPr="00CC7BCB">
        <w:rPr>
          <w:rFonts w:ascii="ＭＳ ゴシック" w:eastAsia="ＭＳ ゴシック" w:hAnsi="ＭＳ ゴシック" w:hint="eastAsia"/>
          <w:sz w:val="24"/>
        </w:rPr>
        <w:t>条　受注者が、第</w:t>
      </w:r>
      <w:r w:rsidR="00F55F3B" w:rsidRPr="00CC7BCB">
        <w:rPr>
          <w:rFonts w:ascii="ＭＳ ゴシック" w:eastAsia="ＭＳ ゴシック" w:hAnsi="ＭＳ ゴシック" w:hint="eastAsia"/>
          <w:sz w:val="24"/>
        </w:rPr>
        <w:t>5</w:t>
      </w:r>
      <w:r w:rsidR="00C120DE" w:rsidRPr="00CC7BCB">
        <w:rPr>
          <w:rFonts w:ascii="ＭＳ ゴシック" w:eastAsia="ＭＳ ゴシック" w:hAnsi="ＭＳ ゴシック" w:hint="eastAsia"/>
          <w:sz w:val="24"/>
        </w:rPr>
        <w:t>1</w:t>
      </w:r>
      <w:r w:rsidRPr="00CC7BCB">
        <w:rPr>
          <w:rFonts w:ascii="ＭＳ ゴシック" w:eastAsia="ＭＳ ゴシック" w:hAnsi="ＭＳ ゴシック" w:hint="eastAsia"/>
          <w:sz w:val="24"/>
        </w:rPr>
        <w:t>条第1項各号又は</w:t>
      </w:r>
      <w:r w:rsidR="00D05A27" w:rsidRPr="00CC7BCB">
        <w:rPr>
          <w:rFonts w:ascii="ＭＳ ゴシック" w:eastAsia="ＭＳ ゴシック" w:hAnsi="ＭＳ ゴシック" w:hint="eastAsia"/>
          <w:sz w:val="24"/>
        </w:rPr>
        <w:t>前</w:t>
      </w:r>
      <w:r w:rsidRPr="00CC7BCB">
        <w:rPr>
          <w:rFonts w:ascii="ＭＳ ゴシック" w:eastAsia="ＭＳ ゴシック" w:hAnsi="ＭＳ ゴシック" w:hint="eastAsia"/>
          <w:sz w:val="24"/>
        </w:rPr>
        <w:t>条第1項各号に該当すると疑われる場合は、発注者は、受注者に対して調査を指示し、その結果を文書で発注者に報告させることができ、受注者は正当な理由なくこれを拒否してはならない。</w:t>
      </w:r>
    </w:p>
    <w:p w14:paraId="5FE8E917" w14:textId="77777777" w:rsidR="007216EA" w:rsidRPr="00CC7BCB" w:rsidRDefault="007216EA" w:rsidP="007216EA">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 発注者は、前項の報告を受けたときは、その内容を確認し、事実の有無を判断するものとする。この場合において、発注者が調査のために必要であると認めるときは、受注者からの説明を求め、必要に応じ受注者の事業所に赴き検査を行うことができる。受注者は、正当な理由なくこれを拒否してはならない。</w:t>
      </w:r>
    </w:p>
    <w:p w14:paraId="0542EEA7" w14:textId="77777777" w:rsidR="007216EA" w:rsidRPr="00CC7BCB" w:rsidRDefault="007216EA" w:rsidP="007216EA">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 発注者は、必要があると認められるときは、業務の実施に要した経費の支出状況等について、本契約期間中の検査を行うことができる。</w:t>
      </w:r>
    </w:p>
    <w:p w14:paraId="73CA213B" w14:textId="0E55B2D3" w:rsidR="007216EA" w:rsidRPr="00CC7BCB" w:rsidRDefault="007216EA" w:rsidP="007216EA">
      <w:pPr>
        <w:ind w:left="240" w:hangingChars="100" w:hanging="240"/>
        <w:rPr>
          <w:rFonts w:ascii="ＭＳ ゴシック" w:eastAsia="ＭＳ ゴシック" w:hAnsi="ＭＳ ゴシック"/>
          <w:color w:val="FF0000"/>
          <w:sz w:val="24"/>
        </w:rPr>
      </w:pPr>
      <w:r w:rsidRPr="00CC7BCB">
        <w:rPr>
          <w:rFonts w:ascii="ＭＳ ゴシック" w:eastAsia="ＭＳ ゴシック" w:hAnsi="ＭＳ ゴシック" w:hint="eastAsia"/>
          <w:sz w:val="24"/>
        </w:rPr>
        <w:t>４ 発注者は、第</w:t>
      </w:r>
      <w:r w:rsidR="00F55F3B" w:rsidRPr="00CC7BCB">
        <w:rPr>
          <w:rFonts w:ascii="ＭＳ ゴシック" w:eastAsia="ＭＳ ゴシック" w:hAnsi="ＭＳ ゴシック" w:hint="eastAsia"/>
          <w:sz w:val="24"/>
        </w:rPr>
        <w:t>5</w:t>
      </w:r>
      <w:r w:rsidR="00C120DE" w:rsidRPr="00CC7BCB">
        <w:rPr>
          <w:rFonts w:ascii="ＭＳ ゴシック" w:eastAsia="ＭＳ ゴシック" w:hAnsi="ＭＳ ゴシック" w:hint="eastAsia"/>
          <w:sz w:val="24"/>
        </w:rPr>
        <w:t>1</w:t>
      </w:r>
      <w:r w:rsidRPr="00CC7BCB">
        <w:rPr>
          <w:rFonts w:ascii="ＭＳ ゴシック" w:eastAsia="ＭＳ ゴシック" w:hAnsi="ＭＳ ゴシック" w:hint="eastAsia"/>
          <w:sz w:val="24"/>
        </w:rPr>
        <w:t>条第1項各号又は</w:t>
      </w:r>
      <w:r w:rsidR="0096061A" w:rsidRPr="00CC7BCB">
        <w:rPr>
          <w:rFonts w:ascii="ＭＳ ゴシック" w:eastAsia="ＭＳ ゴシック" w:hAnsi="ＭＳ ゴシック" w:hint="eastAsia"/>
          <w:sz w:val="24"/>
        </w:rPr>
        <w:t>前</w:t>
      </w:r>
      <w:r w:rsidRPr="00CC7BCB">
        <w:rPr>
          <w:rFonts w:ascii="ＭＳ ゴシック" w:eastAsia="ＭＳ ゴシック" w:hAnsi="ＭＳ ゴシック" w:hint="eastAsia"/>
          <w:sz w:val="24"/>
        </w:rPr>
        <w:t>条第1項各号に該当する不正等の事実を確認した場合は、必要な措置を講じることができる。</w:t>
      </w:r>
    </w:p>
    <w:p w14:paraId="2C69C6DA" w14:textId="77777777" w:rsidR="007216EA" w:rsidRPr="00CC7BCB" w:rsidRDefault="007216EA" w:rsidP="007216EA">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hint="eastAsia"/>
          <w:sz w:val="24"/>
        </w:rPr>
        <w:t>５ 発注者は、前項の措置を講じた場合は、受注者名及び不正の内容等を公表するこ</w:t>
      </w:r>
      <w:r w:rsidRPr="00CC7BCB">
        <w:rPr>
          <w:rFonts w:ascii="ＭＳ ゴシック" w:eastAsia="ＭＳ ゴシック" w:hAnsi="ＭＳ ゴシック" w:hint="eastAsia"/>
          <w:sz w:val="24"/>
        </w:rPr>
        <w:lastRenderedPageBreak/>
        <w:t>とができる。</w:t>
      </w:r>
    </w:p>
    <w:p w14:paraId="361A694B" w14:textId="77777777" w:rsidR="007216EA" w:rsidRPr="00CC7BCB" w:rsidRDefault="007216EA" w:rsidP="00CE6EA5">
      <w:pPr>
        <w:ind w:left="240" w:hangingChars="100" w:hanging="240"/>
        <w:rPr>
          <w:rFonts w:ascii="ＭＳ ゴシック" w:eastAsia="ＭＳ ゴシック" w:hAnsi="ＭＳ ゴシック" w:cs="ＭＳ ゴシック"/>
          <w:sz w:val="24"/>
          <w:szCs w:val="21"/>
        </w:rPr>
      </w:pPr>
    </w:p>
    <w:p w14:paraId="3297CE81"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者の損害賠償請求等）</w:t>
      </w:r>
    </w:p>
    <w:p w14:paraId="50439F81" w14:textId="63CABB7C"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C120DE" w:rsidRPr="00CC7BCB">
        <w:rPr>
          <w:rFonts w:ascii="ＭＳ ゴシック" w:eastAsia="ＭＳ ゴシック" w:hAnsi="ＭＳ ゴシック" w:cs="ＭＳ ゴシック" w:hint="eastAsia"/>
          <w:sz w:val="24"/>
          <w:szCs w:val="21"/>
        </w:rPr>
        <w:t>60</w:t>
      </w:r>
      <w:r w:rsidR="00E5319B"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者は、発注者が次の各号のいずれかに該当する場合は、これによって生じた損害の賠償を請求することができる。ただし、当該各号に定める場合が</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及び取引上の社会通念に照らして発注者の責めに帰することができない事由によるものであるときは、この限りでない。</w:t>
      </w:r>
    </w:p>
    <w:p w14:paraId="6C4FE928" w14:textId="2C7CCFE1"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（１）</w:t>
      </w:r>
      <w:r w:rsidR="00B112E5"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sz w:val="24"/>
          <w:szCs w:val="21"/>
        </w:rPr>
        <w:t>5</w:t>
      </w:r>
      <w:r w:rsidR="00C120DE" w:rsidRPr="00CC7BCB">
        <w:rPr>
          <w:rFonts w:ascii="ＭＳ ゴシック" w:eastAsia="ＭＳ ゴシック" w:hAnsi="ＭＳ ゴシック" w:cs="ＭＳ ゴシック" w:hint="eastAsia"/>
          <w:sz w:val="24"/>
          <w:szCs w:val="21"/>
        </w:rPr>
        <w:t>3</w:t>
      </w:r>
      <w:r w:rsidR="00B112E5" w:rsidRPr="00CC7BCB">
        <w:rPr>
          <w:rFonts w:ascii="ＭＳ ゴシック" w:eastAsia="ＭＳ ゴシック" w:hAnsi="ＭＳ ゴシック" w:cs="ＭＳ ゴシック" w:hint="eastAsia"/>
          <w:sz w:val="24"/>
          <w:szCs w:val="21"/>
        </w:rPr>
        <w:t>条又は第</w:t>
      </w:r>
      <w:r w:rsidR="00F55F3B" w:rsidRPr="00CC7BCB">
        <w:rPr>
          <w:rFonts w:ascii="ＭＳ ゴシック" w:eastAsia="ＭＳ ゴシック" w:hAnsi="ＭＳ ゴシック" w:cs="ＭＳ ゴシック"/>
          <w:sz w:val="24"/>
          <w:szCs w:val="21"/>
        </w:rPr>
        <w:t>5</w:t>
      </w:r>
      <w:r w:rsidR="00C120DE" w:rsidRPr="00CC7BCB">
        <w:rPr>
          <w:rFonts w:ascii="ＭＳ ゴシック" w:eastAsia="ＭＳ ゴシック" w:hAnsi="ＭＳ ゴシック" w:cs="ＭＳ ゴシック" w:hint="eastAsia"/>
          <w:sz w:val="24"/>
          <w:szCs w:val="21"/>
        </w:rPr>
        <w:t>4</w:t>
      </w:r>
      <w:r w:rsidR="00B112E5" w:rsidRPr="00CC7BCB">
        <w:rPr>
          <w:rFonts w:ascii="ＭＳ ゴシック" w:eastAsia="ＭＳ ゴシック" w:hAnsi="ＭＳ ゴシック" w:cs="ＭＳ ゴシック" w:hint="eastAsia"/>
          <w:sz w:val="24"/>
          <w:szCs w:val="21"/>
        </w:rPr>
        <w:t>条の規定により</w:t>
      </w:r>
      <w:r w:rsidR="007C1007" w:rsidRPr="00CC7BCB">
        <w:rPr>
          <w:rFonts w:ascii="ＭＳ ゴシック" w:eastAsia="ＭＳ ゴシック" w:hAnsi="ＭＳ ゴシック" w:cs="ＭＳ ゴシック" w:hint="eastAsia"/>
          <w:sz w:val="24"/>
          <w:szCs w:val="21"/>
        </w:rPr>
        <w:t>本契約</w:t>
      </w:r>
      <w:r w:rsidR="00B112E5" w:rsidRPr="00CC7BCB">
        <w:rPr>
          <w:rFonts w:ascii="ＭＳ ゴシック" w:eastAsia="ＭＳ ゴシック" w:hAnsi="ＭＳ ゴシック" w:cs="ＭＳ ゴシック" w:hint="eastAsia"/>
          <w:sz w:val="24"/>
          <w:szCs w:val="21"/>
        </w:rPr>
        <w:t>が解除されたとき。</w:t>
      </w:r>
    </w:p>
    <w:p w14:paraId="00F2B42A" w14:textId="77777777" w:rsidR="00B112E5" w:rsidRPr="00CC7BCB" w:rsidRDefault="00B8436A" w:rsidP="00943D93">
      <w:pPr>
        <w:ind w:leftChars="177" w:left="938" w:hangingChars="236" w:hanging="566"/>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w:t>
      </w:r>
      <w:r w:rsidR="00B112E5" w:rsidRPr="00CC7BCB">
        <w:rPr>
          <w:rFonts w:ascii="ＭＳ ゴシック" w:eastAsia="ＭＳ ゴシック" w:hAnsi="ＭＳ ゴシック" w:cs="ＭＳ ゴシック" w:hint="eastAsia"/>
          <w:sz w:val="24"/>
          <w:szCs w:val="21"/>
        </w:rPr>
        <w:t>前号に掲げる場合のほか、債務の本旨に従った履行をしないとき又は債務の履行が不能であるとき。</w:t>
      </w:r>
    </w:p>
    <w:p w14:paraId="3380241C" w14:textId="647160F5"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第</w:t>
      </w:r>
      <w:r w:rsidR="009554DE" w:rsidRPr="00CC7BCB">
        <w:rPr>
          <w:rFonts w:ascii="ＭＳ ゴシック" w:eastAsia="ＭＳ ゴシック" w:hAnsi="ＭＳ ゴシック" w:cs="ＭＳ ゴシック" w:hint="eastAsia"/>
          <w:sz w:val="24"/>
          <w:szCs w:val="21"/>
        </w:rPr>
        <w:t>3</w:t>
      </w:r>
      <w:r w:rsidR="00E21370" w:rsidRPr="00CC7BCB">
        <w:rPr>
          <w:rFonts w:ascii="ＭＳ ゴシック" w:eastAsia="ＭＳ ゴシック" w:hAnsi="ＭＳ ゴシック" w:cs="ＭＳ ゴシック"/>
          <w:sz w:val="24"/>
          <w:szCs w:val="21"/>
        </w:rPr>
        <w:t>5</w:t>
      </w:r>
      <w:r w:rsidRPr="00CC7BCB">
        <w:rPr>
          <w:rFonts w:ascii="ＭＳ ゴシック" w:eastAsia="ＭＳ ゴシック" w:hAnsi="ＭＳ ゴシック" w:cs="ＭＳ ゴシック" w:hint="eastAsia"/>
          <w:sz w:val="24"/>
          <w:szCs w:val="21"/>
        </w:rPr>
        <w:t>条第</w:t>
      </w:r>
      <w:r w:rsidR="009554DE"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項（第</w:t>
      </w:r>
      <w:r w:rsidR="00F55F3B" w:rsidRPr="00CC7BCB">
        <w:rPr>
          <w:rFonts w:ascii="ＭＳ ゴシック" w:eastAsia="ＭＳ ゴシック" w:hAnsi="ＭＳ ゴシック" w:cs="ＭＳ ゴシック" w:hint="eastAsia"/>
          <w:sz w:val="24"/>
          <w:szCs w:val="21"/>
        </w:rPr>
        <w:t>41</w:t>
      </w:r>
      <w:r w:rsidRPr="00CC7BCB">
        <w:rPr>
          <w:rFonts w:ascii="ＭＳ ゴシック" w:eastAsia="ＭＳ ゴシック" w:hAnsi="ＭＳ ゴシック" w:cs="ＭＳ ゴシック" w:hint="eastAsia"/>
          <w:sz w:val="24"/>
          <w:szCs w:val="21"/>
        </w:rPr>
        <w:t>条において準用する場合を含む。）の規定による業務委託料の支払いが遅れた場合においては、受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者は、未受領金額につき、遅延日数に応じ、</w:t>
      </w:r>
      <w:r w:rsidR="00CD3F00" w:rsidRPr="00CC7BCB">
        <w:rPr>
          <w:rFonts w:ascii="ＭＳ ゴシック" w:eastAsia="ＭＳ ゴシック" w:hAnsi="ＭＳ ゴシック" w:cs="ＭＳ ゴシック" w:hint="eastAsia"/>
          <w:sz w:val="24"/>
          <w:szCs w:val="21"/>
        </w:rPr>
        <w:t>本利率</w:t>
      </w:r>
      <w:r w:rsidRPr="00CC7BCB">
        <w:rPr>
          <w:rFonts w:ascii="ＭＳ ゴシック" w:eastAsia="ＭＳ ゴシック" w:hAnsi="ＭＳ ゴシック" w:cs="ＭＳ ゴシック" w:hint="eastAsia"/>
          <w:sz w:val="24"/>
          <w:szCs w:val="21"/>
        </w:rPr>
        <w:t>で計算した額の遅延利息の支払いを発注者に請求することができる。</w:t>
      </w:r>
    </w:p>
    <w:p w14:paraId="34FF1C98"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245CFA53"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（契約不適合責任期間等）</w:t>
      </w:r>
    </w:p>
    <w:p w14:paraId="5B044DC2" w14:textId="7FBDA2F3"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6</w:t>
      </w:r>
      <w:r w:rsidR="00C120DE" w:rsidRPr="00CC7BCB">
        <w:rPr>
          <w:rFonts w:ascii="ＭＳ ゴシック" w:eastAsia="ＭＳ ゴシック" w:hAnsi="ＭＳ ゴシック" w:cs="ＭＳ ゴシック" w:hint="eastAsia"/>
          <w:sz w:val="24"/>
          <w:szCs w:val="21"/>
        </w:rPr>
        <w:t>1</w:t>
      </w:r>
      <w:r w:rsidR="003F637D"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発注者は、引き渡された成果物に関し、第</w:t>
      </w:r>
      <w:r w:rsidR="009554DE" w:rsidRPr="00CC7BCB">
        <w:rPr>
          <w:rFonts w:ascii="ＭＳ ゴシック" w:eastAsia="ＭＳ ゴシック" w:hAnsi="ＭＳ ゴシック" w:cs="ＭＳ ゴシック" w:hint="eastAsia"/>
          <w:sz w:val="24"/>
          <w:szCs w:val="21"/>
        </w:rPr>
        <w:t>3</w:t>
      </w:r>
      <w:r w:rsidR="00E21370" w:rsidRPr="00CC7BCB">
        <w:rPr>
          <w:rFonts w:ascii="ＭＳ ゴシック" w:eastAsia="ＭＳ ゴシック" w:hAnsi="ＭＳ ゴシック" w:cs="ＭＳ ゴシック"/>
          <w:sz w:val="24"/>
          <w:szCs w:val="21"/>
        </w:rPr>
        <w:t>4</w:t>
      </w:r>
      <w:r w:rsidRPr="00CC7BCB">
        <w:rPr>
          <w:rFonts w:ascii="ＭＳ ゴシック" w:eastAsia="ＭＳ ゴシック" w:hAnsi="ＭＳ ゴシック" w:cs="ＭＳ ゴシック" w:hint="eastAsia"/>
          <w:sz w:val="24"/>
          <w:szCs w:val="21"/>
        </w:rPr>
        <w:t>条第</w:t>
      </w:r>
      <w:r w:rsidR="009554DE" w:rsidRPr="00CC7BCB">
        <w:rPr>
          <w:rFonts w:ascii="ＭＳ ゴシック" w:eastAsia="ＭＳ ゴシック" w:hAnsi="ＭＳ ゴシック" w:cs="ＭＳ ゴシック" w:hint="eastAsia"/>
          <w:sz w:val="24"/>
          <w:szCs w:val="21"/>
        </w:rPr>
        <w:t>3</w:t>
      </w:r>
      <w:r w:rsidRPr="00CC7BCB">
        <w:rPr>
          <w:rFonts w:ascii="ＭＳ ゴシック" w:eastAsia="ＭＳ ゴシック" w:hAnsi="ＭＳ ゴシック" w:cs="ＭＳ ゴシック" w:hint="eastAsia"/>
          <w:sz w:val="24"/>
          <w:szCs w:val="21"/>
        </w:rPr>
        <w:t>項又は第</w:t>
      </w:r>
      <w:r w:rsidR="009554DE" w:rsidRPr="00CC7BCB">
        <w:rPr>
          <w:rFonts w:ascii="ＭＳ ゴシック" w:eastAsia="ＭＳ ゴシック" w:hAnsi="ＭＳ ゴシック" w:cs="ＭＳ ゴシック" w:hint="eastAsia"/>
          <w:sz w:val="24"/>
          <w:szCs w:val="21"/>
        </w:rPr>
        <w:t>4</w:t>
      </w:r>
      <w:r w:rsidRPr="00CC7BCB">
        <w:rPr>
          <w:rFonts w:ascii="ＭＳ ゴシック" w:eastAsia="ＭＳ ゴシック" w:hAnsi="ＭＳ ゴシック" w:cs="ＭＳ ゴシック" w:hint="eastAsia"/>
          <w:sz w:val="24"/>
          <w:szCs w:val="21"/>
        </w:rPr>
        <w:t>項の規定による引渡しを受けた場合は、その引渡しの日から本件建築物の工事完成後</w:t>
      </w:r>
      <w:r w:rsidR="009554DE"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年、第</w:t>
      </w:r>
      <w:r w:rsidR="00F55F3B" w:rsidRPr="00CC7BCB">
        <w:rPr>
          <w:rFonts w:ascii="ＭＳ ゴシック" w:eastAsia="ＭＳ ゴシック" w:hAnsi="ＭＳ ゴシック" w:cs="ＭＳ ゴシック" w:hint="eastAsia"/>
          <w:sz w:val="24"/>
          <w:szCs w:val="21"/>
        </w:rPr>
        <w:t>41</w:t>
      </w:r>
      <w:r w:rsidRPr="00CC7BCB">
        <w:rPr>
          <w:rFonts w:ascii="ＭＳ ゴシック" w:eastAsia="ＭＳ ゴシック" w:hAnsi="ＭＳ ゴシック" w:cs="ＭＳ ゴシック" w:hint="eastAsia"/>
          <w:sz w:val="24"/>
          <w:szCs w:val="21"/>
        </w:rPr>
        <w:t>条第</w:t>
      </w:r>
      <w:r w:rsidR="009554DE"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項又は第</w:t>
      </w:r>
      <w:r w:rsidR="009554DE"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項の規定による部分引渡しを受けた場合は、その引渡しの日から当該部分を利用した工事の完成後</w:t>
      </w:r>
      <w:r w:rsidR="009554DE" w:rsidRPr="00CC7BCB">
        <w:rPr>
          <w:rFonts w:ascii="ＭＳ ゴシック" w:eastAsia="ＭＳ ゴシック" w:hAnsi="ＭＳ ゴシック" w:cs="ＭＳ ゴシック" w:hint="eastAsia"/>
          <w:sz w:val="24"/>
          <w:szCs w:val="21"/>
        </w:rPr>
        <w:t>2</w:t>
      </w:r>
      <w:r w:rsidRPr="00CC7BCB">
        <w:rPr>
          <w:rFonts w:ascii="ＭＳ ゴシック" w:eastAsia="ＭＳ ゴシック" w:hAnsi="ＭＳ ゴシック" w:cs="ＭＳ ゴシック" w:hint="eastAsia"/>
          <w:sz w:val="24"/>
          <w:szCs w:val="21"/>
        </w:rPr>
        <w:t>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009554DE" w:rsidRPr="00CC7BCB">
        <w:rPr>
          <w:rFonts w:ascii="ＭＳ ゴシック" w:eastAsia="ＭＳ ゴシック" w:hAnsi="ＭＳ ゴシック" w:cs="ＭＳ ゴシック" w:hint="eastAsia"/>
          <w:sz w:val="24"/>
          <w:szCs w:val="21"/>
        </w:rPr>
        <w:t>10</w:t>
      </w:r>
      <w:r w:rsidRPr="00CC7BCB">
        <w:rPr>
          <w:rFonts w:ascii="ＭＳ ゴシック" w:eastAsia="ＭＳ ゴシック" w:hAnsi="ＭＳ ゴシック" w:cs="ＭＳ ゴシック" w:hint="eastAsia"/>
          <w:sz w:val="24"/>
          <w:szCs w:val="21"/>
        </w:rPr>
        <w:t>年以内でなければ、請求等をすることができない。</w:t>
      </w:r>
    </w:p>
    <w:p w14:paraId="058DE35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前項の請求等は、具体的な契約不適合の内容、請求する損害額の算定の根拠等当該請求等の根拠を示して、受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者の契約不適合責任を問う意思を明確に告げることで行う。</w:t>
      </w:r>
    </w:p>
    <w:p w14:paraId="3AB684F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３　発注者が第</w:t>
      </w:r>
      <w:r w:rsidR="009554DE"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項に規定する契約不適合に係る請求等が可能な期間（以下この項及び第</w:t>
      </w:r>
      <w:r w:rsidR="009554DE" w:rsidRPr="00CC7BCB">
        <w:rPr>
          <w:rFonts w:ascii="ＭＳ ゴシック" w:eastAsia="ＭＳ ゴシック" w:hAnsi="ＭＳ ゴシック" w:cs="ＭＳ ゴシック" w:hint="eastAsia"/>
          <w:sz w:val="24"/>
          <w:szCs w:val="21"/>
        </w:rPr>
        <w:t>6</w:t>
      </w:r>
      <w:r w:rsidRPr="00CC7BCB">
        <w:rPr>
          <w:rFonts w:ascii="ＭＳ ゴシック" w:eastAsia="ＭＳ ゴシック" w:hAnsi="ＭＳ ゴシック" w:cs="ＭＳ ゴシック" w:hint="eastAsia"/>
          <w:sz w:val="24"/>
          <w:szCs w:val="21"/>
        </w:rPr>
        <w:t>項において「契約不適合責任期間」という。）の内に契約不適合を知り、その旨を受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者に通知した場合において、発注者が通知から</w:t>
      </w:r>
      <w:r w:rsidR="009554DE"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年が経過する日までに前項に規定する方法による請求等をしたときは、契約不適合責任期間の内に請求等をしたものとみなす。</w:t>
      </w:r>
    </w:p>
    <w:p w14:paraId="731CD23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４　発注者は、第</w:t>
      </w:r>
      <w:r w:rsidR="009554DE"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項の請求等を行ったときは、当該請求等の根拠となる契約不適合に関し、民法の消滅時効の範囲で、当該請求等以外に必要と認められる請求等をすることができる。</w:t>
      </w:r>
    </w:p>
    <w:p w14:paraId="7611CC1C"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５　前各項の規定は、契約不適合が受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者の故意又は重過失により生じたものであるときには適用せず、契約不適合に関する受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者の責任については、民法の定めると</w:t>
      </w:r>
      <w:r w:rsidRPr="00CC7BCB">
        <w:rPr>
          <w:rFonts w:ascii="ＭＳ ゴシック" w:eastAsia="ＭＳ ゴシック" w:hAnsi="ＭＳ ゴシック" w:cs="ＭＳ ゴシック" w:hint="eastAsia"/>
          <w:sz w:val="24"/>
          <w:szCs w:val="21"/>
        </w:rPr>
        <w:lastRenderedPageBreak/>
        <w:t>ころによる。</w:t>
      </w:r>
    </w:p>
    <w:p w14:paraId="42AB77EA"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６　民法第</w:t>
      </w:r>
      <w:r w:rsidR="009554DE" w:rsidRPr="00CC7BCB">
        <w:rPr>
          <w:rFonts w:ascii="ＭＳ ゴシック" w:eastAsia="ＭＳ ゴシック" w:hAnsi="ＭＳ ゴシック" w:cs="ＭＳ ゴシック" w:hint="eastAsia"/>
          <w:sz w:val="24"/>
          <w:szCs w:val="21"/>
        </w:rPr>
        <w:t>637</w:t>
      </w:r>
      <w:r w:rsidRPr="00CC7BCB">
        <w:rPr>
          <w:rFonts w:ascii="ＭＳ ゴシック" w:eastAsia="ＭＳ ゴシック" w:hAnsi="ＭＳ ゴシック" w:cs="ＭＳ ゴシック" w:hint="eastAsia"/>
          <w:sz w:val="24"/>
          <w:szCs w:val="21"/>
        </w:rPr>
        <w:t>条第</w:t>
      </w:r>
      <w:r w:rsidR="009554DE"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項の規定は、契約不適合責任期間については適用しない。</w:t>
      </w:r>
    </w:p>
    <w:p w14:paraId="129749F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７　発注者は、成果物の引渡しの際に契約不適合があることを知ったときは、第</w:t>
      </w:r>
      <w:r w:rsidR="009554DE" w:rsidRPr="00CC7BCB">
        <w:rPr>
          <w:rFonts w:ascii="ＭＳ ゴシック" w:eastAsia="ＭＳ ゴシック" w:hAnsi="ＭＳ ゴシック" w:cs="ＭＳ ゴシック" w:hint="eastAsia"/>
          <w:sz w:val="24"/>
          <w:szCs w:val="21"/>
        </w:rPr>
        <w:t>1</w:t>
      </w:r>
      <w:r w:rsidRPr="00CC7BCB">
        <w:rPr>
          <w:rFonts w:ascii="ＭＳ ゴシック" w:eastAsia="ＭＳ ゴシック" w:hAnsi="ＭＳ ゴシック" w:cs="ＭＳ ゴシック" w:hint="eastAsia"/>
          <w:sz w:val="24"/>
          <w:szCs w:val="21"/>
        </w:rPr>
        <w:t>項の規定にかかわらず、その旨を直ちに受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者に通知しなければ、当該契約不適合に関する請求等をすることはできない。ただし、受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者がその契約不適合があることを知っていたときは、この限りでない。</w:t>
      </w:r>
    </w:p>
    <w:p w14:paraId="714632E0"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８　引き渡された成果物の契約不適合が設計監理仕様書の記載内容、発注者の指示又は貸与品等の性状により生じたものであるときは、発注者は当該契約不適合を理由として、請求等をすることができない。ただし、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者がその記載内容、指示又は貸与品等が不適当であることを知りながらこれを通知しなかったときは、この限りでない。</w:t>
      </w:r>
    </w:p>
    <w:p w14:paraId="6D072C0D"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4F324E3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（保険）</w:t>
      </w:r>
    </w:p>
    <w:p w14:paraId="5A16AECE" w14:textId="7C4734B0"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6</w:t>
      </w:r>
      <w:r w:rsidR="00C120DE" w:rsidRPr="00CC7BCB">
        <w:rPr>
          <w:rFonts w:ascii="ＭＳ ゴシック" w:eastAsia="ＭＳ ゴシック" w:hAnsi="ＭＳ ゴシック" w:cs="ＭＳ ゴシック" w:hint="eastAsia"/>
          <w:sz w:val="24"/>
          <w:szCs w:val="21"/>
        </w:rPr>
        <w:t>2</w:t>
      </w:r>
      <w:r w:rsidR="006D2F71"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者は、設計監理仕様書に基づき保険を付したとき又は任意に保険を付しているときは、当該保険に係る証券又はこれに代わるものを直ちに発注者に提示しなければならない。</w:t>
      </w:r>
    </w:p>
    <w:p w14:paraId="48A2191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3F0FE804"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（賠償金等の徴収）</w:t>
      </w:r>
    </w:p>
    <w:p w14:paraId="18B453EA" w14:textId="3E62737D"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6</w:t>
      </w:r>
      <w:r w:rsidR="00C120DE" w:rsidRPr="00CC7BCB">
        <w:rPr>
          <w:rFonts w:ascii="ＭＳ ゴシック" w:eastAsia="ＭＳ ゴシック" w:hAnsi="ＭＳ ゴシック" w:cs="ＭＳ ゴシック" w:hint="eastAsia"/>
          <w:sz w:val="24"/>
          <w:szCs w:val="21"/>
        </w:rPr>
        <w:t>3</w:t>
      </w:r>
      <w:r w:rsidR="006D2F71"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者が</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に基づく賠償金、損害金又は違約金を発注者の指定する期間内に支払わないときは、発注者は、その支払わない額に発注者の指定する期間を経過した日から業務委託料支払いの日までの日数に応じ</w:t>
      </w:r>
      <w:r w:rsidR="003E47A8" w:rsidRPr="00CC7BCB">
        <w:rPr>
          <w:rFonts w:ascii="ＭＳ ゴシック" w:eastAsia="ＭＳ ゴシック" w:hAnsi="ＭＳ ゴシック" w:cs="ＭＳ ゴシック" w:hint="eastAsia"/>
          <w:sz w:val="24"/>
          <w:szCs w:val="21"/>
        </w:rPr>
        <w:t>、本利率</w:t>
      </w:r>
      <w:r w:rsidRPr="00CC7BCB">
        <w:rPr>
          <w:rFonts w:ascii="ＭＳ ゴシック" w:eastAsia="ＭＳ ゴシック" w:hAnsi="ＭＳ ゴシック" w:cs="ＭＳ ゴシック" w:hint="eastAsia"/>
          <w:sz w:val="24"/>
          <w:szCs w:val="21"/>
        </w:rPr>
        <w:t>で計算した利息を付した額と、発注者の支払うべき業務委託料とを相殺し、なお不足があるときは追徴する。</w:t>
      </w:r>
    </w:p>
    <w:p w14:paraId="4B073F1E" w14:textId="518E9EAA"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２　前項の追徴をする場合には、発注者は、受</w:t>
      </w:r>
      <w:r w:rsidR="00244D37"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者から遅延日数につき</w:t>
      </w:r>
      <w:r w:rsidR="003E47A8" w:rsidRPr="00CC7BCB">
        <w:rPr>
          <w:rFonts w:ascii="ＭＳ ゴシック" w:eastAsia="ＭＳ ゴシック" w:hAnsi="ＭＳ ゴシック" w:cs="ＭＳ ゴシック" w:hint="eastAsia"/>
          <w:sz w:val="24"/>
          <w:szCs w:val="21"/>
        </w:rPr>
        <w:t>本利率</w:t>
      </w:r>
      <w:r w:rsidRPr="00CC7BCB">
        <w:rPr>
          <w:rFonts w:ascii="ＭＳ ゴシック" w:eastAsia="ＭＳ ゴシック" w:hAnsi="ＭＳ ゴシック" w:cs="ＭＳ ゴシック" w:hint="eastAsia"/>
          <w:sz w:val="24"/>
          <w:szCs w:val="21"/>
        </w:rPr>
        <w:t>で計算した額の延滞金を徴収する。</w:t>
      </w:r>
    </w:p>
    <w:p w14:paraId="238601FE" w14:textId="69EDC810"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5AACCBB4"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（個人情報保護）</w:t>
      </w:r>
    </w:p>
    <w:p w14:paraId="320FA783" w14:textId="1BE1006F"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第</w:t>
      </w:r>
      <w:r w:rsidR="00F55F3B" w:rsidRPr="00CC7BCB">
        <w:rPr>
          <w:rFonts w:ascii="ＭＳ ゴシック" w:eastAsia="ＭＳ ゴシック" w:hAnsi="ＭＳ ゴシック" w:hint="eastAsia"/>
          <w:sz w:val="24"/>
        </w:rPr>
        <w:t>6</w:t>
      </w:r>
      <w:r w:rsidR="00C120DE" w:rsidRPr="00CC7BCB">
        <w:rPr>
          <w:rFonts w:ascii="ＭＳ ゴシック" w:eastAsia="ＭＳ ゴシック" w:hAnsi="ＭＳ ゴシック" w:hint="eastAsia"/>
          <w:sz w:val="24"/>
        </w:rPr>
        <w:t>4</w:t>
      </w:r>
      <w:r w:rsidRPr="00CC7BCB">
        <w:rPr>
          <w:rFonts w:ascii="ＭＳ ゴシック" w:eastAsia="ＭＳ ゴシック" w:hAnsi="ＭＳ ゴシック" w:hint="eastAsia"/>
          <w:sz w:val="24"/>
        </w:rPr>
        <w:t>条　受注者は、本契約において、発注者の保有個人情報（「独立行政法人等の保有する個人情報の保護に関する法律」（平成15年法律第59号。以下「独立行政法人個人情報保護法」という。）第2条第5項で定義される保有個人情報を指し、以下「保有個人情報」という。）を取り扱う場合は、次の各号に定める義務を負うものとする。</w:t>
      </w:r>
    </w:p>
    <w:p w14:paraId="1D9A0E61"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（１）この業務に従事する者に次の各号に掲げる行為を遵守させること。ただし、あらかじめ発注者の承認を得た場合は、この限りでない。</w:t>
      </w:r>
    </w:p>
    <w:p w14:paraId="3A266526" w14:textId="77777777" w:rsidR="00772647" w:rsidRPr="00CC7BCB" w:rsidRDefault="00772647" w:rsidP="00772647">
      <w:pPr>
        <w:ind w:leftChars="200" w:left="66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イ　保有個人情報について、改ざん又は業務の履行に必要な範囲を超えて利用、提供、複製してはならない。</w:t>
      </w:r>
    </w:p>
    <w:p w14:paraId="6E032856" w14:textId="77777777" w:rsidR="00772647" w:rsidRPr="00CC7BCB" w:rsidRDefault="00772647" w:rsidP="00772647">
      <w:pPr>
        <w:ind w:leftChars="200" w:left="66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lastRenderedPageBreak/>
        <w:t>ロ　保有個人情報を第三者へ提供し、その内容を知らせてはならない。</w:t>
      </w:r>
    </w:p>
    <w:p w14:paraId="0A2F5AAA"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（２）この業務に従事する者が前号に違反したときは、受注者に適用のある独立行政法人個人情報保護法が定める罰則が適用され得ることを、この業務に従事する者に周知すること。</w:t>
      </w:r>
    </w:p>
    <w:p w14:paraId="55B5E321"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（３）保有個人情報の管理責任者を定めること。</w:t>
      </w:r>
    </w:p>
    <w:p w14:paraId="3DD74BBF"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４）保有個人情報の漏えい、滅失、き損の防止その他個人情報の適切な管理のために必要な措置を講ずること。受注者は、発注者が定める個人情報保護に関する実施細則（平成17年細則(総)第11号）を準用し、当該細則に定められた事項につき適切な措置を講ずるものとする。特に個人情報を扱う端末の外部への持ち出しは、発注者が認めるときを除き、これを行ってはならない。</w:t>
      </w:r>
    </w:p>
    <w:p w14:paraId="0781A14D"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（５）発注者の求めがあった場合は、保有個人情報の管理状況を書面にて報告すること。</w:t>
      </w:r>
    </w:p>
    <w:p w14:paraId="1315C252"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６）保有個人情報の漏えい、滅失又はき損その他の本条に係る違反行為等が発生したときは、直ちに被害の拡大防止及び復旧等のために必要な措置を講ずるとともに、速やかに発注者に報告し、その指示に従うこと。</w:t>
      </w:r>
    </w:p>
    <w:p w14:paraId="44CC71DF"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７）受注者は、業務実施の完了後、速やかに保有個人情報の使用を中止し、保有個人情報を含む書類、図面、写真、フィルム、テープ、ディスク等の媒体（受注者が作成した複製物を含む。）を発注者に返却し、又は、当該媒体に含まれる保有個人情報を復元できないよう消去若しくは当該媒体を破壊した上で破棄し、当該廃棄した旨を記載した書面を発注者に提出しなければならない。ただし、発注者から指示があるときはそれに従うものとする。</w:t>
      </w:r>
    </w:p>
    <w:p w14:paraId="723946AF"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　発注者は、必要があると認めるときは、受注者の事務所等において、保有個人情報が適切に管理されているかを調査し、管理状況が不適切である場合は、改善を指示することができる。</w:t>
      </w:r>
    </w:p>
    <w:p w14:paraId="1A599D24"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　第1項第1号及び第6号並びに前項の規定は、本契約の業務が完了した後も引き続き効力を有する。</w:t>
      </w:r>
    </w:p>
    <w:p w14:paraId="7AEE2167" w14:textId="77777777" w:rsidR="00772647" w:rsidRPr="00CC7BCB" w:rsidRDefault="00772647" w:rsidP="00772647">
      <w:pPr>
        <w:ind w:left="240" w:hangingChars="100" w:hanging="240"/>
        <w:rPr>
          <w:rFonts w:ascii="ＭＳ ゴシック" w:eastAsia="ＭＳ ゴシック" w:hAnsi="ＭＳ ゴシック"/>
          <w:sz w:val="24"/>
        </w:rPr>
      </w:pPr>
    </w:p>
    <w:p w14:paraId="1C845685"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（中立性、公正性の保持等）</w:t>
      </w:r>
    </w:p>
    <w:p w14:paraId="1BF7E796" w14:textId="534226CE"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第</w:t>
      </w:r>
      <w:r w:rsidR="00F55F3B" w:rsidRPr="00CC7BCB">
        <w:rPr>
          <w:rFonts w:ascii="ＭＳ ゴシック" w:eastAsia="ＭＳ ゴシック" w:hAnsi="ＭＳ ゴシック" w:hint="eastAsia"/>
          <w:sz w:val="24"/>
        </w:rPr>
        <w:t>6</w:t>
      </w:r>
      <w:r w:rsidR="00C120DE" w:rsidRPr="00CC7BCB">
        <w:rPr>
          <w:rFonts w:ascii="ＭＳ ゴシック" w:eastAsia="ＭＳ ゴシック" w:hAnsi="ＭＳ ゴシック" w:hint="eastAsia"/>
          <w:sz w:val="24"/>
        </w:rPr>
        <w:t>5</w:t>
      </w:r>
      <w:r w:rsidRPr="00CC7BCB">
        <w:rPr>
          <w:rFonts w:ascii="ＭＳ ゴシック" w:eastAsia="ＭＳ ゴシック" w:hAnsi="ＭＳ ゴシック" w:hint="eastAsia"/>
          <w:sz w:val="24"/>
        </w:rPr>
        <w:t>条　受託者は、本契約が、日本国の政府開発援助の一環として行われるものであることを認識のうえ、誠意と自覚をもってその履行に専念するとともに、当該業務に関して生じる請負業者、製造業者及び供給業者との関係において、中立性を保持しなければならない。</w:t>
      </w:r>
    </w:p>
    <w:p w14:paraId="107C32F9"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　受託者は、本契約に基づき委託者から支払を受ける場合を除きいかなる者からも業務の実施に関し、又はその結果として、一切の金品を受領してはならない。</w:t>
      </w:r>
    </w:p>
    <w:p w14:paraId="07BC26E5"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　受託者は、前各項に規定するもののほか、委託者が別に定める「独立行政法人国際協力機構関係者の倫理等ガイドライン」及び「JICA不正腐敗防止ガイダンス」を</w:t>
      </w:r>
      <w:r w:rsidRPr="00CC7BCB">
        <w:rPr>
          <w:rFonts w:ascii="ＭＳ ゴシック" w:eastAsia="ＭＳ ゴシック" w:hAnsi="ＭＳ ゴシック" w:hint="eastAsia"/>
          <w:sz w:val="24"/>
        </w:rPr>
        <w:lastRenderedPageBreak/>
        <w:t>踏まえて行動しなければならない。</w:t>
      </w:r>
    </w:p>
    <w:p w14:paraId="582CC7A7" w14:textId="77777777" w:rsidR="00772647" w:rsidRPr="00CC7BCB" w:rsidRDefault="00772647" w:rsidP="00772647">
      <w:pPr>
        <w:ind w:left="240" w:hangingChars="100" w:hanging="240"/>
        <w:rPr>
          <w:rFonts w:ascii="ＭＳ ゴシック" w:eastAsia="ＭＳ ゴシック" w:hAnsi="ＭＳ ゴシック"/>
          <w:sz w:val="24"/>
        </w:rPr>
      </w:pPr>
    </w:p>
    <w:p w14:paraId="48F42ECE"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（契約の公表）</w:t>
      </w:r>
    </w:p>
    <w:p w14:paraId="5AB46635" w14:textId="05341996"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第</w:t>
      </w:r>
      <w:r w:rsidR="00F55F3B" w:rsidRPr="00CC7BCB">
        <w:rPr>
          <w:rFonts w:ascii="ＭＳ ゴシック" w:eastAsia="ＭＳ ゴシック" w:hAnsi="ＭＳ ゴシック" w:hint="eastAsia"/>
          <w:sz w:val="24"/>
        </w:rPr>
        <w:t>6</w:t>
      </w:r>
      <w:r w:rsidR="00C120DE" w:rsidRPr="00CC7BCB">
        <w:rPr>
          <w:rFonts w:ascii="ＭＳ ゴシック" w:eastAsia="ＭＳ ゴシック" w:hAnsi="ＭＳ ゴシック" w:hint="eastAsia"/>
          <w:sz w:val="24"/>
        </w:rPr>
        <w:t>6</w:t>
      </w:r>
      <w:r w:rsidRPr="00CC7BCB">
        <w:rPr>
          <w:rFonts w:ascii="ＭＳ ゴシック" w:eastAsia="ＭＳ ゴシック" w:hAnsi="ＭＳ ゴシック" w:hint="eastAsia"/>
          <w:sz w:val="24"/>
        </w:rPr>
        <w:t>条 受注者は、本契約の名称、契約金額並びに受注者の名称及び住所等が一般に公表されることに同意するものとする。</w:t>
      </w:r>
    </w:p>
    <w:p w14:paraId="55C1E322"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　受注者が法人であって、かつ次の各号のいずれにも該当する場合は、前項に定める情報に加え、次項に定める情報が一般に公表されることに同意するものとする。</w:t>
      </w:r>
    </w:p>
    <w:p w14:paraId="0A336E11"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（１）発注者において役員を経験した者が受注者に再就職していること、又は発注者において課長相当職以上の職を経験した者が受注者の役員等として再就職していること</w:t>
      </w:r>
    </w:p>
    <w:p w14:paraId="72122610"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（２）発注者との取引高が、総売上高又は事業収入の3分の1以上を占めていること</w:t>
      </w:r>
    </w:p>
    <w:p w14:paraId="3D4B343D"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　受注者が前項の条件に該当する場合に公表される情報は、以下のとおりとする。</w:t>
      </w:r>
    </w:p>
    <w:p w14:paraId="091FEEE4"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（１）前項第1号に規定する再就職者に係る情報（氏名、現在の役職、発注者における最終職名）</w:t>
      </w:r>
    </w:p>
    <w:p w14:paraId="291C556E"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（２）受注者の直近3ヵ年の財務諸表における発注者との間の取引高</w:t>
      </w:r>
    </w:p>
    <w:p w14:paraId="3F062411"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（３）受注者の総売上高又は事業収入に占める発注者との間の取引高の割合</w:t>
      </w:r>
    </w:p>
    <w:p w14:paraId="69A28879" w14:textId="77777777" w:rsidR="00772647" w:rsidRPr="00CC7BCB" w:rsidRDefault="00772647" w:rsidP="00772647">
      <w:pPr>
        <w:ind w:left="240" w:hangingChars="100" w:hanging="240"/>
        <w:rPr>
          <w:rFonts w:ascii="ＭＳ ゴシック" w:eastAsia="ＭＳ ゴシック" w:hAnsi="ＭＳ ゴシック"/>
          <w:sz w:val="24"/>
        </w:rPr>
      </w:pPr>
      <w:r w:rsidRPr="00CC7BCB">
        <w:rPr>
          <w:rFonts w:ascii="ＭＳ ゴシック" w:eastAsia="ＭＳ ゴシック" w:hAnsi="ＭＳ ゴシック" w:hint="eastAsia"/>
          <w:sz w:val="24"/>
        </w:rPr>
        <w:t>４　受注者が「独立行政法人会計基準」第13章第6節に規定する関連公益法人等に該当する場合は、受注者は、同基準第13章第7節の規定される情報が、発注者の財務諸表の付属明細書に掲載され一般に公表されることに同意するものとする。</w:t>
      </w:r>
    </w:p>
    <w:p w14:paraId="1F737BAF" w14:textId="0E0368EB" w:rsidR="00CC7BCB" w:rsidRPr="00CC7BCB" w:rsidRDefault="00CC7BCB" w:rsidP="00CC7BCB">
      <w:pPr>
        <w:pStyle w:val="paragraph"/>
        <w:spacing w:before="0" w:beforeAutospacing="0" w:after="0" w:afterAutospacing="0"/>
        <w:jc w:val="both"/>
        <w:textAlignment w:val="baseline"/>
        <w:rPr>
          <w:rStyle w:val="normaltextrun"/>
          <w:rFonts w:ascii="ＭＳ ゴシック" w:eastAsia="ＭＳ ゴシック" w:hAnsi="ＭＳ ゴシック"/>
          <w:sz w:val="18"/>
          <w:szCs w:val="18"/>
        </w:rPr>
      </w:pPr>
    </w:p>
    <w:p w14:paraId="2BECAD69" w14:textId="77777777" w:rsidR="00CC7BCB" w:rsidRPr="00CC7BCB" w:rsidRDefault="00CC7BCB" w:rsidP="00D72F8E">
      <w:pPr>
        <w:pStyle w:val="paragraph"/>
        <w:spacing w:before="0" w:beforeAutospacing="0" w:after="0" w:afterAutospacing="0"/>
        <w:ind w:left="210" w:hanging="225"/>
        <w:jc w:val="both"/>
        <w:textAlignment w:val="baseline"/>
        <w:rPr>
          <w:rStyle w:val="normaltextrun"/>
          <w:rFonts w:ascii="ＭＳ ゴシック" w:eastAsia="ＭＳ ゴシック" w:hAnsi="ＭＳ ゴシック"/>
          <w:color w:val="000000"/>
        </w:rPr>
      </w:pPr>
      <w:r w:rsidRPr="00CC7BCB">
        <w:rPr>
          <w:rStyle w:val="normaltextrun"/>
          <w:rFonts w:ascii="ＭＳ ゴシック" w:eastAsia="ＭＳ ゴシック" w:hAnsi="ＭＳ ゴシック"/>
          <w:color w:val="000000"/>
        </w:rPr>
        <w:t>(</w:t>
      </w:r>
      <w:r w:rsidRPr="00CC7BCB">
        <w:rPr>
          <w:rStyle w:val="normaltextrun"/>
          <w:rFonts w:ascii="ＭＳ ゴシック" w:eastAsia="ＭＳ ゴシック" w:hAnsi="ＭＳ ゴシック" w:hint="eastAsia"/>
          <w:color w:val="000000"/>
        </w:rPr>
        <w:t>紛争の解決)</w:t>
      </w:r>
    </w:p>
    <w:p w14:paraId="59066252" w14:textId="67470DE3" w:rsidR="00D72F8E" w:rsidRPr="00CC7BCB" w:rsidRDefault="00D72F8E" w:rsidP="00D72F8E">
      <w:pPr>
        <w:pStyle w:val="paragraph"/>
        <w:spacing w:before="0" w:beforeAutospacing="0" w:after="0" w:afterAutospacing="0"/>
        <w:ind w:left="210" w:hanging="225"/>
        <w:jc w:val="both"/>
        <w:textAlignment w:val="baseline"/>
        <w:rPr>
          <w:rFonts w:ascii="ＭＳ ゴシック" w:eastAsia="ＭＳ ゴシック" w:hAnsi="ＭＳ ゴシック"/>
        </w:rPr>
      </w:pPr>
      <w:r w:rsidRPr="00CC7BCB">
        <w:rPr>
          <w:rStyle w:val="normaltextrun"/>
          <w:rFonts w:ascii="ＭＳ ゴシック" w:eastAsia="ＭＳ ゴシック" w:hAnsi="ＭＳ ゴシック" w:hint="eastAsia"/>
          <w:color w:val="000000"/>
        </w:rPr>
        <w:t>第67条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が負担する。</w:t>
      </w:r>
      <w:r w:rsidRPr="00CC7BCB">
        <w:rPr>
          <w:rStyle w:val="eop"/>
          <w:rFonts w:ascii="ＭＳ ゴシック" w:eastAsia="ＭＳ ゴシック" w:hAnsi="ＭＳ ゴシック" w:hint="eastAsia"/>
          <w:color w:val="000000"/>
        </w:rPr>
        <w:t> </w:t>
      </w:r>
    </w:p>
    <w:p w14:paraId="64F6D3CE" w14:textId="77777777" w:rsidR="00D72F8E" w:rsidRPr="00CC7BCB" w:rsidRDefault="00D72F8E" w:rsidP="00D72F8E">
      <w:pPr>
        <w:pStyle w:val="paragraph"/>
        <w:spacing w:before="0" w:beforeAutospacing="0" w:after="0" w:afterAutospacing="0"/>
        <w:ind w:left="210" w:hanging="225"/>
        <w:jc w:val="both"/>
        <w:textAlignment w:val="baseline"/>
        <w:rPr>
          <w:rFonts w:ascii="ＭＳ ゴシック" w:eastAsia="ＭＳ ゴシック" w:hAnsi="ＭＳ ゴシック"/>
        </w:rPr>
      </w:pPr>
      <w:r w:rsidRPr="00CC7BCB">
        <w:rPr>
          <w:rStyle w:val="normaltextrun"/>
          <w:rFonts w:ascii="ＭＳ ゴシック" w:eastAsia="ＭＳ ゴシック" w:hAnsi="ＭＳ ゴシック" w:hint="eastAsia"/>
          <w:color w:val="000000"/>
        </w:rPr>
        <w:t>２　前項の規定にかかわらず、管理技術者の業務の実施に関する紛争、受注者の使用人又は受注者から業務を委任され、又は請け負った者の業務の実施に関する紛争及び監督員の職務の執行に関する紛争については、第16条第2項の規定により受注者が決定を行った後若しくは同条第4項の規定により発注者が決定を行った後又は発注者若しくは受注者が決定を行わずに同条第2項若しくは第4項の期間が経過した後でなければ、発注者及び受注者は、第1項のあっせん又は調停の手続きを請求することができない。</w:t>
      </w:r>
      <w:r w:rsidRPr="00CC7BCB">
        <w:rPr>
          <w:rStyle w:val="eop"/>
          <w:rFonts w:ascii="ＭＳ ゴシック" w:eastAsia="ＭＳ ゴシック" w:hAnsi="ＭＳ ゴシック" w:hint="eastAsia"/>
          <w:color w:val="000000"/>
        </w:rPr>
        <w:t> </w:t>
      </w:r>
    </w:p>
    <w:p w14:paraId="2926C8AE" w14:textId="77777777" w:rsidR="00D72F8E" w:rsidRPr="00CC7BCB" w:rsidRDefault="00D72F8E" w:rsidP="00CE6EA5">
      <w:pPr>
        <w:ind w:left="240" w:hangingChars="100" w:hanging="240"/>
        <w:rPr>
          <w:rFonts w:ascii="ＭＳ ゴシック" w:eastAsia="ＭＳ ゴシック" w:hAnsi="ＭＳ ゴシック" w:cs="ＭＳ ゴシック"/>
          <w:sz w:val="24"/>
          <w:szCs w:val="21"/>
        </w:rPr>
      </w:pPr>
    </w:p>
    <w:p w14:paraId="544BC6B9"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（情報通信の技術を利用する方法）</w:t>
      </w:r>
    </w:p>
    <w:p w14:paraId="586A2C65" w14:textId="6215607F"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lastRenderedPageBreak/>
        <w:t>第</w:t>
      </w:r>
      <w:r w:rsidR="00F55F3B" w:rsidRPr="00CC7BCB">
        <w:rPr>
          <w:rFonts w:ascii="ＭＳ ゴシック" w:eastAsia="ＭＳ ゴシック" w:hAnsi="ＭＳ ゴシック" w:cs="ＭＳ ゴシック" w:hint="eastAsia"/>
          <w:sz w:val="24"/>
          <w:szCs w:val="21"/>
        </w:rPr>
        <w:t>6</w:t>
      </w:r>
      <w:r w:rsidR="00D72F8E" w:rsidRPr="00CC7BCB">
        <w:rPr>
          <w:rFonts w:ascii="ＭＳ ゴシック" w:eastAsia="ＭＳ ゴシック" w:hAnsi="ＭＳ ゴシック" w:cs="ＭＳ ゴシック" w:hint="eastAsia"/>
          <w:sz w:val="24"/>
          <w:szCs w:val="21"/>
        </w:rPr>
        <w:t>8</w:t>
      </w:r>
      <w:r w:rsidR="00865802"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0F3CABC7" w14:textId="77777777" w:rsidR="00B112E5" w:rsidRPr="00CC7BCB" w:rsidRDefault="00B112E5" w:rsidP="00CE6EA5">
      <w:pPr>
        <w:ind w:left="240" w:hangingChars="100" w:hanging="240"/>
        <w:rPr>
          <w:rFonts w:ascii="ＭＳ ゴシック" w:eastAsia="ＭＳ ゴシック" w:hAnsi="ＭＳ ゴシック" w:cs="ＭＳ ゴシック"/>
          <w:sz w:val="24"/>
          <w:szCs w:val="21"/>
        </w:rPr>
      </w:pPr>
    </w:p>
    <w:p w14:paraId="21F83C5D" w14:textId="404D3E16" w:rsidR="00B112E5" w:rsidRPr="00CC7BCB" w:rsidRDefault="00B112E5" w:rsidP="00CE6EA5">
      <w:pPr>
        <w:ind w:left="240" w:hangingChars="100" w:hanging="240"/>
        <w:rPr>
          <w:rFonts w:ascii="ＭＳ ゴシック" w:eastAsia="ＭＳ ゴシック" w:hAnsi="ＭＳ ゴシック" w:cs="ＭＳ ゴシック"/>
          <w:sz w:val="24"/>
          <w:szCs w:val="21"/>
        </w:rPr>
      </w:pPr>
      <w:r w:rsidRPr="00CC7BCB">
        <w:rPr>
          <w:rFonts w:ascii="ＭＳ ゴシック" w:eastAsia="ＭＳ ゴシック" w:hAnsi="ＭＳ ゴシック" w:cs="ＭＳ ゴシック" w:hint="eastAsia"/>
          <w:sz w:val="24"/>
          <w:szCs w:val="21"/>
        </w:rPr>
        <w:t>（契約外の事項）</w:t>
      </w:r>
    </w:p>
    <w:p w14:paraId="11C2091F" w14:textId="2108499E" w:rsidR="00B112E5" w:rsidRPr="00CC7BCB" w:rsidRDefault="00B112E5" w:rsidP="00C120DE">
      <w:pPr>
        <w:ind w:left="240" w:hangingChars="100" w:hanging="240"/>
        <w:rPr>
          <w:rFonts w:ascii="ＭＳ ゴシック" w:eastAsia="ＭＳ ゴシック" w:hAnsi="ＭＳ ゴシック" w:cs="ＭＳ ゴシック"/>
          <w:sz w:val="24"/>
        </w:rPr>
      </w:pPr>
      <w:r w:rsidRPr="00CC7BCB">
        <w:rPr>
          <w:rFonts w:ascii="ＭＳ ゴシック" w:eastAsia="ＭＳ ゴシック" w:hAnsi="ＭＳ ゴシック" w:cs="ＭＳ ゴシック" w:hint="eastAsia"/>
          <w:sz w:val="24"/>
          <w:szCs w:val="21"/>
        </w:rPr>
        <w:t>第</w:t>
      </w:r>
      <w:r w:rsidR="00F55F3B" w:rsidRPr="00CC7BCB">
        <w:rPr>
          <w:rFonts w:ascii="ＭＳ ゴシック" w:eastAsia="ＭＳ ゴシック" w:hAnsi="ＭＳ ゴシック" w:cs="ＭＳ ゴシック" w:hint="eastAsia"/>
          <w:sz w:val="24"/>
          <w:szCs w:val="21"/>
        </w:rPr>
        <w:t>6</w:t>
      </w:r>
      <w:r w:rsidR="00D72F8E" w:rsidRPr="00CC7BCB">
        <w:rPr>
          <w:rFonts w:ascii="ＭＳ ゴシック" w:eastAsia="ＭＳ ゴシック" w:hAnsi="ＭＳ ゴシック" w:cs="ＭＳ ゴシック" w:hint="eastAsia"/>
          <w:sz w:val="24"/>
          <w:szCs w:val="21"/>
        </w:rPr>
        <w:t>9</w:t>
      </w:r>
      <w:r w:rsidR="00865802" w:rsidRPr="00CC7BCB">
        <w:rPr>
          <w:rFonts w:ascii="ＭＳ ゴシック" w:eastAsia="ＭＳ ゴシック" w:hAnsi="ＭＳ ゴシック" w:cs="ＭＳ ゴシック" w:hint="eastAsia"/>
          <w:sz w:val="24"/>
          <w:szCs w:val="21"/>
        </w:rPr>
        <w:t>条</w:t>
      </w:r>
      <w:r w:rsidRPr="00CC7BCB">
        <w:rPr>
          <w:rFonts w:ascii="ＭＳ ゴシック" w:eastAsia="ＭＳ ゴシック" w:hAnsi="ＭＳ ゴシック" w:cs="ＭＳ ゴシック" w:hint="eastAsia"/>
          <w:sz w:val="24"/>
          <w:szCs w:val="21"/>
        </w:rPr>
        <w:t xml:space="preserve">　</w:t>
      </w:r>
      <w:r w:rsidR="007C1007" w:rsidRPr="00CC7BCB">
        <w:rPr>
          <w:rFonts w:ascii="ＭＳ ゴシック" w:eastAsia="ＭＳ ゴシック" w:hAnsi="ＭＳ ゴシック" w:cs="ＭＳ ゴシック" w:hint="eastAsia"/>
          <w:sz w:val="24"/>
          <w:szCs w:val="21"/>
        </w:rPr>
        <w:t>本契約</w:t>
      </w:r>
      <w:r w:rsidRPr="00CC7BCB">
        <w:rPr>
          <w:rFonts w:ascii="ＭＳ ゴシック" w:eastAsia="ＭＳ ゴシック" w:hAnsi="ＭＳ ゴシック" w:cs="ＭＳ ゴシック" w:hint="eastAsia"/>
          <w:sz w:val="24"/>
          <w:szCs w:val="21"/>
        </w:rPr>
        <w:t>書に定めのない事項については、必要に応じて発注者と受</w:t>
      </w:r>
      <w:r w:rsidR="005C17D3" w:rsidRPr="00CC7BCB">
        <w:rPr>
          <w:rFonts w:ascii="ＭＳ ゴシック" w:eastAsia="ＭＳ ゴシック" w:hAnsi="ＭＳ ゴシック" w:cs="ＭＳ ゴシック" w:hint="eastAsia"/>
          <w:sz w:val="24"/>
          <w:szCs w:val="21"/>
        </w:rPr>
        <w:t>注</w:t>
      </w:r>
      <w:r w:rsidRPr="00CC7BCB">
        <w:rPr>
          <w:rFonts w:ascii="ＭＳ ゴシック" w:eastAsia="ＭＳ ゴシック" w:hAnsi="ＭＳ ゴシック" w:cs="ＭＳ ゴシック" w:hint="eastAsia"/>
          <w:sz w:val="24"/>
          <w:szCs w:val="21"/>
        </w:rPr>
        <w:t>者とが協議して定める。</w:t>
      </w:r>
    </w:p>
    <w:p w14:paraId="16DEB4AB" w14:textId="77777777" w:rsidR="00B112E5" w:rsidRPr="0055258B" w:rsidRDefault="00B112E5" w:rsidP="00943D93">
      <w:pPr>
        <w:rPr>
          <w:rFonts w:ascii="ＭＳ ゴシック" w:eastAsia="ＭＳ ゴシック" w:hAnsi="ＭＳ ゴシック" w:cs="ＭＳ ゴシック"/>
          <w:sz w:val="24"/>
          <w:szCs w:val="21"/>
        </w:rPr>
      </w:pPr>
    </w:p>
    <w:p w14:paraId="722B00AE" w14:textId="27812AC3" w:rsidR="00CE6EA5" w:rsidRPr="0055258B" w:rsidRDefault="00CE6EA5" w:rsidP="00B112E5">
      <w:pPr>
        <w:spacing w:line="320" w:lineRule="exact"/>
        <w:rPr>
          <w:rFonts w:ascii="ＭＳ ゴシック" w:eastAsia="ＭＳ ゴシック" w:hAnsi="ＭＳ ゴシック" w:cs="ＭＳ ゴシック"/>
          <w:sz w:val="24"/>
          <w:szCs w:val="21"/>
        </w:rPr>
      </w:pPr>
      <w:r w:rsidRPr="0055258B">
        <w:rPr>
          <w:rFonts w:ascii="ＭＳ ゴシック" w:eastAsia="ＭＳ ゴシック" w:hAnsi="ＭＳ ゴシック" w:cs="ＭＳ ゴシック"/>
          <w:sz w:val="24"/>
          <w:szCs w:val="21"/>
        </w:rPr>
        <w:br w:type="page"/>
      </w:r>
    </w:p>
    <w:p w14:paraId="215246D2" w14:textId="77777777" w:rsidR="00DC13AD" w:rsidRPr="002E7A35" w:rsidRDefault="00DC13AD" w:rsidP="00B112E5">
      <w:pPr>
        <w:spacing w:line="320" w:lineRule="exact"/>
        <w:rPr>
          <w:rFonts w:ascii="ＭＳ ゴシック" w:eastAsia="ＭＳ ゴシック" w:hAnsi="ＭＳ ゴシック"/>
          <w:color w:val="000000"/>
          <w:sz w:val="24"/>
        </w:rPr>
        <w:sectPr w:rsidR="00DC13AD" w:rsidRPr="002E7A35" w:rsidSect="00F91A3E">
          <w:pgSz w:w="11906" w:h="16838" w:code="9"/>
          <w:pgMar w:top="1418" w:right="1418" w:bottom="1701" w:left="1418" w:header="851" w:footer="992" w:gutter="0"/>
          <w:cols w:space="425"/>
          <w:docGrid w:type="lines" w:linePitch="381"/>
        </w:sectPr>
      </w:pPr>
    </w:p>
    <w:p w14:paraId="0C998F2A" w14:textId="77777777" w:rsidR="00B112E5" w:rsidRPr="002E7A35" w:rsidRDefault="00B112E5" w:rsidP="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lastRenderedPageBreak/>
        <w:t>（別紙）</w:t>
      </w:r>
    </w:p>
    <w:p w14:paraId="29746781" w14:textId="77777777" w:rsidR="00B112E5" w:rsidRPr="002E7A35" w:rsidRDefault="00B112E5" w:rsidP="00B112E5">
      <w:pPr>
        <w:spacing w:line="320" w:lineRule="exact"/>
        <w:jc w:val="center"/>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建築士法第</w:t>
      </w:r>
      <w:r w:rsidR="00044898" w:rsidRPr="002E7A35">
        <w:rPr>
          <w:rFonts w:ascii="ＭＳ ゴシック" w:eastAsia="ＭＳ ゴシック" w:hAnsi="ＭＳ ゴシック" w:hint="eastAsia"/>
          <w:color w:val="000000"/>
          <w:sz w:val="24"/>
        </w:rPr>
        <w:t>22</w:t>
      </w:r>
      <w:r w:rsidRPr="002E7A35">
        <w:rPr>
          <w:rFonts w:ascii="ＭＳ ゴシック" w:eastAsia="ＭＳ ゴシック" w:hAnsi="ＭＳ ゴシック" w:hint="eastAsia"/>
          <w:color w:val="000000"/>
          <w:sz w:val="24"/>
        </w:rPr>
        <w:t>条の</w:t>
      </w:r>
      <w:r w:rsidR="00044898" w:rsidRPr="002E7A35">
        <w:rPr>
          <w:rFonts w:ascii="ＭＳ ゴシック" w:eastAsia="ＭＳ ゴシック" w:hAnsi="ＭＳ ゴシック" w:hint="eastAsia"/>
          <w:color w:val="000000"/>
          <w:sz w:val="24"/>
        </w:rPr>
        <w:t>3</w:t>
      </w:r>
      <w:r w:rsidRPr="002E7A35">
        <w:rPr>
          <w:rFonts w:ascii="ＭＳ ゴシック" w:eastAsia="ＭＳ ゴシック" w:hAnsi="ＭＳ ゴシック" w:hint="eastAsia"/>
          <w:color w:val="000000"/>
          <w:sz w:val="24"/>
        </w:rPr>
        <w:t>の</w:t>
      </w:r>
      <w:r w:rsidR="00044898" w:rsidRPr="002E7A35">
        <w:rPr>
          <w:rFonts w:ascii="ＭＳ ゴシック" w:eastAsia="ＭＳ ゴシック" w:hAnsi="ＭＳ ゴシック" w:hint="eastAsia"/>
          <w:color w:val="000000"/>
          <w:sz w:val="24"/>
        </w:rPr>
        <w:t>3</w:t>
      </w:r>
      <w:r w:rsidRPr="002E7A35">
        <w:rPr>
          <w:rFonts w:ascii="ＭＳ ゴシック" w:eastAsia="ＭＳ ゴシック" w:hAnsi="ＭＳ ゴシック" w:hint="eastAsia"/>
          <w:color w:val="000000"/>
          <w:sz w:val="24"/>
        </w:rPr>
        <w:t>に定める記載事項</w:t>
      </w:r>
    </w:p>
    <w:p w14:paraId="0510E8DD" w14:textId="77777777" w:rsidR="00B112E5" w:rsidRPr="002E7A35" w:rsidRDefault="00B112E5" w:rsidP="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238"/>
      </w:tblGrid>
      <w:tr w:rsidR="00B112E5" w:rsidRPr="002E7A35" w14:paraId="34BCD6E5" w14:textId="77777777" w:rsidTr="00436915">
        <w:tc>
          <w:tcPr>
            <w:tcW w:w="3086" w:type="dxa"/>
            <w:tcBorders>
              <w:top w:val="single" w:sz="4" w:space="0" w:color="auto"/>
              <w:left w:val="single" w:sz="4" w:space="0" w:color="auto"/>
              <w:bottom w:val="single" w:sz="4" w:space="0" w:color="auto"/>
              <w:right w:val="single" w:sz="4" w:space="0" w:color="auto"/>
            </w:tcBorders>
            <w:hideMark/>
          </w:tcPr>
          <w:p w14:paraId="2DAFB80C"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対象となる建築物の概要</w:t>
            </w:r>
          </w:p>
        </w:tc>
        <w:tc>
          <w:tcPr>
            <w:tcW w:w="5238" w:type="dxa"/>
            <w:tcBorders>
              <w:top w:val="single" w:sz="4" w:space="0" w:color="auto"/>
              <w:left w:val="single" w:sz="4" w:space="0" w:color="auto"/>
              <w:bottom w:val="single" w:sz="4" w:space="0" w:color="auto"/>
              <w:right w:val="single" w:sz="4" w:space="0" w:color="auto"/>
            </w:tcBorders>
          </w:tcPr>
          <w:p w14:paraId="42C6D796" w14:textId="77777777" w:rsidR="00B112E5" w:rsidRPr="002E7A35" w:rsidRDefault="00B112E5">
            <w:pPr>
              <w:spacing w:line="320" w:lineRule="exact"/>
              <w:rPr>
                <w:rFonts w:ascii="ＭＳ ゴシック" w:eastAsia="ＭＳ ゴシック" w:hAnsi="ＭＳ ゴシック"/>
                <w:color w:val="000000"/>
                <w:sz w:val="24"/>
              </w:rPr>
            </w:pPr>
          </w:p>
        </w:tc>
      </w:tr>
      <w:tr w:rsidR="00B112E5" w:rsidRPr="002E7A35" w14:paraId="4C460981" w14:textId="77777777" w:rsidTr="00436915">
        <w:tc>
          <w:tcPr>
            <w:tcW w:w="3086" w:type="dxa"/>
            <w:tcBorders>
              <w:top w:val="single" w:sz="4" w:space="0" w:color="auto"/>
              <w:left w:val="single" w:sz="4" w:space="0" w:color="auto"/>
              <w:bottom w:val="single" w:sz="4" w:space="0" w:color="auto"/>
              <w:right w:val="single" w:sz="4" w:space="0" w:color="auto"/>
            </w:tcBorders>
            <w:hideMark/>
          </w:tcPr>
          <w:p w14:paraId="03D9CD66"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業務の種類、内容及び方法</w:t>
            </w:r>
          </w:p>
        </w:tc>
        <w:tc>
          <w:tcPr>
            <w:tcW w:w="5238" w:type="dxa"/>
            <w:tcBorders>
              <w:top w:val="single" w:sz="4" w:space="0" w:color="auto"/>
              <w:left w:val="single" w:sz="4" w:space="0" w:color="auto"/>
              <w:bottom w:val="single" w:sz="4" w:space="0" w:color="auto"/>
              <w:right w:val="single" w:sz="4" w:space="0" w:color="auto"/>
            </w:tcBorders>
          </w:tcPr>
          <w:p w14:paraId="6E1831B3" w14:textId="77777777" w:rsidR="00B112E5" w:rsidRPr="002E7A35" w:rsidRDefault="00B112E5">
            <w:pPr>
              <w:spacing w:line="320" w:lineRule="exact"/>
              <w:rPr>
                <w:rFonts w:ascii="ＭＳ ゴシック" w:eastAsia="ＭＳ ゴシック" w:hAnsi="ＭＳ ゴシック"/>
                <w:color w:val="000000"/>
                <w:sz w:val="24"/>
              </w:rPr>
            </w:pPr>
          </w:p>
        </w:tc>
      </w:tr>
    </w:tbl>
    <w:p w14:paraId="54E11D2A" w14:textId="77777777" w:rsidR="00B112E5" w:rsidRPr="002E7A35" w:rsidRDefault="00B112E5" w:rsidP="00B112E5">
      <w:pPr>
        <w:spacing w:line="320" w:lineRule="exact"/>
        <w:rPr>
          <w:rFonts w:ascii="ＭＳ ゴシック" w:eastAsia="ＭＳ ゴシック" w:hAnsi="ＭＳ ゴシック"/>
          <w:color w:val="000000"/>
          <w:sz w:val="24"/>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238"/>
      </w:tblGrid>
      <w:tr w:rsidR="00B112E5" w:rsidRPr="002E7A35" w14:paraId="4988E642" w14:textId="77777777" w:rsidTr="00436915">
        <w:tc>
          <w:tcPr>
            <w:tcW w:w="3086" w:type="dxa"/>
            <w:tcBorders>
              <w:top w:val="single" w:sz="4" w:space="0" w:color="auto"/>
              <w:left w:val="single" w:sz="4" w:space="0" w:color="auto"/>
              <w:bottom w:val="single" w:sz="4" w:space="0" w:color="auto"/>
              <w:right w:val="single" w:sz="4" w:space="0" w:color="auto"/>
            </w:tcBorders>
            <w:hideMark/>
          </w:tcPr>
          <w:p w14:paraId="16EB6CA1" w14:textId="669183C6"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（設計業務）</w:t>
            </w:r>
          </w:p>
          <w:p w14:paraId="502B9EF5"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作成する設計図書の種類</w:t>
            </w:r>
          </w:p>
        </w:tc>
        <w:tc>
          <w:tcPr>
            <w:tcW w:w="5238" w:type="dxa"/>
            <w:tcBorders>
              <w:top w:val="single" w:sz="4" w:space="0" w:color="auto"/>
              <w:left w:val="single" w:sz="4" w:space="0" w:color="auto"/>
              <w:bottom w:val="single" w:sz="4" w:space="0" w:color="auto"/>
              <w:right w:val="single" w:sz="4" w:space="0" w:color="auto"/>
            </w:tcBorders>
          </w:tcPr>
          <w:p w14:paraId="31126E5D" w14:textId="77777777" w:rsidR="00B112E5" w:rsidRPr="002E7A35" w:rsidRDefault="00B112E5">
            <w:pPr>
              <w:spacing w:line="320" w:lineRule="exact"/>
              <w:rPr>
                <w:rFonts w:ascii="ＭＳ ゴシック" w:eastAsia="ＭＳ ゴシック" w:hAnsi="ＭＳ ゴシック"/>
                <w:color w:val="000000"/>
                <w:sz w:val="24"/>
              </w:rPr>
            </w:pPr>
          </w:p>
        </w:tc>
      </w:tr>
      <w:tr w:rsidR="00B112E5" w:rsidRPr="002E7A35" w14:paraId="4B95D21F" w14:textId="77777777" w:rsidTr="00DB3F9F">
        <w:trPr>
          <w:trHeight w:val="1634"/>
        </w:trPr>
        <w:tc>
          <w:tcPr>
            <w:tcW w:w="3086" w:type="dxa"/>
            <w:tcBorders>
              <w:top w:val="single" w:sz="4" w:space="0" w:color="auto"/>
              <w:left w:val="single" w:sz="4" w:space="0" w:color="auto"/>
              <w:bottom w:val="single" w:sz="4" w:space="0" w:color="auto"/>
              <w:right w:val="single" w:sz="4" w:space="0" w:color="auto"/>
            </w:tcBorders>
            <w:hideMark/>
          </w:tcPr>
          <w:p w14:paraId="31FFD0EE" w14:textId="4877FB51"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（監理業務）</w:t>
            </w:r>
          </w:p>
          <w:p w14:paraId="7782248F"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工事と設計図書との照合の方法及び工事監理の実施の状況に関する報告の方法</w:t>
            </w:r>
          </w:p>
        </w:tc>
        <w:tc>
          <w:tcPr>
            <w:tcW w:w="5238" w:type="dxa"/>
            <w:tcBorders>
              <w:top w:val="single" w:sz="4" w:space="0" w:color="auto"/>
              <w:left w:val="single" w:sz="4" w:space="0" w:color="auto"/>
              <w:bottom w:val="single" w:sz="4" w:space="0" w:color="auto"/>
              <w:right w:val="single" w:sz="4" w:space="0" w:color="auto"/>
            </w:tcBorders>
          </w:tcPr>
          <w:p w14:paraId="2DE403A5" w14:textId="77777777" w:rsidR="00B112E5" w:rsidRPr="002E7A35" w:rsidRDefault="00B112E5">
            <w:pPr>
              <w:spacing w:line="320" w:lineRule="exact"/>
              <w:rPr>
                <w:rFonts w:ascii="ＭＳ ゴシック" w:eastAsia="ＭＳ ゴシック" w:hAnsi="ＭＳ ゴシック"/>
                <w:color w:val="000000"/>
                <w:sz w:val="24"/>
              </w:rPr>
            </w:pPr>
          </w:p>
        </w:tc>
      </w:tr>
    </w:tbl>
    <w:p w14:paraId="62431CDC" w14:textId="77777777" w:rsidR="00B112E5" w:rsidRPr="002E7A35" w:rsidRDefault="00B112E5" w:rsidP="00B112E5">
      <w:pPr>
        <w:spacing w:line="320" w:lineRule="exact"/>
        <w:rPr>
          <w:rFonts w:ascii="ＭＳ ゴシック" w:eastAsia="ＭＳ ゴシック" w:hAnsi="ＭＳ ゴシック"/>
          <w:color w:val="000000"/>
          <w:sz w:val="24"/>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4"/>
      </w:tblGrid>
      <w:tr w:rsidR="00B112E5" w:rsidRPr="002E7A35" w14:paraId="35D2104B" w14:textId="77777777" w:rsidTr="00476B6D">
        <w:tc>
          <w:tcPr>
            <w:tcW w:w="8324" w:type="dxa"/>
            <w:tcBorders>
              <w:top w:val="single" w:sz="4" w:space="0" w:color="auto"/>
              <w:left w:val="single" w:sz="4" w:space="0" w:color="auto"/>
              <w:bottom w:val="single" w:sz="4" w:space="0" w:color="auto"/>
              <w:right w:val="single" w:sz="4" w:space="0" w:color="auto"/>
            </w:tcBorders>
            <w:hideMark/>
          </w:tcPr>
          <w:p w14:paraId="0E530ACD" w14:textId="7D865736"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設計に従事することとなる建築士・建築設備士</w:t>
            </w:r>
          </w:p>
        </w:tc>
      </w:tr>
      <w:tr w:rsidR="00B112E5" w:rsidRPr="002E7A35" w14:paraId="1EE2EF7B" w14:textId="77777777" w:rsidTr="00476B6D">
        <w:tc>
          <w:tcPr>
            <w:tcW w:w="8324" w:type="dxa"/>
            <w:tcBorders>
              <w:top w:val="single" w:sz="4" w:space="0" w:color="auto"/>
              <w:left w:val="single" w:sz="4" w:space="0" w:color="auto"/>
              <w:bottom w:val="single" w:sz="4" w:space="0" w:color="auto"/>
              <w:right w:val="single" w:sz="4" w:space="0" w:color="auto"/>
            </w:tcBorders>
            <w:hideMark/>
          </w:tcPr>
          <w:p w14:paraId="64A71615"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【氏名】：</w:t>
            </w:r>
          </w:p>
          <w:p w14:paraId="1A90BC62"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【資格】：（　　　　）建築士　　【登録番号】：</w:t>
            </w:r>
          </w:p>
        </w:tc>
      </w:tr>
      <w:tr w:rsidR="00B112E5" w:rsidRPr="002E7A35" w14:paraId="214F4D32" w14:textId="77777777" w:rsidTr="00476B6D">
        <w:tc>
          <w:tcPr>
            <w:tcW w:w="8324" w:type="dxa"/>
            <w:tcBorders>
              <w:top w:val="single" w:sz="4" w:space="0" w:color="auto"/>
              <w:left w:val="single" w:sz="4" w:space="0" w:color="auto"/>
              <w:bottom w:val="single" w:sz="4" w:space="0" w:color="auto"/>
              <w:right w:val="single" w:sz="4" w:space="0" w:color="auto"/>
            </w:tcBorders>
            <w:hideMark/>
          </w:tcPr>
          <w:p w14:paraId="35B79FC5"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【氏名】：</w:t>
            </w:r>
          </w:p>
          <w:p w14:paraId="3F1E439B"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【資格】：（　　　　）建築士　　【登録番号】：</w:t>
            </w:r>
          </w:p>
        </w:tc>
      </w:tr>
      <w:tr w:rsidR="00B112E5" w:rsidRPr="002E7A35" w14:paraId="1580E0F2" w14:textId="77777777" w:rsidTr="00476B6D">
        <w:tc>
          <w:tcPr>
            <w:tcW w:w="8324" w:type="dxa"/>
            <w:tcBorders>
              <w:top w:val="single" w:sz="4" w:space="0" w:color="auto"/>
              <w:left w:val="single" w:sz="4" w:space="0" w:color="auto"/>
              <w:bottom w:val="single" w:sz="4" w:space="0" w:color="auto"/>
              <w:right w:val="single" w:sz="4" w:space="0" w:color="auto"/>
            </w:tcBorders>
            <w:hideMark/>
          </w:tcPr>
          <w:p w14:paraId="391B9135" w14:textId="2D381F0F"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（建築設備の設計に関し意見を聴く者）</w:t>
            </w:r>
          </w:p>
          <w:p w14:paraId="201F2461"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【氏名】：</w:t>
            </w:r>
          </w:p>
          <w:p w14:paraId="43DE8681"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【資格】：（　　　　）設備士　　【登録番号】：</w:t>
            </w:r>
          </w:p>
          <w:p w14:paraId="16AD48F8" w14:textId="77777777" w:rsidR="00B112E5" w:rsidRPr="002E7A35" w:rsidRDefault="00B112E5">
            <w:pPr>
              <w:spacing w:line="320" w:lineRule="exact"/>
              <w:ind w:firstLineChars="500" w:firstLine="120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 xml:space="preserve">（　　　　）建築士　　</w:t>
            </w:r>
          </w:p>
        </w:tc>
      </w:tr>
      <w:tr w:rsidR="00B112E5" w:rsidRPr="002E7A35" w14:paraId="41136216" w14:textId="77777777" w:rsidTr="00476B6D">
        <w:tc>
          <w:tcPr>
            <w:tcW w:w="8324" w:type="dxa"/>
            <w:tcBorders>
              <w:top w:val="single" w:sz="4" w:space="0" w:color="auto"/>
              <w:left w:val="single" w:sz="4" w:space="0" w:color="auto"/>
              <w:bottom w:val="single" w:sz="4" w:space="0" w:color="auto"/>
              <w:right w:val="single" w:sz="4" w:space="0" w:color="auto"/>
            </w:tcBorders>
            <w:hideMark/>
          </w:tcPr>
          <w:p w14:paraId="3775C338"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工事監理に従事することとなる建築士・建築設備士</w:t>
            </w:r>
          </w:p>
        </w:tc>
      </w:tr>
      <w:tr w:rsidR="00B112E5" w:rsidRPr="002E7A35" w14:paraId="4B87E002" w14:textId="77777777" w:rsidTr="00476B6D">
        <w:tc>
          <w:tcPr>
            <w:tcW w:w="8324" w:type="dxa"/>
            <w:tcBorders>
              <w:top w:val="single" w:sz="4" w:space="0" w:color="auto"/>
              <w:left w:val="single" w:sz="4" w:space="0" w:color="auto"/>
              <w:bottom w:val="single" w:sz="4" w:space="0" w:color="auto"/>
              <w:right w:val="single" w:sz="4" w:space="0" w:color="auto"/>
            </w:tcBorders>
            <w:hideMark/>
          </w:tcPr>
          <w:p w14:paraId="7D5E596F"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【氏名】：</w:t>
            </w:r>
          </w:p>
          <w:p w14:paraId="484AE177"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【資格】：（　　　　）建築士　　【登録番号】：</w:t>
            </w:r>
          </w:p>
        </w:tc>
      </w:tr>
      <w:tr w:rsidR="00B112E5" w:rsidRPr="002E7A35" w14:paraId="1F260D82" w14:textId="77777777" w:rsidTr="00476B6D">
        <w:tc>
          <w:tcPr>
            <w:tcW w:w="8324" w:type="dxa"/>
            <w:tcBorders>
              <w:top w:val="single" w:sz="4" w:space="0" w:color="auto"/>
              <w:left w:val="single" w:sz="4" w:space="0" w:color="auto"/>
              <w:bottom w:val="single" w:sz="4" w:space="0" w:color="auto"/>
              <w:right w:val="single" w:sz="4" w:space="0" w:color="auto"/>
            </w:tcBorders>
            <w:hideMark/>
          </w:tcPr>
          <w:p w14:paraId="0BE1ADC9"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【氏名】：</w:t>
            </w:r>
          </w:p>
          <w:p w14:paraId="3665A0C1"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【資格】：（　　　　）建築士　　【登録番号】：</w:t>
            </w:r>
          </w:p>
        </w:tc>
      </w:tr>
      <w:tr w:rsidR="00B112E5" w:rsidRPr="002E7A35" w14:paraId="6C992F14" w14:textId="77777777" w:rsidTr="00476B6D">
        <w:tc>
          <w:tcPr>
            <w:tcW w:w="8324" w:type="dxa"/>
            <w:tcBorders>
              <w:top w:val="single" w:sz="4" w:space="0" w:color="auto"/>
              <w:left w:val="single" w:sz="4" w:space="0" w:color="auto"/>
              <w:bottom w:val="single" w:sz="4" w:space="0" w:color="auto"/>
              <w:right w:val="single" w:sz="4" w:space="0" w:color="auto"/>
            </w:tcBorders>
            <w:hideMark/>
          </w:tcPr>
          <w:p w14:paraId="17A02554"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（建築設備の工事監理に関し意見を聴く者）</w:t>
            </w:r>
          </w:p>
          <w:p w14:paraId="73EDDA9A"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【氏名】：</w:t>
            </w:r>
          </w:p>
          <w:p w14:paraId="3EA57D9E" w14:textId="77777777" w:rsidR="00B112E5" w:rsidRPr="002E7A35" w:rsidRDefault="00B112E5">
            <w:pPr>
              <w:spacing w:line="320" w:lineRule="exact"/>
              <w:ind w:firstLineChars="100" w:firstLine="24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【資格】：（　　　　）設備士　　【登録番号】：</w:t>
            </w:r>
          </w:p>
          <w:p w14:paraId="47735F69" w14:textId="77777777" w:rsidR="00B112E5" w:rsidRPr="002E7A35" w:rsidRDefault="00B112E5">
            <w:pPr>
              <w:spacing w:line="320" w:lineRule="exact"/>
              <w:ind w:firstLineChars="500" w:firstLine="1200"/>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 xml:space="preserve">（　　　　）建築士　</w:t>
            </w:r>
          </w:p>
        </w:tc>
      </w:tr>
    </w:tbl>
    <w:p w14:paraId="1FFB01C7" w14:textId="77777777" w:rsidR="00476B6D" w:rsidRPr="00924315" w:rsidRDefault="00476B6D" w:rsidP="00476B6D">
      <w:pPr>
        <w:spacing w:line="320" w:lineRule="exact"/>
        <w:ind w:leftChars="67" w:left="141"/>
        <w:rPr>
          <w:rFonts w:ascii="ＭＳ ゴシック" w:eastAsia="ＭＳ ゴシック" w:hAnsi="ＭＳ ゴシック"/>
          <w:color w:val="000000"/>
          <w:sz w:val="24"/>
        </w:rPr>
      </w:pPr>
      <w:r w:rsidRPr="00924315">
        <w:rPr>
          <w:rFonts w:ascii="ＭＳ ゴシック" w:eastAsia="ＭＳ ゴシック" w:hAnsi="ＭＳ ゴシック" w:hint="eastAsia"/>
          <w:color w:val="000000"/>
          <w:sz w:val="24"/>
        </w:rPr>
        <w:t>※従事することとなる建築士が構造設計及び設備設計一級建築士である場合にはその旨記載する。</w:t>
      </w:r>
    </w:p>
    <w:p w14:paraId="57A4328C" w14:textId="77777777" w:rsidR="00B112E5" w:rsidRPr="002E7A35" w:rsidRDefault="00B112E5" w:rsidP="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5238"/>
      </w:tblGrid>
      <w:tr w:rsidR="00B112E5" w:rsidRPr="002E7A35" w14:paraId="6C89FF5A" w14:textId="77777777" w:rsidTr="00476B6D">
        <w:tc>
          <w:tcPr>
            <w:tcW w:w="3086" w:type="dxa"/>
            <w:tcBorders>
              <w:top w:val="single" w:sz="4" w:space="0" w:color="auto"/>
              <w:left w:val="single" w:sz="4" w:space="0" w:color="auto"/>
              <w:bottom w:val="single" w:sz="4" w:space="0" w:color="auto"/>
              <w:right w:val="single" w:sz="4" w:space="0" w:color="auto"/>
            </w:tcBorders>
            <w:hideMark/>
          </w:tcPr>
          <w:p w14:paraId="4E6D399D"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建築士事務所の名称</w:t>
            </w:r>
          </w:p>
        </w:tc>
        <w:tc>
          <w:tcPr>
            <w:tcW w:w="5238" w:type="dxa"/>
            <w:tcBorders>
              <w:top w:val="single" w:sz="4" w:space="0" w:color="auto"/>
              <w:left w:val="single" w:sz="4" w:space="0" w:color="auto"/>
              <w:bottom w:val="single" w:sz="4" w:space="0" w:color="auto"/>
              <w:right w:val="single" w:sz="4" w:space="0" w:color="auto"/>
            </w:tcBorders>
          </w:tcPr>
          <w:p w14:paraId="49E398E2" w14:textId="77777777" w:rsidR="00B112E5" w:rsidRPr="002E7A35" w:rsidRDefault="00B112E5">
            <w:pPr>
              <w:spacing w:line="320" w:lineRule="exact"/>
              <w:rPr>
                <w:rFonts w:ascii="ＭＳ ゴシック" w:eastAsia="ＭＳ ゴシック" w:hAnsi="ＭＳ ゴシック"/>
                <w:color w:val="000000"/>
                <w:sz w:val="24"/>
              </w:rPr>
            </w:pPr>
          </w:p>
        </w:tc>
      </w:tr>
      <w:tr w:rsidR="00B112E5" w:rsidRPr="002E7A35" w14:paraId="03D26017" w14:textId="77777777" w:rsidTr="00476B6D">
        <w:tc>
          <w:tcPr>
            <w:tcW w:w="3086" w:type="dxa"/>
            <w:tcBorders>
              <w:top w:val="single" w:sz="4" w:space="0" w:color="auto"/>
              <w:left w:val="single" w:sz="4" w:space="0" w:color="auto"/>
              <w:bottom w:val="single" w:sz="4" w:space="0" w:color="auto"/>
              <w:right w:val="single" w:sz="4" w:space="0" w:color="auto"/>
            </w:tcBorders>
            <w:hideMark/>
          </w:tcPr>
          <w:p w14:paraId="08E291E1"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建築士事務所の所在地</w:t>
            </w:r>
          </w:p>
        </w:tc>
        <w:tc>
          <w:tcPr>
            <w:tcW w:w="5238" w:type="dxa"/>
            <w:tcBorders>
              <w:top w:val="single" w:sz="4" w:space="0" w:color="auto"/>
              <w:left w:val="single" w:sz="4" w:space="0" w:color="auto"/>
              <w:bottom w:val="single" w:sz="4" w:space="0" w:color="auto"/>
              <w:right w:val="single" w:sz="4" w:space="0" w:color="auto"/>
            </w:tcBorders>
          </w:tcPr>
          <w:p w14:paraId="16287F21" w14:textId="77777777" w:rsidR="00B112E5" w:rsidRPr="002E7A35" w:rsidRDefault="00B112E5">
            <w:pPr>
              <w:spacing w:line="320" w:lineRule="exact"/>
              <w:rPr>
                <w:rFonts w:ascii="ＭＳ ゴシック" w:eastAsia="ＭＳ ゴシック" w:hAnsi="ＭＳ ゴシック"/>
                <w:color w:val="000000"/>
                <w:sz w:val="24"/>
              </w:rPr>
            </w:pPr>
          </w:p>
        </w:tc>
      </w:tr>
      <w:tr w:rsidR="00B112E5" w:rsidRPr="002E7A35" w14:paraId="05C5DC89" w14:textId="77777777" w:rsidTr="00476B6D">
        <w:tc>
          <w:tcPr>
            <w:tcW w:w="3086" w:type="dxa"/>
            <w:tcBorders>
              <w:top w:val="single" w:sz="4" w:space="0" w:color="auto"/>
              <w:left w:val="single" w:sz="4" w:space="0" w:color="auto"/>
              <w:bottom w:val="single" w:sz="4" w:space="0" w:color="auto"/>
              <w:right w:val="single" w:sz="4" w:space="0" w:color="auto"/>
            </w:tcBorders>
            <w:hideMark/>
          </w:tcPr>
          <w:p w14:paraId="426CC7AA"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区分（一級、二級、木造）</w:t>
            </w:r>
          </w:p>
        </w:tc>
        <w:tc>
          <w:tcPr>
            <w:tcW w:w="5238" w:type="dxa"/>
            <w:tcBorders>
              <w:top w:val="single" w:sz="4" w:space="0" w:color="auto"/>
              <w:left w:val="single" w:sz="4" w:space="0" w:color="auto"/>
              <w:bottom w:val="single" w:sz="4" w:space="0" w:color="auto"/>
              <w:right w:val="single" w:sz="4" w:space="0" w:color="auto"/>
            </w:tcBorders>
            <w:hideMark/>
          </w:tcPr>
          <w:p w14:paraId="0DEA8271" w14:textId="77777777" w:rsidR="00B112E5" w:rsidRPr="002E7A35" w:rsidRDefault="00B112E5">
            <w:pPr>
              <w:spacing w:line="320" w:lineRule="exact"/>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　　　　）建築士事務所</w:t>
            </w:r>
          </w:p>
        </w:tc>
      </w:tr>
      <w:tr w:rsidR="00B112E5" w:rsidRPr="002E7A35" w14:paraId="08A6F9C2" w14:textId="77777777" w:rsidTr="00476B6D">
        <w:trPr>
          <w:trHeight w:val="596"/>
        </w:trPr>
        <w:tc>
          <w:tcPr>
            <w:tcW w:w="3086" w:type="dxa"/>
            <w:tcBorders>
              <w:top w:val="single" w:sz="4" w:space="0" w:color="auto"/>
              <w:left w:val="single" w:sz="4" w:space="0" w:color="auto"/>
              <w:bottom w:val="single" w:sz="4" w:space="0" w:color="auto"/>
              <w:right w:val="single" w:sz="4" w:space="0" w:color="auto"/>
            </w:tcBorders>
            <w:hideMark/>
          </w:tcPr>
          <w:p w14:paraId="5DD7BCE2" w14:textId="77777777" w:rsidR="00B112E5" w:rsidRPr="002E7A35" w:rsidRDefault="00B112E5">
            <w:pPr>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開設者氏名</w:t>
            </w:r>
          </w:p>
        </w:tc>
        <w:tc>
          <w:tcPr>
            <w:tcW w:w="5238" w:type="dxa"/>
            <w:tcBorders>
              <w:top w:val="single" w:sz="4" w:space="0" w:color="auto"/>
              <w:left w:val="single" w:sz="4" w:space="0" w:color="auto"/>
              <w:bottom w:val="single" w:sz="4" w:space="0" w:color="auto"/>
              <w:right w:val="single" w:sz="4" w:space="0" w:color="auto"/>
            </w:tcBorders>
          </w:tcPr>
          <w:p w14:paraId="5BE93A62" w14:textId="77777777" w:rsidR="00B112E5" w:rsidRPr="002E7A35" w:rsidRDefault="00B112E5">
            <w:pPr>
              <w:rPr>
                <w:rFonts w:ascii="ＭＳ ゴシック" w:eastAsia="ＭＳ ゴシック" w:hAnsi="ＭＳ ゴシック"/>
                <w:color w:val="000000"/>
                <w:sz w:val="24"/>
              </w:rPr>
            </w:pPr>
          </w:p>
          <w:p w14:paraId="1BB697F8" w14:textId="77777777" w:rsidR="00B112E5" w:rsidRPr="002E7A35" w:rsidRDefault="00B112E5">
            <w:pPr>
              <w:rPr>
                <w:rFonts w:ascii="ＭＳ ゴシック" w:eastAsia="ＭＳ ゴシック" w:hAnsi="ＭＳ ゴシック"/>
                <w:color w:val="000000"/>
                <w:sz w:val="24"/>
              </w:rPr>
            </w:pPr>
            <w:r w:rsidRPr="002E7A35">
              <w:rPr>
                <w:rFonts w:ascii="ＭＳ ゴシック" w:eastAsia="ＭＳ ゴシック" w:hAnsi="ＭＳ ゴシック" w:hint="eastAsia"/>
                <w:color w:val="000000"/>
                <w:sz w:val="24"/>
              </w:rPr>
              <w:t>（法人の場合は開設者の名称及び代表者氏名）</w:t>
            </w:r>
          </w:p>
        </w:tc>
      </w:tr>
    </w:tbl>
    <w:p w14:paraId="384BA73E" w14:textId="77777777" w:rsidR="00E2498C" w:rsidRPr="002E7A35" w:rsidRDefault="00E2498C">
      <w:pPr>
        <w:rPr>
          <w:rFonts w:ascii="ＭＳ ゴシック" w:eastAsia="ＭＳ ゴシック" w:hAnsi="ＭＳ ゴシック"/>
          <w:sz w:val="24"/>
        </w:rPr>
      </w:pPr>
    </w:p>
    <w:sectPr w:rsidR="00E2498C" w:rsidRPr="002E7A35" w:rsidSect="00DC13AD">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84FE" w14:textId="77777777" w:rsidR="004B1182" w:rsidRDefault="004B1182" w:rsidP="00A805F9">
      <w:r>
        <w:separator/>
      </w:r>
    </w:p>
  </w:endnote>
  <w:endnote w:type="continuationSeparator" w:id="0">
    <w:p w14:paraId="488CC3CB" w14:textId="77777777" w:rsidR="004B1182" w:rsidRDefault="004B1182" w:rsidP="00A8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6E19" w14:textId="77777777" w:rsidR="004B1182" w:rsidRDefault="004B1182" w:rsidP="00A805F9">
      <w:r>
        <w:separator/>
      </w:r>
    </w:p>
  </w:footnote>
  <w:footnote w:type="continuationSeparator" w:id="0">
    <w:p w14:paraId="63E5862E" w14:textId="77777777" w:rsidR="004B1182" w:rsidRDefault="004B1182" w:rsidP="00A80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37A8E"/>
    <w:multiLevelType w:val="hybridMultilevel"/>
    <w:tmpl w:val="0272346C"/>
    <w:lvl w:ilvl="0" w:tplc="848A3162">
      <w:start w:val="1"/>
      <w:numFmt w:val="decimalFullWidth"/>
      <w:lvlText w:val="（%1）"/>
      <w:lvlJc w:val="left"/>
      <w:pPr>
        <w:ind w:left="1092" w:hanging="72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1" w15:restartNumberingAfterBreak="0">
    <w:nsid w:val="7CBA3BF0"/>
    <w:multiLevelType w:val="hybridMultilevel"/>
    <w:tmpl w:val="552830B8"/>
    <w:lvl w:ilvl="0" w:tplc="2E2816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8379887">
    <w:abstractNumId w:val="1"/>
  </w:num>
  <w:num w:numId="2" w16cid:durableId="34374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trackRevisions/>
  <w:defaultTabStop w:val="8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2E5"/>
    <w:rsid w:val="00002E28"/>
    <w:rsid w:val="00003DA2"/>
    <w:rsid w:val="00012D08"/>
    <w:rsid w:val="00027AE9"/>
    <w:rsid w:val="00044898"/>
    <w:rsid w:val="0006438D"/>
    <w:rsid w:val="0007073C"/>
    <w:rsid w:val="00072C28"/>
    <w:rsid w:val="000752D5"/>
    <w:rsid w:val="00090B61"/>
    <w:rsid w:val="00097069"/>
    <w:rsid w:val="000A2B8D"/>
    <w:rsid w:val="000C513D"/>
    <w:rsid w:val="000D240E"/>
    <w:rsid w:val="000E09AB"/>
    <w:rsid w:val="000E108C"/>
    <w:rsid w:val="000E1644"/>
    <w:rsid w:val="000F0BA1"/>
    <w:rsid w:val="000F5447"/>
    <w:rsid w:val="00110E95"/>
    <w:rsid w:val="00134C5E"/>
    <w:rsid w:val="00142109"/>
    <w:rsid w:val="00147085"/>
    <w:rsid w:val="0015081E"/>
    <w:rsid w:val="001525C1"/>
    <w:rsid w:val="00161241"/>
    <w:rsid w:val="00172994"/>
    <w:rsid w:val="00174180"/>
    <w:rsid w:val="00192793"/>
    <w:rsid w:val="0019376E"/>
    <w:rsid w:val="001B2A13"/>
    <w:rsid w:val="001E2DDC"/>
    <w:rsid w:val="001F2BD4"/>
    <w:rsid w:val="00206D67"/>
    <w:rsid w:val="00215C19"/>
    <w:rsid w:val="002166BC"/>
    <w:rsid w:val="00224372"/>
    <w:rsid w:val="00242B1D"/>
    <w:rsid w:val="00244D37"/>
    <w:rsid w:val="00247687"/>
    <w:rsid w:val="0024792B"/>
    <w:rsid w:val="00254527"/>
    <w:rsid w:val="00270D8C"/>
    <w:rsid w:val="00272323"/>
    <w:rsid w:val="00277338"/>
    <w:rsid w:val="0028004D"/>
    <w:rsid w:val="002939DF"/>
    <w:rsid w:val="0029707F"/>
    <w:rsid w:val="00297A8A"/>
    <w:rsid w:val="002A1CFA"/>
    <w:rsid w:val="002C1CD9"/>
    <w:rsid w:val="002E102D"/>
    <w:rsid w:val="002E46CE"/>
    <w:rsid w:val="002E7A35"/>
    <w:rsid w:val="002F14CE"/>
    <w:rsid w:val="00311C98"/>
    <w:rsid w:val="003135E4"/>
    <w:rsid w:val="00346EC3"/>
    <w:rsid w:val="00355B08"/>
    <w:rsid w:val="00380447"/>
    <w:rsid w:val="003822F4"/>
    <w:rsid w:val="003C2E69"/>
    <w:rsid w:val="003C5546"/>
    <w:rsid w:val="003D7999"/>
    <w:rsid w:val="003E19C1"/>
    <w:rsid w:val="003E47A8"/>
    <w:rsid w:val="003F005B"/>
    <w:rsid w:val="003F42BA"/>
    <w:rsid w:val="003F637D"/>
    <w:rsid w:val="00430A7C"/>
    <w:rsid w:val="004331E0"/>
    <w:rsid w:val="00436915"/>
    <w:rsid w:val="004460C5"/>
    <w:rsid w:val="004554E6"/>
    <w:rsid w:val="0046017E"/>
    <w:rsid w:val="004722E6"/>
    <w:rsid w:val="00476B6D"/>
    <w:rsid w:val="00476B70"/>
    <w:rsid w:val="00480620"/>
    <w:rsid w:val="00486BA1"/>
    <w:rsid w:val="004A424D"/>
    <w:rsid w:val="004A4678"/>
    <w:rsid w:val="004A7BBC"/>
    <w:rsid w:val="004B1182"/>
    <w:rsid w:val="004C1877"/>
    <w:rsid w:val="004C6C4B"/>
    <w:rsid w:val="004C6E3C"/>
    <w:rsid w:val="004D0AAB"/>
    <w:rsid w:val="004D0BC3"/>
    <w:rsid w:val="004D3337"/>
    <w:rsid w:val="004E39F2"/>
    <w:rsid w:val="00533E17"/>
    <w:rsid w:val="00535466"/>
    <w:rsid w:val="00540366"/>
    <w:rsid w:val="00551585"/>
    <w:rsid w:val="0055258B"/>
    <w:rsid w:val="00572FB1"/>
    <w:rsid w:val="0057740B"/>
    <w:rsid w:val="005A321C"/>
    <w:rsid w:val="005B5B31"/>
    <w:rsid w:val="005C17D3"/>
    <w:rsid w:val="005E64D2"/>
    <w:rsid w:val="00604A5B"/>
    <w:rsid w:val="006077CF"/>
    <w:rsid w:val="00611428"/>
    <w:rsid w:val="006245A6"/>
    <w:rsid w:val="006302A9"/>
    <w:rsid w:val="00630A1B"/>
    <w:rsid w:val="00641C35"/>
    <w:rsid w:val="0066500E"/>
    <w:rsid w:val="00673004"/>
    <w:rsid w:val="006A38EF"/>
    <w:rsid w:val="006D0BD1"/>
    <w:rsid w:val="006D1CB9"/>
    <w:rsid w:val="006D2F71"/>
    <w:rsid w:val="006D5E5C"/>
    <w:rsid w:val="00703A4A"/>
    <w:rsid w:val="00720FFA"/>
    <w:rsid w:val="007216EA"/>
    <w:rsid w:val="0073133E"/>
    <w:rsid w:val="00740DE9"/>
    <w:rsid w:val="00744E3E"/>
    <w:rsid w:val="00745EB9"/>
    <w:rsid w:val="007630B7"/>
    <w:rsid w:val="00764567"/>
    <w:rsid w:val="0076630B"/>
    <w:rsid w:val="00772647"/>
    <w:rsid w:val="00774250"/>
    <w:rsid w:val="007744E7"/>
    <w:rsid w:val="00777047"/>
    <w:rsid w:val="00784146"/>
    <w:rsid w:val="007908F7"/>
    <w:rsid w:val="007B20F4"/>
    <w:rsid w:val="007C1007"/>
    <w:rsid w:val="007D3BE2"/>
    <w:rsid w:val="007E536A"/>
    <w:rsid w:val="007F31EA"/>
    <w:rsid w:val="007F3AF9"/>
    <w:rsid w:val="007F4157"/>
    <w:rsid w:val="00805034"/>
    <w:rsid w:val="00806876"/>
    <w:rsid w:val="00814C10"/>
    <w:rsid w:val="00824057"/>
    <w:rsid w:val="00846221"/>
    <w:rsid w:val="0085365E"/>
    <w:rsid w:val="008540D4"/>
    <w:rsid w:val="0085430F"/>
    <w:rsid w:val="008573D6"/>
    <w:rsid w:val="00862F46"/>
    <w:rsid w:val="00865802"/>
    <w:rsid w:val="008704AD"/>
    <w:rsid w:val="00870768"/>
    <w:rsid w:val="008736F9"/>
    <w:rsid w:val="008813D1"/>
    <w:rsid w:val="008823B2"/>
    <w:rsid w:val="008919C6"/>
    <w:rsid w:val="008949CA"/>
    <w:rsid w:val="008B2F18"/>
    <w:rsid w:val="008C7DC0"/>
    <w:rsid w:val="008E41C6"/>
    <w:rsid w:val="008E4B8D"/>
    <w:rsid w:val="00900EF2"/>
    <w:rsid w:val="00904754"/>
    <w:rsid w:val="00907604"/>
    <w:rsid w:val="009265B1"/>
    <w:rsid w:val="00932C9A"/>
    <w:rsid w:val="00943088"/>
    <w:rsid w:val="00943D93"/>
    <w:rsid w:val="00944627"/>
    <w:rsid w:val="0094762B"/>
    <w:rsid w:val="00954B9E"/>
    <w:rsid w:val="009554DE"/>
    <w:rsid w:val="0096061A"/>
    <w:rsid w:val="00962A17"/>
    <w:rsid w:val="009738FF"/>
    <w:rsid w:val="00987D79"/>
    <w:rsid w:val="00990BE2"/>
    <w:rsid w:val="009922EE"/>
    <w:rsid w:val="009A0A46"/>
    <w:rsid w:val="009B2044"/>
    <w:rsid w:val="009B3077"/>
    <w:rsid w:val="009C1E0D"/>
    <w:rsid w:val="009C6E9F"/>
    <w:rsid w:val="009D2DD3"/>
    <w:rsid w:val="009E42E8"/>
    <w:rsid w:val="009E6DE8"/>
    <w:rsid w:val="009F73DA"/>
    <w:rsid w:val="00A03D17"/>
    <w:rsid w:val="00A252E3"/>
    <w:rsid w:val="00A30F96"/>
    <w:rsid w:val="00A3291B"/>
    <w:rsid w:val="00A47594"/>
    <w:rsid w:val="00A5215C"/>
    <w:rsid w:val="00A548DC"/>
    <w:rsid w:val="00A6737F"/>
    <w:rsid w:val="00A804E9"/>
    <w:rsid w:val="00A805F9"/>
    <w:rsid w:val="00AA5E0B"/>
    <w:rsid w:val="00AB5264"/>
    <w:rsid w:val="00AB749A"/>
    <w:rsid w:val="00AC0AE7"/>
    <w:rsid w:val="00AD2E79"/>
    <w:rsid w:val="00AE4399"/>
    <w:rsid w:val="00AE5721"/>
    <w:rsid w:val="00AF0065"/>
    <w:rsid w:val="00B112E5"/>
    <w:rsid w:val="00B16397"/>
    <w:rsid w:val="00B24790"/>
    <w:rsid w:val="00B24A16"/>
    <w:rsid w:val="00B25020"/>
    <w:rsid w:val="00B30816"/>
    <w:rsid w:val="00B330AF"/>
    <w:rsid w:val="00B430C3"/>
    <w:rsid w:val="00B448B7"/>
    <w:rsid w:val="00B57894"/>
    <w:rsid w:val="00B63635"/>
    <w:rsid w:val="00B71B09"/>
    <w:rsid w:val="00B73A8B"/>
    <w:rsid w:val="00B75B08"/>
    <w:rsid w:val="00B8436A"/>
    <w:rsid w:val="00BA49DF"/>
    <w:rsid w:val="00BA4BD6"/>
    <w:rsid w:val="00BB4A09"/>
    <w:rsid w:val="00BB7B9F"/>
    <w:rsid w:val="00BE2895"/>
    <w:rsid w:val="00BF5D5E"/>
    <w:rsid w:val="00C001A9"/>
    <w:rsid w:val="00C033B2"/>
    <w:rsid w:val="00C120DE"/>
    <w:rsid w:val="00C13A75"/>
    <w:rsid w:val="00C334BD"/>
    <w:rsid w:val="00C52792"/>
    <w:rsid w:val="00C56658"/>
    <w:rsid w:val="00C62BF7"/>
    <w:rsid w:val="00C65606"/>
    <w:rsid w:val="00C67BBA"/>
    <w:rsid w:val="00C81464"/>
    <w:rsid w:val="00C96CDC"/>
    <w:rsid w:val="00CA3234"/>
    <w:rsid w:val="00CC7BCB"/>
    <w:rsid w:val="00CD3F00"/>
    <w:rsid w:val="00CD4C46"/>
    <w:rsid w:val="00CE4B6C"/>
    <w:rsid w:val="00CE6EA5"/>
    <w:rsid w:val="00CF05EE"/>
    <w:rsid w:val="00D03B56"/>
    <w:rsid w:val="00D05A27"/>
    <w:rsid w:val="00D14B34"/>
    <w:rsid w:val="00D22C6A"/>
    <w:rsid w:val="00D354DF"/>
    <w:rsid w:val="00D4247D"/>
    <w:rsid w:val="00D4309C"/>
    <w:rsid w:val="00D432F3"/>
    <w:rsid w:val="00D44E38"/>
    <w:rsid w:val="00D4790B"/>
    <w:rsid w:val="00D51C12"/>
    <w:rsid w:val="00D550A3"/>
    <w:rsid w:val="00D55F4F"/>
    <w:rsid w:val="00D62212"/>
    <w:rsid w:val="00D72F8E"/>
    <w:rsid w:val="00D73FD8"/>
    <w:rsid w:val="00D84EA7"/>
    <w:rsid w:val="00D87509"/>
    <w:rsid w:val="00D879BF"/>
    <w:rsid w:val="00D95118"/>
    <w:rsid w:val="00DA1D6B"/>
    <w:rsid w:val="00DB3F9F"/>
    <w:rsid w:val="00DC0BAD"/>
    <w:rsid w:val="00DC13AD"/>
    <w:rsid w:val="00DD363D"/>
    <w:rsid w:val="00DF4239"/>
    <w:rsid w:val="00E06B29"/>
    <w:rsid w:val="00E11DD5"/>
    <w:rsid w:val="00E140E7"/>
    <w:rsid w:val="00E169D3"/>
    <w:rsid w:val="00E16ED7"/>
    <w:rsid w:val="00E21370"/>
    <w:rsid w:val="00E2498C"/>
    <w:rsid w:val="00E30570"/>
    <w:rsid w:val="00E30587"/>
    <w:rsid w:val="00E4324C"/>
    <w:rsid w:val="00E53131"/>
    <w:rsid w:val="00E5319B"/>
    <w:rsid w:val="00E54B08"/>
    <w:rsid w:val="00E6437B"/>
    <w:rsid w:val="00E64CA5"/>
    <w:rsid w:val="00E749DA"/>
    <w:rsid w:val="00E80720"/>
    <w:rsid w:val="00EC1180"/>
    <w:rsid w:val="00EC242E"/>
    <w:rsid w:val="00EE1EF9"/>
    <w:rsid w:val="00EE3941"/>
    <w:rsid w:val="00EE617A"/>
    <w:rsid w:val="00F04E6D"/>
    <w:rsid w:val="00F1785F"/>
    <w:rsid w:val="00F254F1"/>
    <w:rsid w:val="00F30F82"/>
    <w:rsid w:val="00F40F31"/>
    <w:rsid w:val="00F4692D"/>
    <w:rsid w:val="00F51A2F"/>
    <w:rsid w:val="00F53F61"/>
    <w:rsid w:val="00F55497"/>
    <w:rsid w:val="00F55F3B"/>
    <w:rsid w:val="00F91A3E"/>
    <w:rsid w:val="00F91CFA"/>
    <w:rsid w:val="00F96F29"/>
    <w:rsid w:val="00FA1F94"/>
    <w:rsid w:val="00FA23CE"/>
    <w:rsid w:val="00FA2508"/>
    <w:rsid w:val="00FA39D4"/>
    <w:rsid w:val="00FC369B"/>
    <w:rsid w:val="00FC4DB7"/>
    <w:rsid w:val="00FC51A8"/>
    <w:rsid w:val="00FC6D57"/>
    <w:rsid w:val="00FD1392"/>
    <w:rsid w:val="0B49E5CD"/>
    <w:rsid w:val="0B6B76AF"/>
    <w:rsid w:val="0D5CA49F"/>
    <w:rsid w:val="0F01FE16"/>
    <w:rsid w:val="10C7533A"/>
    <w:rsid w:val="16ED0A1D"/>
    <w:rsid w:val="23307764"/>
    <w:rsid w:val="2F89EA98"/>
    <w:rsid w:val="35E13F07"/>
    <w:rsid w:val="3A2DF972"/>
    <w:rsid w:val="3D9C1F65"/>
    <w:rsid w:val="404CE094"/>
    <w:rsid w:val="4DFF93C4"/>
    <w:rsid w:val="4E2D0687"/>
    <w:rsid w:val="6D415168"/>
    <w:rsid w:val="6D528911"/>
    <w:rsid w:val="701D458D"/>
    <w:rsid w:val="78EFB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DD895"/>
  <w15:chartTrackingRefBased/>
  <w15:docId w15:val="{A70F056E-1FD2-40C9-AD1F-A32753FC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2E5"/>
    <w:pPr>
      <w:widowControl w:val="0"/>
      <w:jc w:val="both"/>
    </w:pPr>
    <w:rPr>
      <w:rFonts w:ascii="Century" w:eastAsia="ＭＳ 明朝" w:hAnsi="Century" w:cs="Times New Roman"/>
      <w:sz w:val="21"/>
      <w:szCs w:val="24"/>
    </w:rPr>
  </w:style>
  <w:style w:type="paragraph" w:styleId="1">
    <w:name w:val="heading 1"/>
    <w:basedOn w:val="a"/>
    <w:next w:val="a"/>
    <w:link w:val="10"/>
    <w:uiPriority w:val="9"/>
    <w:qFormat/>
    <w:rsid w:val="00F51A2F"/>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51A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51A2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5F9"/>
    <w:pPr>
      <w:tabs>
        <w:tab w:val="center" w:pos="4252"/>
        <w:tab w:val="right" w:pos="8504"/>
      </w:tabs>
      <w:snapToGrid w:val="0"/>
    </w:pPr>
  </w:style>
  <w:style w:type="character" w:customStyle="1" w:styleId="a4">
    <w:name w:val="ヘッダー (文字)"/>
    <w:basedOn w:val="a0"/>
    <w:link w:val="a3"/>
    <w:uiPriority w:val="99"/>
    <w:rsid w:val="00A805F9"/>
    <w:rPr>
      <w:rFonts w:ascii="Century" w:eastAsia="ＭＳ 明朝" w:hAnsi="Century" w:cs="Times New Roman"/>
      <w:sz w:val="21"/>
      <w:szCs w:val="24"/>
    </w:rPr>
  </w:style>
  <w:style w:type="paragraph" w:styleId="a5">
    <w:name w:val="footer"/>
    <w:basedOn w:val="a"/>
    <w:link w:val="a6"/>
    <w:uiPriority w:val="99"/>
    <w:unhideWhenUsed/>
    <w:rsid w:val="00A805F9"/>
    <w:pPr>
      <w:tabs>
        <w:tab w:val="center" w:pos="4252"/>
        <w:tab w:val="right" w:pos="8504"/>
      </w:tabs>
      <w:snapToGrid w:val="0"/>
    </w:pPr>
  </w:style>
  <w:style w:type="character" w:customStyle="1" w:styleId="a6">
    <w:name w:val="フッター (文字)"/>
    <w:basedOn w:val="a0"/>
    <w:link w:val="a5"/>
    <w:uiPriority w:val="99"/>
    <w:rsid w:val="00A805F9"/>
    <w:rPr>
      <w:rFonts w:ascii="Century" w:eastAsia="ＭＳ 明朝" w:hAnsi="Century" w:cs="Times New Roman"/>
      <w:sz w:val="21"/>
      <w:szCs w:val="24"/>
    </w:rPr>
  </w:style>
  <w:style w:type="paragraph" w:customStyle="1" w:styleId="a7">
    <w:name w:val="条項"/>
    <w:basedOn w:val="a"/>
    <w:rsid w:val="00C62BF7"/>
    <w:pPr>
      <w:ind w:left="227" w:hanging="227"/>
    </w:pPr>
    <w:rPr>
      <w:rFonts w:ascii="Palatino" w:eastAsia="ＭＳ ゴシック" w:hAnsi="Palatino"/>
      <w:color w:val="000000"/>
      <w:sz w:val="24"/>
      <w:szCs w:val="20"/>
    </w:rPr>
  </w:style>
  <w:style w:type="paragraph" w:customStyle="1" w:styleId="a8">
    <w:name w:val="号"/>
    <w:basedOn w:val="a7"/>
    <w:rsid w:val="00C62BF7"/>
    <w:pPr>
      <w:autoSpaceDE w:val="0"/>
      <w:autoSpaceDN w:val="0"/>
      <w:adjustRightInd w:val="0"/>
      <w:ind w:left="460" w:right="6"/>
      <w:textAlignment w:val="baseline"/>
    </w:pPr>
    <w:rPr>
      <w:kern w:val="0"/>
      <w:lang w:eastAsia="x-none"/>
    </w:rPr>
  </w:style>
  <w:style w:type="character" w:styleId="a9">
    <w:name w:val="annotation reference"/>
    <w:basedOn w:val="a0"/>
    <w:semiHidden/>
    <w:unhideWhenUsed/>
    <w:qFormat/>
    <w:rsid w:val="00E6437B"/>
    <w:rPr>
      <w:sz w:val="18"/>
      <w:szCs w:val="18"/>
    </w:rPr>
  </w:style>
  <w:style w:type="paragraph" w:styleId="aa">
    <w:name w:val="annotation text"/>
    <w:basedOn w:val="a"/>
    <w:link w:val="ab"/>
    <w:uiPriority w:val="99"/>
    <w:unhideWhenUsed/>
    <w:qFormat/>
    <w:rsid w:val="00E6437B"/>
    <w:pPr>
      <w:jc w:val="left"/>
    </w:pPr>
  </w:style>
  <w:style w:type="character" w:customStyle="1" w:styleId="ab">
    <w:name w:val="コメント文字列 (文字)"/>
    <w:basedOn w:val="a0"/>
    <w:link w:val="aa"/>
    <w:uiPriority w:val="99"/>
    <w:qFormat/>
    <w:rsid w:val="00E6437B"/>
    <w:rPr>
      <w:rFonts w:ascii="Century" w:eastAsia="ＭＳ 明朝" w:hAnsi="Century" w:cs="Times New Roman"/>
      <w:sz w:val="21"/>
      <w:szCs w:val="24"/>
    </w:rPr>
  </w:style>
  <w:style w:type="paragraph" w:styleId="ac">
    <w:name w:val="annotation subject"/>
    <w:basedOn w:val="aa"/>
    <w:next w:val="aa"/>
    <w:link w:val="ad"/>
    <w:uiPriority w:val="99"/>
    <w:semiHidden/>
    <w:unhideWhenUsed/>
    <w:rsid w:val="00E6437B"/>
    <w:rPr>
      <w:b/>
      <w:bCs/>
    </w:rPr>
  </w:style>
  <w:style w:type="character" w:customStyle="1" w:styleId="ad">
    <w:name w:val="コメント内容 (文字)"/>
    <w:basedOn w:val="ab"/>
    <w:link w:val="ac"/>
    <w:uiPriority w:val="99"/>
    <w:semiHidden/>
    <w:rsid w:val="00E6437B"/>
    <w:rPr>
      <w:rFonts w:ascii="Century" w:eastAsia="ＭＳ 明朝" w:hAnsi="Century" w:cs="Times New Roman"/>
      <w:b/>
      <w:bCs/>
      <w:sz w:val="21"/>
      <w:szCs w:val="24"/>
    </w:rPr>
  </w:style>
  <w:style w:type="paragraph" w:styleId="ae">
    <w:name w:val="Balloon Text"/>
    <w:basedOn w:val="a"/>
    <w:link w:val="af"/>
    <w:uiPriority w:val="99"/>
    <w:semiHidden/>
    <w:unhideWhenUsed/>
    <w:rsid w:val="00E6437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6437B"/>
    <w:rPr>
      <w:rFonts w:asciiTheme="majorHAnsi" w:eastAsiaTheme="majorEastAsia" w:hAnsiTheme="majorHAnsi" w:cstheme="majorBidi"/>
      <w:sz w:val="18"/>
      <w:szCs w:val="18"/>
    </w:rPr>
  </w:style>
  <w:style w:type="character" w:customStyle="1" w:styleId="10">
    <w:name w:val="見出し 1 (文字)"/>
    <w:basedOn w:val="a0"/>
    <w:link w:val="1"/>
    <w:uiPriority w:val="9"/>
    <w:rsid w:val="00F51A2F"/>
    <w:rPr>
      <w:rFonts w:asciiTheme="majorHAnsi" w:eastAsiaTheme="majorEastAsia" w:hAnsiTheme="majorHAnsi" w:cstheme="majorBidi"/>
      <w:szCs w:val="24"/>
    </w:rPr>
  </w:style>
  <w:style w:type="character" w:customStyle="1" w:styleId="20">
    <w:name w:val="見出し 2 (文字)"/>
    <w:basedOn w:val="a0"/>
    <w:link w:val="2"/>
    <w:uiPriority w:val="9"/>
    <w:rsid w:val="00F51A2F"/>
    <w:rPr>
      <w:rFonts w:asciiTheme="majorHAnsi" w:eastAsiaTheme="majorEastAsia" w:hAnsiTheme="majorHAnsi" w:cstheme="majorBidi"/>
      <w:sz w:val="21"/>
      <w:szCs w:val="24"/>
    </w:rPr>
  </w:style>
  <w:style w:type="paragraph" w:styleId="af0">
    <w:name w:val="Title"/>
    <w:basedOn w:val="a"/>
    <w:next w:val="a"/>
    <w:link w:val="af1"/>
    <w:uiPriority w:val="10"/>
    <w:qFormat/>
    <w:rsid w:val="00F51A2F"/>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F51A2F"/>
    <w:rPr>
      <w:rFonts w:asciiTheme="majorHAnsi" w:eastAsiaTheme="majorEastAsia" w:hAnsiTheme="majorHAnsi" w:cstheme="majorBidi"/>
      <w:sz w:val="32"/>
      <w:szCs w:val="32"/>
    </w:rPr>
  </w:style>
  <w:style w:type="character" w:customStyle="1" w:styleId="30">
    <w:name w:val="見出し 3 (文字)"/>
    <w:basedOn w:val="a0"/>
    <w:link w:val="3"/>
    <w:uiPriority w:val="9"/>
    <w:rsid w:val="00F51A2F"/>
    <w:rPr>
      <w:rFonts w:asciiTheme="majorHAnsi" w:eastAsiaTheme="majorEastAsia" w:hAnsiTheme="majorHAnsi" w:cstheme="majorBidi"/>
      <w:sz w:val="21"/>
      <w:szCs w:val="24"/>
    </w:rPr>
  </w:style>
  <w:style w:type="character" w:styleId="af2">
    <w:name w:val="Hyperlink"/>
    <w:basedOn w:val="a0"/>
    <w:uiPriority w:val="99"/>
    <w:semiHidden/>
    <w:unhideWhenUsed/>
    <w:rsid w:val="006302A9"/>
    <w:rPr>
      <w:color w:val="0000FF"/>
      <w:u w:val="single"/>
    </w:rPr>
  </w:style>
  <w:style w:type="character" w:styleId="af3">
    <w:name w:val="FollowedHyperlink"/>
    <w:basedOn w:val="a0"/>
    <w:uiPriority w:val="99"/>
    <w:semiHidden/>
    <w:unhideWhenUsed/>
    <w:rsid w:val="005E64D2"/>
    <w:rPr>
      <w:color w:val="954F72" w:themeColor="followedHyperlink"/>
      <w:u w:val="single"/>
    </w:rPr>
  </w:style>
  <w:style w:type="paragraph" w:styleId="af4">
    <w:name w:val="List Paragraph"/>
    <w:basedOn w:val="a"/>
    <w:uiPriority w:val="34"/>
    <w:qFormat/>
    <w:rsid w:val="00476B70"/>
    <w:pPr>
      <w:ind w:leftChars="400" w:left="840"/>
    </w:pPr>
  </w:style>
  <w:style w:type="paragraph" w:styleId="af5">
    <w:name w:val="Revision"/>
    <w:hidden/>
    <w:uiPriority w:val="99"/>
    <w:semiHidden/>
    <w:rsid w:val="00F55F3B"/>
    <w:rPr>
      <w:rFonts w:ascii="Century" w:eastAsia="ＭＳ 明朝" w:hAnsi="Century" w:cs="Times New Roman"/>
      <w:sz w:val="21"/>
      <w:szCs w:val="24"/>
    </w:rPr>
  </w:style>
  <w:style w:type="character" w:customStyle="1" w:styleId="normaltextrun">
    <w:name w:val="normaltextrun"/>
    <w:basedOn w:val="a0"/>
    <w:rsid w:val="00B63635"/>
  </w:style>
  <w:style w:type="paragraph" w:customStyle="1" w:styleId="paragraph">
    <w:name w:val="paragraph"/>
    <w:basedOn w:val="a"/>
    <w:rsid w:val="00B63635"/>
    <w:pPr>
      <w:widowControl/>
      <w:spacing w:before="100" w:beforeAutospacing="1" w:after="100" w:afterAutospacing="1"/>
      <w:jc w:val="left"/>
    </w:pPr>
    <w:rPr>
      <w:rFonts w:ascii="Times New Roman" w:eastAsia="Times New Roman" w:hAnsi="Times New Roman"/>
      <w:kern w:val="0"/>
      <w:sz w:val="24"/>
    </w:rPr>
  </w:style>
  <w:style w:type="character" w:customStyle="1" w:styleId="eop">
    <w:name w:val="eop"/>
    <w:basedOn w:val="a0"/>
    <w:rsid w:val="00B6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615">
      <w:bodyDiv w:val="1"/>
      <w:marLeft w:val="0"/>
      <w:marRight w:val="0"/>
      <w:marTop w:val="0"/>
      <w:marBottom w:val="0"/>
      <w:divBdr>
        <w:top w:val="none" w:sz="0" w:space="0" w:color="auto"/>
        <w:left w:val="none" w:sz="0" w:space="0" w:color="auto"/>
        <w:bottom w:val="none" w:sz="0" w:space="0" w:color="auto"/>
        <w:right w:val="none" w:sz="0" w:space="0" w:color="auto"/>
      </w:divBdr>
      <w:divsChild>
        <w:div w:id="1378237086">
          <w:marLeft w:val="0"/>
          <w:marRight w:val="0"/>
          <w:marTop w:val="0"/>
          <w:marBottom w:val="0"/>
          <w:divBdr>
            <w:top w:val="none" w:sz="0" w:space="0" w:color="auto"/>
            <w:left w:val="none" w:sz="0" w:space="0" w:color="auto"/>
            <w:bottom w:val="none" w:sz="0" w:space="0" w:color="auto"/>
            <w:right w:val="none" w:sz="0" w:space="0" w:color="auto"/>
          </w:divBdr>
        </w:div>
        <w:div w:id="1512573555">
          <w:marLeft w:val="0"/>
          <w:marRight w:val="0"/>
          <w:marTop w:val="0"/>
          <w:marBottom w:val="0"/>
          <w:divBdr>
            <w:top w:val="none" w:sz="0" w:space="0" w:color="auto"/>
            <w:left w:val="none" w:sz="0" w:space="0" w:color="auto"/>
            <w:bottom w:val="none" w:sz="0" w:space="0" w:color="auto"/>
            <w:right w:val="none" w:sz="0" w:space="0" w:color="auto"/>
          </w:divBdr>
        </w:div>
        <w:div w:id="1614701638">
          <w:marLeft w:val="0"/>
          <w:marRight w:val="0"/>
          <w:marTop w:val="0"/>
          <w:marBottom w:val="0"/>
          <w:divBdr>
            <w:top w:val="none" w:sz="0" w:space="0" w:color="auto"/>
            <w:left w:val="none" w:sz="0" w:space="0" w:color="auto"/>
            <w:bottom w:val="none" w:sz="0" w:space="0" w:color="auto"/>
            <w:right w:val="none" w:sz="0" w:space="0" w:color="auto"/>
          </w:divBdr>
        </w:div>
      </w:divsChild>
    </w:div>
    <w:div w:id="305938252">
      <w:bodyDiv w:val="1"/>
      <w:marLeft w:val="0"/>
      <w:marRight w:val="0"/>
      <w:marTop w:val="0"/>
      <w:marBottom w:val="0"/>
      <w:divBdr>
        <w:top w:val="none" w:sz="0" w:space="0" w:color="auto"/>
        <w:left w:val="none" w:sz="0" w:space="0" w:color="auto"/>
        <w:bottom w:val="none" w:sz="0" w:space="0" w:color="auto"/>
        <w:right w:val="none" w:sz="0" w:space="0" w:color="auto"/>
      </w:divBdr>
    </w:div>
    <w:div w:id="560217590">
      <w:bodyDiv w:val="1"/>
      <w:marLeft w:val="0"/>
      <w:marRight w:val="0"/>
      <w:marTop w:val="0"/>
      <w:marBottom w:val="0"/>
      <w:divBdr>
        <w:top w:val="none" w:sz="0" w:space="0" w:color="auto"/>
        <w:left w:val="none" w:sz="0" w:space="0" w:color="auto"/>
        <w:bottom w:val="none" w:sz="0" w:space="0" w:color="auto"/>
        <w:right w:val="none" w:sz="0" w:space="0" w:color="auto"/>
      </w:divBdr>
      <w:divsChild>
        <w:div w:id="1843396848">
          <w:marLeft w:val="0"/>
          <w:marRight w:val="0"/>
          <w:marTop w:val="0"/>
          <w:marBottom w:val="0"/>
          <w:divBdr>
            <w:top w:val="none" w:sz="0" w:space="0" w:color="auto"/>
            <w:left w:val="none" w:sz="0" w:space="0" w:color="auto"/>
            <w:bottom w:val="none" w:sz="0" w:space="0" w:color="auto"/>
            <w:right w:val="none" w:sz="0" w:space="0" w:color="auto"/>
          </w:divBdr>
        </w:div>
        <w:div w:id="288514779">
          <w:marLeft w:val="0"/>
          <w:marRight w:val="0"/>
          <w:marTop w:val="0"/>
          <w:marBottom w:val="0"/>
          <w:divBdr>
            <w:top w:val="none" w:sz="0" w:space="0" w:color="auto"/>
            <w:left w:val="none" w:sz="0" w:space="0" w:color="auto"/>
            <w:bottom w:val="none" w:sz="0" w:space="0" w:color="auto"/>
            <w:right w:val="none" w:sz="0" w:space="0" w:color="auto"/>
          </w:divBdr>
        </w:div>
        <w:div w:id="538858087">
          <w:marLeft w:val="0"/>
          <w:marRight w:val="0"/>
          <w:marTop w:val="0"/>
          <w:marBottom w:val="0"/>
          <w:divBdr>
            <w:top w:val="none" w:sz="0" w:space="0" w:color="auto"/>
            <w:left w:val="none" w:sz="0" w:space="0" w:color="auto"/>
            <w:bottom w:val="none" w:sz="0" w:space="0" w:color="auto"/>
            <w:right w:val="none" w:sz="0" w:space="0" w:color="auto"/>
          </w:divBdr>
        </w:div>
        <w:div w:id="1626816460">
          <w:marLeft w:val="0"/>
          <w:marRight w:val="0"/>
          <w:marTop w:val="0"/>
          <w:marBottom w:val="0"/>
          <w:divBdr>
            <w:top w:val="none" w:sz="0" w:space="0" w:color="auto"/>
            <w:left w:val="none" w:sz="0" w:space="0" w:color="auto"/>
            <w:bottom w:val="none" w:sz="0" w:space="0" w:color="auto"/>
            <w:right w:val="none" w:sz="0" w:space="0" w:color="auto"/>
          </w:divBdr>
        </w:div>
        <w:div w:id="96564364">
          <w:marLeft w:val="0"/>
          <w:marRight w:val="0"/>
          <w:marTop w:val="0"/>
          <w:marBottom w:val="0"/>
          <w:divBdr>
            <w:top w:val="none" w:sz="0" w:space="0" w:color="auto"/>
            <w:left w:val="none" w:sz="0" w:space="0" w:color="auto"/>
            <w:bottom w:val="none" w:sz="0" w:space="0" w:color="auto"/>
            <w:right w:val="none" w:sz="0" w:space="0" w:color="auto"/>
          </w:divBdr>
        </w:div>
        <w:div w:id="1381710389">
          <w:marLeft w:val="0"/>
          <w:marRight w:val="0"/>
          <w:marTop w:val="0"/>
          <w:marBottom w:val="0"/>
          <w:divBdr>
            <w:top w:val="none" w:sz="0" w:space="0" w:color="auto"/>
            <w:left w:val="none" w:sz="0" w:space="0" w:color="auto"/>
            <w:bottom w:val="none" w:sz="0" w:space="0" w:color="auto"/>
            <w:right w:val="none" w:sz="0" w:space="0" w:color="auto"/>
          </w:divBdr>
        </w:div>
      </w:divsChild>
    </w:div>
    <w:div w:id="1277564290">
      <w:bodyDiv w:val="1"/>
      <w:marLeft w:val="0"/>
      <w:marRight w:val="0"/>
      <w:marTop w:val="0"/>
      <w:marBottom w:val="0"/>
      <w:divBdr>
        <w:top w:val="none" w:sz="0" w:space="0" w:color="auto"/>
        <w:left w:val="none" w:sz="0" w:space="0" w:color="auto"/>
        <w:bottom w:val="none" w:sz="0" w:space="0" w:color="auto"/>
        <w:right w:val="none" w:sz="0" w:space="0" w:color="auto"/>
      </w:divBdr>
      <w:divsChild>
        <w:div w:id="711612947">
          <w:marLeft w:val="0"/>
          <w:marRight w:val="0"/>
          <w:marTop w:val="0"/>
          <w:marBottom w:val="0"/>
          <w:divBdr>
            <w:top w:val="none" w:sz="0" w:space="0" w:color="auto"/>
            <w:left w:val="none" w:sz="0" w:space="0" w:color="auto"/>
            <w:bottom w:val="none" w:sz="0" w:space="0" w:color="auto"/>
            <w:right w:val="none" w:sz="0" w:space="0" w:color="auto"/>
          </w:divBdr>
        </w:div>
        <w:div w:id="97002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9" ma:contentTypeDescription="Create a new document." ma:contentTypeScope="" ma:versionID="52b8183926eb643b849a88f81b434eb6">
  <xsd:schema xmlns:xsd="http://www.w3.org/2001/XMLSchema" xmlns:xs="http://www.w3.org/2001/XMLSchema" xmlns:p="http://schemas.microsoft.com/office/2006/metadata/properties" xmlns:ns1="http://schemas.microsoft.com/sharepoint/v3" xmlns:ns2="3218f1d2-41fa-49fd-9b1d-5e37eef849e3" xmlns:ns3="748636dd-998d-46fe-bd37-b30397d4c5f7" targetNamespace="http://schemas.microsoft.com/office/2006/metadata/properties" ma:root="true" ma:fieldsID="26b1da345f28c7e08caa7490c861e35a" ns1:_="" ns2:_="" ns3:_="">
    <xsd:import namespace="http://schemas.microsoft.com/sharepoint/v3"/>
    <xsd:import namespace="3218f1d2-41fa-49fd-9b1d-5e37eef849e3"/>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49621-1517-409C-92DA-5C5B832D1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A1581-BBBE-46CF-85F1-CA33995380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8BA61C8-2FDB-4F27-92BA-57A540C09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4530</Words>
  <Characters>25826</Characters>
  <Application>Microsoft Office Word</Application>
  <DocSecurity>2</DocSecurity>
  <Lines>215</Lines>
  <Paragraphs>60</Paragraphs>
  <ScaleCrop>false</ScaleCrop>
  <Company>JICA</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Koroki, Koichiro[興梠 康一郎]</dc:creator>
  <cp:keywords/>
  <dc:description/>
  <cp:lastModifiedBy>Umemoto, Shinji[梅本 真司]</cp:lastModifiedBy>
  <cp:revision>2</cp:revision>
  <cp:lastPrinted>2025-04-18T06:25:00Z</cp:lastPrinted>
  <dcterms:created xsi:type="dcterms:W3CDTF">2025-05-08T05:31:00Z</dcterms:created>
  <dcterms:modified xsi:type="dcterms:W3CDTF">2025-05-08T05:31:00Z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