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220A" w14:textId="36FBE961" w:rsidR="00EB3668" w:rsidRPr="000F5A10" w:rsidRDefault="003A3647" w:rsidP="00F85EC0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  <w:bdr w:val="single" w:sz="4" w:space="0" w:color="auto"/>
        </w:rPr>
        <w:t>別紙３</w:t>
      </w:r>
      <w:r w:rsidR="00EB3668">
        <w:rPr>
          <w:rFonts w:ascii="MS Gothic" w:hAnsi="MS Gothic" w:cs="Meiryo" w:hint="eastAsia"/>
          <w:szCs w:val="24"/>
          <w:bdr w:val="single" w:sz="4" w:space="0" w:color="auto"/>
        </w:rPr>
        <w:t xml:space="preserve">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MS Gothic" w:hAnsi="MS Gothic" w:cs="Meiryo"/>
          <w:szCs w:val="24"/>
        </w:rPr>
      </w:pPr>
    </w:p>
    <w:p w14:paraId="4146A6CA" w14:textId="0FCE80F9" w:rsidR="00EB3668" w:rsidRPr="000F5A10" w:rsidRDefault="00EB3668" w:rsidP="00EB3668">
      <w:pPr>
        <w:spacing w:line="360" w:lineRule="exact"/>
        <w:jc w:val="center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szCs w:val="24"/>
        </w:rPr>
        <w:t>独立行政法人国際協力機構</w:t>
      </w:r>
    </w:p>
    <w:p w14:paraId="6CCC6282" w14:textId="3C90468E" w:rsidR="00EB3668" w:rsidRPr="000F5A10" w:rsidRDefault="00826A37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中国</w:t>
      </w:r>
      <w:r w:rsidR="00EB3668" w:rsidRPr="000F5A10">
        <w:rPr>
          <w:rFonts w:ascii="MS Gothic" w:hAnsi="MS Gothic" w:cs="Meiryo" w:hint="eastAsia"/>
          <w:szCs w:val="24"/>
        </w:rPr>
        <w:t>センター　契約担当役</w:t>
      </w:r>
    </w:p>
    <w:p w14:paraId="77EC0EFB" w14:textId="5A6993F5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所長　</w:t>
      </w:r>
      <w:r w:rsidR="0066024E" w:rsidRPr="0066024E">
        <w:rPr>
          <w:rFonts w:ascii="MS Gothic" w:hAnsi="MS Gothic" w:cs="Meiryo" w:hint="eastAsia"/>
          <w:kern w:val="0"/>
          <w:szCs w:val="24"/>
        </w:rPr>
        <w:t>村岡 啓道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MS Gothic" w:hAnsi="MS Gothic" w:cs="Meiryo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MS Gothic" w:hAnsi="MS Gothic" w:cs="Meiryo"/>
          <w:szCs w:val="24"/>
        </w:rPr>
      </w:pPr>
    </w:p>
    <w:p w14:paraId="737F0D20" w14:textId="59569C95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MS Gothic" w:hAnsi="MS Gothic" w:cs="Meiryo"/>
          <w:kern w:val="0"/>
          <w:szCs w:val="24"/>
        </w:rPr>
      </w:pPr>
      <w:r w:rsidRPr="000F5A10">
        <w:rPr>
          <w:rFonts w:ascii="MS Gothic" w:hAnsi="MS Gothic" w:cs="Meiryo" w:hint="eastAsia"/>
          <w:kern w:val="0"/>
          <w:szCs w:val="24"/>
        </w:rPr>
        <w:t>20</w:t>
      </w:r>
      <w:r w:rsidR="0066024E">
        <w:rPr>
          <w:rFonts w:ascii="MS Gothic" w:hAnsi="MS Gothic" w:cs="Meiryo" w:hint="eastAsia"/>
          <w:kern w:val="0"/>
          <w:szCs w:val="24"/>
        </w:rPr>
        <w:t>25</w:t>
      </w:r>
      <w:r>
        <w:rPr>
          <w:rFonts w:ascii="MS Gothic" w:hAnsi="MS Gothic" w:cs="Meiryo" w:hint="eastAsia"/>
          <w:kern w:val="0"/>
          <w:szCs w:val="24"/>
        </w:rPr>
        <w:t>-20</w:t>
      </w:r>
      <w:r w:rsidR="0066024E">
        <w:rPr>
          <w:rFonts w:ascii="MS Gothic" w:hAnsi="MS Gothic" w:cs="Meiryo" w:hint="eastAsia"/>
          <w:kern w:val="0"/>
          <w:szCs w:val="24"/>
        </w:rPr>
        <w:t>27</w:t>
      </w:r>
      <w:r w:rsidRPr="000F5A10">
        <w:rPr>
          <w:rFonts w:ascii="MS Gothic" w:hAnsi="MS Gothic" w:cs="Meiryo" w:hint="eastAsia"/>
          <w:kern w:val="0"/>
          <w:szCs w:val="24"/>
        </w:rPr>
        <w:t>年度課題別研修「</w:t>
      </w:r>
      <w:r w:rsidR="00AD6EDD" w:rsidRPr="00AD6EDD">
        <w:rPr>
          <w:rFonts w:ascii="MS Gothic" w:hAnsi="MS Gothic" w:cs="Meiryo" w:hint="eastAsia"/>
          <w:kern w:val="0"/>
          <w:szCs w:val="24"/>
        </w:rPr>
        <w:t>サヘル諸国・周辺国における地方行政能力強化による政府と住民間の信頼醸成</w:t>
      </w:r>
      <w:r w:rsidRPr="000F5A10">
        <w:rPr>
          <w:rFonts w:ascii="MS Gothic" w:hAnsi="MS Gothic" w:cs="Meiryo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MS Gothic" w:hAnsi="MS Gothic" w:cs="Meiryo" w:hint="eastAsia"/>
          <w:kern w:val="0"/>
          <w:szCs w:val="24"/>
        </w:rPr>
        <w:t>意思</w:t>
      </w:r>
      <w:r w:rsidRPr="000F5A10">
        <w:rPr>
          <w:rFonts w:ascii="MS Gothic" w:hAnsi="MS Gothic" w:cs="Meiryo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MS Gothic" w:hAnsi="MS Gothic" w:cs="Meiryo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MS Gothic" w:hAnsi="MS Gothic"/>
          <w:szCs w:val="24"/>
        </w:rPr>
      </w:pPr>
    </w:p>
    <w:p w14:paraId="0FEF9367" w14:textId="11E32721" w:rsidR="00EB3668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 xml:space="preserve">１　</w:t>
      </w:r>
      <w:r w:rsidR="006138CB">
        <w:rPr>
          <w:rFonts w:ascii="MS Gothic" w:hAnsi="MS Gothic" w:cs="Meiryo" w:hint="eastAsia"/>
          <w:szCs w:val="24"/>
        </w:rPr>
        <w:t>全省庁統一資格（令和</w:t>
      </w:r>
      <w:r w:rsidR="00417E73">
        <w:rPr>
          <w:rFonts w:ascii="MS Gothic" w:hAnsi="MS Gothic" w:cs="Meiryo" w:hint="eastAsia"/>
          <w:szCs w:val="24"/>
        </w:rPr>
        <w:t>7</w:t>
      </w:r>
      <w:r w:rsidR="006138CB">
        <w:rPr>
          <w:rFonts w:ascii="MS Gothic" w:hAnsi="MS Gothic" w:cs="Meiryo" w:hint="eastAsia"/>
          <w:szCs w:val="24"/>
        </w:rPr>
        <w:t>・</w:t>
      </w:r>
      <w:r w:rsidR="00417E73">
        <w:rPr>
          <w:rFonts w:ascii="MS Gothic" w:hAnsi="MS Gothic" w:cs="Meiryo" w:hint="eastAsia"/>
          <w:szCs w:val="24"/>
        </w:rPr>
        <w:t>8</w:t>
      </w:r>
      <w:r w:rsidR="006138CB">
        <w:rPr>
          <w:rFonts w:ascii="MS Gothic" w:hAnsi="MS Gothic" w:cs="Meiryo" w:hint="eastAsia"/>
          <w:szCs w:val="24"/>
        </w:rPr>
        <w:t>・</w:t>
      </w:r>
      <w:r w:rsidR="00417E73">
        <w:rPr>
          <w:rFonts w:ascii="MS Gothic" w:hAnsi="MS Gothic" w:cs="Meiryo" w:hint="eastAsia"/>
          <w:szCs w:val="24"/>
        </w:rPr>
        <w:t>9</w:t>
      </w:r>
      <w:r w:rsidR="006138CB">
        <w:rPr>
          <w:rFonts w:ascii="MS Gothic" w:hAnsi="MS Gothic" w:cs="Meiryo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05876BE9" w14:textId="2DA5B8F9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 xml:space="preserve">２　</w:t>
      </w:r>
      <w:r w:rsidR="006138CB">
        <w:rPr>
          <w:rFonts w:ascii="MS Gothic" w:hAnsi="MS Gothic" w:cs="Meiryo" w:hint="eastAsia"/>
          <w:szCs w:val="24"/>
        </w:rPr>
        <w:t>添付資料（令和</w:t>
      </w:r>
      <w:r w:rsidR="00417E73">
        <w:rPr>
          <w:rFonts w:ascii="MS Gothic" w:hAnsi="MS Gothic" w:cs="Meiryo" w:hint="eastAsia"/>
          <w:szCs w:val="24"/>
        </w:rPr>
        <w:t>7</w:t>
      </w:r>
      <w:r w:rsidR="006138CB">
        <w:rPr>
          <w:rFonts w:ascii="MS Gothic" w:hAnsi="MS Gothic" w:cs="Meiryo" w:hint="eastAsia"/>
          <w:szCs w:val="24"/>
        </w:rPr>
        <w:t>・</w:t>
      </w:r>
      <w:r w:rsidR="00417E73">
        <w:rPr>
          <w:rFonts w:ascii="MS Gothic" w:hAnsi="MS Gothic" w:cs="Meiryo" w:hint="eastAsia"/>
          <w:szCs w:val="24"/>
        </w:rPr>
        <w:t>8</w:t>
      </w:r>
      <w:r w:rsidR="006138CB">
        <w:rPr>
          <w:rFonts w:ascii="MS Gothic" w:hAnsi="MS Gothic" w:cs="Meiryo" w:hint="eastAsia"/>
          <w:szCs w:val="24"/>
        </w:rPr>
        <w:t>・</w:t>
      </w:r>
      <w:r w:rsidR="00417E73">
        <w:rPr>
          <w:rFonts w:ascii="MS Gothic" w:hAnsi="MS Gothic" w:cs="Meiryo" w:hint="eastAsia"/>
          <w:szCs w:val="24"/>
        </w:rPr>
        <w:t>9</w:t>
      </w:r>
      <w:r w:rsidR="006138CB">
        <w:rPr>
          <w:rFonts w:ascii="MS Gothic" w:hAnsi="MS Gothic" w:cs="Meiryo" w:hint="eastAsia"/>
          <w:szCs w:val="24"/>
        </w:rPr>
        <w:t>年度全省庁統一資格を有していない場合）</w:t>
      </w:r>
    </w:p>
    <w:p w14:paraId="34D5492C" w14:textId="543DF161" w:rsidR="004358AB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（１）</w:t>
      </w:r>
      <w:r w:rsidR="009F1B48">
        <w:rPr>
          <w:rFonts w:ascii="MS Gothic" w:hAnsi="MS Gothic" w:cs="Meiryo" w:hint="eastAsia"/>
          <w:szCs w:val="24"/>
        </w:rPr>
        <w:t>基本要件：</w:t>
      </w:r>
    </w:p>
    <w:p w14:paraId="1F7A6D88" w14:textId="0036C934" w:rsidR="006138CB" w:rsidRDefault="009F1B48" w:rsidP="00841F9A">
      <w:pPr>
        <w:spacing w:line="360" w:lineRule="exact"/>
        <w:ind w:leftChars="300" w:left="72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①</w:t>
      </w:r>
      <w:r w:rsidR="006138CB">
        <w:rPr>
          <w:rFonts w:ascii="MS Gothic" w:hAnsi="MS Gothic" w:cs="Meiryo" w:hint="eastAsia"/>
          <w:szCs w:val="24"/>
        </w:rPr>
        <w:t>組織概要</w:t>
      </w:r>
    </w:p>
    <w:p w14:paraId="1CB0BBA0" w14:textId="77777777" w:rsidR="00841F9A" w:rsidRDefault="006138CB" w:rsidP="00841F9A">
      <w:pPr>
        <w:spacing w:line="360" w:lineRule="exact"/>
        <w:ind w:leftChars="400" w:left="96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※組織概要について記載すること（パンフレット等で代用できる場合は、</w:t>
      </w:r>
      <w:r w:rsidR="00841F9A">
        <w:rPr>
          <w:rFonts w:ascii="MS Gothic" w:hAnsi="MS Gothic" w:cs="Meiryo"/>
          <w:szCs w:val="24"/>
        </w:rPr>
        <w:br/>
      </w:r>
      <w:r>
        <w:rPr>
          <w:rFonts w:ascii="MS Gothic" w:hAnsi="MS Gothic" w:cs="Meiryo" w:hint="eastAsia"/>
          <w:szCs w:val="24"/>
        </w:rPr>
        <w:t>パンフレットを添付すること）。</w:t>
      </w:r>
    </w:p>
    <w:p w14:paraId="6BB040B9" w14:textId="12A261C9" w:rsidR="00EB3668" w:rsidRPr="00213167" w:rsidRDefault="009F1B48" w:rsidP="00841F9A">
      <w:pPr>
        <w:spacing w:line="360" w:lineRule="exact"/>
        <w:ind w:leftChars="300" w:left="960" w:hangingChars="100" w:hanging="24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②</w:t>
      </w:r>
      <w:r w:rsidR="00EB3668" w:rsidRPr="00213167">
        <w:rPr>
          <w:rFonts w:ascii="MS Gothic" w:hAnsi="MS Gothic" w:cs="Meiryo" w:hint="eastAsia"/>
          <w:szCs w:val="24"/>
        </w:rPr>
        <w:t>登記事項証明書（写）（法務局発行の「履行事項全部証明書」、</w:t>
      </w:r>
      <w:r w:rsidR="00F06C6D">
        <w:rPr>
          <w:rFonts w:ascii="MS Gothic" w:hAnsi="MS Gothic" w:cs="Meiryo" w:hint="eastAsia"/>
          <w:szCs w:val="24"/>
        </w:rPr>
        <w:t>発行</w:t>
      </w:r>
      <w:r w:rsidR="00EB3668" w:rsidRPr="00213167">
        <w:rPr>
          <w:rFonts w:ascii="MS Gothic" w:hAnsi="MS Gothic" w:cs="Meiryo" w:hint="eastAsia"/>
          <w:szCs w:val="24"/>
        </w:rPr>
        <w:t>日から</w:t>
      </w:r>
      <w:r w:rsidR="00841F9A">
        <w:rPr>
          <w:rFonts w:ascii="MS Gothic" w:hAnsi="MS Gothic" w:cs="Meiryo"/>
          <w:szCs w:val="24"/>
        </w:rPr>
        <w:br/>
      </w:r>
      <w:r w:rsidR="00EB3668" w:rsidRPr="00213167">
        <w:rPr>
          <w:rFonts w:ascii="MS Gothic" w:hAnsi="MS Gothic" w:cs="Meiryo" w:hint="eastAsia"/>
          <w:szCs w:val="24"/>
        </w:rPr>
        <w:t>3ヶ月以内のもの）</w:t>
      </w:r>
    </w:p>
    <w:p w14:paraId="63AFF5BD" w14:textId="7A8E05FA" w:rsidR="00EB3668" w:rsidRPr="000D3F1F" w:rsidRDefault="009F1B48" w:rsidP="00841F9A">
      <w:pPr>
        <w:spacing w:line="360" w:lineRule="exact"/>
        <w:ind w:leftChars="300" w:left="72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③</w:t>
      </w:r>
      <w:r w:rsidR="00EB3668" w:rsidRPr="00213167">
        <w:rPr>
          <w:rFonts w:ascii="MS Gothic" w:hAnsi="MS Gothic" w:cs="Meiryo" w:hint="eastAsia"/>
          <w:szCs w:val="24"/>
        </w:rPr>
        <w:t>財務諸表</w:t>
      </w:r>
      <w:r w:rsidR="00F06C6D">
        <w:rPr>
          <w:rFonts w:ascii="MS Gothic" w:hAnsi="MS Gothic" w:cs="Meiryo" w:hint="eastAsia"/>
          <w:szCs w:val="24"/>
        </w:rPr>
        <w:t>（写）</w:t>
      </w:r>
      <w:r w:rsidR="00EB3668" w:rsidRPr="00213167">
        <w:rPr>
          <w:rFonts w:ascii="MS Gothic" w:hAnsi="MS Gothic" w:cs="Meiryo" w:hint="eastAsia"/>
          <w:szCs w:val="24"/>
        </w:rPr>
        <w:t>（</w:t>
      </w:r>
      <w:r w:rsidR="00F06C6D">
        <w:rPr>
          <w:rFonts w:ascii="MS Gothic" w:hAnsi="MS Gothic" w:cs="Meiryo" w:hint="eastAsia"/>
          <w:szCs w:val="24"/>
        </w:rPr>
        <w:t>申請日直前1年以内に確定した決算書類</w:t>
      </w:r>
      <w:r w:rsidR="00EB3668" w:rsidRPr="00213167">
        <w:rPr>
          <w:rFonts w:ascii="MS Gothic" w:hAnsi="MS Gothic" w:cs="Meiryo" w:hint="eastAsia"/>
          <w:szCs w:val="24"/>
        </w:rPr>
        <w:t>）</w:t>
      </w:r>
      <w:r w:rsidR="000D3F1F" w:rsidRPr="00213167">
        <w:rPr>
          <w:rFonts w:ascii="MS Gothic" w:hAnsi="MS Gothic" w:cs="Meiryo" w:hint="eastAsia"/>
          <w:szCs w:val="24"/>
        </w:rPr>
        <w:t>（写）</w:t>
      </w:r>
    </w:p>
    <w:p w14:paraId="707334B1" w14:textId="35883D3C" w:rsidR="00EB3668" w:rsidRPr="00213167" w:rsidRDefault="009F1B48" w:rsidP="00841F9A">
      <w:pPr>
        <w:spacing w:line="360" w:lineRule="exact"/>
        <w:ind w:leftChars="300" w:left="720"/>
        <w:jc w:val="left"/>
        <w:rPr>
          <w:rFonts w:ascii="MS Gothic" w:hAnsi="MS Gothic" w:cs="Meiryo"/>
          <w:szCs w:val="24"/>
        </w:rPr>
      </w:pPr>
      <w:r>
        <w:rPr>
          <w:rFonts w:ascii="MS Gothic" w:hAnsi="MS Gothic" w:cs="Meiryo" w:hint="eastAsia"/>
          <w:szCs w:val="24"/>
        </w:rPr>
        <w:t>④</w:t>
      </w:r>
      <w:r w:rsidR="00EB3668" w:rsidRPr="00213167">
        <w:rPr>
          <w:rFonts w:ascii="MS Gothic" w:hAnsi="MS Gothic" w:cs="Meiryo" w:hint="eastAsia"/>
          <w:szCs w:val="24"/>
        </w:rPr>
        <w:t>納税証明書</w:t>
      </w:r>
      <w:r w:rsidR="00F06C6D" w:rsidRPr="00213167">
        <w:rPr>
          <w:rFonts w:ascii="MS Gothic" w:hAnsi="MS Gothic" w:cs="Meiryo" w:hint="eastAsia"/>
          <w:szCs w:val="24"/>
        </w:rPr>
        <w:t>（写）</w:t>
      </w:r>
      <w:r w:rsidR="00EB3668" w:rsidRPr="00213167">
        <w:rPr>
          <w:rFonts w:ascii="MS Gothic" w:hAnsi="MS Gothic" w:cs="Meiryo" w:hint="eastAsia"/>
          <w:szCs w:val="24"/>
        </w:rPr>
        <w:t>（その3の3、</w:t>
      </w:r>
      <w:r w:rsidR="00F06C6D">
        <w:rPr>
          <w:rFonts w:ascii="MS Gothic" w:hAnsi="MS Gothic" w:cs="Meiryo" w:hint="eastAsia"/>
          <w:szCs w:val="24"/>
        </w:rPr>
        <w:t>発行</w:t>
      </w:r>
      <w:r w:rsidR="00EB3668" w:rsidRPr="00213167">
        <w:rPr>
          <w:rFonts w:ascii="MS Gothic" w:hAnsi="MS Gothic" w:cs="Meiryo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（２）その他の要件：</w:t>
      </w:r>
      <w:r w:rsidRPr="00213167">
        <w:rPr>
          <w:rFonts w:ascii="MS Gothic" w:hAnsi="MS Gothic" w:cs="Meiryo"/>
          <w:szCs w:val="24"/>
        </w:rPr>
        <w:br/>
      </w:r>
      <w:r w:rsidRPr="00213167">
        <w:rPr>
          <w:rFonts w:ascii="MS Gothic" w:hAnsi="MS Gothic" w:cs="Meiryo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MS Gothic" w:hAnsi="MS Gothic" w:cs="Meiryo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  <w:r w:rsidRPr="00213167">
        <w:rPr>
          <w:rFonts w:ascii="MS Gothic" w:hAnsi="MS Gothic" w:cs="Meiryo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MS Gothic" w:hAnsi="MS Gothic" w:cs="Meiryo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EC374" w14:textId="77777777" w:rsidR="00044EFE" w:rsidRDefault="00044EFE" w:rsidP="006845EA">
      <w:r>
        <w:separator/>
      </w:r>
    </w:p>
  </w:endnote>
  <w:endnote w:type="continuationSeparator" w:id="0">
    <w:p w14:paraId="078B7002" w14:textId="77777777" w:rsidR="00044EFE" w:rsidRDefault="00044EFE" w:rsidP="006845EA">
      <w:r>
        <w:continuationSeparator/>
      </w:r>
    </w:p>
  </w:endnote>
  <w:endnote w:type="continuationNotice" w:id="1">
    <w:p w14:paraId="32BC22D5" w14:textId="77777777" w:rsidR="00A306BE" w:rsidRDefault="00A30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29783" w14:textId="77777777" w:rsidR="00C40C25" w:rsidRPr="00BB296B" w:rsidRDefault="00C40C25" w:rsidP="00BB296B">
    <w:pPr>
      <w:pStyle w:val="Footer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773E4" w14:textId="77777777" w:rsidR="00044EFE" w:rsidRDefault="00044EFE" w:rsidP="006845EA">
      <w:r>
        <w:separator/>
      </w:r>
    </w:p>
  </w:footnote>
  <w:footnote w:type="continuationSeparator" w:id="0">
    <w:p w14:paraId="5996F8DE" w14:textId="77777777" w:rsidR="00044EFE" w:rsidRDefault="00044EFE" w:rsidP="006845EA">
      <w:r>
        <w:continuationSeparator/>
      </w:r>
    </w:p>
  </w:footnote>
  <w:footnote w:type="continuationNotice" w:id="1">
    <w:p w14:paraId="1A79BE9A" w14:textId="77777777" w:rsidR="00A306BE" w:rsidRDefault="00A306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S Gothic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MS Gothic" w:eastAsia="MS Gothic" w:hAnsi="MS Goth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MS Gothic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MS Gothic" w:eastAsia="MS Gothic" w:hAnsi="MS Gothic" w:cs="Meiryo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MS Gothic" w:eastAsia="MS Gothic" w:hAnsi="MS Gothic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MS Gothic" w:eastAsia="MS Gothic" w:hAnsi="MS Gothic" w:cs="Meiry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MS Gothic" w:eastAsia="MS Gothic" w:hAnsi="MS Gothic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MS Gothic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Meiryo" w:eastAsia="Meiryo" w:hAnsi="Meiryo" w:cs="Meiryo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MS Gothic" w:eastAsia="MS Gothic" w:hAnsi="MS Gothic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MS Gothic" w:eastAsia="MS Gothic" w:hAnsi="MS Gothic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MS Goth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eiry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MS Gothic" w:hAnsi="MS Gothic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MS Gothic" w:eastAsia="MS Gothic" w:hAnsi="MS Gothic" w:cs="MS Gothic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03398852">
    <w:abstractNumId w:val="78"/>
  </w:num>
  <w:num w:numId="2" w16cid:durableId="1373773338">
    <w:abstractNumId w:val="9"/>
  </w:num>
  <w:num w:numId="3" w16cid:durableId="1746535595">
    <w:abstractNumId w:val="70"/>
  </w:num>
  <w:num w:numId="4" w16cid:durableId="931166526">
    <w:abstractNumId w:val="51"/>
  </w:num>
  <w:num w:numId="5" w16cid:durableId="633412351">
    <w:abstractNumId w:val="39"/>
  </w:num>
  <w:num w:numId="6" w16cid:durableId="1943758796">
    <w:abstractNumId w:val="34"/>
  </w:num>
  <w:num w:numId="7" w16cid:durableId="1823153068">
    <w:abstractNumId w:val="46"/>
  </w:num>
  <w:num w:numId="8" w16cid:durableId="178854739">
    <w:abstractNumId w:val="60"/>
  </w:num>
  <w:num w:numId="9" w16cid:durableId="2133546991">
    <w:abstractNumId w:val="44"/>
  </w:num>
  <w:num w:numId="10" w16cid:durableId="1920676744">
    <w:abstractNumId w:val="41"/>
  </w:num>
  <w:num w:numId="11" w16cid:durableId="666444062">
    <w:abstractNumId w:val="14"/>
  </w:num>
  <w:num w:numId="12" w16cid:durableId="151144278">
    <w:abstractNumId w:val="80"/>
  </w:num>
  <w:num w:numId="13" w16cid:durableId="853152310">
    <w:abstractNumId w:val="37"/>
  </w:num>
  <w:num w:numId="14" w16cid:durableId="1930039508">
    <w:abstractNumId w:val="17"/>
  </w:num>
  <w:num w:numId="15" w16cid:durableId="246695743">
    <w:abstractNumId w:val="65"/>
  </w:num>
  <w:num w:numId="16" w16cid:durableId="578253392">
    <w:abstractNumId w:val="81"/>
  </w:num>
  <w:num w:numId="17" w16cid:durableId="2074622481">
    <w:abstractNumId w:val="4"/>
  </w:num>
  <w:num w:numId="18" w16cid:durableId="2038776305">
    <w:abstractNumId w:val="1"/>
  </w:num>
  <w:num w:numId="19" w16cid:durableId="1145850366">
    <w:abstractNumId w:val="15"/>
  </w:num>
  <w:num w:numId="20" w16cid:durableId="952903557">
    <w:abstractNumId w:val="38"/>
  </w:num>
  <w:num w:numId="21" w16cid:durableId="231085624">
    <w:abstractNumId w:val="7"/>
  </w:num>
  <w:num w:numId="22" w16cid:durableId="951277914">
    <w:abstractNumId w:val="68"/>
  </w:num>
  <w:num w:numId="23" w16cid:durableId="2081055164">
    <w:abstractNumId w:val="59"/>
  </w:num>
  <w:num w:numId="24" w16cid:durableId="49769269">
    <w:abstractNumId w:val="22"/>
  </w:num>
  <w:num w:numId="25" w16cid:durableId="1625968259">
    <w:abstractNumId w:val="42"/>
  </w:num>
  <w:num w:numId="26" w16cid:durableId="2051998962">
    <w:abstractNumId w:val="11"/>
  </w:num>
  <w:num w:numId="27" w16cid:durableId="172495589">
    <w:abstractNumId w:val="47"/>
  </w:num>
  <w:num w:numId="28" w16cid:durableId="220602465">
    <w:abstractNumId w:val="61"/>
  </w:num>
  <w:num w:numId="29" w16cid:durableId="762068817">
    <w:abstractNumId w:val="30"/>
  </w:num>
  <w:num w:numId="30" w16cid:durableId="589169081">
    <w:abstractNumId w:val="75"/>
  </w:num>
  <w:num w:numId="31" w16cid:durableId="1373189751">
    <w:abstractNumId w:val="43"/>
  </w:num>
  <w:num w:numId="32" w16cid:durableId="167644209">
    <w:abstractNumId w:val="13"/>
  </w:num>
  <w:num w:numId="33" w16cid:durableId="765227985">
    <w:abstractNumId w:val="82"/>
  </w:num>
  <w:num w:numId="34" w16cid:durableId="1143696103">
    <w:abstractNumId w:val="40"/>
  </w:num>
  <w:num w:numId="35" w16cid:durableId="1810436784">
    <w:abstractNumId w:val="54"/>
  </w:num>
  <w:num w:numId="36" w16cid:durableId="424151411">
    <w:abstractNumId w:val="6"/>
  </w:num>
  <w:num w:numId="37" w16cid:durableId="68230418">
    <w:abstractNumId w:val="50"/>
  </w:num>
  <w:num w:numId="38" w16cid:durableId="1240750780">
    <w:abstractNumId w:val="56"/>
  </w:num>
  <w:num w:numId="39" w16cid:durableId="590969826">
    <w:abstractNumId w:val="53"/>
  </w:num>
  <w:num w:numId="40" w16cid:durableId="225380860">
    <w:abstractNumId w:val="62"/>
  </w:num>
  <w:num w:numId="41" w16cid:durableId="910191246">
    <w:abstractNumId w:val="23"/>
  </w:num>
  <w:num w:numId="42" w16cid:durableId="1746874202">
    <w:abstractNumId w:val="55"/>
  </w:num>
  <w:num w:numId="43" w16cid:durableId="574973405">
    <w:abstractNumId w:val="20"/>
  </w:num>
  <w:num w:numId="44" w16cid:durableId="938367044">
    <w:abstractNumId w:val="52"/>
  </w:num>
  <w:num w:numId="45" w16cid:durableId="1549801453">
    <w:abstractNumId w:val="58"/>
  </w:num>
  <w:num w:numId="46" w16cid:durableId="1543782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6406511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92410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06872712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60650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9985080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318936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35658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111433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629543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7253950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77425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9206250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520441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04848726">
    <w:abstractNumId w:val="5"/>
  </w:num>
  <w:num w:numId="61" w16cid:durableId="2090610976">
    <w:abstractNumId w:val="33"/>
  </w:num>
  <w:num w:numId="62" w16cid:durableId="1701323756">
    <w:abstractNumId w:val="16"/>
  </w:num>
  <w:num w:numId="63" w16cid:durableId="825900373">
    <w:abstractNumId w:val="18"/>
  </w:num>
  <w:num w:numId="64" w16cid:durableId="1269314017">
    <w:abstractNumId w:val="64"/>
  </w:num>
  <w:num w:numId="65" w16cid:durableId="1268077766">
    <w:abstractNumId w:val="73"/>
  </w:num>
  <w:num w:numId="66" w16cid:durableId="318733731">
    <w:abstractNumId w:val="74"/>
  </w:num>
  <w:num w:numId="67" w16cid:durableId="1085959528">
    <w:abstractNumId w:val="25"/>
  </w:num>
  <w:num w:numId="68" w16cid:durableId="1809974865">
    <w:abstractNumId w:val="57"/>
  </w:num>
  <w:num w:numId="69" w16cid:durableId="1148131521">
    <w:abstractNumId w:val="83"/>
  </w:num>
  <w:num w:numId="70" w16cid:durableId="1816411653">
    <w:abstractNumId w:val="77"/>
  </w:num>
  <w:num w:numId="71" w16cid:durableId="1814983293">
    <w:abstractNumId w:val="0"/>
  </w:num>
  <w:num w:numId="72" w16cid:durableId="130755500">
    <w:abstractNumId w:val="12"/>
  </w:num>
  <w:num w:numId="73" w16cid:durableId="1328484210">
    <w:abstractNumId w:val="35"/>
  </w:num>
  <w:num w:numId="74" w16cid:durableId="332531959">
    <w:abstractNumId w:val="21"/>
  </w:num>
  <w:num w:numId="75" w16cid:durableId="1202324093">
    <w:abstractNumId w:val="72"/>
  </w:num>
  <w:num w:numId="76" w16cid:durableId="1562012823">
    <w:abstractNumId w:val="76"/>
  </w:num>
  <w:num w:numId="77" w16cid:durableId="376776799">
    <w:abstractNumId w:val="32"/>
  </w:num>
  <w:num w:numId="78" w16cid:durableId="1457681586">
    <w:abstractNumId w:val="69"/>
  </w:num>
  <w:num w:numId="79" w16cid:durableId="1202089061">
    <w:abstractNumId w:val="79"/>
  </w:num>
  <w:num w:numId="80" w16cid:durableId="50004412">
    <w:abstractNumId w:val="2"/>
  </w:num>
  <w:num w:numId="81" w16cid:durableId="1425567105">
    <w:abstractNumId w:val="27"/>
  </w:num>
  <w:num w:numId="82" w16cid:durableId="2008049126">
    <w:abstractNumId w:val="67"/>
  </w:num>
  <w:num w:numId="83" w16cid:durableId="722220229">
    <w:abstractNumId w:val="28"/>
  </w:num>
  <w:num w:numId="84" w16cid:durableId="1875919619">
    <w:abstractNumId w:val="45"/>
  </w:num>
  <w:num w:numId="85" w16cid:durableId="696277636">
    <w:abstractNumId w:val="3"/>
  </w:num>
  <w:num w:numId="86" w16cid:durableId="1195508858">
    <w:abstractNumId w:val="10"/>
  </w:num>
  <w:num w:numId="87" w16cid:durableId="843132999">
    <w:abstractNumId w:val="31"/>
  </w:num>
  <w:num w:numId="88" w16cid:durableId="1520895888">
    <w:abstractNumId w:val="8"/>
  </w:num>
  <w:num w:numId="89" w16cid:durableId="1299997454">
    <w:abstractNumId w:val="26"/>
  </w:num>
  <w:num w:numId="90" w16cid:durableId="1839690493">
    <w:abstractNumId w:val="63"/>
  </w:num>
  <w:num w:numId="91" w16cid:durableId="1668942316">
    <w:abstractNumId w:val="19"/>
  </w:num>
  <w:num w:numId="92" w16cid:durableId="1441492455">
    <w:abstractNumId w:val="71"/>
  </w:num>
  <w:num w:numId="93" w16cid:durableId="2111659088">
    <w:abstractNumId w:val="24"/>
  </w:num>
  <w:num w:numId="94" w16cid:durableId="1952588010">
    <w:abstractNumId w:val="48"/>
  </w:num>
  <w:num w:numId="95" w16cid:durableId="1034426964">
    <w:abstractNumId w:val="49"/>
  </w:num>
  <w:num w:numId="96" w16cid:durableId="1634750319">
    <w:abstractNumId w:val="66"/>
  </w:num>
  <w:num w:numId="97" w16cid:durableId="1395009545">
    <w:abstractNumId w:val="36"/>
  </w:num>
  <w:num w:numId="98" w16cid:durableId="1561747577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  <w:footnote w:id="1"/>
  </w:footnotePr>
  <w:endnotePr>
    <w:numFmt w:val="decimalFullWidth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4EF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502B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4F5A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7C1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2C3E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647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17E73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58AB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024E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59E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6AEA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26A37"/>
    <w:rsid w:val="00833E9A"/>
    <w:rsid w:val="00836FB9"/>
    <w:rsid w:val="00841C16"/>
    <w:rsid w:val="00841F9A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2F99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B48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6BE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2CA9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D6EDD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AAD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1A4B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3796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176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1E31"/>
    <w:rsid w:val="00EC2D17"/>
    <w:rsid w:val="00ED09D4"/>
    <w:rsid w:val="00ED0C80"/>
    <w:rsid w:val="00ED353D"/>
    <w:rsid w:val="00ED5015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14F96856-64B5-4B1C-BBE3-8787738C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FAE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3205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845EA"/>
    <w:pPr>
      <w:snapToGrid w:val="0"/>
      <w:jc w:val="left"/>
    </w:pPr>
  </w:style>
  <w:style w:type="character" w:customStyle="1" w:styleId="EndnoteTextChar">
    <w:name w:val="Endnote Text Char"/>
    <w:link w:val="EndnoteText"/>
    <w:uiPriority w:val="99"/>
    <w:semiHidden/>
    <w:rsid w:val="006845EA"/>
    <w:rPr>
      <w:kern w:val="2"/>
      <w:sz w:val="24"/>
      <w:szCs w:val="22"/>
    </w:rPr>
  </w:style>
  <w:style w:type="character" w:styleId="EndnoteReference">
    <w:name w:val="endnote reference"/>
    <w:uiPriority w:val="99"/>
    <w:semiHidden/>
    <w:unhideWhenUsed/>
    <w:rsid w:val="006845EA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6845EA"/>
    <w:pPr>
      <w:snapToGrid w:val="0"/>
      <w:jc w:val="left"/>
    </w:pPr>
  </w:style>
  <w:style w:type="character" w:customStyle="1" w:styleId="FootnoteTextChar">
    <w:name w:val="Footnote Text Char"/>
    <w:link w:val="FootnoteText"/>
    <w:rsid w:val="006845EA"/>
    <w:rPr>
      <w:kern w:val="2"/>
      <w:sz w:val="24"/>
      <w:szCs w:val="22"/>
    </w:rPr>
  </w:style>
  <w:style w:type="character" w:styleId="FootnoteReference">
    <w:name w:val="footnote reference"/>
    <w:unhideWhenUsed/>
    <w:rsid w:val="006845E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96244C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6244C"/>
    <w:rPr>
      <w:kern w:val="2"/>
      <w:sz w:val="24"/>
      <w:szCs w:val="22"/>
    </w:rPr>
  </w:style>
  <w:style w:type="paragraph" w:styleId="NoteHeading">
    <w:name w:val="Note Heading"/>
    <w:basedOn w:val="Normal"/>
    <w:next w:val="Normal"/>
    <w:link w:val="NoteHeadingChar"/>
    <w:rsid w:val="005B0E2F"/>
    <w:pPr>
      <w:jc w:val="center"/>
    </w:pPr>
    <w:rPr>
      <w:szCs w:val="24"/>
    </w:rPr>
  </w:style>
  <w:style w:type="character" w:customStyle="1" w:styleId="NoteHeadingChar">
    <w:name w:val="Note Heading Char"/>
    <w:link w:val="NoteHeading"/>
    <w:rsid w:val="005B0E2F"/>
    <w:rPr>
      <w:kern w:val="2"/>
      <w:sz w:val="24"/>
      <w:szCs w:val="24"/>
    </w:rPr>
  </w:style>
  <w:style w:type="paragraph" w:styleId="Closing">
    <w:name w:val="Closing"/>
    <w:basedOn w:val="Normal"/>
    <w:link w:val="ClosingChar"/>
    <w:rsid w:val="005B0E2F"/>
    <w:pPr>
      <w:jc w:val="right"/>
    </w:pPr>
    <w:rPr>
      <w:szCs w:val="24"/>
    </w:rPr>
  </w:style>
  <w:style w:type="character" w:customStyle="1" w:styleId="ClosingChar">
    <w:name w:val="Closing Char"/>
    <w:link w:val="Closing"/>
    <w:rsid w:val="005B0E2F"/>
    <w:rPr>
      <w:kern w:val="2"/>
      <w:sz w:val="24"/>
      <w:szCs w:val="24"/>
    </w:rPr>
  </w:style>
  <w:style w:type="character" w:styleId="Hyperlink">
    <w:name w:val="Hyperlink"/>
    <w:uiPriority w:val="99"/>
    <w:unhideWhenUsed/>
    <w:rsid w:val="001936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2DDC"/>
    <w:pPr>
      <w:ind w:leftChars="400" w:left="840"/>
    </w:pPr>
  </w:style>
  <w:style w:type="character" w:styleId="FollowedHyperlink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Date">
    <w:name w:val="Date"/>
    <w:basedOn w:val="Normal"/>
    <w:next w:val="Normal"/>
    <w:link w:val="DateChar"/>
    <w:rsid w:val="000E434C"/>
    <w:rPr>
      <w:rFonts w:ascii="Century" w:eastAsia="MS Mincho" w:hAnsi="Century"/>
      <w:sz w:val="21"/>
      <w:szCs w:val="24"/>
    </w:rPr>
  </w:style>
  <w:style w:type="character" w:customStyle="1" w:styleId="DateChar">
    <w:name w:val="Date Char"/>
    <w:link w:val="Date"/>
    <w:rsid w:val="000E434C"/>
    <w:rPr>
      <w:rFonts w:ascii="Century" w:eastAsia="MS Mincho" w:hAnsi="Century"/>
      <w:kern w:val="2"/>
      <w:sz w:val="21"/>
      <w:szCs w:val="24"/>
    </w:rPr>
  </w:style>
  <w:style w:type="paragraph" w:styleId="BodyTextIndent">
    <w:name w:val="Body Text Indent"/>
    <w:basedOn w:val="Normal"/>
    <w:link w:val="BodyTextIndentChar"/>
    <w:rsid w:val="000E434C"/>
    <w:pPr>
      <w:ind w:leftChars="200" w:left="420" w:firstLineChars="100" w:firstLine="210"/>
    </w:pPr>
    <w:rPr>
      <w:rFonts w:ascii="Century" w:eastAsia="MS Mincho" w:hAnsi="Century"/>
      <w:sz w:val="21"/>
      <w:szCs w:val="24"/>
    </w:rPr>
  </w:style>
  <w:style w:type="character" w:customStyle="1" w:styleId="BodyTextIndentChar">
    <w:name w:val="Body Text Indent Char"/>
    <w:link w:val="BodyTextIndent"/>
    <w:rsid w:val="000E434C"/>
    <w:rPr>
      <w:rFonts w:ascii="Century" w:eastAsia="MS Mincho" w:hAnsi="Century"/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D61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4D61"/>
    <w:rPr>
      <w:rFonts w:ascii="Arial" w:eastAsia="MS Gothic" w:hAnsi="Arial" w:cs="Times New Roman"/>
      <w:kern w:val="2"/>
      <w:sz w:val="18"/>
      <w:szCs w:val="18"/>
    </w:rPr>
  </w:style>
  <w:style w:type="table" w:styleId="TableGrid">
    <w:name w:val="Table Grid"/>
    <w:basedOn w:val="TableNormal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9D6A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D6A4B"/>
    <w:pPr>
      <w:jc w:val="left"/>
    </w:pPr>
  </w:style>
  <w:style w:type="character" w:customStyle="1" w:styleId="CommentTextChar">
    <w:name w:val="Comment Text Char"/>
    <w:link w:val="CommentText"/>
    <w:uiPriority w:val="99"/>
    <w:qFormat/>
    <w:rsid w:val="009D6A4B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A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D6A4B"/>
    <w:rPr>
      <w:b/>
      <w:bCs/>
      <w:kern w:val="2"/>
      <w:sz w:val="24"/>
      <w:szCs w:val="22"/>
    </w:rPr>
  </w:style>
  <w:style w:type="paragraph" w:styleId="Revision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Heading1Char">
    <w:name w:val="Heading 1 Char"/>
    <w:link w:val="Heading1"/>
    <w:uiPriority w:val="9"/>
    <w:rsid w:val="00FD1FAE"/>
    <w:rPr>
      <w:rFonts w:ascii="Arial" w:eastAsia="MS Gothic" w:hAnsi="Arial" w:cs="Times New Roman"/>
      <w:kern w:val="2"/>
      <w:sz w:val="24"/>
      <w:szCs w:val="24"/>
    </w:rPr>
  </w:style>
  <w:style w:type="character" w:customStyle="1" w:styleId="Heading2Char">
    <w:name w:val="Heading 2 Char"/>
    <w:link w:val="Heading2"/>
    <w:uiPriority w:val="9"/>
    <w:rsid w:val="009B3205"/>
    <w:rPr>
      <w:rFonts w:ascii="Arial" w:eastAsia="MS Gothic" w:hAnsi="Arial" w:cs="Times New Roman"/>
      <w:kern w:val="2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Meiryo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Meiryo"/>
      <w:sz w:val="22"/>
    </w:rPr>
  </w:style>
  <w:style w:type="character" w:styleId="IntenseReference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22" ma:contentTypeDescription="Create a new document." ma:contentTypeScope="" ma:versionID="7208efbd9ffcd0ebad414ecf5cba8029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2c9a7afacbddd88a524117d5115de079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63A85-7FD6-4B4D-8330-BD373B473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eaf0e0e1-d8cb-499b-a144-081af81390aa"/>
    <ds:schemaRef ds:uri="http://schemas.microsoft.com/office/infopath/2007/PartnerControls"/>
    <ds:schemaRef ds:uri="http://www.w3.org/XML/1998/namespace"/>
    <ds:schemaRef ds:uri="http://purl.org/dc/terms/"/>
    <ds:schemaRef ds:uri="748636dd-998d-46fe-bd37-b30397d4c5f7"/>
    <ds:schemaRef ds:uri="3218f1d2-41fa-49fd-9b1d-5e37eef849e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Hirata, Yukari[平田 由香利]</cp:lastModifiedBy>
  <cp:revision>11</cp:revision>
  <cp:lastPrinted>2021-12-17T17:35:00Z</cp:lastPrinted>
  <dcterms:created xsi:type="dcterms:W3CDTF">2025-02-22T15:53:00Z</dcterms:created>
  <dcterms:modified xsi:type="dcterms:W3CDTF">2025-03-13T07:41:00Z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  <property fmtid="{D5CDD505-2E9C-101B-9397-08002B2CF9AE}" pid="3" name="MediaServiceImageTags">
    <vt:lpwstr/>
  </property>
</Properties>
</file>