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103DDB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103DDB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103DDB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103DDB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103DD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103DDB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>九州</w:t>
      </w:r>
      <w:r w:rsidR="00EB3668" w:rsidRPr="00103DDB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103DDB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103DDB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103DDB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103DDB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103DDB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103DDB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103DDB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103DDB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103DDB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103DDB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677DD390" w:rsidR="00EB3668" w:rsidRPr="00103DDB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103DDB">
        <w:rPr>
          <w:rFonts w:ascii="ＭＳ ゴシック" w:hAnsi="ＭＳ ゴシック" w:cs="メイリオ" w:hint="eastAsia"/>
          <w:kern w:val="0"/>
          <w:szCs w:val="24"/>
        </w:rPr>
        <w:t>20</w:t>
      </w:r>
      <w:r w:rsidR="00A90AB2" w:rsidRPr="00103DDB">
        <w:rPr>
          <w:rFonts w:ascii="ＭＳ ゴシック" w:hAnsi="ＭＳ ゴシック" w:cs="メイリオ" w:hint="eastAsia"/>
          <w:kern w:val="0"/>
          <w:szCs w:val="24"/>
        </w:rPr>
        <w:t>2</w:t>
      </w:r>
      <w:r w:rsidR="00A90AB2" w:rsidRPr="00103DDB">
        <w:rPr>
          <w:rFonts w:ascii="ＭＳ ゴシック" w:hAnsi="ＭＳ ゴシック" w:cs="メイリオ"/>
          <w:kern w:val="0"/>
          <w:szCs w:val="24"/>
        </w:rPr>
        <w:t>3</w:t>
      </w:r>
      <w:r w:rsidRPr="00103DDB">
        <w:rPr>
          <w:rFonts w:ascii="ＭＳ ゴシック" w:hAnsi="ＭＳ ゴシック" w:cs="メイリオ" w:hint="eastAsia"/>
          <w:kern w:val="0"/>
          <w:szCs w:val="24"/>
        </w:rPr>
        <w:t>-20</w:t>
      </w:r>
      <w:r w:rsidR="00A90AB2" w:rsidRPr="00103DDB">
        <w:rPr>
          <w:rFonts w:ascii="ＭＳ ゴシック" w:hAnsi="ＭＳ ゴシック" w:cs="メイリオ" w:hint="eastAsia"/>
          <w:kern w:val="0"/>
          <w:szCs w:val="24"/>
        </w:rPr>
        <w:t>2</w:t>
      </w:r>
      <w:r w:rsidR="00A90AB2" w:rsidRPr="00103DDB">
        <w:rPr>
          <w:rFonts w:ascii="ＭＳ ゴシック" w:hAnsi="ＭＳ ゴシック" w:cs="メイリオ"/>
          <w:kern w:val="0"/>
          <w:szCs w:val="24"/>
        </w:rPr>
        <w:t>5</w:t>
      </w:r>
      <w:r w:rsidRPr="00103DDB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6D7614" w:rsidRPr="00103DDB">
        <w:rPr>
          <w:rFonts w:ascii="ＭＳ ゴシック" w:hAnsi="ＭＳ ゴシック" w:cs="メイリオ" w:hint="eastAsia"/>
          <w:kern w:val="0"/>
          <w:szCs w:val="24"/>
        </w:rPr>
        <w:t>上水道無収水量管理対策（漏水防止対策）（Ｃ）</w:t>
      </w:r>
      <w:r w:rsidRPr="00103DDB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 w:rsidRPr="00103DDB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103DDB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103DDB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103DDB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103DDB" w:rsidRDefault="00EB3668" w:rsidP="00EB3668">
      <w:pPr>
        <w:rPr>
          <w:rFonts w:ascii="ＭＳ ゴシック" w:hAnsi="ＭＳ ゴシック"/>
          <w:szCs w:val="24"/>
        </w:rPr>
      </w:pPr>
    </w:p>
    <w:p w14:paraId="1C830C77" w14:textId="240D8C16" w:rsidR="00600EE4" w:rsidRPr="00103DDB" w:rsidRDefault="00EB3668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 xml:space="preserve">１　</w:t>
      </w:r>
      <w:r w:rsidR="00600EE4" w:rsidRPr="00103DDB">
        <w:rPr>
          <w:rFonts w:ascii="ＭＳ ゴシック" w:hAnsi="ＭＳ ゴシック" w:cs="メイリオ" w:hint="eastAsia"/>
          <w:szCs w:val="24"/>
        </w:rPr>
        <w:t>応募要件（令和</w:t>
      </w:r>
      <w:r w:rsidR="00A90AB2" w:rsidRPr="00103DDB">
        <w:rPr>
          <w:rFonts w:ascii="ＭＳ ゴシック" w:hAnsi="ＭＳ ゴシック" w:cs="メイリオ" w:hint="eastAsia"/>
          <w:szCs w:val="24"/>
        </w:rPr>
        <w:t>4</w:t>
      </w:r>
      <w:r w:rsidR="00600EE4" w:rsidRPr="00103DDB">
        <w:rPr>
          <w:rFonts w:ascii="ＭＳ ゴシック" w:hAnsi="ＭＳ ゴシック" w:cs="メイリオ" w:hint="eastAsia"/>
          <w:szCs w:val="24"/>
        </w:rPr>
        <w:t>・</w:t>
      </w:r>
      <w:r w:rsidR="00A90AB2" w:rsidRPr="00103DDB">
        <w:rPr>
          <w:rFonts w:ascii="ＭＳ ゴシック" w:hAnsi="ＭＳ ゴシック" w:cs="メイリオ" w:hint="eastAsia"/>
          <w:szCs w:val="24"/>
        </w:rPr>
        <w:t>5</w:t>
      </w:r>
      <w:r w:rsidR="00600EE4" w:rsidRPr="00103DDB">
        <w:rPr>
          <w:rFonts w:ascii="ＭＳ ゴシック" w:hAnsi="ＭＳ ゴシック" w:cs="メイリオ" w:hint="eastAsia"/>
          <w:szCs w:val="24"/>
        </w:rPr>
        <w:t>・</w:t>
      </w:r>
      <w:r w:rsidR="00A90AB2" w:rsidRPr="00103DDB">
        <w:rPr>
          <w:rFonts w:ascii="ＭＳ ゴシック" w:hAnsi="ＭＳ ゴシック" w:cs="メイリオ" w:hint="eastAsia"/>
          <w:szCs w:val="24"/>
        </w:rPr>
        <w:t>6</w:t>
      </w:r>
      <w:r w:rsidR="00600EE4" w:rsidRPr="00103DD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0FEF9367" w14:textId="31A3F225" w:rsidR="00EB3668" w:rsidRPr="00103DDB" w:rsidRDefault="00600EE4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 xml:space="preserve">　　</w:t>
      </w:r>
      <w:r w:rsidR="006138CB" w:rsidRPr="00103DDB">
        <w:rPr>
          <w:rFonts w:ascii="ＭＳ ゴシック" w:hAnsi="ＭＳ ゴシック" w:cs="メイリオ" w:hint="eastAsia"/>
          <w:szCs w:val="24"/>
        </w:rPr>
        <w:t>全省庁統一資格</w:t>
      </w:r>
    </w:p>
    <w:p w14:paraId="1CC73954" w14:textId="38F33557" w:rsidR="006138CB" w:rsidRPr="00103DDB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103DD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62F45AB9" w:rsidR="00EB3668" w:rsidRPr="00103DDB" w:rsidRDefault="00EB3668" w:rsidP="000239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 xml:space="preserve">２　</w:t>
      </w:r>
      <w:r w:rsidR="00023977" w:rsidRPr="00103DDB">
        <w:rPr>
          <w:rFonts w:ascii="ＭＳ ゴシック" w:hAnsi="ＭＳ ゴシック" w:cs="メイリオ" w:hint="eastAsia"/>
          <w:szCs w:val="24"/>
        </w:rPr>
        <w:t>応募要件</w:t>
      </w:r>
      <w:r w:rsidR="006138CB" w:rsidRPr="00103DDB">
        <w:rPr>
          <w:rFonts w:ascii="ＭＳ ゴシック" w:hAnsi="ＭＳ ゴシック" w:cs="メイリオ" w:hint="eastAsia"/>
          <w:szCs w:val="24"/>
        </w:rPr>
        <w:t>（</w:t>
      </w:r>
      <w:commentRangeStart w:id="0"/>
      <w:r w:rsidR="006138CB" w:rsidRPr="00103DDB">
        <w:rPr>
          <w:rFonts w:ascii="ＭＳ ゴシック" w:hAnsi="ＭＳ ゴシック" w:cs="メイリオ" w:hint="eastAsia"/>
          <w:szCs w:val="24"/>
        </w:rPr>
        <w:t>令和</w:t>
      </w:r>
      <w:r w:rsidR="00CD5B51" w:rsidRPr="00103DDB">
        <w:rPr>
          <w:rFonts w:ascii="ＭＳ ゴシック" w:hAnsi="ＭＳ ゴシック" w:cs="メイリオ" w:hint="eastAsia"/>
          <w:szCs w:val="24"/>
        </w:rPr>
        <w:t>4</w:t>
      </w:r>
      <w:r w:rsidR="006138CB" w:rsidRPr="00103DDB">
        <w:rPr>
          <w:rFonts w:ascii="ＭＳ ゴシック" w:hAnsi="ＭＳ ゴシック" w:cs="メイリオ" w:hint="eastAsia"/>
          <w:szCs w:val="24"/>
        </w:rPr>
        <w:t>・</w:t>
      </w:r>
      <w:r w:rsidR="00CD5B51" w:rsidRPr="00103DDB">
        <w:rPr>
          <w:rFonts w:ascii="ＭＳ ゴシック" w:hAnsi="ＭＳ ゴシック" w:cs="メイリオ" w:hint="eastAsia"/>
          <w:szCs w:val="24"/>
        </w:rPr>
        <w:t>5</w:t>
      </w:r>
      <w:r w:rsidR="006138CB" w:rsidRPr="00103DDB">
        <w:rPr>
          <w:rFonts w:ascii="ＭＳ ゴシック" w:hAnsi="ＭＳ ゴシック" w:cs="メイリオ" w:hint="eastAsia"/>
          <w:szCs w:val="24"/>
        </w:rPr>
        <w:t>・</w:t>
      </w:r>
      <w:r w:rsidR="00CD5B51" w:rsidRPr="00103DDB">
        <w:rPr>
          <w:rFonts w:ascii="ＭＳ ゴシック" w:hAnsi="ＭＳ ゴシック" w:cs="メイリオ" w:hint="eastAsia"/>
          <w:szCs w:val="24"/>
        </w:rPr>
        <w:t>6</w:t>
      </w:r>
      <w:r w:rsidR="006138CB" w:rsidRPr="00103DDB">
        <w:rPr>
          <w:rFonts w:ascii="ＭＳ ゴシック" w:hAnsi="ＭＳ ゴシック" w:cs="メイリオ" w:hint="eastAsia"/>
          <w:szCs w:val="24"/>
        </w:rPr>
        <w:t>年度全省庁統一資格を有していない場合</w:t>
      </w:r>
      <w:commentRangeEnd w:id="0"/>
      <w:r w:rsidR="00F06C6D" w:rsidRPr="00103DDB">
        <w:rPr>
          <w:rStyle w:val="afb"/>
        </w:rPr>
        <w:commentReference w:id="0"/>
      </w:r>
      <w:r w:rsidR="006138CB" w:rsidRPr="00103DDB">
        <w:rPr>
          <w:rFonts w:ascii="ＭＳ ゴシック" w:hAnsi="ＭＳ ゴシック" w:cs="メイリオ" w:hint="eastAsia"/>
          <w:szCs w:val="24"/>
        </w:rPr>
        <w:t>）</w:t>
      </w:r>
    </w:p>
    <w:p w14:paraId="355BA07A" w14:textId="69B7831F" w:rsidR="00023977" w:rsidRPr="00103DD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>（１）</w:t>
      </w:r>
      <w:r w:rsidR="00023977" w:rsidRPr="00103DDB">
        <w:rPr>
          <w:rFonts w:ascii="ＭＳ ゴシック" w:hAnsi="ＭＳ ゴシック" w:cs="メイリオ" w:hint="eastAsia"/>
          <w:szCs w:val="24"/>
        </w:rPr>
        <w:t>添付資料</w:t>
      </w:r>
    </w:p>
    <w:p w14:paraId="1F7A6D88" w14:textId="08F50318" w:rsidR="006138CB" w:rsidRPr="00103DDB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>①</w:t>
      </w:r>
      <w:r w:rsidR="006138CB" w:rsidRPr="00103DDB">
        <w:rPr>
          <w:rFonts w:ascii="ＭＳ ゴシック" w:hAnsi="ＭＳ ゴシック" w:cs="メイリオ" w:hint="eastAsia"/>
          <w:szCs w:val="24"/>
        </w:rPr>
        <w:t>組織概要</w:t>
      </w:r>
    </w:p>
    <w:p w14:paraId="08C7FA8F" w14:textId="32C5B74C" w:rsidR="00402B5C" w:rsidRPr="00103DDB" w:rsidRDefault="006138CB" w:rsidP="00023977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BB040B9" w14:textId="43FB8AA4" w:rsidR="00EB3668" w:rsidRPr="00103DDB" w:rsidRDefault="00023977" w:rsidP="00023977">
      <w:pPr>
        <w:spacing w:line="360" w:lineRule="exact"/>
        <w:ind w:left="567" w:hanging="283"/>
        <w:jc w:val="lef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>②</w:t>
      </w:r>
      <w:r w:rsidR="00EB3668" w:rsidRPr="00103DDB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103DDB">
        <w:rPr>
          <w:rFonts w:ascii="ＭＳ ゴシック" w:hAnsi="ＭＳ ゴシック" w:cs="メイリオ" w:hint="eastAsia"/>
          <w:szCs w:val="24"/>
        </w:rPr>
        <w:t>発行</w:t>
      </w:r>
      <w:r w:rsidR="00EB3668" w:rsidRPr="00103DDB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4029A6F" w:rsidR="00EB3668" w:rsidRPr="00103DDB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>③</w:t>
      </w:r>
      <w:r w:rsidR="00EB3668" w:rsidRPr="00103DDB">
        <w:rPr>
          <w:rFonts w:ascii="ＭＳ ゴシック" w:hAnsi="ＭＳ ゴシック" w:cs="メイリオ" w:hint="eastAsia"/>
          <w:szCs w:val="24"/>
        </w:rPr>
        <w:t>財務諸表</w:t>
      </w:r>
      <w:r w:rsidR="00F06C6D" w:rsidRPr="00103DDB">
        <w:rPr>
          <w:rFonts w:ascii="ＭＳ ゴシック" w:hAnsi="ＭＳ ゴシック" w:cs="メイリオ" w:hint="eastAsia"/>
          <w:szCs w:val="24"/>
        </w:rPr>
        <w:t>（写）</w:t>
      </w:r>
      <w:r w:rsidR="00EB3668" w:rsidRPr="00103DDB">
        <w:rPr>
          <w:rFonts w:ascii="ＭＳ ゴシック" w:hAnsi="ＭＳ ゴシック" w:cs="メイリオ" w:hint="eastAsia"/>
          <w:szCs w:val="24"/>
        </w:rPr>
        <w:t>（</w:t>
      </w:r>
      <w:r w:rsidR="00F06C6D" w:rsidRPr="00103DDB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103DDB">
        <w:rPr>
          <w:rFonts w:ascii="ＭＳ ゴシック" w:hAnsi="ＭＳ ゴシック" w:cs="メイリオ" w:hint="eastAsia"/>
          <w:szCs w:val="24"/>
        </w:rPr>
        <w:t>）</w:t>
      </w:r>
      <w:r w:rsidR="000D3F1F" w:rsidRPr="00103DDB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69FCF4D0" w:rsidR="00EB3668" w:rsidRPr="00103DDB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>④</w:t>
      </w:r>
      <w:r w:rsidR="00EB3668" w:rsidRPr="00103DDB">
        <w:rPr>
          <w:rFonts w:ascii="ＭＳ ゴシック" w:hAnsi="ＭＳ ゴシック" w:cs="メイリオ" w:hint="eastAsia"/>
          <w:szCs w:val="24"/>
        </w:rPr>
        <w:t>納税証明書</w:t>
      </w:r>
      <w:r w:rsidR="00F06C6D" w:rsidRPr="00103DDB">
        <w:rPr>
          <w:rFonts w:ascii="ＭＳ ゴシック" w:hAnsi="ＭＳ ゴシック" w:cs="メイリオ" w:hint="eastAsia"/>
          <w:szCs w:val="24"/>
        </w:rPr>
        <w:t>（写）</w:t>
      </w:r>
      <w:r w:rsidR="00EB3668" w:rsidRPr="00103DDB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103DDB">
        <w:rPr>
          <w:rFonts w:ascii="ＭＳ ゴシック" w:hAnsi="ＭＳ ゴシック" w:cs="メイリオ" w:hint="eastAsia"/>
          <w:szCs w:val="24"/>
        </w:rPr>
        <w:t>発行</w:t>
      </w:r>
      <w:r w:rsidR="00EB3668" w:rsidRPr="00103DDB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103DD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3CA0777B" w:rsidR="00EB3668" w:rsidRPr="00103DDB" w:rsidRDefault="00EB3668" w:rsidP="00402B5C">
      <w:pPr>
        <w:spacing w:line="360" w:lineRule="exact"/>
        <w:ind w:left="426" w:hanging="426"/>
        <w:jc w:val="left"/>
        <w:rPr>
          <w:rFonts w:ascii="ＭＳ ゴシック" w:hAnsi="ＭＳ ゴシック" w:cs="メイリオ"/>
          <w:szCs w:val="24"/>
        </w:rPr>
      </w:pPr>
      <w:r w:rsidRPr="00103DDB">
        <w:rPr>
          <w:rFonts w:ascii="ＭＳ ゴシック" w:hAnsi="ＭＳ ゴシック" w:cs="メイリオ" w:hint="eastAsia"/>
          <w:szCs w:val="24"/>
        </w:rPr>
        <w:t>（２）その他の要件：</w:t>
      </w:r>
      <w:r w:rsidRPr="00103DDB">
        <w:rPr>
          <w:rFonts w:ascii="ＭＳ ゴシック" w:hAnsi="ＭＳ ゴシック" w:cs="メイリオ"/>
          <w:szCs w:val="24"/>
        </w:rPr>
        <w:br/>
      </w:r>
      <w:r w:rsidRPr="00103DDB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103DD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103DDB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ガバナンス・平和構築部" w:date="2021-12-23T12:10:00Z" w:initials="J">
    <w:p w14:paraId="213D92A8" w14:textId="317F1582" w:rsidR="00C40C25" w:rsidRDefault="00C40C25">
      <w:pPr>
        <w:pStyle w:val="afc"/>
      </w:pPr>
      <w:r>
        <w:rPr>
          <w:rStyle w:val="afb"/>
        </w:rPr>
        <w:annotationRef/>
      </w:r>
      <w:r>
        <w:rPr>
          <w:rFonts w:hint="eastAsia"/>
        </w:rPr>
        <w:t>オプション：全省庁統一資格なしでも認めている場合は記載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3D92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3D92A8" w16cid:durableId="27F51B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BA5D" w14:textId="77777777" w:rsidR="000A138E" w:rsidRDefault="000A138E" w:rsidP="006845EA">
      <w:r>
        <w:separator/>
      </w:r>
    </w:p>
  </w:endnote>
  <w:endnote w:type="continuationSeparator" w:id="0">
    <w:p w14:paraId="45A0571F" w14:textId="77777777" w:rsidR="000A138E" w:rsidRDefault="000A138E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2D25" w14:textId="77777777" w:rsidR="000A138E" w:rsidRDefault="000A138E" w:rsidP="006845EA">
      <w:r>
        <w:separator/>
      </w:r>
    </w:p>
  </w:footnote>
  <w:footnote w:type="continuationSeparator" w:id="0">
    <w:p w14:paraId="175B5E86" w14:textId="77777777" w:rsidR="000A138E" w:rsidRDefault="000A138E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59BB"/>
    <w:rsid w:val="0009663A"/>
    <w:rsid w:val="000973A2"/>
    <w:rsid w:val="000A0FAF"/>
    <w:rsid w:val="000A0FE6"/>
    <w:rsid w:val="000A138E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3DDB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D7614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AB2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5B51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FF18-A767-4E2A-B315-AB138F10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511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Nakatsuka, Yoko[中司 陽子]</cp:lastModifiedBy>
  <cp:revision>12</cp:revision>
  <cp:lastPrinted>2022-01-21T05:56:00Z</cp:lastPrinted>
  <dcterms:created xsi:type="dcterms:W3CDTF">2022-01-20T07:40:00Z</dcterms:created>
  <dcterms:modified xsi:type="dcterms:W3CDTF">2023-04-28T01:58:00Z</dcterms:modified>
</cp:coreProperties>
</file>