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1215" w14:textId="77777777" w:rsidR="00773A52" w:rsidRDefault="00FE4524">
      <w:pPr>
        <w:ind w:left="6"/>
        <w:jc w:val="center"/>
        <w:rPr>
          <w:rFonts w:ascii="ＭＳ ゴシック" w:hAnsi="ＭＳ ゴシック"/>
          <w:b/>
          <w:sz w:val="28"/>
          <w:szCs w:val="28"/>
        </w:rPr>
      </w:pPr>
      <w:r>
        <w:rPr>
          <w:rFonts w:ascii="ＭＳ ゴシック" w:hAnsi="ＭＳ ゴシック" w:hint="eastAsia"/>
          <w:b/>
          <w:sz w:val="28"/>
          <w:szCs w:val="28"/>
        </w:rPr>
        <w:t>業務実施契約書</w:t>
      </w:r>
    </w:p>
    <w:p w14:paraId="517566ED" w14:textId="77777777" w:rsidR="00773A52" w:rsidRDefault="00773A52">
      <w:pPr>
        <w:rPr>
          <w:rFonts w:ascii="ＭＳ ゴシック" w:hAnsi="ＭＳ ゴシック"/>
        </w:rPr>
      </w:pPr>
    </w:p>
    <w:p w14:paraId="1FFA6DE3" w14:textId="7B8E236F"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１　業務名称：</w:t>
      </w:r>
      <w:r>
        <w:rPr>
          <w:rFonts w:ascii="ＭＳ ゴシック" w:hAnsi="ＭＳ ゴシック" w:hint="eastAsia"/>
          <w:szCs w:val="24"/>
        </w:rPr>
        <w:tab/>
        <w:t>●●●国○○○○○○○○○</w:t>
      </w:r>
      <w:r>
        <w:rPr>
          <w:rFonts w:ascii="ＭＳ ゴシック" w:hAnsi="ＭＳ ゴシック" w:hint="eastAsia"/>
          <w:i/>
          <w:szCs w:val="24"/>
        </w:rPr>
        <w:t>（技術研修）</w:t>
      </w:r>
    </w:p>
    <w:p w14:paraId="65566FF5" w14:textId="77777777"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２　履行期間：</w:t>
      </w:r>
      <w:r>
        <w:rPr>
          <w:rFonts w:ascii="ＭＳ ゴシック" w:hAnsi="ＭＳ ゴシック"/>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日から</w:t>
      </w:r>
    </w:p>
    <w:p w14:paraId="401209AF" w14:textId="77777777" w:rsidR="00773A52" w:rsidRDefault="00FE4524">
      <w:pPr>
        <w:tabs>
          <w:tab w:val="left" w:pos="1985"/>
        </w:tabs>
        <w:rPr>
          <w:rFonts w:ascii="ＭＳ ゴシック" w:hAnsi="ＭＳ ゴシック"/>
          <w:szCs w:val="24"/>
        </w:rPr>
      </w:pPr>
      <w:r>
        <w:rPr>
          <w:rFonts w:ascii="ＭＳ ゴシック" w:hAnsi="ＭＳ ゴシック" w:hint="eastAsia"/>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日まで</w:t>
      </w:r>
    </w:p>
    <w:p w14:paraId="0F0A45D6" w14:textId="77777777" w:rsidR="00773A52" w:rsidRDefault="00FE4524">
      <w:pPr>
        <w:tabs>
          <w:tab w:val="left" w:pos="1985"/>
          <w:tab w:val="right" w:pos="8640"/>
        </w:tabs>
        <w:spacing w:beforeLines="50" w:before="120"/>
        <w:rPr>
          <w:rFonts w:ascii="ＭＳ ゴシック" w:hAnsi="ＭＳ ゴシック"/>
          <w:szCs w:val="24"/>
        </w:rPr>
      </w:pPr>
      <w:r>
        <w:rPr>
          <w:rFonts w:ascii="ＭＳ ゴシック" w:hAnsi="ＭＳ ゴシック" w:hint="eastAsia"/>
          <w:szCs w:val="24"/>
        </w:rPr>
        <w:t>３　契約金額：</w:t>
      </w:r>
      <w:r>
        <w:rPr>
          <w:rFonts w:ascii="ＭＳ ゴシック" w:hAnsi="ＭＳ ゴシック"/>
          <w:szCs w:val="24"/>
        </w:rPr>
        <w:tab/>
      </w:r>
      <w:r>
        <w:rPr>
          <w:rFonts w:ascii="ＭＳ ゴシック" w:hAnsi="ＭＳ ゴシック" w:hint="eastAsia"/>
          <w:szCs w:val="24"/>
        </w:rPr>
        <w:t xml:space="preserve">　　　　　　　　円</w:t>
      </w:r>
    </w:p>
    <w:p w14:paraId="1825CC41" w14:textId="77777777" w:rsidR="00773A52" w:rsidRDefault="00FE4524">
      <w:pPr>
        <w:tabs>
          <w:tab w:val="right" w:pos="8880"/>
        </w:tabs>
        <w:ind w:leftChars="827" w:left="1985"/>
        <w:rPr>
          <w:rFonts w:ascii="ＭＳ ゴシック" w:hAnsi="ＭＳ ゴシック"/>
          <w:szCs w:val="24"/>
        </w:rPr>
      </w:pPr>
      <w:r>
        <w:rPr>
          <w:rFonts w:ascii="ＭＳ ゴシック" w:hAnsi="ＭＳ ゴシック" w:hint="eastAsia"/>
          <w:szCs w:val="24"/>
        </w:rPr>
        <w:t>（内　消費税及び地方消費税の合計額　　　　　　円）</w:t>
      </w:r>
    </w:p>
    <w:p w14:paraId="7D19A536" w14:textId="77777777" w:rsidR="00773A52" w:rsidRDefault="00773A52">
      <w:pPr>
        <w:rPr>
          <w:rFonts w:ascii="ＭＳ ゴシック" w:hAnsi="ＭＳ ゴシック"/>
          <w:szCs w:val="24"/>
        </w:rPr>
      </w:pPr>
    </w:p>
    <w:p w14:paraId="5BE41362" w14:textId="77777777" w:rsidR="00773A52" w:rsidRDefault="00773A52">
      <w:pPr>
        <w:rPr>
          <w:rFonts w:ascii="ＭＳ ゴシック" w:hAnsi="ＭＳ ゴシック"/>
          <w:szCs w:val="24"/>
        </w:rPr>
      </w:pPr>
    </w:p>
    <w:p w14:paraId="57C87FBA" w14:textId="4245F42B" w:rsidR="00773A52" w:rsidRDefault="00FE4524">
      <w:pPr>
        <w:ind w:firstLineChars="100" w:firstLine="240"/>
        <w:rPr>
          <w:rFonts w:ascii="ＭＳ ゴシック" w:hAnsi="ＭＳ ゴシック"/>
          <w:szCs w:val="24"/>
        </w:rPr>
      </w:pPr>
      <w:r>
        <w:rPr>
          <w:rFonts w:ascii="ＭＳ ゴシック" w:hAnsi="ＭＳ ゴシック" w:hint="eastAsia"/>
          <w:szCs w:val="24"/>
        </w:rPr>
        <w:t>独立行政法人国際協力機構（以下「発注者」という。）　と</w:t>
      </w:r>
      <w:r>
        <w:rPr>
          <w:rFonts w:ascii="ＭＳ ゴシック" w:hAnsi="ＭＳ ゴシック" w:hint="eastAsia"/>
          <w:szCs w:val="24"/>
          <w:highlight w:val="lightGray"/>
        </w:rPr>
        <w:t>受注者名〔組織名〕</w:t>
      </w:r>
      <w:r>
        <w:rPr>
          <w:rStyle w:val="af"/>
          <w:rFonts w:ascii="ＭＳ ゴシック" w:hAnsi="ＭＳ ゴシック"/>
          <w:szCs w:val="24"/>
          <w:highlight w:val="lightGray"/>
        </w:rPr>
        <w:footnoteReference w:id="2"/>
      </w:r>
      <w:r>
        <w:rPr>
          <w:rFonts w:ascii="ＭＳ ゴシック" w:hAnsi="ＭＳ ゴシック" w:hint="eastAsia"/>
          <w:szCs w:val="24"/>
          <w:highlight w:val="lightGray"/>
        </w:rPr>
        <w:t>を記載</w:t>
      </w:r>
      <w:r>
        <w:rPr>
          <w:rFonts w:ascii="ＭＳ ゴシック" w:hAnsi="ＭＳ ゴシック" w:hint="eastAsia"/>
          <w:szCs w:val="24"/>
        </w:rPr>
        <w:t>（以下「受注者」という。）とは、おのおの対等な立場における合意に基づいて、次の条項によって契約（以下「本契約」という。）を締結し、信義に従って誠実にこれを履行するものとする。</w:t>
      </w:r>
    </w:p>
    <w:p w14:paraId="41D8D657" w14:textId="77777777" w:rsidR="00773A52" w:rsidRDefault="00773A52">
      <w:pPr>
        <w:rPr>
          <w:rFonts w:ascii="ＭＳ ゴシック" w:hAnsi="ＭＳ ゴシック"/>
          <w:szCs w:val="24"/>
        </w:rPr>
      </w:pPr>
    </w:p>
    <w:p w14:paraId="36A3A44B" w14:textId="77777777" w:rsidR="00773A52" w:rsidRDefault="00FE4524">
      <w:pPr>
        <w:pStyle w:val="af2"/>
        <w:ind w:left="0" w:firstLine="0"/>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（契約書の構成）</w:t>
      </w:r>
    </w:p>
    <w:p w14:paraId="3EE29F2C" w14:textId="6111638E" w:rsidR="00773A52" w:rsidRPr="0030098B" w:rsidRDefault="00FE4524" w:rsidP="3E0B25EA">
      <w:pPr>
        <w:pStyle w:val="af2"/>
        <w:ind w:left="466" w:hangingChars="194" w:hanging="466"/>
        <w:rPr>
          <w:rFonts w:ascii="ＭＳ ゴシック" w:eastAsia="ＭＳ ゴシック" w:hAnsi="ＭＳ ゴシック"/>
          <w:color w:val="auto"/>
        </w:rPr>
      </w:pPr>
      <w:r w:rsidRPr="3E0B25EA">
        <w:rPr>
          <w:rFonts w:ascii="ＭＳ ゴシック" w:eastAsia="ＭＳ ゴシック" w:hAnsi="ＭＳ ゴシック"/>
          <w:color w:val="auto"/>
        </w:rPr>
        <w:t>第１条　本契約は、本契約書本体の他、本契約の一部としての効力を持つ次に掲げる各文書により構成される。</w:t>
      </w:r>
      <w:r w:rsidR="0030098B" w:rsidRPr="3E0B25EA">
        <w:rPr>
          <w:rFonts w:ascii="ＭＳ ゴシック" w:eastAsia="ＭＳ ゴシック" w:hAnsi="ＭＳ ゴシック"/>
          <w:color w:val="auto"/>
        </w:rPr>
        <w:t>なお、本契約を構成する文書中に規定される</w:t>
      </w:r>
      <w:r w:rsidR="00D708FF">
        <w:rPr>
          <w:rFonts w:ascii="ＭＳ ゴシック" w:eastAsia="ＭＳ ゴシック" w:hAnsi="ＭＳ ゴシック" w:hint="eastAsia"/>
          <w:color w:val="auto"/>
        </w:rPr>
        <w:t>「文書」、</w:t>
      </w:r>
      <w:r w:rsidR="0030098B" w:rsidRPr="3E0B25EA">
        <w:rPr>
          <w:rFonts w:ascii="ＭＳ ゴシック" w:eastAsia="ＭＳ ゴシック" w:hAnsi="ＭＳ ゴシック"/>
          <w:color w:val="auto"/>
        </w:rPr>
        <w:t>「書面」</w:t>
      </w:r>
      <w:r w:rsidR="00D708FF">
        <w:rPr>
          <w:rFonts w:ascii="ＭＳ ゴシック" w:eastAsia="ＭＳ ゴシック" w:hAnsi="ＭＳ ゴシック" w:hint="eastAsia"/>
          <w:color w:val="auto"/>
        </w:rPr>
        <w:t>及び「書類」</w:t>
      </w:r>
      <w:r w:rsidR="0030098B" w:rsidRPr="3E0B25EA">
        <w:rPr>
          <w:rFonts w:ascii="ＭＳ ゴシック" w:eastAsia="ＭＳ ゴシック" w:hAnsi="ＭＳ ゴシック"/>
          <w:color w:val="auto"/>
        </w:rPr>
        <w:t>については、あらかじめ発注者が指定した</w:t>
      </w:r>
      <w:r w:rsidR="00D708FF">
        <w:rPr>
          <w:rFonts w:ascii="ＭＳ ゴシック" w:eastAsia="ＭＳ ゴシック" w:hAnsi="ＭＳ ゴシック" w:hint="eastAsia"/>
          <w:color w:val="auto"/>
        </w:rPr>
        <w:t>場合には、指定の</w:t>
      </w:r>
      <w:r w:rsidR="0030098B" w:rsidRPr="3E0B25EA">
        <w:rPr>
          <w:rFonts w:ascii="ＭＳ ゴシック" w:eastAsia="ＭＳ ゴシック" w:hAnsi="ＭＳ ゴシック"/>
          <w:color w:val="auto"/>
        </w:rPr>
        <w:t>電磁的方法による</w:t>
      </w:r>
      <w:r w:rsidR="00D708FF">
        <w:rPr>
          <w:rFonts w:ascii="ＭＳ ゴシック" w:eastAsia="ＭＳ ゴシック" w:hAnsi="ＭＳ ゴシック" w:hint="eastAsia"/>
          <w:color w:val="auto"/>
        </w:rPr>
        <w:t>ものとし、指定がない場合には紙媒体によるものとする。</w:t>
      </w:r>
    </w:p>
    <w:p w14:paraId="1701313B" w14:textId="2D0C2C1B" w:rsidR="00773A52" w:rsidRPr="00A859F6" w:rsidRDefault="00FE4524">
      <w:pPr>
        <w:pStyle w:val="af2"/>
        <w:numPr>
          <w:ilvl w:val="0"/>
          <w:numId w:val="1"/>
        </w:numPr>
        <w:rPr>
          <w:rFonts w:ascii="ＭＳ ゴシック" w:eastAsia="ＭＳ ゴシック" w:hAnsi="ＭＳ ゴシック"/>
          <w:color w:val="auto"/>
          <w:szCs w:val="24"/>
        </w:rPr>
      </w:pPr>
      <w:r w:rsidRPr="00762B27">
        <w:rPr>
          <w:rFonts w:ascii="ＭＳ ゴシック" w:eastAsia="ＭＳ ゴシック" w:hAnsi="ＭＳ ゴシック" w:hint="eastAsia"/>
          <w:color w:val="auto"/>
          <w:szCs w:val="24"/>
        </w:rPr>
        <w:t>契約約款（</w:t>
      </w:r>
      <w:r w:rsidRPr="00762B27">
        <w:rPr>
          <w:rFonts w:asciiTheme="majorEastAsia" w:eastAsiaTheme="majorEastAsia" w:hAnsiTheme="majorEastAsia" w:cstheme="majorEastAsia" w:hint="eastAsia"/>
        </w:rPr>
        <w:t>技術研修等支援業務</w:t>
      </w:r>
      <w:r w:rsidRPr="00A859F6">
        <w:rPr>
          <w:rFonts w:ascii="ＭＳ ゴシック" w:eastAsia="ＭＳ ゴシック" w:hAnsi="ＭＳ ゴシック" w:hint="eastAsia"/>
          <w:color w:val="auto"/>
          <w:szCs w:val="24"/>
        </w:rPr>
        <w:t>）</w:t>
      </w:r>
      <w:r w:rsidR="008E21F0" w:rsidRPr="00A859F6">
        <w:rPr>
          <w:rFonts w:ascii="ＭＳ ゴシック" w:eastAsia="ＭＳ ゴシック" w:hAnsi="ＭＳ ゴシック" w:hint="eastAsia"/>
          <w:color w:val="auto"/>
          <w:szCs w:val="24"/>
        </w:rPr>
        <w:t>（以下「約款」という。）</w:t>
      </w:r>
    </w:p>
    <w:p w14:paraId="0A1211FE" w14:textId="77777777" w:rsidR="00773A52" w:rsidRPr="00A859F6" w:rsidRDefault="00773A52">
      <w:pPr>
        <w:rPr>
          <w:rFonts w:ascii="ＭＳ ゴシック" w:hAnsi="ＭＳ ゴシック"/>
          <w:szCs w:val="24"/>
        </w:rPr>
      </w:pPr>
    </w:p>
    <w:p w14:paraId="7248F23F" w14:textId="2C140A58" w:rsidR="00773A52" w:rsidRPr="00A859F6" w:rsidRDefault="00FE4524">
      <w:pPr>
        <w:rPr>
          <w:rFonts w:ascii="ＭＳ ゴシック" w:hAnsi="ＭＳ ゴシック"/>
          <w:szCs w:val="24"/>
        </w:rPr>
      </w:pPr>
      <w:r w:rsidRPr="00A859F6">
        <w:rPr>
          <w:rFonts w:ascii="ＭＳ ゴシック" w:hAnsi="ＭＳ ゴシック" w:hint="eastAsia"/>
          <w:szCs w:val="24"/>
        </w:rPr>
        <w:t>（監督職員）</w:t>
      </w:r>
    </w:p>
    <w:p w14:paraId="738244D5" w14:textId="77777777" w:rsidR="00773A52" w:rsidRPr="00A859F6" w:rsidRDefault="00FE4524">
      <w:pPr>
        <w:pStyle w:val="af2"/>
        <w:ind w:left="466" w:hangingChars="194" w:hanging="466"/>
        <w:rPr>
          <w:rFonts w:ascii="ＭＳ ゴシック" w:eastAsia="ＭＳ ゴシック" w:hAnsi="ＭＳ ゴシック"/>
          <w:color w:val="auto"/>
          <w:szCs w:val="24"/>
        </w:rPr>
      </w:pPr>
      <w:r w:rsidRPr="00A859F6">
        <w:rPr>
          <w:rFonts w:ascii="ＭＳ ゴシック" w:eastAsia="ＭＳ ゴシック" w:hAnsi="ＭＳ ゴシック" w:hint="eastAsia"/>
          <w:color w:val="auto"/>
          <w:szCs w:val="24"/>
        </w:rPr>
        <w:t>第２条　業務実施契約約款第４条に定める監督職員は</w:t>
      </w:r>
      <w:r w:rsidRPr="00A859F6">
        <w:rPr>
          <w:rFonts w:ascii="ＭＳ ゴシック" w:eastAsia="ＭＳ ゴシック" w:hAnsi="ＭＳ ゴシック" w:hint="eastAsia"/>
          <w:i/>
          <w:color w:val="auto"/>
          <w:szCs w:val="24"/>
        </w:rPr>
        <w:t>（　　　部　　　課の課長）</w:t>
      </w:r>
      <w:r w:rsidRPr="00A859F6">
        <w:rPr>
          <w:rFonts w:ascii="ＭＳ ゴシック" w:eastAsia="ＭＳ ゴシック" w:hAnsi="ＭＳ ゴシック" w:hint="eastAsia"/>
          <w:color w:val="auto"/>
          <w:szCs w:val="24"/>
        </w:rPr>
        <w:t>の職位にある者とする。</w:t>
      </w:r>
    </w:p>
    <w:p w14:paraId="67979996" w14:textId="77777777" w:rsidR="00773A52" w:rsidRPr="00A859F6" w:rsidRDefault="00773A52">
      <w:pPr>
        <w:rPr>
          <w:rFonts w:ascii="ＭＳ ゴシック" w:hAnsi="ＭＳ ゴシック"/>
          <w:szCs w:val="24"/>
        </w:rPr>
      </w:pPr>
    </w:p>
    <w:p w14:paraId="3DEBF339" w14:textId="41CB66EC" w:rsidR="00773A52" w:rsidRPr="00A859F6" w:rsidRDefault="007A1A1F">
      <w:pPr>
        <w:rPr>
          <w:rFonts w:ascii="ＭＳ ゴシック" w:hAnsi="ＭＳ ゴシック"/>
          <w:szCs w:val="24"/>
        </w:rPr>
      </w:pPr>
      <w:r w:rsidRPr="00A859F6">
        <w:rPr>
          <w:rFonts w:ascii="ＭＳ ゴシック" w:hAnsi="ＭＳ ゴシック" w:hint="eastAsia"/>
          <w:szCs w:val="24"/>
        </w:rPr>
        <w:t>（約款の一部変更）</w:t>
      </w:r>
    </w:p>
    <w:p w14:paraId="1FDA1D02" w14:textId="7EE47926" w:rsidR="007A1A1F" w:rsidRPr="00A859F6" w:rsidRDefault="007A1A1F">
      <w:pPr>
        <w:rPr>
          <w:rFonts w:ascii="ＭＳ ゴシック" w:hAnsi="ＭＳ ゴシック"/>
          <w:szCs w:val="24"/>
        </w:rPr>
      </w:pPr>
      <w:r w:rsidRPr="00A859F6">
        <w:rPr>
          <w:rFonts w:ascii="ＭＳ ゴシック" w:hAnsi="ＭＳ ゴシック" w:hint="eastAsia"/>
          <w:szCs w:val="24"/>
        </w:rPr>
        <w:t>第</w:t>
      </w:r>
      <w:r w:rsidR="00D826F9" w:rsidRPr="00A859F6">
        <w:rPr>
          <w:rFonts w:ascii="ＭＳ ゴシック" w:hAnsi="ＭＳ ゴシック" w:hint="eastAsia"/>
          <w:szCs w:val="24"/>
        </w:rPr>
        <w:t>３</w:t>
      </w:r>
      <w:r w:rsidRPr="00A859F6">
        <w:rPr>
          <w:rFonts w:ascii="ＭＳ ゴシック" w:hAnsi="ＭＳ ゴシック" w:hint="eastAsia"/>
          <w:szCs w:val="24"/>
        </w:rPr>
        <w:t xml:space="preserve">条　</w:t>
      </w:r>
      <w:r w:rsidR="00B40A95" w:rsidRPr="00A859F6">
        <w:rPr>
          <w:rFonts w:ascii="ＭＳ ゴシック" w:hAnsi="ＭＳ ゴシック" w:hint="eastAsia"/>
          <w:szCs w:val="24"/>
        </w:rPr>
        <w:t>本契約においては、約款のうち、次に掲げる条項については、当該約款の規定によらず、次のとおり変更して適用する。</w:t>
      </w:r>
    </w:p>
    <w:p w14:paraId="4D914074" w14:textId="66E1B1F4" w:rsidR="00C45998" w:rsidRPr="00A859F6" w:rsidRDefault="00C45998">
      <w:pPr>
        <w:rPr>
          <w:rFonts w:ascii="ＭＳ ゴシック" w:hAnsi="ＭＳ ゴシック"/>
          <w:szCs w:val="24"/>
        </w:rPr>
      </w:pPr>
      <w:r w:rsidRPr="00A859F6">
        <w:rPr>
          <w:rFonts w:ascii="ＭＳ ゴシック" w:hAnsi="ＭＳ ゴシック"/>
        </w:rPr>
        <w:t>（１）約款第</w:t>
      </w:r>
      <w:r w:rsidR="00D826F9" w:rsidRPr="00A859F6">
        <w:rPr>
          <w:rFonts w:ascii="ＭＳ ゴシック" w:hAnsi="ＭＳ ゴシック" w:hint="eastAsia"/>
        </w:rPr>
        <w:t>１</w:t>
      </w:r>
      <w:r w:rsidRPr="00A859F6">
        <w:rPr>
          <w:rFonts w:ascii="ＭＳ ゴシック" w:hAnsi="ＭＳ ゴシック"/>
        </w:rPr>
        <w:t>条（総則）</w:t>
      </w:r>
    </w:p>
    <w:p w14:paraId="55C60B30" w14:textId="7628B6D0" w:rsidR="0046125B" w:rsidRPr="00A859F6" w:rsidRDefault="00AE396D">
      <w:pPr>
        <w:rPr>
          <w:rFonts w:ascii="ＭＳ ゴシック" w:hAnsi="ＭＳ ゴシック"/>
          <w:szCs w:val="24"/>
        </w:rPr>
      </w:pPr>
      <w:r w:rsidRPr="00A859F6">
        <w:rPr>
          <w:rFonts w:ascii="ＭＳ ゴシック" w:hAnsi="ＭＳ ゴシック" w:hint="eastAsia"/>
          <w:szCs w:val="24"/>
        </w:rPr>
        <w:t>第</w:t>
      </w:r>
      <w:r w:rsidR="00D826F9" w:rsidRPr="00A859F6">
        <w:rPr>
          <w:rFonts w:ascii="ＭＳ ゴシック" w:hAnsi="ＭＳ ゴシック" w:hint="eastAsia"/>
          <w:szCs w:val="24"/>
        </w:rPr>
        <w:t>１</w:t>
      </w:r>
      <w:r w:rsidRPr="00A859F6">
        <w:rPr>
          <w:rFonts w:ascii="ＭＳ ゴシック" w:hAnsi="ＭＳ ゴシック" w:hint="eastAsia"/>
          <w:szCs w:val="24"/>
        </w:rPr>
        <w:t>項中</w:t>
      </w:r>
      <w:r w:rsidR="009430A1" w:rsidRPr="00A859F6">
        <w:rPr>
          <w:rFonts w:ascii="ＭＳ ゴシック" w:hAnsi="ＭＳ ゴシック" w:hint="eastAsia"/>
          <w:szCs w:val="24"/>
        </w:rPr>
        <w:t>「受注者は、発注者と受注者で締結する技術研修等支援業務実施契約書（以下「契約書本体」という。）及び本約款に定めるところに従い、附属書Ⅰ「日程表」の日程で実施される技術研修又は</w:t>
      </w:r>
      <w:proofErr w:type="gramStart"/>
      <w:r w:rsidR="009430A1" w:rsidRPr="00A859F6">
        <w:rPr>
          <w:rFonts w:ascii="ＭＳ ゴシック" w:hAnsi="ＭＳ ゴシック" w:hint="eastAsia"/>
          <w:szCs w:val="24"/>
        </w:rPr>
        <w:t>招へい</w:t>
      </w:r>
      <w:proofErr w:type="gramEnd"/>
      <w:r w:rsidR="009430A1" w:rsidRPr="00A859F6">
        <w:rPr>
          <w:rFonts w:ascii="ＭＳ ゴシック" w:hAnsi="ＭＳ ゴシック" w:hint="eastAsia"/>
          <w:szCs w:val="24"/>
        </w:rPr>
        <w:t>事業への支援業務（以下「本業務」という。）を実施することを約し、発注者は受注者に対しその対価を支払うものとする。」を</w:t>
      </w:r>
    </w:p>
    <w:p w14:paraId="2C8EF51B" w14:textId="570E92FC" w:rsidR="00B40A95" w:rsidRPr="00A859F6" w:rsidRDefault="0046125B">
      <w:pPr>
        <w:rPr>
          <w:rFonts w:ascii="ＭＳ ゴシック" w:hAnsi="ＭＳ ゴシック"/>
          <w:szCs w:val="24"/>
        </w:rPr>
      </w:pPr>
      <w:r w:rsidRPr="00A859F6">
        <w:rPr>
          <w:rFonts w:ascii="ＭＳ ゴシック" w:hAnsi="ＭＳ ゴシック" w:hint="eastAsia"/>
        </w:rPr>
        <w:t>「受注者は、発注者と受注者で締結する技術研修等支援業務実施契約書（以下「契約書本体」という。）及び本約款に定めるところに従い、</w:t>
      </w:r>
      <w:r w:rsidR="00B34B79" w:rsidRPr="00A859F6">
        <w:rPr>
          <w:rFonts w:ascii="ＭＳ ゴシック" w:hAnsi="ＭＳ ゴシック" w:hint="eastAsia"/>
          <w:u w:val="single"/>
        </w:rPr>
        <w:t>別途</w:t>
      </w:r>
      <w:r w:rsidR="00822421" w:rsidRPr="00A859F6">
        <w:rPr>
          <w:rFonts w:ascii="ＭＳ ゴシック" w:hAnsi="ＭＳ ゴシック" w:hint="eastAsia"/>
          <w:u w:val="single"/>
        </w:rPr>
        <w:t>詳細を</w:t>
      </w:r>
      <w:r w:rsidR="00B34B79" w:rsidRPr="00A859F6">
        <w:rPr>
          <w:rFonts w:ascii="ＭＳ ゴシック" w:hAnsi="ＭＳ ゴシック" w:hint="eastAsia"/>
          <w:u w:val="single"/>
        </w:rPr>
        <w:t>定める</w:t>
      </w:r>
      <w:r w:rsidRPr="00A859F6">
        <w:rPr>
          <w:rFonts w:ascii="ＭＳ ゴシック" w:hAnsi="ＭＳ ゴシック" w:hint="eastAsia"/>
        </w:rPr>
        <w:t>技術研修又は</w:t>
      </w:r>
      <w:proofErr w:type="gramStart"/>
      <w:r w:rsidRPr="00A859F6">
        <w:rPr>
          <w:rFonts w:ascii="ＭＳ ゴシック" w:hAnsi="ＭＳ ゴシック" w:hint="eastAsia"/>
        </w:rPr>
        <w:t>招へい</w:t>
      </w:r>
      <w:proofErr w:type="gramEnd"/>
      <w:r w:rsidRPr="00A859F6">
        <w:rPr>
          <w:rFonts w:ascii="ＭＳ ゴシック" w:hAnsi="ＭＳ ゴシック" w:hint="eastAsia"/>
        </w:rPr>
        <w:t>事業への支援業務（以下「本業務」という。）を実施することを約し、発注者は受注者に対し</w:t>
      </w:r>
      <w:r w:rsidR="00851233" w:rsidRPr="00A859F6">
        <w:rPr>
          <w:rFonts w:ascii="ＭＳ ゴシック" w:hAnsi="ＭＳ ゴシック" w:hint="eastAsia"/>
        </w:rPr>
        <w:t>、</w:t>
      </w:r>
      <w:r w:rsidR="00106FFC" w:rsidRPr="00597257">
        <w:rPr>
          <w:rFonts w:ascii="ＭＳ ゴシック" w:hAnsi="ＭＳ ゴシック" w:hint="eastAsia"/>
          <w:u w:val="single"/>
        </w:rPr>
        <w:t>冒頭業務の</w:t>
      </w:r>
      <w:r w:rsidR="00C42A52" w:rsidRPr="00597257">
        <w:rPr>
          <w:rFonts w:ascii="ＭＳ ゴシック" w:hAnsi="ＭＳ ゴシック" w:hint="eastAsia"/>
          <w:szCs w:val="24"/>
          <w:u w:val="single"/>
        </w:rPr>
        <w:t>業務実施契約書</w:t>
      </w:r>
      <w:r w:rsidR="00106FFC" w:rsidRPr="00597257">
        <w:rPr>
          <w:rFonts w:ascii="ＭＳ ゴシック" w:hAnsi="ＭＳ ゴシック" w:hint="eastAsia"/>
          <w:szCs w:val="24"/>
          <w:u w:val="single"/>
        </w:rPr>
        <w:t>附属書</w:t>
      </w:r>
      <w:r w:rsidR="00CF1C6C" w:rsidRPr="00597257">
        <w:rPr>
          <w:rFonts w:ascii="ＭＳ ゴシック" w:hAnsi="ＭＳ ゴシック" w:hint="eastAsia"/>
          <w:szCs w:val="24"/>
          <w:u w:val="single"/>
        </w:rPr>
        <w:t>Ⅱ「特記仕様書」に</w:t>
      </w:r>
      <w:r w:rsidR="0022621F" w:rsidRPr="00597257">
        <w:rPr>
          <w:rFonts w:ascii="ＭＳ ゴシック" w:hAnsi="ＭＳ ゴシック" w:hint="eastAsia"/>
          <w:szCs w:val="24"/>
          <w:u w:val="single"/>
        </w:rPr>
        <w:t>定める</w:t>
      </w:r>
      <w:r w:rsidR="00944171" w:rsidRPr="00597257">
        <w:rPr>
          <w:rFonts w:ascii="ＭＳ ゴシック" w:hAnsi="ＭＳ ゴシック" w:hint="eastAsia"/>
          <w:szCs w:val="24"/>
          <w:u w:val="single"/>
        </w:rPr>
        <w:t>本邦研修・招へいの想定規模を</w:t>
      </w:r>
      <w:r w:rsidR="009C533B" w:rsidRPr="00597257">
        <w:rPr>
          <w:rFonts w:ascii="ＭＳ ゴシック" w:hAnsi="ＭＳ ゴシック" w:hint="eastAsia"/>
          <w:szCs w:val="24"/>
          <w:u w:val="single"/>
        </w:rPr>
        <w:t>基準とした</w:t>
      </w:r>
      <w:r w:rsidR="00BA7F75" w:rsidRPr="00597257">
        <w:rPr>
          <w:rFonts w:ascii="ＭＳ ゴシック" w:hAnsi="ＭＳ ゴシック" w:hint="eastAsia"/>
          <w:szCs w:val="24"/>
          <w:u w:val="single"/>
        </w:rPr>
        <w:t>本</w:t>
      </w:r>
      <w:r w:rsidR="00E51678" w:rsidRPr="00597257">
        <w:rPr>
          <w:rFonts w:ascii="ＭＳ ゴシック" w:hAnsi="ＭＳ ゴシック" w:hint="eastAsia"/>
          <w:u w:val="single"/>
        </w:rPr>
        <w:t>契約</w:t>
      </w:r>
      <w:r w:rsidR="00540978" w:rsidRPr="00597257">
        <w:rPr>
          <w:rFonts w:ascii="ＭＳ ゴシック" w:hAnsi="ＭＳ ゴシック" w:hint="eastAsia"/>
          <w:u w:val="single"/>
        </w:rPr>
        <w:t>金額を上限として</w:t>
      </w:r>
      <w:r w:rsidR="000306FF" w:rsidRPr="00597257">
        <w:rPr>
          <w:rFonts w:ascii="ＭＳ ゴシック" w:hAnsi="ＭＳ ゴシック" w:hint="eastAsia"/>
          <w:u w:val="single"/>
        </w:rPr>
        <w:t>、</w:t>
      </w:r>
      <w:r w:rsidR="00540978" w:rsidRPr="00597257">
        <w:rPr>
          <w:rFonts w:ascii="ＭＳ ゴシック" w:hAnsi="ＭＳ ゴシック" w:hint="eastAsia"/>
          <w:u w:val="single"/>
        </w:rPr>
        <w:t>別途</w:t>
      </w:r>
      <w:r w:rsidR="001D15A6" w:rsidRPr="00597257">
        <w:rPr>
          <w:rFonts w:ascii="ＭＳ ゴシック" w:hAnsi="ＭＳ ゴシック" w:hint="eastAsia"/>
          <w:u w:val="single"/>
        </w:rPr>
        <w:t>詳細を</w:t>
      </w:r>
      <w:r w:rsidR="009B09AB" w:rsidRPr="00597257">
        <w:rPr>
          <w:rFonts w:ascii="ＭＳ ゴシック" w:hAnsi="ＭＳ ゴシック" w:hint="eastAsia"/>
          <w:u w:val="single"/>
        </w:rPr>
        <w:t>定める</w:t>
      </w:r>
      <w:r w:rsidRPr="00A859F6">
        <w:rPr>
          <w:rFonts w:ascii="ＭＳ ゴシック" w:hAnsi="ＭＳ ゴシック" w:hint="eastAsia"/>
        </w:rPr>
        <w:t>対価を支払うものとする。」</w:t>
      </w:r>
      <w:r w:rsidR="00AE396D" w:rsidRPr="00A859F6">
        <w:rPr>
          <w:rFonts w:ascii="ＭＳ ゴシック" w:hAnsi="ＭＳ ゴシック" w:hint="eastAsia"/>
        </w:rPr>
        <w:t>に変更する。</w:t>
      </w:r>
    </w:p>
    <w:p w14:paraId="090C4E39" w14:textId="49A3EA74" w:rsidR="009430A1" w:rsidRPr="00A859F6" w:rsidRDefault="009430A1">
      <w:pPr>
        <w:rPr>
          <w:rFonts w:ascii="ＭＳ ゴシック" w:hAnsi="ＭＳ ゴシック"/>
          <w:szCs w:val="24"/>
        </w:rPr>
      </w:pPr>
    </w:p>
    <w:p w14:paraId="3066507D" w14:textId="77777777" w:rsidR="001D616A" w:rsidRPr="00A859F6" w:rsidRDefault="001D616A">
      <w:pPr>
        <w:rPr>
          <w:rFonts w:ascii="ＭＳ ゴシック" w:hAnsi="ＭＳ ゴシック"/>
          <w:szCs w:val="24"/>
        </w:rPr>
      </w:pPr>
    </w:p>
    <w:p w14:paraId="19633DE0" w14:textId="23A87DCA" w:rsidR="009430A1" w:rsidRPr="00A859F6" w:rsidRDefault="00AE3AA4">
      <w:pPr>
        <w:rPr>
          <w:rFonts w:ascii="ＭＳ ゴシック" w:hAnsi="ＭＳ ゴシック"/>
          <w:szCs w:val="24"/>
        </w:rPr>
      </w:pPr>
      <w:r w:rsidRPr="00A859F6">
        <w:rPr>
          <w:rFonts w:ascii="ＭＳ ゴシック" w:hAnsi="ＭＳ ゴシック" w:hint="eastAsia"/>
          <w:szCs w:val="24"/>
        </w:rPr>
        <w:t>（２）約款第</w:t>
      </w:r>
      <w:r w:rsidR="00D826F9" w:rsidRPr="00A859F6">
        <w:rPr>
          <w:rFonts w:ascii="ＭＳ ゴシック" w:hAnsi="ＭＳ ゴシック" w:hint="eastAsia"/>
          <w:szCs w:val="24"/>
        </w:rPr>
        <w:t>４</w:t>
      </w:r>
      <w:r w:rsidRPr="00A859F6">
        <w:rPr>
          <w:rFonts w:ascii="ＭＳ ゴシック" w:hAnsi="ＭＳ ゴシック" w:hint="eastAsia"/>
          <w:szCs w:val="24"/>
        </w:rPr>
        <w:t>条（監督職員）</w:t>
      </w:r>
    </w:p>
    <w:p w14:paraId="3259274A" w14:textId="7A1DF844" w:rsidR="003C0159" w:rsidRPr="00A859F6" w:rsidRDefault="00A7246D">
      <w:pPr>
        <w:rPr>
          <w:rFonts w:ascii="ＭＳ ゴシック" w:hAnsi="ＭＳ ゴシック"/>
          <w:szCs w:val="24"/>
        </w:rPr>
      </w:pPr>
      <w:r w:rsidRPr="00A859F6">
        <w:rPr>
          <w:rFonts w:ascii="ＭＳ ゴシック" w:hAnsi="ＭＳ ゴシック" w:hint="eastAsia"/>
          <w:szCs w:val="24"/>
        </w:rPr>
        <w:t>第</w:t>
      </w:r>
      <w:r w:rsidR="00D826F9" w:rsidRPr="00A859F6">
        <w:rPr>
          <w:rFonts w:ascii="ＭＳ ゴシック" w:hAnsi="ＭＳ ゴシック" w:hint="eastAsia"/>
          <w:szCs w:val="24"/>
        </w:rPr>
        <w:t>３</w:t>
      </w:r>
      <w:r w:rsidRPr="00A859F6">
        <w:rPr>
          <w:rFonts w:ascii="ＭＳ ゴシック" w:hAnsi="ＭＳ ゴシック" w:hint="eastAsia"/>
          <w:szCs w:val="24"/>
        </w:rPr>
        <w:t>項中</w:t>
      </w:r>
      <w:r w:rsidR="00247334" w:rsidRPr="00A859F6">
        <w:rPr>
          <w:rFonts w:ascii="ＭＳ ゴシック" w:hAnsi="ＭＳ ゴシック" w:hint="eastAsia"/>
          <w:szCs w:val="24"/>
        </w:rPr>
        <w:t>「前項の規定に基づく監督職員の指示、承諾、協議及び確認は、原則としてこれを書面に記録することとする。」を</w:t>
      </w:r>
    </w:p>
    <w:p w14:paraId="3998938A" w14:textId="11EE7F29" w:rsidR="00247334" w:rsidRPr="00A859F6" w:rsidRDefault="00247334">
      <w:pPr>
        <w:rPr>
          <w:rFonts w:ascii="ＭＳ ゴシック" w:hAnsi="ＭＳ ゴシック"/>
          <w:szCs w:val="24"/>
        </w:rPr>
      </w:pPr>
      <w:r w:rsidRPr="00A859F6">
        <w:rPr>
          <w:rFonts w:ascii="ＭＳ ゴシック" w:hAnsi="ＭＳ ゴシック" w:hint="eastAsia"/>
          <w:szCs w:val="24"/>
        </w:rPr>
        <w:t>「</w:t>
      </w:r>
      <w:r w:rsidR="009B6D70" w:rsidRPr="00A859F6">
        <w:rPr>
          <w:rFonts w:ascii="ＭＳ ゴシック" w:hAnsi="ＭＳ ゴシック" w:hint="eastAsia"/>
          <w:szCs w:val="24"/>
        </w:rPr>
        <w:t>前項の規定に基づく監督職員の指示、承諾、協議及び確認は、</w:t>
      </w:r>
      <w:r w:rsidR="008B6234" w:rsidRPr="00A859F6">
        <w:rPr>
          <w:rFonts w:ascii="ＭＳ ゴシック" w:hAnsi="ＭＳ ゴシック" w:hint="eastAsia"/>
          <w:szCs w:val="24"/>
          <w:u w:val="single"/>
        </w:rPr>
        <w:t>その内容を打合簿（発注者指定様式）に記録し、業務主任者と監督職員</w:t>
      </w:r>
      <w:r w:rsidR="009E1EAB" w:rsidRPr="00A859F6">
        <w:rPr>
          <w:rFonts w:ascii="ＭＳ ゴシック" w:hAnsi="ＭＳ ゴシック" w:hint="eastAsia"/>
          <w:szCs w:val="24"/>
          <w:u w:val="single"/>
        </w:rPr>
        <w:t>がそれぞれ保管するものとする</w:t>
      </w:r>
      <w:r w:rsidR="009E1EAB" w:rsidRPr="00A859F6">
        <w:rPr>
          <w:rFonts w:ascii="ＭＳ ゴシック" w:hAnsi="ＭＳ ゴシック" w:hint="eastAsia"/>
          <w:szCs w:val="24"/>
        </w:rPr>
        <w:t>。</w:t>
      </w:r>
      <w:r w:rsidRPr="00A859F6">
        <w:rPr>
          <w:rFonts w:ascii="ＭＳ ゴシック" w:hAnsi="ＭＳ ゴシック" w:hint="eastAsia"/>
          <w:szCs w:val="24"/>
        </w:rPr>
        <w:t>」</w:t>
      </w:r>
      <w:r w:rsidR="00B95708" w:rsidRPr="00A859F6">
        <w:rPr>
          <w:rFonts w:ascii="ＭＳ ゴシック" w:hAnsi="ＭＳ ゴシック" w:hint="eastAsia"/>
          <w:szCs w:val="24"/>
        </w:rPr>
        <w:t>に変更する。</w:t>
      </w:r>
    </w:p>
    <w:p w14:paraId="7F098007" w14:textId="37C6E077" w:rsidR="004414D6" w:rsidRPr="00A859F6" w:rsidRDefault="004414D6" w:rsidP="00AE396D">
      <w:pPr>
        <w:rPr>
          <w:rFonts w:ascii="ＭＳ ゴシック" w:hAnsi="ＭＳ ゴシック"/>
          <w:szCs w:val="24"/>
        </w:rPr>
      </w:pPr>
    </w:p>
    <w:p w14:paraId="639DFFB5" w14:textId="7544BF28" w:rsidR="00AE396D" w:rsidRPr="00A859F6" w:rsidRDefault="00AE396D" w:rsidP="00AE396D">
      <w:pPr>
        <w:rPr>
          <w:rFonts w:ascii="ＭＳ ゴシック" w:hAnsi="ＭＳ ゴシック"/>
          <w:szCs w:val="24"/>
        </w:rPr>
      </w:pPr>
      <w:r w:rsidRPr="00A859F6">
        <w:rPr>
          <w:rFonts w:ascii="ＭＳ ゴシック" w:hAnsi="ＭＳ ゴシック" w:hint="eastAsia"/>
          <w:szCs w:val="24"/>
        </w:rPr>
        <w:t>（約款の条文の追加）</w:t>
      </w:r>
    </w:p>
    <w:p w14:paraId="7FFCBB10" w14:textId="15B58B99" w:rsidR="00D826F9" w:rsidRPr="00A859F6" w:rsidRDefault="00AE396D" w:rsidP="00AE396D">
      <w:pPr>
        <w:rPr>
          <w:rFonts w:ascii="ＭＳ ゴシック" w:hAnsi="ＭＳ ゴシック"/>
          <w:szCs w:val="24"/>
        </w:rPr>
      </w:pPr>
      <w:r w:rsidRPr="00A859F6">
        <w:rPr>
          <w:rFonts w:ascii="ＭＳ ゴシック" w:hAnsi="ＭＳ ゴシック" w:hint="eastAsia"/>
          <w:szCs w:val="24"/>
        </w:rPr>
        <w:t>第</w:t>
      </w:r>
      <w:r w:rsidR="00D826F9" w:rsidRPr="00A859F6">
        <w:rPr>
          <w:rFonts w:ascii="ＭＳ ゴシック" w:hAnsi="ＭＳ ゴシック" w:hint="eastAsia"/>
          <w:szCs w:val="24"/>
        </w:rPr>
        <w:t>４</w:t>
      </w:r>
      <w:r w:rsidRPr="00A859F6">
        <w:rPr>
          <w:rFonts w:ascii="ＭＳ ゴシック" w:hAnsi="ＭＳ ゴシック" w:hint="eastAsia"/>
          <w:szCs w:val="24"/>
        </w:rPr>
        <w:t xml:space="preserve">条　</w:t>
      </w:r>
      <w:r w:rsidR="00D826F9" w:rsidRPr="00A859F6">
        <w:rPr>
          <w:rFonts w:ascii="ＭＳ ゴシック" w:hAnsi="ＭＳ ゴシック" w:hint="eastAsia"/>
          <w:szCs w:val="24"/>
        </w:rPr>
        <w:t>本契約においては、約款のうち、次に掲げる条の次には、当該各号に定める条を追加して適用する。</w:t>
      </w:r>
    </w:p>
    <w:p w14:paraId="3C1E3472" w14:textId="5CFB4A0B" w:rsidR="00632B46" w:rsidRPr="00A859F6" w:rsidRDefault="00D826F9" w:rsidP="00AE396D">
      <w:pPr>
        <w:rPr>
          <w:rFonts w:ascii="ＭＳ ゴシック" w:hAnsi="ＭＳ ゴシック"/>
          <w:szCs w:val="24"/>
        </w:rPr>
      </w:pPr>
      <w:r w:rsidRPr="00A859F6">
        <w:rPr>
          <w:rFonts w:ascii="ＭＳ ゴシック" w:hAnsi="ＭＳ ゴシック" w:hint="eastAsia"/>
          <w:szCs w:val="24"/>
        </w:rPr>
        <w:t>（１）</w:t>
      </w:r>
      <w:r w:rsidR="00AE396D" w:rsidRPr="00A859F6">
        <w:rPr>
          <w:rFonts w:ascii="ＭＳ ゴシック" w:hAnsi="ＭＳ ゴシック" w:hint="eastAsia"/>
          <w:szCs w:val="24"/>
        </w:rPr>
        <w:t>約款</w:t>
      </w:r>
      <w:r w:rsidR="00384D53" w:rsidRPr="00A859F6">
        <w:rPr>
          <w:rFonts w:ascii="ＭＳ ゴシック" w:hAnsi="ＭＳ ゴシック" w:hint="eastAsia"/>
          <w:szCs w:val="24"/>
        </w:rPr>
        <w:t>第</w:t>
      </w:r>
      <w:r w:rsidRPr="00A859F6">
        <w:rPr>
          <w:rFonts w:ascii="ＭＳ ゴシック" w:hAnsi="ＭＳ ゴシック" w:hint="eastAsia"/>
          <w:szCs w:val="24"/>
        </w:rPr>
        <w:t>１</w:t>
      </w:r>
      <w:r w:rsidR="00384D53" w:rsidRPr="00A859F6">
        <w:rPr>
          <w:rFonts w:ascii="ＭＳ ゴシック" w:hAnsi="ＭＳ ゴシック" w:hint="eastAsia"/>
          <w:szCs w:val="24"/>
        </w:rPr>
        <w:t>条</w:t>
      </w:r>
      <w:r w:rsidRPr="00A859F6">
        <w:rPr>
          <w:rFonts w:ascii="ＭＳ ゴシック" w:hAnsi="ＭＳ ゴシック" w:hint="eastAsia"/>
          <w:szCs w:val="24"/>
        </w:rPr>
        <w:t>（総則）</w:t>
      </w:r>
    </w:p>
    <w:p w14:paraId="31E97B14" w14:textId="7AA24E3E" w:rsidR="00212CFD" w:rsidRPr="00A859F6" w:rsidRDefault="00212CFD" w:rsidP="00212CFD">
      <w:pPr>
        <w:rPr>
          <w:rFonts w:ascii="ＭＳ ゴシック" w:hAnsi="ＭＳ ゴシック"/>
          <w:szCs w:val="24"/>
        </w:rPr>
      </w:pPr>
      <w:r w:rsidRPr="00A859F6">
        <w:rPr>
          <w:rFonts w:ascii="ＭＳ ゴシック" w:hAnsi="ＭＳ ゴシック" w:hint="eastAsia"/>
          <w:szCs w:val="24"/>
        </w:rPr>
        <w:t>「（用語の定義）</w:t>
      </w:r>
    </w:p>
    <w:p w14:paraId="7B6B01E7" w14:textId="77777777" w:rsidR="00AE396D" w:rsidRPr="00A859F6" w:rsidRDefault="00AE396D" w:rsidP="00AE396D">
      <w:pPr>
        <w:ind w:left="480" w:hangingChars="200" w:hanging="480"/>
        <w:rPr>
          <w:rFonts w:ascii="ＭＳ ゴシック" w:hAnsi="ＭＳ ゴシック"/>
          <w:szCs w:val="24"/>
        </w:rPr>
      </w:pPr>
      <w:r w:rsidRPr="00A859F6">
        <w:rPr>
          <w:rFonts w:ascii="ＭＳ ゴシック" w:hAnsi="ＭＳ ゴシック" w:hint="eastAsia"/>
          <w:szCs w:val="24"/>
        </w:rPr>
        <w:t>第1条の2　指示、承諾、協議、確認及び立会とは、次の定義による。</w:t>
      </w:r>
    </w:p>
    <w:p w14:paraId="533507A2" w14:textId="77777777" w:rsidR="00AE396D" w:rsidRPr="00A859F6" w:rsidRDefault="00AE396D" w:rsidP="00AE396D">
      <w:pPr>
        <w:ind w:leftChars="100" w:left="1680" w:hangingChars="600" w:hanging="1440"/>
        <w:rPr>
          <w:rFonts w:ascii="ＭＳ ゴシック" w:hAnsi="ＭＳ ゴシック"/>
          <w:szCs w:val="24"/>
        </w:rPr>
      </w:pPr>
      <w:r w:rsidRPr="00A859F6">
        <w:rPr>
          <w:rFonts w:ascii="ＭＳ ゴシック" w:hAnsi="ＭＳ ゴシック" w:hint="eastAsia"/>
          <w:szCs w:val="24"/>
        </w:rPr>
        <w:t>（１）指示</w:t>
      </w:r>
      <w:r w:rsidRPr="00A859F6">
        <w:rPr>
          <w:rFonts w:ascii="ＭＳ ゴシック" w:hAnsi="ＭＳ ゴシック" w:hint="eastAsia"/>
          <w:szCs w:val="24"/>
        </w:rPr>
        <w:tab/>
        <w:t>監督職員が受注者又は受注者の業務主任者に対し、監督職員の所掌権限に係る方針、基準、計画等（以下「所掌権限事項」という。）を示し、実施させることをいう。</w:t>
      </w:r>
    </w:p>
    <w:p w14:paraId="3472B07D" w14:textId="77777777" w:rsidR="00AE396D" w:rsidRPr="00A859F6" w:rsidRDefault="00AE396D" w:rsidP="00AE396D">
      <w:pPr>
        <w:ind w:leftChars="100" w:left="1680" w:hangingChars="600" w:hanging="1440"/>
        <w:rPr>
          <w:rFonts w:ascii="ＭＳ ゴシック" w:hAnsi="ＭＳ ゴシック"/>
          <w:szCs w:val="24"/>
        </w:rPr>
      </w:pPr>
      <w:r w:rsidRPr="00A859F6">
        <w:rPr>
          <w:rFonts w:ascii="ＭＳ ゴシック" w:hAnsi="ＭＳ ゴシック" w:hint="eastAsia"/>
          <w:szCs w:val="24"/>
        </w:rPr>
        <w:t>（２）承諾</w:t>
      </w:r>
      <w:r w:rsidRPr="00A859F6">
        <w:rPr>
          <w:rFonts w:ascii="ＭＳ ゴシック" w:hAnsi="ＭＳ ゴシック" w:hint="eastAsia"/>
          <w:szCs w:val="24"/>
        </w:rPr>
        <w:tab/>
        <w:t>受注者又は受注者の業務主任者が監督職員に所掌権限事項を報告し、監督職員が所掌権限に基づき了解することをいう。</w:t>
      </w:r>
    </w:p>
    <w:p w14:paraId="2EE96EB2" w14:textId="77777777" w:rsidR="00AE396D" w:rsidRPr="00A859F6" w:rsidRDefault="00AE396D" w:rsidP="00AE396D">
      <w:pPr>
        <w:ind w:leftChars="100" w:left="1680" w:hangingChars="600" w:hanging="1440"/>
        <w:rPr>
          <w:rFonts w:ascii="ＭＳ ゴシック" w:hAnsi="ＭＳ ゴシック"/>
          <w:szCs w:val="24"/>
        </w:rPr>
      </w:pPr>
      <w:r w:rsidRPr="00A859F6">
        <w:rPr>
          <w:rFonts w:ascii="ＭＳ ゴシック" w:hAnsi="ＭＳ ゴシック" w:hint="eastAsia"/>
          <w:szCs w:val="24"/>
        </w:rPr>
        <w:t>（３）協議</w:t>
      </w:r>
      <w:r w:rsidRPr="00A859F6">
        <w:rPr>
          <w:rFonts w:ascii="ＭＳ ゴシック" w:hAnsi="ＭＳ ゴシック" w:hint="eastAsia"/>
          <w:szCs w:val="24"/>
        </w:rPr>
        <w:tab/>
        <w:t>所掌権限事項について、監督職員と受注者又は受注者の業務主任者が対等の立場で合議し、結論を得ることをいう。</w:t>
      </w:r>
    </w:p>
    <w:p w14:paraId="4C4880D9" w14:textId="77777777" w:rsidR="00AE396D" w:rsidRPr="00A859F6" w:rsidRDefault="00AE396D" w:rsidP="00AE396D">
      <w:pPr>
        <w:ind w:leftChars="100" w:left="1680" w:hangingChars="600" w:hanging="1440"/>
        <w:rPr>
          <w:rFonts w:ascii="ＭＳ ゴシック" w:hAnsi="ＭＳ ゴシック"/>
          <w:szCs w:val="24"/>
        </w:rPr>
      </w:pPr>
      <w:r w:rsidRPr="00A859F6">
        <w:rPr>
          <w:rFonts w:ascii="ＭＳ ゴシック" w:hAnsi="ＭＳ ゴシック" w:hint="eastAsia"/>
          <w:szCs w:val="24"/>
        </w:rPr>
        <w:t>（４）確認</w:t>
      </w:r>
      <w:r w:rsidRPr="00A859F6">
        <w:rPr>
          <w:rFonts w:ascii="ＭＳ ゴシック" w:hAnsi="ＭＳ ゴシック" w:hint="eastAsia"/>
          <w:szCs w:val="24"/>
        </w:rPr>
        <w:tab/>
        <w:t>監督職員が、受注者の裁量に属する事項について、その方向性を確かめること、又は発注者の判断を支援するため発注者の権限に属する事項についてあらかじめ確かめることをいう。</w:t>
      </w:r>
    </w:p>
    <w:p w14:paraId="5501206C" w14:textId="1DF4EE1F" w:rsidR="00BD05AD" w:rsidRPr="00A859F6" w:rsidRDefault="00AE396D" w:rsidP="004211FD">
      <w:pPr>
        <w:ind w:leftChars="100" w:left="1680" w:hangingChars="600" w:hanging="1440"/>
        <w:rPr>
          <w:rFonts w:ascii="ＭＳ ゴシック" w:hAnsi="ＭＳ ゴシック" w:hint="eastAsia"/>
          <w:szCs w:val="24"/>
        </w:rPr>
      </w:pPr>
      <w:r w:rsidRPr="00A859F6">
        <w:rPr>
          <w:rFonts w:ascii="ＭＳ ゴシック" w:hAnsi="ＭＳ ゴシック" w:hint="eastAsia"/>
          <w:szCs w:val="24"/>
        </w:rPr>
        <w:t>（５）立会</w:t>
      </w:r>
      <w:r w:rsidRPr="00A859F6">
        <w:rPr>
          <w:rFonts w:ascii="ＭＳ ゴシック" w:hAnsi="ＭＳ ゴシック" w:hint="eastAsia"/>
          <w:szCs w:val="24"/>
        </w:rPr>
        <w:tab/>
        <w:t>監督職員又はその委任を受けた者が作業現場に出向き、契約書に基づき業務が行われているかを確認することをいう。</w:t>
      </w:r>
      <w:r w:rsidR="00212CFD" w:rsidRPr="00A859F6">
        <w:rPr>
          <w:rFonts w:ascii="ＭＳ ゴシック" w:hAnsi="ＭＳ ゴシック" w:hint="eastAsia"/>
          <w:szCs w:val="24"/>
        </w:rPr>
        <w:t>」を追加する。</w:t>
      </w:r>
    </w:p>
    <w:p w14:paraId="3FFA39C9" w14:textId="414EAD29" w:rsidR="000F69F6" w:rsidRPr="00A859F6" w:rsidRDefault="00D826F9" w:rsidP="00D826F9">
      <w:pPr>
        <w:rPr>
          <w:rFonts w:ascii="ＭＳ ゴシック" w:hAnsi="ＭＳ ゴシック"/>
          <w:szCs w:val="24"/>
        </w:rPr>
      </w:pPr>
      <w:r w:rsidRPr="00A859F6">
        <w:rPr>
          <w:rFonts w:ascii="ＭＳ ゴシック" w:hAnsi="ＭＳ ゴシック" w:hint="eastAsia"/>
          <w:szCs w:val="24"/>
        </w:rPr>
        <w:t>（２）約款第５条（業務主任者）</w:t>
      </w:r>
    </w:p>
    <w:p w14:paraId="5E799DE1" w14:textId="3C8983A6" w:rsidR="00AE396D" w:rsidRPr="00A859F6" w:rsidRDefault="00212CFD" w:rsidP="00AE396D">
      <w:pPr>
        <w:rPr>
          <w:rFonts w:ascii="ＭＳ ゴシック" w:hAnsi="ＭＳ ゴシック"/>
          <w:szCs w:val="24"/>
        </w:rPr>
      </w:pPr>
      <w:r w:rsidRPr="00A859F6">
        <w:rPr>
          <w:rFonts w:ascii="ＭＳ ゴシック" w:hAnsi="ＭＳ ゴシック" w:hint="eastAsia"/>
          <w:szCs w:val="24"/>
        </w:rPr>
        <w:t>「</w:t>
      </w:r>
      <w:bookmarkStart w:id="0" w:name="_Hlk147506988"/>
      <w:r w:rsidR="00AE396D" w:rsidRPr="00A859F6">
        <w:rPr>
          <w:rFonts w:ascii="ＭＳ ゴシック" w:hAnsi="ＭＳ ゴシック" w:hint="eastAsia"/>
          <w:szCs w:val="24"/>
        </w:rPr>
        <w:t>（業務主任者と監督職員との連絡）</w:t>
      </w:r>
    </w:p>
    <w:bookmarkEnd w:id="0"/>
    <w:p w14:paraId="7AAAA66A" w14:textId="4CBAC359" w:rsidR="00AE396D" w:rsidRPr="00A859F6" w:rsidRDefault="00AE396D" w:rsidP="00AE396D">
      <w:pPr>
        <w:ind w:left="480" w:hangingChars="200" w:hanging="480"/>
        <w:rPr>
          <w:rFonts w:ascii="ＭＳ ゴシック" w:hAnsi="ＭＳ ゴシック"/>
          <w:szCs w:val="24"/>
        </w:rPr>
      </w:pPr>
      <w:r w:rsidRPr="00A859F6">
        <w:rPr>
          <w:rFonts w:ascii="ＭＳ ゴシック" w:hAnsi="ＭＳ ゴシック" w:hint="eastAsia"/>
          <w:szCs w:val="24"/>
        </w:rPr>
        <w:t>第</w:t>
      </w:r>
      <w:r w:rsidR="006D5124" w:rsidRPr="00A859F6">
        <w:rPr>
          <w:rFonts w:ascii="ＭＳ ゴシック" w:hAnsi="ＭＳ ゴシック" w:hint="eastAsia"/>
          <w:szCs w:val="24"/>
        </w:rPr>
        <w:t>５</w:t>
      </w:r>
      <w:r w:rsidRPr="00A859F6">
        <w:rPr>
          <w:rFonts w:ascii="ＭＳ ゴシック" w:hAnsi="ＭＳ ゴシック" w:hint="eastAsia"/>
          <w:szCs w:val="24"/>
        </w:rPr>
        <w:t>条の</w:t>
      </w:r>
      <w:r w:rsidR="006D5124" w:rsidRPr="00A859F6">
        <w:rPr>
          <w:rFonts w:ascii="ＭＳ ゴシック" w:hAnsi="ＭＳ ゴシック" w:hint="eastAsia"/>
          <w:szCs w:val="24"/>
        </w:rPr>
        <w:t>２</w:t>
      </w:r>
      <w:r w:rsidRPr="00A859F6">
        <w:rPr>
          <w:rFonts w:ascii="ＭＳ ゴシック" w:hAnsi="ＭＳ ゴシック" w:hint="eastAsia"/>
          <w:szCs w:val="24"/>
        </w:rPr>
        <w:t xml:space="preserve">　業務を適切かつ円滑に実施するため、業務主任者と監督職員は常に密接な連絡を取り、業務の方針及び条件等に疑義が生じた場合は、両者協議し、これを速やかに正すものとする。また、別途詳細を定める本業務に定めのない事項について疑義が生じた場合にも、速やかに両者協議するものとする。</w:t>
      </w:r>
      <w:r w:rsidR="00212CFD" w:rsidRPr="00A859F6">
        <w:rPr>
          <w:rFonts w:ascii="ＭＳ ゴシック" w:hAnsi="ＭＳ ゴシック" w:hint="eastAsia"/>
          <w:szCs w:val="24"/>
        </w:rPr>
        <w:t>」を追加する。</w:t>
      </w:r>
    </w:p>
    <w:p w14:paraId="5B092530" w14:textId="58B428D9" w:rsidR="00AE396D" w:rsidRPr="00A859F6" w:rsidRDefault="00AE396D" w:rsidP="00AE396D">
      <w:pPr>
        <w:rPr>
          <w:rFonts w:ascii="ＭＳ ゴシック" w:hAnsi="ＭＳ ゴシック"/>
          <w:szCs w:val="24"/>
        </w:rPr>
      </w:pPr>
    </w:p>
    <w:p w14:paraId="151F37EC" w14:textId="77777777" w:rsidR="00AE396D" w:rsidRPr="00A859F6" w:rsidRDefault="00AE396D" w:rsidP="00AE396D">
      <w:pPr>
        <w:rPr>
          <w:rFonts w:ascii="ＭＳ ゴシック" w:hAnsi="ＭＳ ゴシック" w:hint="eastAsia"/>
          <w:szCs w:val="24"/>
        </w:rPr>
      </w:pPr>
    </w:p>
    <w:p w14:paraId="1FDEA27B" w14:textId="1605FEB7" w:rsidR="00773A52" w:rsidRPr="00A859F6" w:rsidRDefault="00FE4524">
      <w:pPr>
        <w:ind w:firstLineChars="100" w:firstLine="240"/>
        <w:rPr>
          <w:rFonts w:ascii="ＭＳ ゴシック" w:hAnsi="ＭＳ ゴシック"/>
          <w:szCs w:val="24"/>
        </w:rPr>
      </w:pPr>
      <w:r w:rsidRPr="00A859F6">
        <w:rPr>
          <w:rFonts w:ascii="ＭＳ ゴシック" w:hAnsi="ＭＳ ゴシック" w:hint="eastAsia"/>
          <w:szCs w:val="24"/>
        </w:rPr>
        <w:t>本契約の証として、本書２通を作成し、発注者、受注者記名押印のうえ、各自１通を保持する。</w:t>
      </w:r>
    </w:p>
    <w:p w14:paraId="769D2EA7" w14:textId="77777777" w:rsidR="00351F9B" w:rsidRPr="00A859F6" w:rsidRDefault="00351F9B" w:rsidP="00351F9B">
      <w:pPr>
        <w:ind w:firstLineChars="100" w:firstLine="240"/>
        <w:rPr>
          <w:rFonts w:ascii="ＭＳ ゴシック" w:hAnsi="ＭＳ ゴシック"/>
          <w:szCs w:val="24"/>
        </w:rPr>
      </w:pPr>
      <w:r w:rsidRPr="00A859F6">
        <w:rPr>
          <w:rFonts w:ascii="ＭＳ ゴシック" w:hAnsi="ＭＳ ゴシック" w:hint="eastAsia"/>
          <w:szCs w:val="24"/>
        </w:rPr>
        <w:t>なお、本契約は、以下の日付より効力を生じるものとする。</w:t>
      </w:r>
    </w:p>
    <w:p w14:paraId="4A52B8FF" w14:textId="77777777" w:rsidR="00351F9B" w:rsidRPr="00A859F6" w:rsidRDefault="00351F9B">
      <w:pPr>
        <w:ind w:firstLineChars="100" w:firstLine="240"/>
        <w:rPr>
          <w:rFonts w:ascii="ＭＳ ゴシック" w:hAnsi="ＭＳ ゴシック"/>
          <w:szCs w:val="24"/>
        </w:rPr>
      </w:pPr>
    </w:p>
    <w:p w14:paraId="1F163F0B" w14:textId="77777777" w:rsidR="00D120FA" w:rsidRPr="00A859F6" w:rsidRDefault="00D120FA" w:rsidP="00D120FA">
      <w:pPr>
        <w:rPr>
          <w:rFonts w:ascii="ＭＳ ゴシック" w:hAnsi="ＭＳ ゴシック"/>
          <w:i/>
          <w:iCs/>
          <w:szCs w:val="24"/>
        </w:rPr>
      </w:pPr>
      <w:bookmarkStart w:id="1" w:name="_Hlk113842677"/>
      <w:r w:rsidRPr="00A859F6">
        <w:rPr>
          <w:rFonts w:ascii="ＭＳ ゴシック" w:hAnsi="ＭＳ ゴシック" w:hint="eastAsia"/>
          <w:i/>
          <w:iCs/>
          <w:szCs w:val="24"/>
        </w:rPr>
        <w:t>【電子契約の場合】</w:t>
      </w:r>
    </w:p>
    <w:p w14:paraId="337D3E92" w14:textId="77777777" w:rsidR="00D120FA" w:rsidRPr="00A859F6" w:rsidRDefault="00D120FA" w:rsidP="00D120FA">
      <w:pPr>
        <w:rPr>
          <w:rFonts w:ascii="ＭＳ ゴシック" w:hAnsi="ＭＳ ゴシック"/>
          <w:i/>
          <w:iCs/>
          <w:szCs w:val="24"/>
        </w:rPr>
      </w:pPr>
      <w:r w:rsidRPr="00A859F6">
        <w:rPr>
          <w:rFonts w:ascii="ＭＳ ゴシック" w:hAnsi="ＭＳ ゴシック" w:hint="eastAsia"/>
          <w:i/>
          <w:iCs/>
          <w:szCs w:val="24"/>
        </w:rPr>
        <w:t xml:space="preserve">　本契約の証として、本書を電磁的に作成し、発注者、受注者それぞれ合意を証する電磁的措置を執ったうえ、双方保管するものとする。</w:t>
      </w:r>
    </w:p>
    <w:p w14:paraId="66D63C01" w14:textId="19F446AA" w:rsidR="00D120FA" w:rsidRPr="00A859F6" w:rsidRDefault="00D120FA" w:rsidP="00D120FA">
      <w:pPr>
        <w:rPr>
          <w:rFonts w:ascii="ＭＳ ゴシック" w:hAnsi="ＭＳ ゴシック"/>
          <w:i/>
          <w:iCs/>
          <w:szCs w:val="24"/>
        </w:rPr>
      </w:pPr>
      <w:r w:rsidRPr="00A859F6">
        <w:rPr>
          <w:rFonts w:ascii="ＭＳ ゴシック" w:hAnsi="ＭＳ ゴシック" w:hint="eastAsia"/>
          <w:i/>
          <w:iCs/>
          <w:szCs w:val="24"/>
        </w:rPr>
        <w:t xml:space="preserve">　なお、本契約は、</w:t>
      </w:r>
      <w:r w:rsidR="00C4460A" w:rsidRPr="00A859F6">
        <w:rPr>
          <w:rFonts w:ascii="ＭＳ ゴシック" w:hAnsi="ＭＳ ゴシック" w:hint="eastAsia"/>
          <w:i/>
          <w:iCs/>
          <w:szCs w:val="24"/>
        </w:rPr>
        <w:t>以下の日付より</w:t>
      </w:r>
      <w:r w:rsidRPr="00A859F6">
        <w:rPr>
          <w:rFonts w:ascii="ＭＳ ゴシック" w:hAnsi="ＭＳ ゴシック" w:hint="eastAsia"/>
          <w:i/>
          <w:iCs/>
          <w:szCs w:val="24"/>
        </w:rPr>
        <w:t>効力を生じるものとする。</w:t>
      </w:r>
    </w:p>
    <w:bookmarkEnd w:id="1"/>
    <w:p w14:paraId="605E8985" w14:textId="77777777" w:rsidR="00F16FD9" w:rsidRPr="00A859F6" w:rsidRDefault="00F16FD9" w:rsidP="00F16FD9">
      <w:pPr>
        <w:rPr>
          <w:rFonts w:ascii="ＭＳ ゴシック" w:hAnsi="ＭＳ ゴシック"/>
          <w:szCs w:val="24"/>
        </w:rPr>
      </w:pPr>
    </w:p>
    <w:p w14:paraId="3B0C1B2E" w14:textId="77777777" w:rsidR="00773A52" w:rsidRPr="00A859F6" w:rsidRDefault="00773A52">
      <w:pPr>
        <w:rPr>
          <w:rFonts w:ascii="ＭＳ ゴシック" w:hAnsi="ＭＳ ゴシック"/>
          <w:szCs w:val="24"/>
        </w:rPr>
      </w:pPr>
    </w:p>
    <w:p w14:paraId="5A7B8D06" w14:textId="6774C2F1" w:rsidR="00773A52" w:rsidRPr="00A859F6" w:rsidRDefault="00FE4524">
      <w:pPr>
        <w:rPr>
          <w:rFonts w:ascii="ＭＳ ゴシック" w:hAnsi="ＭＳ ゴシック"/>
          <w:szCs w:val="24"/>
        </w:rPr>
      </w:pPr>
      <w:r w:rsidRPr="00A859F6">
        <w:rPr>
          <w:rFonts w:ascii="ＭＳ ゴシック" w:hAnsi="ＭＳ ゴシック" w:hint="eastAsia"/>
          <w:szCs w:val="24"/>
          <w:shd w:val="pct10" w:color="auto" w:fill="FFFFFF"/>
        </w:rPr>
        <w:lastRenderedPageBreak/>
        <w:t>（西暦で記入）</w:t>
      </w:r>
      <w:r w:rsidRPr="00A859F6">
        <w:rPr>
          <w:rFonts w:ascii="ＭＳ ゴシック" w:hAnsi="ＭＳ ゴシック" w:hint="eastAsia"/>
          <w:szCs w:val="24"/>
        </w:rPr>
        <w:t>年　　　月　　　日</w:t>
      </w:r>
    </w:p>
    <w:p w14:paraId="50DE0CCD" w14:textId="77777777" w:rsidR="00773A52" w:rsidRPr="00A859F6" w:rsidRDefault="00773A52">
      <w:pPr>
        <w:rPr>
          <w:rFonts w:ascii="ＭＳ ゴシック" w:hAnsi="ＭＳ ゴシック"/>
          <w:szCs w:val="24"/>
        </w:rPr>
      </w:pPr>
    </w:p>
    <w:p w14:paraId="719DE458" w14:textId="056791B0" w:rsidR="00773A52" w:rsidRPr="00A859F6" w:rsidRDefault="00773A52">
      <w:pPr>
        <w:rPr>
          <w:rFonts w:ascii="ＭＳ ゴシック" w:hAnsi="ＭＳ ゴシック"/>
          <w:szCs w:val="24"/>
        </w:rPr>
      </w:pPr>
    </w:p>
    <w:p w14:paraId="714CC342" w14:textId="77777777" w:rsidR="00BB06C5" w:rsidRPr="00A859F6" w:rsidRDefault="00BB06C5">
      <w:pPr>
        <w:rPr>
          <w:rFonts w:ascii="ＭＳ ゴシック" w:hAnsi="ＭＳ ゴシック"/>
          <w:szCs w:val="24"/>
        </w:rPr>
      </w:pPr>
    </w:p>
    <w:tbl>
      <w:tblPr>
        <w:tblW w:w="9268" w:type="dxa"/>
        <w:tblLayout w:type="fixed"/>
        <w:tblLook w:val="04A0" w:firstRow="1" w:lastRow="0" w:firstColumn="1" w:lastColumn="0" w:noHBand="0" w:noVBand="1"/>
      </w:tblPr>
      <w:tblGrid>
        <w:gridCol w:w="4634"/>
        <w:gridCol w:w="4634"/>
      </w:tblGrid>
      <w:tr w:rsidR="00773A52" w:rsidRPr="00A859F6" w14:paraId="3D788FD4" w14:textId="77777777">
        <w:tc>
          <w:tcPr>
            <w:tcW w:w="4634" w:type="dxa"/>
            <w:shd w:val="clear" w:color="auto" w:fill="auto"/>
          </w:tcPr>
          <w:p w14:paraId="514DF5EF" w14:textId="77777777" w:rsidR="00773A52" w:rsidRPr="00A859F6" w:rsidRDefault="00FE4524">
            <w:pPr>
              <w:tabs>
                <w:tab w:val="left" w:pos="4800"/>
              </w:tabs>
              <w:rPr>
                <w:rFonts w:ascii="ＭＳ ゴシック" w:hAnsi="ＭＳ ゴシック"/>
                <w:szCs w:val="24"/>
              </w:rPr>
            </w:pPr>
            <w:r w:rsidRPr="00A859F6">
              <w:rPr>
                <w:rFonts w:ascii="ＭＳ ゴシック" w:hAnsi="ＭＳ ゴシック" w:hint="eastAsia"/>
                <w:szCs w:val="24"/>
              </w:rPr>
              <w:t>発注者</w:t>
            </w:r>
          </w:p>
          <w:p w14:paraId="36E0B64E" w14:textId="77777777" w:rsidR="00773A52" w:rsidRPr="00A859F6" w:rsidRDefault="00FE4524">
            <w:pPr>
              <w:tabs>
                <w:tab w:val="left" w:pos="4800"/>
              </w:tabs>
              <w:rPr>
                <w:rFonts w:ascii="ＭＳ ゴシック" w:hAnsi="ＭＳ ゴシック"/>
                <w:szCs w:val="24"/>
              </w:rPr>
            </w:pPr>
            <w:r w:rsidRPr="00A859F6">
              <w:rPr>
                <w:rFonts w:ascii="ＭＳ ゴシック" w:hAnsi="ＭＳ ゴシック" w:hint="eastAsia"/>
                <w:szCs w:val="24"/>
              </w:rPr>
              <w:t>東京都千代田区二番町５番地２５</w:t>
            </w:r>
          </w:p>
          <w:p w14:paraId="65BE9810" w14:textId="77777777" w:rsidR="00773A52" w:rsidRPr="00A859F6" w:rsidRDefault="00FE4524">
            <w:pPr>
              <w:tabs>
                <w:tab w:val="left" w:pos="4800"/>
              </w:tabs>
              <w:rPr>
                <w:rFonts w:ascii="ＭＳ ゴシック" w:hAnsi="ＭＳ ゴシック"/>
                <w:szCs w:val="24"/>
              </w:rPr>
            </w:pPr>
            <w:r w:rsidRPr="00A859F6">
              <w:rPr>
                <w:rFonts w:ascii="ＭＳ ゴシック" w:hAnsi="ＭＳ ゴシック" w:hint="eastAsia"/>
                <w:szCs w:val="24"/>
              </w:rPr>
              <w:t>独立行政法人国際協力機構</w:t>
            </w:r>
          </w:p>
          <w:p w14:paraId="5BDC93D3" w14:textId="77777777" w:rsidR="00773A52" w:rsidRPr="00A859F6" w:rsidRDefault="00FE4524">
            <w:pPr>
              <w:tabs>
                <w:tab w:val="left" w:pos="4800"/>
              </w:tabs>
              <w:ind w:firstLineChars="100" w:firstLine="240"/>
              <w:rPr>
                <w:rFonts w:ascii="ＭＳ ゴシック" w:hAnsi="ＭＳ ゴシック"/>
                <w:szCs w:val="24"/>
              </w:rPr>
            </w:pPr>
            <w:r w:rsidRPr="00A859F6">
              <w:rPr>
                <w:rFonts w:ascii="ＭＳ ゴシック" w:hAnsi="ＭＳ ゴシック" w:hint="eastAsia"/>
                <w:szCs w:val="24"/>
              </w:rPr>
              <w:t>契約担当役</w:t>
            </w:r>
          </w:p>
          <w:p w14:paraId="381FE2B7" w14:textId="77777777" w:rsidR="00773A52" w:rsidRPr="00A859F6" w:rsidRDefault="00FE4524">
            <w:pPr>
              <w:tabs>
                <w:tab w:val="left" w:pos="4800"/>
              </w:tabs>
              <w:rPr>
                <w:rFonts w:ascii="ＭＳ ゴシック" w:hAnsi="ＭＳ ゴシック"/>
                <w:szCs w:val="24"/>
              </w:rPr>
            </w:pPr>
            <w:r w:rsidRPr="00A859F6">
              <w:rPr>
                <w:rFonts w:ascii="ＭＳ ゴシック" w:hAnsi="ＭＳ ゴシック" w:hint="eastAsia"/>
                <w:szCs w:val="24"/>
              </w:rPr>
              <w:t xml:space="preserve">　理　事　○○　○○</w:t>
            </w:r>
          </w:p>
          <w:p w14:paraId="3A4950E3" w14:textId="77777777" w:rsidR="00773A52" w:rsidRPr="00A859F6" w:rsidRDefault="00773A52">
            <w:pPr>
              <w:tabs>
                <w:tab w:val="left" w:pos="4800"/>
              </w:tabs>
              <w:rPr>
                <w:rFonts w:ascii="ＭＳ ゴシック" w:hAnsi="ＭＳ ゴシック"/>
                <w:szCs w:val="24"/>
              </w:rPr>
            </w:pPr>
          </w:p>
        </w:tc>
        <w:tc>
          <w:tcPr>
            <w:tcW w:w="4634" w:type="dxa"/>
            <w:shd w:val="clear" w:color="auto" w:fill="auto"/>
          </w:tcPr>
          <w:p w14:paraId="29B0D61B" w14:textId="77777777" w:rsidR="00773A52" w:rsidRPr="00A859F6" w:rsidRDefault="00FE4524">
            <w:pPr>
              <w:rPr>
                <w:rFonts w:ascii="ＭＳ ゴシック" w:hAnsi="ＭＳ ゴシック"/>
                <w:szCs w:val="24"/>
              </w:rPr>
            </w:pPr>
            <w:r w:rsidRPr="00A859F6">
              <w:rPr>
                <w:rFonts w:ascii="ＭＳ ゴシック" w:hAnsi="ＭＳ ゴシック" w:hint="eastAsia"/>
                <w:szCs w:val="24"/>
              </w:rPr>
              <w:t>受注者</w:t>
            </w:r>
            <w:r w:rsidRPr="00A859F6">
              <w:rPr>
                <w:rStyle w:val="af"/>
                <w:rFonts w:ascii="ＭＳ ゴシック" w:hAnsi="ＭＳ ゴシック"/>
                <w:szCs w:val="24"/>
              </w:rPr>
              <w:footnoteReference w:id="3"/>
            </w:r>
          </w:p>
          <w:p w14:paraId="001281C9" w14:textId="77777777" w:rsidR="00773A52" w:rsidRPr="00A859F6" w:rsidRDefault="00FE4524">
            <w:pPr>
              <w:rPr>
                <w:rFonts w:ascii="ＭＳ ゴシック" w:hAnsi="ＭＳ ゴシック"/>
                <w:szCs w:val="24"/>
              </w:rPr>
            </w:pPr>
            <w:r w:rsidRPr="00A859F6">
              <w:rPr>
                <w:rFonts w:ascii="ＭＳ ゴシック" w:hAnsi="ＭＳ ゴシック" w:hint="eastAsia"/>
                <w:szCs w:val="24"/>
              </w:rPr>
              <w:t>＜住所＞</w:t>
            </w:r>
          </w:p>
          <w:p w14:paraId="6109A36E" w14:textId="77777777" w:rsidR="00773A52" w:rsidRPr="00A859F6" w:rsidRDefault="00FE4524">
            <w:pPr>
              <w:rPr>
                <w:rFonts w:ascii="ＭＳ ゴシック" w:hAnsi="ＭＳ ゴシック"/>
                <w:szCs w:val="24"/>
              </w:rPr>
            </w:pPr>
            <w:r w:rsidRPr="00A859F6">
              <w:rPr>
                <w:rFonts w:ascii="ＭＳ ゴシック" w:hAnsi="ＭＳ ゴシック" w:hint="eastAsia"/>
                <w:szCs w:val="24"/>
              </w:rPr>
              <w:t>＜組織名＞</w:t>
            </w:r>
          </w:p>
          <w:p w14:paraId="49CFA1A2" w14:textId="77777777" w:rsidR="00773A52" w:rsidRPr="00A859F6" w:rsidRDefault="00FE4524">
            <w:pPr>
              <w:ind w:firstLineChars="100" w:firstLine="240"/>
              <w:rPr>
                <w:rFonts w:ascii="ＭＳ ゴシック" w:hAnsi="ＭＳ ゴシック"/>
                <w:szCs w:val="24"/>
              </w:rPr>
            </w:pPr>
            <w:r w:rsidRPr="00A859F6">
              <w:rPr>
                <w:rFonts w:ascii="ＭＳ ゴシック" w:hAnsi="ＭＳ ゴシック" w:hint="eastAsia"/>
                <w:szCs w:val="24"/>
              </w:rPr>
              <w:t>＜代表者役職名＞　○○　○○</w:t>
            </w:r>
          </w:p>
        </w:tc>
      </w:tr>
    </w:tbl>
    <w:p w14:paraId="553298E6" w14:textId="77777777" w:rsidR="00773A52" w:rsidRPr="00A859F6" w:rsidRDefault="00773A52">
      <w:pPr>
        <w:rPr>
          <w:rFonts w:ascii="ＭＳ ゴシック" w:hAnsi="ＭＳ ゴシック"/>
          <w:szCs w:val="24"/>
        </w:rPr>
      </w:pPr>
    </w:p>
    <w:sectPr w:rsidR="00773A52" w:rsidRPr="00A859F6">
      <w:headerReference w:type="default" r:id="rId9"/>
      <w:footerReference w:type="default" r:id="rId10"/>
      <w:pgSz w:w="11906" w:h="16838"/>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1805" w14:textId="77777777" w:rsidR="009E1157" w:rsidRDefault="009E1157">
      <w:r>
        <w:separator/>
      </w:r>
    </w:p>
  </w:endnote>
  <w:endnote w:type="continuationSeparator" w:id="0">
    <w:p w14:paraId="05531EDD" w14:textId="77777777" w:rsidR="009E1157" w:rsidRDefault="009E1157">
      <w:r>
        <w:continuationSeparator/>
      </w:r>
    </w:p>
  </w:endnote>
  <w:endnote w:type="continuationNotice" w:id="1">
    <w:p w14:paraId="3596A181" w14:textId="77777777" w:rsidR="009E1157" w:rsidRDefault="009E1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FB4D" w14:textId="245472EB" w:rsidR="00D90889" w:rsidRPr="00D90889" w:rsidRDefault="00D90889">
    <w:pPr>
      <w:pStyle w:val="a3"/>
      <w:rPr>
        <w:sz w:val="20"/>
        <w:szCs w:val="20"/>
      </w:rPr>
    </w:pPr>
    <w:r w:rsidRPr="00D90889">
      <w:rPr>
        <w:rFonts w:hint="eastAsia"/>
        <w:sz w:val="20"/>
        <w:szCs w:val="20"/>
      </w:rPr>
      <w:t>202</w:t>
    </w:r>
    <w:r w:rsidR="00B95708">
      <w:rPr>
        <w:rFonts w:hint="eastAsia"/>
        <w:sz w:val="20"/>
        <w:szCs w:val="20"/>
      </w:rPr>
      <w:t>3</w:t>
    </w:r>
    <w:r w:rsidRPr="00D90889">
      <w:rPr>
        <w:rFonts w:hint="eastAsia"/>
        <w:sz w:val="20"/>
        <w:szCs w:val="20"/>
      </w:rPr>
      <w:t>年</w:t>
    </w:r>
    <w:r w:rsidR="002013A1">
      <w:rPr>
        <w:rFonts w:hint="eastAsia"/>
        <w:sz w:val="20"/>
        <w:szCs w:val="20"/>
      </w:rPr>
      <w:t>1</w:t>
    </w:r>
    <w:r w:rsidR="00B95708">
      <w:rPr>
        <w:rFonts w:hint="eastAsia"/>
        <w:sz w:val="20"/>
        <w:szCs w:val="20"/>
      </w:rPr>
      <w:t>0</w:t>
    </w:r>
    <w:r w:rsidRPr="00D90889">
      <w:rPr>
        <w:rFonts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7A1F" w14:textId="77777777" w:rsidR="009E1157" w:rsidRDefault="009E1157">
      <w:r>
        <w:separator/>
      </w:r>
    </w:p>
  </w:footnote>
  <w:footnote w:type="continuationSeparator" w:id="0">
    <w:p w14:paraId="1FB68312" w14:textId="77777777" w:rsidR="009E1157" w:rsidRDefault="009E1157">
      <w:r>
        <w:continuationSeparator/>
      </w:r>
    </w:p>
  </w:footnote>
  <w:footnote w:type="continuationNotice" w:id="1">
    <w:p w14:paraId="1A8B371A" w14:textId="77777777" w:rsidR="009E1157" w:rsidRDefault="009E1157"/>
  </w:footnote>
  <w:footnote w:id="2">
    <w:p w14:paraId="1E028CDC" w14:textId="77777777" w:rsidR="00773A52" w:rsidRDefault="00FE4524">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共同企業体の場合、○○○○○○プロジェクト共同企業体代表者［組織名］とする。</w:t>
      </w:r>
    </w:p>
  </w:footnote>
  <w:footnote w:id="3">
    <w:p w14:paraId="62E28B4B" w14:textId="77777777" w:rsidR="00773A52" w:rsidRDefault="00FE4524">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共同企業体の場合、○○○○○○プロジェクト共同企業体とし、代表者及び構成員すべての住所、会社名、役職名、代表者名および押印が必要となる。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A94C" w14:textId="28080337" w:rsidR="00773A52" w:rsidRDefault="00773A52" w:rsidP="00762B27">
    <w:pPr>
      <w:pStyle w:val="ad"/>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AF1"/>
    <w:multiLevelType w:val="multilevel"/>
    <w:tmpl w:val="0C177AF1"/>
    <w:lvl w:ilvl="0">
      <w:start w:val="1"/>
      <w:numFmt w:val="decimalFullWidth"/>
      <w:lvlText w:val="（%1）"/>
      <w:lvlJc w:val="left"/>
      <w:pPr>
        <w:ind w:left="1006" w:hanging="720"/>
      </w:pPr>
      <w:rPr>
        <w:rFonts w:hint="default"/>
      </w:rPr>
    </w:lvl>
    <w:lvl w:ilvl="1">
      <w:start w:val="1"/>
      <w:numFmt w:val="aiueoFullWidth"/>
      <w:lvlText w:val="(%2)"/>
      <w:lvlJc w:val="left"/>
      <w:pPr>
        <w:ind w:left="1126" w:hanging="420"/>
      </w:pPr>
    </w:lvl>
    <w:lvl w:ilvl="2">
      <w:start w:val="1"/>
      <w:numFmt w:val="decimalEnclosedCircle"/>
      <w:lvlText w:val="%3"/>
      <w:lvlJc w:val="left"/>
      <w:pPr>
        <w:ind w:left="1546" w:hanging="420"/>
      </w:pPr>
    </w:lvl>
    <w:lvl w:ilvl="3">
      <w:start w:val="1"/>
      <w:numFmt w:val="decimal"/>
      <w:lvlText w:val="%4."/>
      <w:lvlJc w:val="left"/>
      <w:pPr>
        <w:ind w:left="1966" w:hanging="420"/>
      </w:pPr>
    </w:lvl>
    <w:lvl w:ilvl="4">
      <w:start w:val="1"/>
      <w:numFmt w:val="aiueoFullWidth"/>
      <w:lvlText w:val="(%5)"/>
      <w:lvlJc w:val="left"/>
      <w:pPr>
        <w:ind w:left="2386" w:hanging="420"/>
      </w:pPr>
    </w:lvl>
    <w:lvl w:ilvl="5">
      <w:start w:val="1"/>
      <w:numFmt w:val="decimalEnclosedCircle"/>
      <w:lvlText w:val="%6"/>
      <w:lvlJc w:val="left"/>
      <w:pPr>
        <w:ind w:left="2806" w:hanging="420"/>
      </w:pPr>
    </w:lvl>
    <w:lvl w:ilvl="6">
      <w:start w:val="1"/>
      <w:numFmt w:val="decimal"/>
      <w:lvlText w:val="%7."/>
      <w:lvlJc w:val="left"/>
      <w:pPr>
        <w:ind w:left="3226" w:hanging="420"/>
      </w:pPr>
    </w:lvl>
    <w:lvl w:ilvl="7">
      <w:start w:val="1"/>
      <w:numFmt w:val="aiueoFullWidth"/>
      <w:lvlText w:val="(%8)"/>
      <w:lvlJc w:val="left"/>
      <w:pPr>
        <w:ind w:left="3646" w:hanging="420"/>
      </w:pPr>
    </w:lvl>
    <w:lvl w:ilvl="8">
      <w:start w:val="1"/>
      <w:numFmt w:val="decimalEnclosedCircle"/>
      <w:lvlText w:val="%9"/>
      <w:lvlJc w:val="left"/>
      <w:pPr>
        <w:ind w:left="4066" w:hanging="420"/>
      </w:pPr>
    </w:lvl>
  </w:abstractNum>
  <w:abstractNum w:abstractNumId="1" w15:restartNumberingAfterBreak="0">
    <w:nsid w:val="384B43C6"/>
    <w:multiLevelType w:val="hybridMultilevel"/>
    <w:tmpl w:val="C4E61E9C"/>
    <w:lvl w:ilvl="0" w:tplc="75BC0C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3810755">
    <w:abstractNumId w:val="0"/>
  </w:num>
  <w:num w:numId="2" w16cid:durableId="64142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3EBF"/>
    <w:rsid w:val="000055BE"/>
    <w:rsid w:val="000071B7"/>
    <w:rsid w:val="00007251"/>
    <w:rsid w:val="00015713"/>
    <w:rsid w:val="0001752C"/>
    <w:rsid w:val="000248D9"/>
    <w:rsid w:val="000306FF"/>
    <w:rsid w:val="0004629E"/>
    <w:rsid w:val="00050BEA"/>
    <w:rsid w:val="000543A0"/>
    <w:rsid w:val="00054D63"/>
    <w:rsid w:val="00057397"/>
    <w:rsid w:val="00057CDE"/>
    <w:rsid w:val="000632C4"/>
    <w:rsid w:val="00064495"/>
    <w:rsid w:val="00065AC7"/>
    <w:rsid w:val="00065ED6"/>
    <w:rsid w:val="00067CAB"/>
    <w:rsid w:val="00074CC7"/>
    <w:rsid w:val="00082F79"/>
    <w:rsid w:val="000A1B78"/>
    <w:rsid w:val="000C4153"/>
    <w:rsid w:val="000D416F"/>
    <w:rsid w:val="000D4349"/>
    <w:rsid w:val="000F32AE"/>
    <w:rsid w:val="000F69F6"/>
    <w:rsid w:val="00101AC1"/>
    <w:rsid w:val="00106FFC"/>
    <w:rsid w:val="00107CC9"/>
    <w:rsid w:val="00110A26"/>
    <w:rsid w:val="00110D9E"/>
    <w:rsid w:val="001116C0"/>
    <w:rsid w:val="00113808"/>
    <w:rsid w:val="001240E5"/>
    <w:rsid w:val="00124239"/>
    <w:rsid w:val="00124AEB"/>
    <w:rsid w:val="0013130D"/>
    <w:rsid w:val="00140802"/>
    <w:rsid w:val="001648E7"/>
    <w:rsid w:val="00177035"/>
    <w:rsid w:val="001774A3"/>
    <w:rsid w:val="00182452"/>
    <w:rsid w:val="00182DE0"/>
    <w:rsid w:val="001836BF"/>
    <w:rsid w:val="00183D6B"/>
    <w:rsid w:val="00183E4D"/>
    <w:rsid w:val="00190FA6"/>
    <w:rsid w:val="0019369E"/>
    <w:rsid w:val="001A565B"/>
    <w:rsid w:val="001B5BF9"/>
    <w:rsid w:val="001B7E32"/>
    <w:rsid w:val="001C15B2"/>
    <w:rsid w:val="001D15A6"/>
    <w:rsid w:val="001D4D20"/>
    <w:rsid w:val="001D616A"/>
    <w:rsid w:val="001E1A3D"/>
    <w:rsid w:val="001E1E03"/>
    <w:rsid w:val="001E4C42"/>
    <w:rsid w:val="001E7D57"/>
    <w:rsid w:val="002013A1"/>
    <w:rsid w:val="00205A7F"/>
    <w:rsid w:val="00212CFD"/>
    <w:rsid w:val="00217D1A"/>
    <w:rsid w:val="0022621F"/>
    <w:rsid w:val="0023047F"/>
    <w:rsid w:val="00242ED6"/>
    <w:rsid w:val="00244C70"/>
    <w:rsid w:val="00247334"/>
    <w:rsid w:val="00274967"/>
    <w:rsid w:val="00290BDD"/>
    <w:rsid w:val="002B1D80"/>
    <w:rsid w:val="002D24FB"/>
    <w:rsid w:val="002D7765"/>
    <w:rsid w:val="002D7815"/>
    <w:rsid w:val="00300840"/>
    <w:rsid w:val="0030098B"/>
    <w:rsid w:val="00304140"/>
    <w:rsid w:val="0031640E"/>
    <w:rsid w:val="00316A7C"/>
    <w:rsid w:val="00320EDE"/>
    <w:rsid w:val="00326DA8"/>
    <w:rsid w:val="00327193"/>
    <w:rsid w:val="00345723"/>
    <w:rsid w:val="003469DF"/>
    <w:rsid w:val="00351F9B"/>
    <w:rsid w:val="003607CC"/>
    <w:rsid w:val="0037089B"/>
    <w:rsid w:val="00383CF0"/>
    <w:rsid w:val="00384D53"/>
    <w:rsid w:val="00391258"/>
    <w:rsid w:val="00391CA4"/>
    <w:rsid w:val="003966ED"/>
    <w:rsid w:val="003A37C2"/>
    <w:rsid w:val="003B47C6"/>
    <w:rsid w:val="003C0159"/>
    <w:rsid w:val="003C3899"/>
    <w:rsid w:val="003D7D97"/>
    <w:rsid w:val="003E7639"/>
    <w:rsid w:val="00404EF2"/>
    <w:rsid w:val="004171C5"/>
    <w:rsid w:val="004211FD"/>
    <w:rsid w:val="00421705"/>
    <w:rsid w:val="00432E4F"/>
    <w:rsid w:val="00435E4E"/>
    <w:rsid w:val="00437B35"/>
    <w:rsid w:val="004407E0"/>
    <w:rsid w:val="004414D6"/>
    <w:rsid w:val="004418E4"/>
    <w:rsid w:val="004427CC"/>
    <w:rsid w:val="004450FE"/>
    <w:rsid w:val="00460591"/>
    <w:rsid w:val="00461225"/>
    <w:rsid w:val="0046125B"/>
    <w:rsid w:val="00466136"/>
    <w:rsid w:val="0046613F"/>
    <w:rsid w:val="004724BC"/>
    <w:rsid w:val="00474C0B"/>
    <w:rsid w:val="00491D9A"/>
    <w:rsid w:val="00493BC0"/>
    <w:rsid w:val="004B2399"/>
    <w:rsid w:val="004C6C95"/>
    <w:rsid w:val="004E77FC"/>
    <w:rsid w:val="00506071"/>
    <w:rsid w:val="00507D73"/>
    <w:rsid w:val="00510C4A"/>
    <w:rsid w:val="0051577F"/>
    <w:rsid w:val="00516603"/>
    <w:rsid w:val="00516BBB"/>
    <w:rsid w:val="00535012"/>
    <w:rsid w:val="00535A1D"/>
    <w:rsid w:val="00540735"/>
    <w:rsid w:val="00540978"/>
    <w:rsid w:val="0054129A"/>
    <w:rsid w:val="00554446"/>
    <w:rsid w:val="005550C2"/>
    <w:rsid w:val="00587BFB"/>
    <w:rsid w:val="00591040"/>
    <w:rsid w:val="00592CF9"/>
    <w:rsid w:val="005956E7"/>
    <w:rsid w:val="00597257"/>
    <w:rsid w:val="0059751D"/>
    <w:rsid w:val="005A5725"/>
    <w:rsid w:val="005B627F"/>
    <w:rsid w:val="005B7B87"/>
    <w:rsid w:val="005C3179"/>
    <w:rsid w:val="005F1224"/>
    <w:rsid w:val="006058B3"/>
    <w:rsid w:val="0061288B"/>
    <w:rsid w:val="006159FE"/>
    <w:rsid w:val="00632B46"/>
    <w:rsid w:val="00655040"/>
    <w:rsid w:val="00676347"/>
    <w:rsid w:val="00681C59"/>
    <w:rsid w:val="0068253C"/>
    <w:rsid w:val="0068386A"/>
    <w:rsid w:val="00692DDB"/>
    <w:rsid w:val="00692F2F"/>
    <w:rsid w:val="00695496"/>
    <w:rsid w:val="006A2C45"/>
    <w:rsid w:val="006A5ECC"/>
    <w:rsid w:val="006B2707"/>
    <w:rsid w:val="006C35E5"/>
    <w:rsid w:val="006D04C7"/>
    <w:rsid w:val="006D0973"/>
    <w:rsid w:val="006D5124"/>
    <w:rsid w:val="006E639F"/>
    <w:rsid w:val="007047FA"/>
    <w:rsid w:val="00722D76"/>
    <w:rsid w:val="00737F1F"/>
    <w:rsid w:val="007506B2"/>
    <w:rsid w:val="0075240B"/>
    <w:rsid w:val="00755AD8"/>
    <w:rsid w:val="00762B27"/>
    <w:rsid w:val="00763F0B"/>
    <w:rsid w:val="0076757B"/>
    <w:rsid w:val="007676AE"/>
    <w:rsid w:val="0077132E"/>
    <w:rsid w:val="00773A52"/>
    <w:rsid w:val="00786B49"/>
    <w:rsid w:val="00790DBE"/>
    <w:rsid w:val="007915B8"/>
    <w:rsid w:val="00794DD5"/>
    <w:rsid w:val="007A1A1F"/>
    <w:rsid w:val="007A3338"/>
    <w:rsid w:val="007A3958"/>
    <w:rsid w:val="007A47A2"/>
    <w:rsid w:val="007A47E5"/>
    <w:rsid w:val="007B78B0"/>
    <w:rsid w:val="007C1C90"/>
    <w:rsid w:val="007F732A"/>
    <w:rsid w:val="00812A34"/>
    <w:rsid w:val="00822421"/>
    <w:rsid w:val="0082255C"/>
    <w:rsid w:val="00827D26"/>
    <w:rsid w:val="00850F66"/>
    <w:rsid w:val="00851233"/>
    <w:rsid w:val="00853D12"/>
    <w:rsid w:val="008849DA"/>
    <w:rsid w:val="00887256"/>
    <w:rsid w:val="008A719E"/>
    <w:rsid w:val="008B343F"/>
    <w:rsid w:val="008B6234"/>
    <w:rsid w:val="008C4A86"/>
    <w:rsid w:val="008C7691"/>
    <w:rsid w:val="008E1FD7"/>
    <w:rsid w:val="008E21F0"/>
    <w:rsid w:val="008E39B8"/>
    <w:rsid w:val="008E41D7"/>
    <w:rsid w:val="008E5F44"/>
    <w:rsid w:val="008F236E"/>
    <w:rsid w:val="008F6BEA"/>
    <w:rsid w:val="00921BA1"/>
    <w:rsid w:val="00923AE1"/>
    <w:rsid w:val="009257E0"/>
    <w:rsid w:val="00932E1B"/>
    <w:rsid w:val="00933EE9"/>
    <w:rsid w:val="009430A1"/>
    <w:rsid w:val="00943802"/>
    <w:rsid w:val="00944171"/>
    <w:rsid w:val="009579B3"/>
    <w:rsid w:val="00966C2E"/>
    <w:rsid w:val="00974F7D"/>
    <w:rsid w:val="0098694C"/>
    <w:rsid w:val="00997A2E"/>
    <w:rsid w:val="009A158D"/>
    <w:rsid w:val="009B09AB"/>
    <w:rsid w:val="009B6D70"/>
    <w:rsid w:val="009C0853"/>
    <w:rsid w:val="009C102E"/>
    <w:rsid w:val="009C533B"/>
    <w:rsid w:val="009D3BEA"/>
    <w:rsid w:val="009D4EC2"/>
    <w:rsid w:val="009D6586"/>
    <w:rsid w:val="009D762D"/>
    <w:rsid w:val="009E08A2"/>
    <w:rsid w:val="009E1157"/>
    <w:rsid w:val="009E1EAB"/>
    <w:rsid w:val="009E2F71"/>
    <w:rsid w:val="00A024A3"/>
    <w:rsid w:val="00A0584A"/>
    <w:rsid w:val="00A071CB"/>
    <w:rsid w:val="00A07906"/>
    <w:rsid w:val="00A12965"/>
    <w:rsid w:val="00A168DC"/>
    <w:rsid w:val="00A1727E"/>
    <w:rsid w:val="00A269E9"/>
    <w:rsid w:val="00A301FA"/>
    <w:rsid w:val="00A31CCC"/>
    <w:rsid w:val="00A358D6"/>
    <w:rsid w:val="00A40994"/>
    <w:rsid w:val="00A42383"/>
    <w:rsid w:val="00A47CED"/>
    <w:rsid w:val="00A55A00"/>
    <w:rsid w:val="00A57760"/>
    <w:rsid w:val="00A63273"/>
    <w:rsid w:val="00A7246D"/>
    <w:rsid w:val="00A859F6"/>
    <w:rsid w:val="00AA2560"/>
    <w:rsid w:val="00AB23EC"/>
    <w:rsid w:val="00AB35A7"/>
    <w:rsid w:val="00AC6C38"/>
    <w:rsid w:val="00AE396D"/>
    <w:rsid w:val="00AE3AA4"/>
    <w:rsid w:val="00B05133"/>
    <w:rsid w:val="00B307C1"/>
    <w:rsid w:val="00B34B79"/>
    <w:rsid w:val="00B40A95"/>
    <w:rsid w:val="00B4444C"/>
    <w:rsid w:val="00B70BD7"/>
    <w:rsid w:val="00B73881"/>
    <w:rsid w:val="00B94CDB"/>
    <w:rsid w:val="00B95708"/>
    <w:rsid w:val="00BA1E5F"/>
    <w:rsid w:val="00BA3A02"/>
    <w:rsid w:val="00BA7F75"/>
    <w:rsid w:val="00BB06C5"/>
    <w:rsid w:val="00BB1682"/>
    <w:rsid w:val="00BB2C62"/>
    <w:rsid w:val="00BB6902"/>
    <w:rsid w:val="00BC011E"/>
    <w:rsid w:val="00BC0D2F"/>
    <w:rsid w:val="00BC10BD"/>
    <w:rsid w:val="00BC23E1"/>
    <w:rsid w:val="00BD05AD"/>
    <w:rsid w:val="00BD277A"/>
    <w:rsid w:val="00BE2489"/>
    <w:rsid w:val="00BE6E2B"/>
    <w:rsid w:val="00BF158E"/>
    <w:rsid w:val="00C11BA7"/>
    <w:rsid w:val="00C32B9C"/>
    <w:rsid w:val="00C42A52"/>
    <w:rsid w:val="00C4460A"/>
    <w:rsid w:val="00C45998"/>
    <w:rsid w:val="00C47E09"/>
    <w:rsid w:val="00C60D24"/>
    <w:rsid w:val="00C6183F"/>
    <w:rsid w:val="00C63B47"/>
    <w:rsid w:val="00C64F93"/>
    <w:rsid w:val="00C6798D"/>
    <w:rsid w:val="00C81E48"/>
    <w:rsid w:val="00C842F1"/>
    <w:rsid w:val="00C858A4"/>
    <w:rsid w:val="00C858D7"/>
    <w:rsid w:val="00C912A4"/>
    <w:rsid w:val="00C930F9"/>
    <w:rsid w:val="00C9360D"/>
    <w:rsid w:val="00CA12EF"/>
    <w:rsid w:val="00CA1FE4"/>
    <w:rsid w:val="00CA58E6"/>
    <w:rsid w:val="00CB1B91"/>
    <w:rsid w:val="00CD3752"/>
    <w:rsid w:val="00CD3ED4"/>
    <w:rsid w:val="00CD4B2C"/>
    <w:rsid w:val="00CE018B"/>
    <w:rsid w:val="00CE4833"/>
    <w:rsid w:val="00CE7EE7"/>
    <w:rsid w:val="00CF1C6C"/>
    <w:rsid w:val="00CF44BD"/>
    <w:rsid w:val="00D120FA"/>
    <w:rsid w:val="00D14E6C"/>
    <w:rsid w:val="00D169AE"/>
    <w:rsid w:val="00D209CA"/>
    <w:rsid w:val="00D24E32"/>
    <w:rsid w:val="00D32B56"/>
    <w:rsid w:val="00D37CDE"/>
    <w:rsid w:val="00D511C9"/>
    <w:rsid w:val="00D53FBB"/>
    <w:rsid w:val="00D615C6"/>
    <w:rsid w:val="00D644FE"/>
    <w:rsid w:val="00D65EE7"/>
    <w:rsid w:val="00D708FF"/>
    <w:rsid w:val="00D73AA3"/>
    <w:rsid w:val="00D75071"/>
    <w:rsid w:val="00D826F9"/>
    <w:rsid w:val="00D84DA6"/>
    <w:rsid w:val="00D90889"/>
    <w:rsid w:val="00D94B89"/>
    <w:rsid w:val="00DB57C0"/>
    <w:rsid w:val="00DD4B06"/>
    <w:rsid w:val="00DD566A"/>
    <w:rsid w:val="00DE404A"/>
    <w:rsid w:val="00DF6D44"/>
    <w:rsid w:val="00E04E5D"/>
    <w:rsid w:val="00E05EA1"/>
    <w:rsid w:val="00E111DE"/>
    <w:rsid w:val="00E15AA6"/>
    <w:rsid w:val="00E23309"/>
    <w:rsid w:val="00E46BF4"/>
    <w:rsid w:val="00E51678"/>
    <w:rsid w:val="00E64135"/>
    <w:rsid w:val="00E71637"/>
    <w:rsid w:val="00E90DCA"/>
    <w:rsid w:val="00E94F63"/>
    <w:rsid w:val="00E97154"/>
    <w:rsid w:val="00EB245E"/>
    <w:rsid w:val="00EB3341"/>
    <w:rsid w:val="00EB5776"/>
    <w:rsid w:val="00EC0B68"/>
    <w:rsid w:val="00ED24FF"/>
    <w:rsid w:val="00EE3941"/>
    <w:rsid w:val="00EE6833"/>
    <w:rsid w:val="00EE739A"/>
    <w:rsid w:val="00EF1D16"/>
    <w:rsid w:val="00F07437"/>
    <w:rsid w:val="00F13095"/>
    <w:rsid w:val="00F16FD9"/>
    <w:rsid w:val="00F2359E"/>
    <w:rsid w:val="00F23D26"/>
    <w:rsid w:val="00F2754E"/>
    <w:rsid w:val="00F314EC"/>
    <w:rsid w:val="00F401A9"/>
    <w:rsid w:val="00F40332"/>
    <w:rsid w:val="00F442E4"/>
    <w:rsid w:val="00F45E7C"/>
    <w:rsid w:val="00F479ED"/>
    <w:rsid w:val="00F52C49"/>
    <w:rsid w:val="00F53E13"/>
    <w:rsid w:val="00F61CDE"/>
    <w:rsid w:val="00F654B8"/>
    <w:rsid w:val="00F7049A"/>
    <w:rsid w:val="00F73C08"/>
    <w:rsid w:val="00F7723F"/>
    <w:rsid w:val="00F801A8"/>
    <w:rsid w:val="00F81654"/>
    <w:rsid w:val="00F854A9"/>
    <w:rsid w:val="00F939DA"/>
    <w:rsid w:val="00F94535"/>
    <w:rsid w:val="00F95958"/>
    <w:rsid w:val="00FA2BA8"/>
    <w:rsid w:val="00FA6730"/>
    <w:rsid w:val="00FB2E3B"/>
    <w:rsid w:val="00FB37E6"/>
    <w:rsid w:val="00FB51DB"/>
    <w:rsid w:val="00FC0A0B"/>
    <w:rsid w:val="00FE4524"/>
    <w:rsid w:val="00FE65B6"/>
    <w:rsid w:val="00FE76C8"/>
    <w:rsid w:val="13E36F6B"/>
    <w:rsid w:val="1B1AA21A"/>
    <w:rsid w:val="21431E4E"/>
    <w:rsid w:val="25CB0562"/>
    <w:rsid w:val="3718919C"/>
    <w:rsid w:val="3BD083B5"/>
    <w:rsid w:val="3E0B25EA"/>
    <w:rsid w:val="48B3BB4A"/>
    <w:rsid w:val="5A4C49CF"/>
    <w:rsid w:val="6209B964"/>
    <w:rsid w:val="72AC27F1"/>
    <w:rsid w:val="740C57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3DB23"/>
  <w15:docId w15:val="{6C43121C-87F6-4320-B4C0-5A3313F2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CF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footnote text"/>
    <w:basedOn w:val="a"/>
    <w:link w:val="a8"/>
    <w:uiPriority w:val="99"/>
    <w:unhideWhenUsed/>
    <w:qFormat/>
    <w:pPr>
      <w:snapToGrid w:val="0"/>
      <w:jc w:val="left"/>
    </w:pPr>
  </w:style>
  <w:style w:type="paragraph" w:styleId="a9">
    <w:name w:val="annotation subject"/>
    <w:basedOn w:val="a5"/>
    <w:next w:val="a5"/>
    <w:link w:val="aa"/>
    <w:uiPriority w:val="99"/>
    <w:unhideWhenUsed/>
    <w:qFormat/>
    <w:rPr>
      <w:b/>
      <w:bCs/>
    </w:rPr>
  </w:style>
  <w:style w:type="paragraph" w:styleId="ab">
    <w:name w:val="Balloon Text"/>
    <w:basedOn w:val="a"/>
    <w:link w:val="ac"/>
    <w:uiPriority w:val="99"/>
    <w:unhideWhenUsed/>
    <w:qFormat/>
    <w:rPr>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footnote reference"/>
    <w:basedOn w:val="a0"/>
    <w:uiPriority w:val="99"/>
    <w:unhideWhenUsed/>
    <w:qFormat/>
    <w:rPr>
      <w:vertAlign w:val="superscript"/>
    </w:rPr>
  </w:style>
  <w:style w:type="character" w:styleId="af0">
    <w:name w:val="annotation reference"/>
    <w:uiPriority w:val="99"/>
    <w:unhideWhenUsed/>
    <w:qFormat/>
    <w:rPr>
      <w:sz w:val="18"/>
      <w:szCs w:val="18"/>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条項"/>
    <w:basedOn w:val="a"/>
    <w:qFormat/>
    <w:pPr>
      <w:ind w:left="227" w:hanging="227"/>
    </w:pPr>
    <w:rPr>
      <w:rFonts w:ascii="Palatino" w:eastAsia="平成明朝" w:hAnsi="Palatino"/>
      <w:color w:val="000000"/>
      <w:szCs w:val="20"/>
    </w:rPr>
  </w:style>
  <w:style w:type="character" w:customStyle="1" w:styleId="ae">
    <w:name w:val="ヘッダー (文字)"/>
    <w:link w:val="ad"/>
    <w:uiPriority w:val="99"/>
    <w:qFormat/>
    <w:rPr>
      <w:kern w:val="2"/>
      <w:sz w:val="24"/>
      <w:szCs w:val="22"/>
    </w:rPr>
  </w:style>
  <w:style w:type="character" w:customStyle="1" w:styleId="a4">
    <w:name w:val="フッター (文字)"/>
    <w:link w:val="a3"/>
    <w:uiPriority w:val="99"/>
    <w:qFormat/>
    <w:rPr>
      <w:kern w:val="2"/>
      <w:sz w:val="24"/>
      <w:szCs w:val="22"/>
    </w:rPr>
  </w:style>
  <w:style w:type="character" w:customStyle="1" w:styleId="ac">
    <w:name w:val="吹き出し (文字)"/>
    <w:link w:val="ab"/>
    <w:uiPriority w:val="99"/>
    <w:semiHidden/>
    <w:qFormat/>
    <w:rPr>
      <w:rFonts w:ascii="Arial" w:eastAsia="ＭＳ ゴシック" w:hAnsi="Arial" w:cs="Times New Roman"/>
      <w:kern w:val="2"/>
      <w:sz w:val="18"/>
      <w:szCs w:val="18"/>
    </w:rPr>
  </w:style>
  <w:style w:type="character" w:customStyle="1" w:styleId="a6">
    <w:name w:val="コメント文字列 (文字)"/>
    <w:link w:val="a5"/>
    <w:uiPriority w:val="99"/>
    <w:qFormat/>
    <w:rPr>
      <w:kern w:val="2"/>
      <w:sz w:val="24"/>
      <w:szCs w:val="22"/>
    </w:rPr>
  </w:style>
  <w:style w:type="character" w:customStyle="1" w:styleId="aa">
    <w:name w:val="コメント内容 (文字)"/>
    <w:link w:val="a9"/>
    <w:uiPriority w:val="99"/>
    <w:semiHidden/>
    <w:qFormat/>
    <w:rPr>
      <w:b/>
      <w:bCs/>
      <w:kern w:val="2"/>
      <w:sz w:val="24"/>
      <w:szCs w:val="22"/>
    </w:rPr>
  </w:style>
  <w:style w:type="character" w:customStyle="1" w:styleId="a8">
    <w:name w:val="脚注文字列 (文字)"/>
    <w:basedOn w:val="a0"/>
    <w:link w:val="a7"/>
    <w:uiPriority w:val="99"/>
    <w:semiHidden/>
    <w:qFormat/>
    <w:rPr>
      <w:kern w:val="2"/>
      <w:sz w:val="24"/>
      <w:szCs w:val="22"/>
    </w:rPr>
  </w:style>
  <w:style w:type="paragraph" w:customStyle="1" w:styleId="1">
    <w:name w:val="リスト段落1"/>
    <w:basedOn w:val="a"/>
    <w:uiPriority w:val="99"/>
    <w:qFormat/>
    <w:pPr>
      <w:ind w:leftChars="400" w:left="840"/>
    </w:pPr>
  </w:style>
  <w:style w:type="paragraph" w:styleId="af3">
    <w:name w:val="Revision"/>
    <w:hidden/>
    <w:uiPriority w:val="99"/>
    <w:semiHidden/>
    <w:rsid w:val="005550C2"/>
    <w:rPr>
      <w:kern w:val="2"/>
      <w:sz w:val="24"/>
      <w:szCs w:val="22"/>
    </w:rPr>
  </w:style>
  <w:style w:type="character" w:styleId="af4">
    <w:name w:val="Hyperlink"/>
    <w:basedOn w:val="a0"/>
    <w:uiPriority w:val="99"/>
    <w:unhideWhenUsed/>
    <w:rsid w:val="00D65EE7"/>
    <w:rPr>
      <w:color w:val="0000FF" w:themeColor="hyperlink"/>
      <w:u w:val="single"/>
    </w:rPr>
  </w:style>
  <w:style w:type="character" w:styleId="af5">
    <w:name w:val="Unresolved Mention"/>
    <w:basedOn w:val="a0"/>
    <w:uiPriority w:val="99"/>
    <w:semiHidden/>
    <w:unhideWhenUsed/>
    <w:rsid w:val="00D65EE7"/>
    <w:rPr>
      <w:color w:val="605E5C"/>
      <w:shd w:val="clear" w:color="auto" w:fill="E1DFDD"/>
    </w:rPr>
  </w:style>
  <w:style w:type="paragraph" w:styleId="af6">
    <w:name w:val="List Paragraph"/>
    <w:basedOn w:val="a"/>
    <w:uiPriority w:val="99"/>
    <w:rsid w:val="00212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4722">
      <w:bodyDiv w:val="1"/>
      <w:marLeft w:val="0"/>
      <w:marRight w:val="0"/>
      <w:marTop w:val="0"/>
      <w:marBottom w:val="0"/>
      <w:divBdr>
        <w:top w:val="none" w:sz="0" w:space="0" w:color="auto"/>
        <w:left w:val="none" w:sz="0" w:space="0" w:color="auto"/>
        <w:bottom w:val="none" w:sz="0" w:space="0" w:color="auto"/>
        <w:right w:val="none" w:sz="0" w:space="0" w:color="auto"/>
      </w:divBdr>
    </w:div>
    <w:div w:id="165360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8AB657-AFF9-4315-A185-5AAFAF74D2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3</Pages>
  <Words>1021</Words>
  <Characters>1022</Characters>
  <Application>Microsoft Office Word</Application>
  <DocSecurity>0</DocSecurity>
  <Lines>53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dc:creator>
  <cp:keywords/>
  <cp:lastModifiedBy>津田</cp:lastModifiedBy>
  <cp:revision>172</cp:revision>
  <cp:lastPrinted>2014-07-29T15:06:00Z</cp:lastPrinted>
  <dcterms:created xsi:type="dcterms:W3CDTF">2022-11-02T21:08:00Z</dcterms:created>
  <dcterms:modified xsi:type="dcterms:W3CDTF">2023-10-20T06:20:00Z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1041-10.8.0.6186</vt:lpwstr>
  </property>
</Properties>
</file>