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7667" w14:textId="77777777" w:rsidR="00F20919" w:rsidRPr="0077162B" w:rsidRDefault="00F20919" w:rsidP="00F20919">
      <w:pPr>
        <w:jc w:val="center"/>
        <w:rPr>
          <w:rFonts w:ascii="ＭＳ ゴシック" w:hAnsi="ＭＳ ゴシック"/>
          <w:sz w:val="32"/>
          <w:szCs w:val="32"/>
        </w:rPr>
      </w:pPr>
      <w:r w:rsidRPr="0077162B">
        <w:rPr>
          <w:rFonts w:ascii="ＭＳ ゴシック" w:hAnsi="ＭＳ ゴシック" w:hint="eastAsia"/>
          <w:sz w:val="32"/>
          <w:szCs w:val="32"/>
        </w:rPr>
        <w:t>輸送条件書</w:t>
      </w:r>
    </w:p>
    <w:p w14:paraId="3E3E5005" w14:textId="77777777" w:rsidR="00F20919" w:rsidRPr="00F20919" w:rsidRDefault="00F20919" w:rsidP="00F20919">
      <w:pPr>
        <w:rPr>
          <w:rFonts w:ascii="ＭＳ ゴシック" w:hAnsi="ＭＳ ゴシック"/>
          <w:szCs w:val="24"/>
        </w:rPr>
      </w:pPr>
    </w:p>
    <w:p w14:paraId="77909A5E"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１　業務内容</w:t>
      </w:r>
    </w:p>
    <w:p w14:paraId="017EFE17" w14:textId="77777777" w:rsidR="00F20919" w:rsidRPr="00F20919" w:rsidRDefault="00F20919" w:rsidP="00F20919">
      <w:pPr>
        <w:ind w:left="708" w:hangingChars="295" w:hanging="708"/>
        <w:rPr>
          <w:rFonts w:ascii="ＭＳ ゴシック" w:hAnsi="ＭＳ ゴシック"/>
          <w:szCs w:val="24"/>
        </w:rPr>
      </w:pPr>
      <w:r w:rsidRPr="00F20919">
        <w:rPr>
          <w:rFonts w:ascii="ＭＳ ゴシック" w:hAnsi="ＭＳ ゴシック" w:hint="eastAsia"/>
          <w:szCs w:val="24"/>
        </w:rPr>
        <w:t>（１）仕向地までの輸送手配</w:t>
      </w:r>
    </w:p>
    <w:p w14:paraId="7FE6683B" w14:textId="77777777" w:rsidR="00F20919" w:rsidRPr="00F20919" w:rsidRDefault="00F20919" w:rsidP="00F20919">
      <w:pPr>
        <w:ind w:left="708" w:hangingChars="295" w:hanging="708"/>
        <w:rPr>
          <w:rFonts w:ascii="ＭＳ ゴシック" w:hAnsi="ＭＳ ゴシック"/>
          <w:szCs w:val="24"/>
        </w:rPr>
      </w:pPr>
      <w:r w:rsidRPr="00F20919">
        <w:rPr>
          <w:rFonts w:ascii="ＭＳ ゴシック" w:hAnsi="ＭＳ ゴシック" w:hint="eastAsia"/>
          <w:szCs w:val="24"/>
        </w:rPr>
        <w:t>（２）仕向国輸入通関時に必要な書類（領事査証、原産地証明等）の確認と取得手配</w:t>
      </w:r>
    </w:p>
    <w:p w14:paraId="4539A242" w14:textId="77777777" w:rsidR="00F20919" w:rsidRPr="00F20919" w:rsidRDefault="00F20919" w:rsidP="00F20919">
      <w:pPr>
        <w:ind w:left="708" w:hangingChars="295" w:hanging="708"/>
        <w:rPr>
          <w:rFonts w:ascii="ＭＳ ゴシック" w:hAnsi="ＭＳ ゴシック"/>
          <w:szCs w:val="24"/>
        </w:rPr>
      </w:pPr>
      <w:r w:rsidRPr="00F20919">
        <w:rPr>
          <w:rFonts w:ascii="ＭＳ ゴシック" w:hAnsi="ＭＳ ゴシック" w:hint="eastAsia"/>
          <w:szCs w:val="24"/>
        </w:rPr>
        <w:t>（３）出荷国における輸出規制及び米国再輸出規制にかかる該当品の有無の確認、及び、該当品がある場合の輸出許可取得手続き</w:t>
      </w:r>
    </w:p>
    <w:p w14:paraId="4F12A8E6" w14:textId="77777777" w:rsidR="00F20919" w:rsidRPr="00F20919" w:rsidRDefault="00F20919" w:rsidP="00F20919">
      <w:pPr>
        <w:ind w:left="708" w:hangingChars="295" w:hanging="708"/>
        <w:rPr>
          <w:rFonts w:ascii="ＭＳ ゴシック" w:hAnsi="ＭＳ ゴシック"/>
          <w:szCs w:val="24"/>
        </w:rPr>
      </w:pPr>
      <w:r w:rsidRPr="00F20919">
        <w:rPr>
          <w:rFonts w:ascii="ＭＳ ゴシック" w:hAnsi="ＭＳ ゴシック" w:hint="eastAsia"/>
          <w:szCs w:val="24"/>
        </w:rPr>
        <w:t>（４）船積書類（B/L／Air Waybill、インボイス、パッキングリスト等）の作成</w:t>
      </w:r>
    </w:p>
    <w:p w14:paraId="19E6611D" w14:textId="77777777" w:rsidR="00F20919" w:rsidRPr="00F20919" w:rsidRDefault="00F20919" w:rsidP="00F20919">
      <w:pPr>
        <w:ind w:left="708" w:hangingChars="295" w:hanging="708"/>
        <w:rPr>
          <w:rFonts w:ascii="ＭＳ ゴシック" w:hAnsi="ＭＳ ゴシック"/>
          <w:szCs w:val="24"/>
        </w:rPr>
      </w:pPr>
      <w:r w:rsidRPr="00F20919">
        <w:rPr>
          <w:rFonts w:ascii="ＭＳ ゴシック" w:hAnsi="ＭＳ ゴシック" w:hint="eastAsia"/>
          <w:szCs w:val="24"/>
        </w:rPr>
        <w:t>（５）輸出通関手続き</w:t>
      </w:r>
    </w:p>
    <w:p w14:paraId="36285C0B" w14:textId="77777777" w:rsidR="00F20919" w:rsidRPr="00F20919" w:rsidRDefault="00F20919" w:rsidP="00F20919">
      <w:pPr>
        <w:ind w:left="708" w:hangingChars="295" w:hanging="708"/>
        <w:rPr>
          <w:rFonts w:ascii="ＭＳ ゴシック" w:hAnsi="ＭＳ ゴシック"/>
          <w:szCs w:val="24"/>
        </w:rPr>
      </w:pPr>
      <w:r w:rsidRPr="00F20919">
        <w:rPr>
          <w:rFonts w:ascii="ＭＳ ゴシック" w:hAnsi="ＭＳ ゴシック" w:hint="eastAsia"/>
          <w:szCs w:val="24"/>
        </w:rPr>
        <w:t>（６）危険品がある場合の諸手続き</w:t>
      </w:r>
    </w:p>
    <w:p w14:paraId="455FE8EA" w14:textId="77777777" w:rsidR="00F20919" w:rsidRPr="00F20919" w:rsidRDefault="00F20919" w:rsidP="00F20919">
      <w:pPr>
        <w:ind w:left="708" w:hangingChars="295" w:hanging="708"/>
        <w:rPr>
          <w:rFonts w:ascii="ＭＳ ゴシック" w:hAnsi="ＭＳ ゴシック"/>
          <w:szCs w:val="24"/>
        </w:rPr>
      </w:pPr>
      <w:r w:rsidRPr="00F20919">
        <w:rPr>
          <w:rFonts w:ascii="ＭＳ ゴシック" w:hAnsi="ＭＳ ゴシック" w:hint="eastAsia"/>
          <w:szCs w:val="24"/>
        </w:rPr>
        <w:t>（７）温度管理品がある場合、輸送中（通関手続き中、内陸輸送中含む）の温度管理に留意すること。</w:t>
      </w:r>
    </w:p>
    <w:p w14:paraId="0B772776" w14:textId="77777777" w:rsidR="00F20919" w:rsidRPr="00F20919" w:rsidRDefault="00F20919" w:rsidP="00F20919">
      <w:pPr>
        <w:ind w:left="708" w:hangingChars="295" w:hanging="708"/>
        <w:rPr>
          <w:rFonts w:ascii="ＭＳ ゴシック" w:hAnsi="ＭＳ ゴシック"/>
          <w:szCs w:val="24"/>
        </w:rPr>
      </w:pPr>
      <w:r w:rsidRPr="00F20919">
        <w:rPr>
          <w:rFonts w:ascii="ＭＳ ゴシック" w:hAnsi="ＭＳ ゴシック" w:hint="eastAsia"/>
          <w:szCs w:val="24"/>
        </w:rPr>
        <w:t>（８）貨物海上保険付保（受注者の任意とする）</w:t>
      </w:r>
    </w:p>
    <w:p w14:paraId="75319429" w14:textId="77777777" w:rsidR="00F20919" w:rsidRPr="00F20919" w:rsidRDefault="00F20919" w:rsidP="00F20919">
      <w:pPr>
        <w:ind w:left="708" w:hangingChars="295" w:hanging="708"/>
        <w:rPr>
          <w:rFonts w:ascii="ＭＳ ゴシック" w:hAnsi="ＭＳ ゴシック"/>
          <w:szCs w:val="24"/>
        </w:rPr>
      </w:pPr>
      <w:r w:rsidRPr="00F20919">
        <w:rPr>
          <w:rFonts w:ascii="ＭＳ ゴシック" w:hAnsi="ＭＳ ゴシック" w:hint="eastAsia"/>
          <w:szCs w:val="24"/>
        </w:rPr>
        <w:t>（９）経由国を通過するための諸手続き</w:t>
      </w:r>
    </w:p>
    <w:p w14:paraId="0A0DCEE0" w14:textId="77777777" w:rsidR="00F20919" w:rsidRPr="00F20919" w:rsidRDefault="00F20919" w:rsidP="00F20919">
      <w:pPr>
        <w:ind w:left="708" w:hangingChars="295" w:hanging="708"/>
        <w:rPr>
          <w:rFonts w:ascii="ＭＳ ゴシック" w:hAnsi="ＭＳ ゴシック"/>
          <w:szCs w:val="24"/>
        </w:rPr>
      </w:pPr>
      <w:r w:rsidRPr="00F20919">
        <w:rPr>
          <w:rFonts w:ascii="ＭＳ ゴシック" w:hAnsi="ＭＳ ゴシック" w:hint="eastAsia"/>
          <w:szCs w:val="24"/>
        </w:rPr>
        <w:t>（10）仕向港/到達地空港から仕向地までの内陸輸送</w:t>
      </w:r>
      <w:r w:rsidRPr="00F20919">
        <w:rPr>
          <w:rStyle w:val="a5"/>
          <w:rFonts w:ascii="ＭＳ ゴシック" w:hAnsi="ＭＳ ゴシック"/>
          <w:szCs w:val="24"/>
        </w:rPr>
        <w:footnoteReference w:id="1"/>
      </w:r>
    </w:p>
    <w:p w14:paraId="4EC62318" w14:textId="77777777" w:rsidR="00F20919" w:rsidRPr="00F20919" w:rsidRDefault="00F20919" w:rsidP="00F20919">
      <w:pPr>
        <w:ind w:left="708" w:hangingChars="295" w:hanging="708"/>
        <w:rPr>
          <w:rFonts w:ascii="ＭＳ ゴシック" w:hAnsi="ＭＳ ゴシック"/>
          <w:szCs w:val="24"/>
        </w:rPr>
      </w:pPr>
      <w:r w:rsidRPr="00F20919">
        <w:rPr>
          <w:rFonts w:ascii="ＭＳ ゴシック" w:hAnsi="ＭＳ ゴシック" w:hint="eastAsia"/>
          <w:szCs w:val="24"/>
        </w:rPr>
        <w:t>（11）上記に付随する業務</w:t>
      </w:r>
    </w:p>
    <w:p w14:paraId="223D20A5" w14:textId="77777777" w:rsidR="00F20919" w:rsidRPr="00F20919" w:rsidRDefault="00F20919" w:rsidP="00F20919">
      <w:pPr>
        <w:rPr>
          <w:rFonts w:ascii="ＭＳ ゴシック" w:hAnsi="ＭＳ ゴシック"/>
          <w:szCs w:val="24"/>
        </w:rPr>
      </w:pPr>
    </w:p>
    <w:p w14:paraId="1E1A1403"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２　輸送条件</w:t>
      </w:r>
    </w:p>
    <w:p w14:paraId="697E8829"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 xml:space="preserve">（１）船積港/出発地空港　</w:t>
      </w:r>
      <w:r w:rsidRPr="00F20919">
        <w:rPr>
          <w:rFonts w:ascii="ＭＳ ゴシック" w:hAnsi="ＭＳ ゴシック" w:hint="eastAsia"/>
          <w:szCs w:val="24"/>
          <w:u w:val="single"/>
        </w:rPr>
        <w:t xml:space="preserve">　　　　　　港/空港</w:t>
      </w:r>
      <w:r w:rsidRPr="00F20919">
        <w:rPr>
          <w:rFonts w:ascii="ＭＳ ゴシック" w:hAnsi="ＭＳ ゴシック" w:hint="eastAsia"/>
          <w:szCs w:val="24"/>
        </w:rPr>
        <w:t>（受注者の手配による）</w:t>
      </w:r>
    </w:p>
    <w:p w14:paraId="363A7B44" w14:textId="77777777" w:rsidR="00F20919" w:rsidRPr="00F20919" w:rsidRDefault="00F20919" w:rsidP="00F20919">
      <w:pPr>
        <w:rPr>
          <w:rFonts w:ascii="ＭＳ ゴシック" w:hAnsi="ＭＳ ゴシック"/>
          <w:szCs w:val="24"/>
          <w:lang w:eastAsia="zh-CN"/>
        </w:rPr>
      </w:pPr>
      <w:r w:rsidRPr="00F20919">
        <w:rPr>
          <w:rFonts w:ascii="ＭＳ ゴシック" w:hAnsi="ＭＳ ゴシック" w:hint="eastAsia"/>
          <w:szCs w:val="24"/>
          <w:lang w:eastAsia="zh-CN"/>
        </w:rPr>
        <w:t>（２）仕向港</w:t>
      </w:r>
      <w:r w:rsidRPr="00F20919">
        <w:rPr>
          <w:rFonts w:ascii="ＭＳ ゴシック" w:hAnsi="ＭＳ ゴシック" w:hint="eastAsia"/>
          <w:szCs w:val="24"/>
        </w:rPr>
        <w:t>/到達地空港</w:t>
      </w:r>
      <w:r w:rsidRPr="00F20919">
        <w:rPr>
          <w:rFonts w:ascii="ＭＳ ゴシック" w:hAnsi="ＭＳ ゴシック" w:hint="eastAsia"/>
          <w:szCs w:val="24"/>
          <w:lang w:eastAsia="zh-CN"/>
        </w:rPr>
        <w:t xml:space="preserve">　</w:t>
      </w:r>
      <w:r w:rsidRPr="00F20919">
        <w:rPr>
          <w:rFonts w:ascii="ＭＳ ゴシック" w:hAnsi="ＭＳ ゴシック" w:hint="eastAsia"/>
          <w:szCs w:val="24"/>
        </w:rPr>
        <w:t xml:space="preserve">　</w:t>
      </w:r>
      <w:r w:rsidRPr="00F20919">
        <w:rPr>
          <w:rFonts w:ascii="ＭＳ ゴシック" w:hAnsi="ＭＳ ゴシック" w:hint="eastAsia"/>
          <w:szCs w:val="24"/>
          <w:lang w:eastAsia="zh-CN"/>
        </w:rPr>
        <w:t xml:space="preserve">　　国　</w:t>
      </w:r>
      <w:r w:rsidRPr="00F20919">
        <w:rPr>
          <w:rFonts w:ascii="ＭＳ ゴシック" w:hAnsi="ＭＳ ゴシック" w:hint="eastAsia"/>
          <w:szCs w:val="24"/>
          <w:lang w:eastAsia="zh-CN"/>
        </w:rPr>
        <w:tab/>
      </w:r>
    </w:p>
    <w:p w14:paraId="7C97A888" w14:textId="77777777" w:rsidR="00F20919" w:rsidRPr="00F20919" w:rsidRDefault="00F20919" w:rsidP="00F20919">
      <w:pPr>
        <w:ind w:firstLineChars="300" w:firstLine="720"/>
        <w:rPr>
          <w:rFonts w:ascii="ＭＳ ゴシック" w:hAnsi="ＭＳ ゴシック"/>
          <w:szCs w:val="24"/>
          <w:lang w:val="fr-FR"/>
        </w:rPr>
      </w:pPr>
      <w:r w:rsidRPr="00F20919">
        <w:rPr>
          <w:rFonts w:ascii="ＭＳ ゴシック" w:hAnsi="ＭＳ ゴシック" w:hint="eastAsia"/>
          <w:szCs w:val="24"/>
        </w:rPr>
        <w:t>海上輸送</w:t>
      </w:r>
      <w:r w:rsidRPr="00F20919">
        <w:rPr>
          <w:rFonts w:ascii="ＭＳ ゴシック" w:hAnsi="ＭＳ ゴシック" w:hint="eastAsia"/>
          <w:szCs w:val="24"/>
          <w:lang w:val="fr-FR"/>
        </w:rPr>
        <w:t>：</w:t>
      </w:r>
      <w:r w:rsidRPr="00F20919">
        <w:rPr>
          <w:rFonts w:ascii="ＭＳ ゴシック" w:hAnsi="ＭＳ ゴシック" w:hint="eastAsia"/>
          <w:szCs w:val="24"/>
        </w:rPr>
        <w:t xml:space="preserve">　　　</w:t>
      </w:r>
      <w:r w:rsidRPr="00F20919">
        <w:rPr>
          <w:rFonts w:ascii="ＭＳ ゴシック" w:hAnsi="ＭＳ ゴシック" w:hint="eastAsia"/>
          <w:szCs w:val="24"/>
          <w:lang w:val="fr-FR"/>
        </w:rPr>
        <w:t xml:space="preserve"> Port</w:t>
      </w:r>
    </w:p>
    <w:p w14:paraId="61295886" w14:textId="77777777" w:rsidR="00F20919" w:rsidRPr="00F20919" w:rsidRDefault="00F20919" w:rsidP="00F20919">
      <w:pPr>
        <w:ind w:firstLineChars="300" w:firstLine="720"/>
        <w:rPr>
          <w:rFonts w:ascii="ＭＳ ゴシック" w:hAnsi="ＭＳ ゴシック"/>
          <w:szCs w:val="24"/>
          <w:lang w:val="fr-FR"/>
        </w:rPr>
      </w:pPr>
      <w:r w:rsidRPr="00F20919">
        <w:rPr>
          <w:rFonts w:ascii="ＭＳ ゴシック" w:hAnsi="ＭＳ ゴシック" w:hint="eastAsia"/>
          <w:szCs w:val="24"/>
        </w:rPr>
        <w:t>航空輸送</w:t>
      </w:r>
      <w:r w:rsidRPr="00F20919">
        <w:rPr>
          <w:rFonts w:ascii="ＭＳ ゴシック" w:hAnsi="ＭＳ ゴシック" w:hint="eastAsia"/>
          <w:szCs w:val="24"/>
          <w:lang w:val="fr-FR"/>
        </w:rPr>
        <w:t>：</w:t>
      </w:r>
      <w:r w:rsidRPr="00F20919">
        <w:rPr>
          <w:rFonts w:ascii="ＭＳ ゴシック" w:hAnsi="ＭＳ ゴシック" w:hint="eastAsia"/>
          <w:szCs w:val="24"/>
        </w:rPr>
        <w:t xml:space="preserve">　　　</w:t>
      </w:r>
      <w:r w:rsidRPr="00F20919">
        <w:rPr>
          <w:rFonts w:ascii="ＭＳ ゴシック" w:hAnsi="ＭＳ ゴシック" w:hint="eastAsia"/>
          <w:szCs w:val="24"/>
          <w:lang w:val="fr-FR"/>
        </w:rPr>
        <w:t xml:space="preserve"> International Airport</w:t>
      </w:r>
    </w:p>
    <w:p w14:paraId="0A35F4E9" w14:textId="77777777" w:rsidR="00F20919" w:rsidRPr="00F20919" w:rsidRDefault="00F20919" w:rsidP="00F20919">
      <w:pPr>
        <w:rPr>
          <w:rFonts w:ascii="ＭＳ ゴシック" w:hAnsi="ＭＳ ゴシック"/>
          <w:szCs w:val="24"/>
          <w:lang w:val="fr-FR"/>
        </w:rPr>
      </w:pPr>
      <w:r w:rsidRPr="00F20919">
        <w:rPr>
          <w:rFonts w:ascii="ＭＳ ゴシック" w:hAnsi="ＭＳ ゴシック" w:hint="eastAsia"/>
          <w:szCs w:val="24"/>
          <w:lang w:val="fr-FR"/>
        </w:rPr>
        <w:t>（３）仕向地：</w:t>
      </w:r>
    </w:p>
    <w:p w14:paraId="53013528" w14:textId="77777777" w:rsidR="00F20919" w:rsidRPr="00F20919" w:rsidRDefault="00F20919" w:rsidP="00F20919">
      <w:pPr>
        <w:ind w:leftChars="295" w:left="708"/>
        <w:rPr>
          <w:rFonts w:ascii="ＭＳ ゴシック" w:hAnsi="ＭＳ ゴシック"/>
          <w:szCs w:val="24"/>
          <w:lang w:val="fr-FR"/>
        </w:rPr>
      </w:pPr>
      <w:r w:rsidRPr="00F20919">
        <w:rPr>
          <w:rFonts w:ascii="ＭＳ ゴシック" w:hAnsi="ＭＳ ゴシック" w:hint="eastAsia"/>
          <w:szCs w:val="24"/>
          <w:lang w:val="fr-FR"/>
        </w:rPr>
        <w:t>（宛名）</w:t>
      </w:r>
    </w:p>
    <w:p w14:paraId="7061274E" w14:textId="77777777" w:rsidR="00F20919" w:rsidRPr="00F20919" w:rsidRDefault="00F20919" w:rsidP="00F20919">
      <w:pPr>
        <w:ind w:leftChars="295" w:left="708"/>
        <w:rPr>
          <w:rFonts w:ascii="ＭＳ ゴシック" w:hAnsi="ＭＳ ゴシック"/>
          <w:szCs w:val="24"/>
          <w:lang w:val="fr-FR"/>
        </w:rPr>
      </w:pPr>
      <w:r w:rsidRPr="00F20919">
        <w:rPr>
          <w:rFonts w:ascii="ＭＳ ゴシック" w:hAnsi="ＭＳ ゴシック" w:hint="eastAsia"/>
          <w:szCs w:val="24"/>
          <w:lang w:val="fr-FR"/>
        </w:rPr>
        <w:t>（住所）</w:t>
      </w:r>
    </w:p>
    <w:p w14:paraId="5A2DCB21" w14:textId="77777777" w:rsidR="00F20919" w:rsidRPr="00F20919" w:rsidRDefault="00F20919" w:rsidP="00F20919">
      <w:pPr>
        <w:rPr>
          <w:rFonts w:ascii="ＭＳ ゴシック" w:hAnsi="ＭＳ ゴシック"/>
          <w:szCs w:val="24"/>
          <w:lang w:val="fr-FR"/>
        </w:rPr>
      </w:pPr>
      <w:r w:rsidRPr="00F20919">
        <w:rPr>
          <w:rFonts w:ascii="ＭＳ ゴシック" w:hAnsi="ＭＳ ゴシック" w:hint="eastAsia"/>
          <w:szCs w:val="24"/>
          <w:lang w:val="fr-FR"/>
        </w:rPr>
        <w:t>（４）</w:t>
      </w:r>
      <w:r w:rsidRPr="00F20919">
        <w:rPr>
          <w:rFonts w:ascii="ＭＳ ゴシック" w:hAnsi="ＭＳ ゴシック" w:hint="eastAsia"/>
          <w:szCs w:val="24"/>
        </w:rPr>
        <w:t xml:space="preserve">輸送対象機材　　</w:t>
      </w:r>
    </w:p>
    <w:p w14:paraId="29D68B21" w14:textId="77777777" w:rsidR="00F20919" w:rsidRPr="00F20919" w:rsidRDefault="00F20919" w:rsidP="00F20919">
      <w:pPr>
        <w:rPr>
          <w:rFonts w:ascii="ＭＳ ゴシック" w:hAnsi="ＭＳ ゴシック"/>
          <w:szCs w:val="24"/>
          <w:lang w:val="fr-FR"/>
        </w:rPr>
      </w:pPr>
      <w:r w:rsidRPr="00F20919">
        <w:rPr>
          <w:rFonts w:ascii="ＭＳ ゴシック" w:hAnsi="ＭＳ ゴシック" w:hint="eastAsia"/>
          <w:szCs w:val="24"/>
        </w:rPr>
        <w:t xml:space="preserve">　　海上輸送</w:t>
      </w:r>
      <w:r w:rsidRPr="00F20919">
        <w:rPr>
          <w:rFonts w:ascii="ＭＳ ゴシック" w:hAnsi="ＭＳ ゴシック" w:hint="eastAsia"/>
          <w:szCs w:val="24"/>
          <w:lang w:val="fr-FR"/>
        </w:rPr>
        <w:t>：</w:t>
      </w:r>
      <w:r w:rsidRPr="00F20919">
        <w:rPr>
          <w:rFonts w:ascii="ＭＳ ゴシック" w:hAnsi="ＭＳ ゴシック" w:hint="eastAsia"/>
          <w:szCs w:val="24"/>
        </w:rPr>
        <w:t>別添リスト</w:t>
      </w:r>
      <w:r w:rsidRPr="00F20919">
        <w:rPr>
          <w:rFonts w:ascii="ＭＳ ゴシック" w:hAnsi="ＭＳ ゴシック" w:hint="eastAsia"/>
          <w:szCs w:val="24"/>
          <w:lang w:val="fr-FR"/>
        </w:rPr>
        <w:t>（</w:t>
      </w:r>
      <w:r w:rsidRPr="00F20919">
        <w:rPr>
          <w:rFonts w:ascii="ＭＳ ゴシック" w:hAnsi="ＭＳ ゴシック" w:hint="eastAsia"/>
          <w:szCs w:val="24"/>
        </w:rPr>
        <w:t>海送</w:t>
      </w:r>
      <w:r w:rsidRPr="00F20919">
        <w:rPr>
          <w:rFonts w:ascii="ＭＳ ゴシック" w:hAnsi="ＭＳ ゴシック" w:hint="eastAsia"/>
          <w:szCs w:val="24"/>
          <w:lang w:val="fr-FR"/>
        </w:rPr>
        <w:t>）</w:t>
      </w:r>
      <w:r w:rsidRPr="00F20919">
        <w:rPr>
          <w:rFonts w:ascii="ＭＳ ゴシック" w:hAnsi="ＭＳ ゴシック" w:hint="eastAsia"/>
          <w:szCs w:val="24"/>
        </w:rPr>
        <w:t>のとおり。</w:t>
      </w:r>
    </w:p>
    <w:p w14:paraId="26A4382C"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 xml:space="preserve">　　航空輸送：別添リスト（空送）のとおり。</w:t>
      </w:r>
      <w:r w:rsidRPr="00F20919">
        <w:rPr>
          <w:rStyle w:val="a5"/>
          <w:rFonts w:ascii="ＭＳ ゴシック" w:hAnsi="ＭＳ ゴシック"/>
          <w:szCs w:val="24"/>
        </w:rPr>
        <w:footnoteReference w:id="2"/>
      </w:r>
    </w:p>
    <w:p w14:paraId="050BB8E5"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（５）業務の範囲</w:t>
      </w:r>
    </w:p>
    <w:p w14:paraId="2DC0D28E"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 xml:space="preserve">　　仕向地における荷卸しまで（仕向地でのデバンニング含む）</w:t>
      </w:r>
      <w:r w:rsidRPr="00F20919">
        <w:rPr>
          <w:rStyle w:val="a5"/>
          <w:rFonts w:ascii="ＭＳ ゴシック" w:hAnsi="ＭＳ ゴシック"/>
          <w:szCs w:val="24"/>
        </w:rPr>
        <w:footnoteReference w:id="3"/>
      </w:r>
    </w:p>
    <w:p w14:paraId="595A4F40"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lastRenderedPageBreak/>
        <w:t>（６）安全かつ迅速な輸送</w:t>
      </w:r>
    </w:p>
    <w:p w14:paraId="789F36E5" w14:textId="77777777" w:rsidR="00F20919" w:rsidRPr="00F20919" w:rsidRDefault="00F20919" w:rsidP="00F20919">
      <w:pPr>
        <w:ind w:leftChars="277" w:left="665" w:firstLineChars="17" w:firstLine="41"/>
        <w:rPr>
          <w:rFonts w:ascii="ＭＳ ゴシック" w:hAnsi="ＭＳ ゴシック"/>
          <w:szCs w:val="24"/>
        </w:rPr>
      </w:pPr>
      <w:r w:rsidRPr="00F20919">
        <w:rPr>
          <w:rFonts w:ascii="ＭＳ ゴシック" w:hAnsi="ＭＳ ゴシック" w:hint="eastAsia"/>
          <w:szCs w:val="24"/>
        </w:rPr>
        <w:t>受注者は、仕向地に至るまで、安全かつ迅速な輸送を手配しなければならない。</w:t>
      </w:r>
    </w:p>
    <w:p w14:paraId="0F09D792" w14:textId="77777777" w:rsidR="00F20919" w:rsidRPr="00F20919" w:rsidRDefault="00F20919" w:rsidP="00F20919">
      <w:pPr>
        <w:ind w:leftChars="277" w:left="665" w:firstLineChars="17" w:firstLine="41"/>
        <w:rPr>
          <w:rFonts w:ascii="ＭＳ ゴシック" w:hAnsi="ＭＳ ゴシック"/>
          <w:szCs w:val="24"/>
        </w:rPr>
      </w:pPr>
      <w:r w:rsidRPr="00F20919">
        <w:rPr>
          <w:rFonts w:ascii="ＭＳ ゴシック" w:hAnsi="ＭＳ ゴシック" w:hint="eastAsia"/>
          <w:szCs w:val="24"/>
        </w:rPr>
        <w:t>海上輸送にあたっては、受注者は原則次の条件を満たす船舶を手配しなければならない。</w:t>
      </w:r>
    </w:p>
    <w:p w14:paraId="079FB091"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 xml:space="preserve">　　　（ア）　船齢は１５歳以下</w:t>
      </w:r>
    </w:p>
    <w:p w14:paraId="14456AD1" w14:textId="77777777" w:rsidR="00F20919" w:rsidRPr="00F20919" w:rsidRDefault="00F20919" w:rsidP="00F20919">
      <w:pPr>
        <w:ind w:left="1699" w:hangingChars="708" w:hanging="1699"/>
        <w:rPr>
          <w:rFonts w:ascii="ＭＳ ゴシック" w:hAnsi="ＭＳ ゴシック"/>
          <w:szCs w:val="24"/>
        </w:rPr>
      </w:pPr>
      <w:r w:rsidRPr="00F20919">
        <w:rPr>
          <w:rFonts w:ascii="ＭＳ ゴシック" w:hAnsi="ＭＳ ゴシック" w:hint="eastAsia"/>
          <w:szCs w:val="24"/>
        </w:rPr>
        <w:t xml:space="preserve">　　　（イ）　国際船級協会連合（IACS）の正会員または準会員の船級を有していること</w:t>
      </w:r>
    </w:p>
    <w:p w14:paraId="461F99FC"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 xml:space="preserve">　　　（ウ）　国際総トン数１０００トン以上</w:t>
      </w:r>
    </w:p>
    <w:p w14:paraId="45632C04"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（７）積替え条件</w:t>
      </w:r>
    </w:p>
    <w:p w14:paraId="089C7CA2" w14:textId="77777777" w:rsidR="00F20919" w:rsidRPr="00F20919" w:rsidRDefault="00F20919" w:rsidP="00F20919">
      <w:pPr>
        <w:ind w:leftChars="277" w:left="665" w:firstLineChars="17" w:firstLine="41"/>
        <w:rPr>
          <w:rFonts w:ascii="ＭＳ ゴシック" w:hAnsi="ＭＳ ゴシック"/>
          <w:szCs w:val="24"/>
        </w:rPr>
      </w:pPr>
      <w:r w:rsidRPr="00F20919">
        <w:rPr>
          <w:rFonts w:ascii="ＭＳ ゴシック" w:hAnsi="ＭＳ ゴシック" w:hint="eastAsia"/>
          <w:szCs w:val="24"/>
        </w:rPr>
        <w:t>途中経由地での積替えは原則的に禁止する。ただし、輸送事情等やむを得ない理由で積替えする場合は、認めることとするが、貨物海上保険料等の追加分が発生する場合については、受注者の負担とする。</w:t>
      </w:r>
    </w:p>
    <w:p w14:paraId="76660AE5"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（８）発注者又は荷受人の責任と費用負担で行う事項</w:t>
      </w:r>
    </w:p>
    <w:p w14:paraId="43BCEE4C" w14:textId="77777777" w:rsidR="00F20919" w:rsidRPr="00F20919" w:rsidRDefault="00F20919" w:rsidP="00777E03">
      <w:pPr>
        <w:ind w:firstLineChars="200" w:firstLine="480"/>
        <w:rPr>
          <w:rFonts w:ascii="ＭＳ ゴシック" w:hAnsi="ＭＳ ゴシック"/>
          <w:szCs w:val="24"/>
        </w:rPr>
      </w:pPr>
      <w:r w:rsidRPr="00F20919">
        <w:rPr>
          <w:rFonts w:ascii="ＭＳ ゴシック" w:hAnsi="ＭＳ ゴシック" w:hint="eastAsia"/>
          <w:szCs w:val="24"/>
        </w:rPr>
        <w:t>①相手国における輸入通関手続き</w:t>
      </w:r>
    </w:p>
    <w:p w14:paraId="420EC43C" w14:textId="77777777" w:rsidR="00F20919" w:rsidRPr="00F20919" w:rsidRDefault="00F20919" w:rsidP="00777E03">
      <w:pPr>
        <w:ind w:leftChars="277" w:left="665" w:firstLineChars="17" w:firstLine="41"/>
        <w:rPr>
          <w:rFonts w:ascii="ＭＳ ゴシック" w:hAnsi="ＭＳ ゴシック"/>
          <w:szCs w:val="24"/>
        </w:rPr>
      </w:pPr>
      <w:r w:rsidRPr="00F20919">
        <w:rPr>
          <w:rFonts w:ascii="ＭＳ ゴシック" w:hAnsi="ＭＳ ゴシック" w:hint="eastAsia"/>
          <w:szCs w:val="24"/>
        </w:rPr>
        <w:t>受注者は荷受人の輸入通関手続きを側面支援し、免税手続きが速やかに行なえるよう必要書類を遅滞なく提出すること。</w:t>
      </w:r>
    </w:p>
    <w:p w14:paraId="4B8AF77B" w14:textId="77777777" w:rsidR="00F20919" w:rsidRPr="00F20919" w:rsidRDefault="00F20919" w:rsidP="00777E03">
      <w:pPr>
        <w:ind w:firstLineChars="100" w:firstLine="240"/>
        <w:rPr>
          <w:rFonts w:ascii="ＭＳ ゴシック" w:hAnsi="ＭＳ ゴシック"/>
          <w:szCs w:val="24"/>
        </w:rPr>
      </w:pPr>
      <w:r w:rsidRPr="00F20919">
        <w:rPr>
          <w:rFonts w:ascii="ＭＳ ゴシック" w:hAnsi="ＭＳ ゴシック" w:hint="eastAsia"/>
          <w:szCs w:val="24"/>
        </w:rPr>
        <w:t xml:space="preserve">　②通関に日数を要した場合の保管料</w:t>
      </w:r>
    </w:p>
    <w:p w14:paraId="2D4500AD" w14:textId="45B5CE21" w:rsidR="00F20919" w:rsidRPr="00F20919" w:rsidRDefault="00F20919" w:rsidP="00777E03">
      <w:pPr>
        <w:ind w:left="665" w:hangingChars="277" w:hanging="665"/>
        <w:rPr>
          <w:rFonts w:ascii="ＭＳ ゴシック" w:hAnsi="ＭＳ ゴシック"/>
          <w:szCs w:val="24"/>
        </w:rPr>
      </w:pPr>
      <w:r w:rsidRPr="00F20919">
        <w:rPr>
          <w:rFonts w:ascii="ＭＳ ゴシック" w:hAnsi="ＭＳ ゴシック" w:hint="eastAsia"/>
          <w:szCs w:val="24"/>
        </w:rPr>
        <w:t xml:space="preserve">　　　通常の通関に必要な日数にかかる保管料は受注者の負担とするが、通常以上に日数を要した場合</w:t>
      </w:r>
      <w:r w:rsidR="00A403E2" w:rsidRPr="00AD4BEB">
        <w:rPr>
          <w:rFonts w:ascii="ＭＳ ゴシック" w:hAnsi="ＭＳ ゴシック" w:hint="eastAsia"/>
          <w:szCs w:val="24"/>
        </w:rPr>
        <w:t>で、かつ受注者に責がない場合の</w:t>
      </w:r>
      <w:r w:rsidRPr="00F20919">
        <w:rPr>
          <w:rFonts w:ascii="ＭＳ ゴシック" w:hAnsi="ＭＳ ゴシック" w:hint="eastAsia"/>
          <w:szCs w:val="24"/>
        </w:rPr>
        <w:t>保管料は発注者又は荷受人の負担とする。</w:t>
      </w:r>
    </w:p>
    <w:p w14:paraId="4B37C244"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（９）仕向港から仕向地までの陸上輸送</w:t>
      </w:r>
    </w:p>
    <w:p w14:paraId="3524873E" w14:textId="77777777" w:rsidR="00F20919" w:rsidRPr="00F20919" w:rsidRDefault="00F20919" w:rsidP="00F20919">
      <w:pPr>
        <w:ind w:leftChars="177" w:left="665" w:hangingChars="100" w:hanging="240"/>
        <w:rPr>
          <w:rFonts w:ascii="ＭＳ ゴシック" w:hAnsi="ＭＳ ゴシック"/>
          <w:szCs w:val="24"/>
        </w:rPr>
      </w:pPr>
      <w:r w:rsidRPr="00F20919">
        <w:rPr>
          <w:rFonts w:ascii="ＭＳ ゴシック" w:hAnsi="ＭＳ ゴシック" w:hint="eastAsia"/>
          <w:szCs w:val="24"/>
        </w:rPr>
        <w:t xml:space="preserve">　現地の事情を踏まえつつ、内陸輸送エージェント、輸送手段、ルート、コンテナは買い取りか借り上げかなどについて比較検討の上、安全で効率的な輸送方法を選択すること。また、第三国の通過に必要な経由国での手続きについては、原則として受注者が行い、受注者の費用負担とする。</w:t>
      </w:r>
    </w:p>
    <w:p w14:paraId="55651583"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（10）その他注意事項</w:t>
      </w:r>
    </w:p>
    <w:p w14:paraId="21F72114" w14:textId="77777777" w:rsidR="00F20919" w:rsidRPr="00F20919" w:rsidRDefault="00F20919" w:rsidP="00F20919">
      <w:pPr>
        <w:ind w:leftChars="277" w:left="665" w:firstLineChars="17" w:firstLine="41"/>
        <w:rPr>
          <w:rFonts w:ascii="ＭＳ ゴシック" w:hAnsi="ＭＳ ゴシック"/>
          <w:szCs w:val="24"/>
        </w:rPr>
      </w:pPr>
      <w:r w:rsidRPr="00F20919">
        <w:rPr>
          <w:rFonts w:ascii="ＭＳ ゴシック" w:hAnsi="ＭＳ ゴシック" w:hint="eastAsia"/>
          <w:szCs w:val="24"/>
        </w:rPr>
        <w:t>機材に車両がある場合、内陸輸送中の自走は不可とする。指定倉庫受けから本船のエプロンまでの横持ちやRO/RO船のランプウエイの昇り降り、トレーラへの昇り降りの際は運転可能とする。</w:t>
      </w:r>
    </w:p>
    <w:p w14:paraId="20BCB19E" w14:textId="77777777" w:rsidR="00F20919" w:rsidRPr="00F20919" w:rsidRDefault="00F20919" w:rsidP="00F20919">
      <w:pPr>
        <w:ind w:leftChars="177" w:left="425" w:firstLineChars="117" w:firstLine="281"/>
        <w:rPr>
          <w:rFonts w:ascii="ＭＳ ゴシック" w:hAnsi="ＭＳ ゴシック"/>
          <w:szCs w:val="24"/>
        </w:rPr>
      </w:pPr>
    </w:p>
    <w:p w14:paraId="01F6BA77"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３　貨物海上保険</w:t>
      </w:r>
    </w:p>
    <w:p w14:paraId="715C2651" w14:textId="77777777" w:rsidR="00F20919" w:rsidRPr="00F20919" w:rsidRDefault="00F20919" w:rsidP="00F20919">
      <w:pPr>
        <w:ind w:leftChars="177" w:left="425" w:firstLineChars="117" w:firstLine="281"/>
        <w:rPr>
          <w:rFonts w:ascii="ＭＳ ゴシック" w:hAnsi="ＭＳ ゴシック"/>
          <w:szCs w:val="24"/>
        </w:rPr>
      </w:pPr>
      <w:r w:rsidRPr="00F20919">
        <w:rPr>
          <w:rFonts w:ascii="ＭＳ ゴシック" w:hAnsi="ＭＳ ゴシック" w:hint="eastAsia"/>
          <w:szCs w:val="24"/>
        </w:rPr>
        <w:t>受注者の任意とする。ただし、仕向地で引き渡すまで（保管中及び技師派遣があるときは技師の業務実施中、現地工事があるときは施工中を含む）に損害が発生した場合、受注者は自らの責任で保険求償等を行い、代替品納入あるいは修理を行うこと。</w:t>
      </w:r>
    </w:p>
    <w:p w14:paraId="7736EF61" w14:textId="77777777" w:rsidR="00F20919" w:rsidRPr="00F20919" w:rsidRDefault="00F20919" w:rsidP="00F20919">
      <w:pPr>
        <w:ind w:leftChars="177" w:left="425" w:firstLineChars="117" w:firstLine="281"/>
        <w:rPr>
          <w:rFonts w:ascii="ＭＳ ゴシック" w:hAnsi="ＭＳ ゴシック"/>
          <w:szCs w:val="24"/>
        </w:rPr>
      </w:pPr>
      <w:r w:rsidRPr="00F20919">
        <w:rPr>
          <w:rFonts w:ascii="ＭＳ ゴシック" w:hAnsi="ＭＳ ゴシック" w:hint="eastAsia"/>
          <w:szCs w:val="24"/>
        </w:rPr>
        <w:lastRenderedPageBreak/>
        <w:t xml:space="preserve">　</w:t>
      </w:r>
    </w:p>
    <w:p w14:paraId="118A5A0C"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４　輸送書類</w:t>
      </w:r>
    </w:p>
    <w:p w14:paraId="03AD30F1"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（１）必要書類と部数</w:t>
      </w:r>
    </w:p>
    <w:p w14:paraId="263B31F8" w14:textId="77777777" w:rsidR="00F20919" w:rsidRPr="00F20919" w:rsidRDefault="00F20919" w:rsidP="00F20919">
      <w:pPr>
        <w:ind w:leftChars="177" w:left="425" w:firstLineChars="117" w:firstLine="281"/>
        <w:rPr>
          <w:rFonts w:ascii="ＭＳ ゴシック" w:hAnsi="ＭＳ ゴシック"/>
          <w:szCs w:val="24"/>
        </w:rPr>
      </w:pPr>
      <w:r w:rsidRPr="00F20919">
        <w:rPr>
          <w:rFonts w:ascii="ＭＳ ゴシック" w:hAnsi="ＭＳ ゴシック" w:hint="eastAsia"/>
          <w:szCs w:val="24"/>
        </w:rPr>
        <w:t>受注者は、以下の書類が発行され次第、発注者に速やかに提出すること。</w:t>
      </w:r>
    </w:p>
    <w:p w14:paraId="47F8B536" w14:textId="6DEB4CD4" w:rsidR="00F20919" w:rsidRDefault="00F20919" w:rsidP="00F20919">
      <w:pPr>
        <w:ind w:leftChars="177" w:left="425"/>
        <w:rPr>
          <w:rFonts w:ascii="ＭＳ ゴシック" w:hAnsi="ＭＳ ゴシック"/>
          <w:szCs w:val="24"/>
        </w:rPr>
      </w:pPr>
      <w:r w:rsidRPr="00F20919">
        <w:rPr>
          <w:rFonts w:ascii="ＭＳ ゴシック" w:hAnsi="ＭＳ ゴシック" w:hint="eastAsia"/>
          <w:szCs w:val="24"/>
        </w:rPr>
        <w:t>（航空輸送の場合、原則として出発予定日の14営業日前までに①②③⑪を提出のこと）</w:t>
      </w:r>
    </w:p>
    <w:p w14:paraId="76EF55FA" w14:textId="77777777" w:rsidR="00A92B33" w:rsidRPr="00F20919" w:rsidRDefault="00A92B33" w:rsidP="00F20919">
      <w:pPr>
        <w:ind w:leftChars="177" w:left="425"/>
        <w:rPr>
          <w:rFonts w:ascii="ＭＳ ゴシック" w:hAnsi="ＭＳ ゴシック"/>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299"/>
        <w:gridCol w:w="2159"/>
        <w:gridCol w:w="2159"/>
      </w:tblGrid>
      <w:tr w:rsidR="00A92B33" w:rsidRPr="003075C5" w14:paraId="132221FF" w14:textId="77777777" w:rsidTr="00A92B33">
        <w:tc>
          <w:tcPr>
            <w:tcW w:w="456" w:type="dxa"/>
            <w:tcBorders>
              <w:top w:val="single" w:sz="4" w:space="0" w:color="auto"/>
              <w:left w:val="single" w:sz="4" w:space="0" w:color="auto"/>
              <w:bottom w:val="single" w:sz="4" w:space="0" w:color="auto"/>
              <w:right w:val="nil"/>
            </w:tcBorders>
          </w:tcPr>
          <w:p w14:paraId="74597D2F" w14:textId="77777777" w:rsidR="00A92B33" w:rsidRPr="003075C5" w:rsidRDefault="00A92B33" w:rsidP="00B058A8">
            <w:pPr>
              <w:rPr>
                <w:rFonts w:ascii="ＭＳ ゴシック" w:hAnsi="ＭＳ ゴシック"/>
                <w:szCs w:val="24"/>
              </w:rPr>
            </w:pPr>
          </w:p>
        </w:tc>
        <w:tc>
          <w:tcPr>
            <w:tcW w:w="3299" w:type="dxa"/>
            <w:tcBorders>
              <w:top w:val="single" w:sz="4" w:space="0" w:color="auto"/>
              <w:left w:val="nil"/>
              <w:bottom w:val="single" w:sz="4" w:space="0" w:color="auto"/>
              <w:right w:val="single" w:sz="4" w:space="0" w:color="auto"/>
            </w:tcBorders>
          </w:tcPr>
          <w:p w14:paraId="28245C4D"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提出書類名</w:t>
            </w:r>
          </w:p>
        </w:tc>
        <w:tc>
          <w:tcPr>
            <w:tcW w:w="2159" w:type="dxa"/>
            <w:tcBorders>
              <w:top w:val="single" w:sz="4" w:space="0" w:color="auto"/>
              <w:left w:val="single" w:sz="4" w:space="0" w:color="auto"/>
              <w:bottom w:val="single" w:sz="4" w:space="0" w:color="auto"/>
              <w:right w:val="single" w:sz="4" w:space="0" w:color="auto"/>
            </w:tcBorders>
          </w:tcPr>
          <w:p w14:paraId="15F5C2ED" w14:textId="77777777" w:rsidR="00A92B33" w:rsidRPr="003075C5" w:rsidRDefault="00A92B33" w:rsidP="00B058A8">
            <w:pPr>
              <w:jc w:val="center"/>
              <w:rPr>
                <w:rFonts w:ascii="ＭＳ ゴシック" w:hAnsi="ＭＳ ゴシック"/>
                <w:szCs w:val="24"/>
              </w:rPr>
            </w:pPr>
            <w:r w:rsidRPr="003075C5">
              <w:rPr>
                <w:rFonts w:ascii="ＭＳ ゴシック" w:hAnsi="ＭＳ ゴシック" w:hint="eastAsia"/>
                <w:szCs w:val="24"/>
              </w:rPr>
              <w:t>海上輸送</w:t>
            </w:r>
          </w:p>
        </w:tc>
        <w:tc>
          <w:tcPr>
            <w:tcW w:w="2159" w:type="dxa"/>
            <w:tcBorders>
              <w:top w:val="single" w:sz="4" w:space="0" w:color="auto"/>
              <w:left w:val="single" w:sz="4" w:space="0" w:color="auto"/>
              <w:bottom w:val="single" w:sz="4" w:space="0" w:color="auto"/>
              <w:right w:val="single" w:sz="4" w:space="0" w:color="auto"/>
            </w:tcBorders>
          </w:tcPr>
          <w:p w14:paraId="1043C67B" w14:textId="77777777" w:rsidR="00A92B33" w:rsidRPr="003075C5" w:rsidRDefault="00A92B33" w:rsidP="00B058A8">
            <w:pPr>
              <w:jc w:val="center"/>
              <w:rPr>
                <w:rFonts w:ascii="ＭＳ ゴシック" w:hAnsi="ＭＳ ゴシック"/>
                <w:szCs w:val="24"/>
              </w:rPr>
            </w:pPr>
            <w:r w:rsidRPr="003075C5">
              <w:rPr>
                <w:rFonts w:ascii="ＭＳ ゴシック" w:hAnsi="ＭＳ ゴシック" w:hint="eastAsia"/>
                <w:szCs w:val="24"/>
              </w:rPr>
              <w:t>航空輸送</w:t>
            </w:r>
          </w:p>
        </w:tc>
      </w:tr>
      <w:tr w:rsidR="00A92B33" w:rsidRPr="003075C5" w14:paraId="4BB33AB2" w14:textId="77777777" w:rsidTr="00A92B33">
        <w:tc>
          <w:tcPr>
            <w:tcW w:w="456" w:type="dxa"/>
            <w:tcBorders>
              <w:top w:val="single" w:sz="4" w:space="0" w:color="auto"/>
              <w:left w:val="single" w:sz="4" w:space="0" w:color="auto"/>
              <w:bottom w:val="single" w:sz="4" w:space="0" w:color="auto"/>
              <w:right w:val="nil"/>
            </w:tcBorders>
          </w:tcPr>
          <w:p w14:paraId="1F7EE7CA" w14:textId="77777777" w:rsidR="00A92B33" w:rsidRPr="003075C5" w:rsidRDefault="00A92B33" w:rsidP="00A92B33">
            <w:pPr>
              <w:rPr>
                <w:rFonts w:ascii="ＭＳ ゴシック" w:hAnsi="ＭＳ ゴシック"/>
                <w:szCs w:val="24"/>
              </w:rPr>
            </w:pPr>
            <w:r w:rsidRPr="003075C5">
              <w:rPr>
                <w:rFonts w:ascii="ＭＳ ゴシック" w:hAnsi="ＭＳ ゴシック" w:hint="eastAsia"/>
                <w:szCs w:val="24"/>
              </w:rPr>
              <w:t>①</w:t>
            </w:r>
          </w:p>
        </w:tc>
        <w:tc>
          <w:tcPr>
            <w:tcW w:w="3299" w:type="dxa"/>
            <w:tcBorders>
              <w:top w:val="single" w:sz="4" w:space="0" w:color="auto"/>
              <w:left w:val="nil"/>
              <w:bottom w:val="single" w:sz="4" w:space="0" w:color="auto"/>
              <w:right w:val="single" w:sz="4" w:space="0" w:color="auto"/>
            </w:tcBorders>
          </w:tcPr>
          <w:p w14:paraId="628EF40B"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海上輸送：Bill of Lading *</w:t>
            </w:r>
          </w:p>
        </w:tc>
        <w:tc>
          <w:tcPr>
            <w:tcW w:w="2159" w:type="dxa"/>
            <w:tcBorders>
              <w:top w:val="single" w:sz="4" w:space="0" w:color="auto"/>
              <w:left w:val="single" w:sz="4" w:space="0" w:color="auto"/>
              <w:bottom w:val="single" w:sz="4" w:space="0" w:color="auto"/>
              <w:right w:val="single" w:sz="4" w:space="0" w:color="auto"/>
            </w:tcBorders>
          </w:tcPr>
          <w:p w14:paraId="213524A9" w14:textId="77777777" w:rsidR="00A92B33" w:rsidRPr="003075C5" w:rsidRDefault="00A92B33" w:rsidP="00A92B33">
            <w:pPr>
              <w:jc w:val="center"/>
              <w:rPr>
                <w:rFonts w:ascii="ＭＳ ゴシック" w:hAnsi="ＭＳ ゴシック"/>
                <w:szCs w:val="24"/>
              </w:rPr>
            </w:pPr>
            <w:r>
              <w:rPr>
                <w:rFonts w:ascii="ＭＳ ゴシック" w:hAnsi="ＭＳ ゴシック" w:hint="eastAsia"/>
                <w:szCs w:val="24"/>
              </w:rPr>
              <w:t>正3部、写2</w:t>
            </w:r>
            <w:r w:rsidRPr="003075C5">
              <w:rPr>
                <w:rFonts w:ascii="ＭＳ ゴシック" w:hAnsi="ＭＳ ゴシック" w:hint="eastAsia"/>
                <w:szCs w:val="24"/>
              </w:rPr>
              <w:t>部</w:t>
            </w:r>
          </w:p>
        </w:tc>
        <w:tc>
          <w:tcPr>
            <w:tcW w:w="2159" w:type="dxa"/>
            <w:tcBorders>
              <w:top w:val="single" w:sz="4" w:space="0" w:color="auto"/>
              <w:left w:val="single" w:sz="4" w:space="0" w:color="auto"/>
              <w:bottom w:val="single" w:sz="4" w:space="0" w:color="auto"/>
              <w:right w:val="single" w:sz="4" w:space="0" w:color="auto"/>
            </w:tcBorders>
          </w:tcPr>
          <w:p w14:paraId="0ECC38FF" w14:textId="77777777" w:rsidR="00A92B33" w:rsidRPr="003075C5" w:rsidRDefault="00A92B33" w:rsidP="00A92B33">
            <w:pPr>
              <w:jc w:val="center"/>
              <w:rPr>
                <w:rFonts w:ascii="ＭＳ ゴシック" w:hAnsi="ＭＳ ゴシック"/>
                <w:szCs w:val="24"/>
              </w:rPr>
            </w:pPr>
          </w:p>
        </w:tc>
      </w:tr>
      <w:tr w:rsidR="00A92B33" w:rsidRPr="003075C5" w14:paraId="6407961D" w14:textId="77777777" w:rsidTr="00A92B33">
        <w:tc>
          <w:tcPr>
            <w:tcW w:w="456" w:type="dxa"/>
            <w:tcBorders>
              <w:top w:val="single" w:sz="4" w:space="0" w:color="auto"/>
              <w:left w:val="single" w:sz="4" w:space="0" w:color="auto"/>
              <w:bottom w:val="single" w:sz="4" w:space="0" w:color="auto"/>
              <w:right w:val="nil"/>
            </w:tcBorders>
          </w:tcPr>
          <w:p w14:paraId="35DF9103" w14:textId="77777777" w:rsidR="00A92B33" w:rsidRPr="003075C5" w:rsidRDefault="00A92B33" w:rsidP="00A92B33">
            <w:pPr>
              <w:rPr>
                <w:rFonts w:ascii="ＭＳ ゴシック" w:hAnsi="ＭＳ ゴシック"/>
                <w:szCs w:val="24"/>
              </w:rPr>
            </w:pPr>
          </w:p>
        </w:tc>
        <w:tc>
          <w:tcPr>
            <w:tcW w:w="3299" w:type="dxa"/>
            <w:tcBorders>
              <w:top w:val="single" w:sz="4" w:space="0" w:color="auto"/>
              <w:left w:val="nil"/>
              <w:bottom w:val="single" w:sz="4" w:space="0" w:color="auto"/>
              <w:right w:val="single" w:sz="4" w:space="0" w:color="auto"/>
            </w:tcBorders>
          </w:tcPr>
          <w:p w14:paraId="5CCAEB77"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航空輸送：Air Waybill</w:t>
            </w:r>
          </w:p>
        </w:tc>
        <w:tc>
          <w:tcPr>
            <w:tcW w:w="2159" w:type="dxa"/>
            <w:tcBorders>
              <w:top w:val="single" w:sz="4" w:space="0" w:color="auto"/>
              <w:left w:val="single" w:sz="4" w:space="0" w:color="auto"/>
              <w:bottom w:val="single" w:sz="4" w:space="0" w:color="auto"/>
              <w:right w:val="single" w:sz="4" w:space="0" w:color="auto"/>
            </w:tcBorders>
          </w:tcPr>
          <w:p w14:paraId="6FB82A17" w14:textId="77777777" w:rsidR="00A92B33" w:rsidRPr="003075C5" w:rsidRDefault="00A92B33" w:rsidP="00A92B33">
            <w:pPr>
              <w:jc w:val="center"/>
              <w:rPr>
                <w:rFonts w:ascii="ＭＳ ゴシック" w:hAnsi="ＭＳ ゴシック"/>
                <w:szCs w:val="24"/>
              </w:rPr>
            </w:pPr>
          </w:p>
        </w:tc>
        <w:tc>
          <w:tcPr>
            <w:tcW w:w="2159" w:type="dxa"/>
            <w:tcBorders>
              <w:top w:val="single" w:sz="4" w:space="0" w:color="auto"/>
              <w:left w:val="single" w:sz="4" w:space="0" w:color="auto"/>
              <w:bottom w:val="single" w:sz="4" w:space="0" w:color="auto"/>
              <w:right w:val="single" w:sz="4" w:space="0" w:color="auto"/>
            </w:tcBorders>
          </w:tcPr>
          <w:p w14:paraId="0733A9D9" w14:textId="77777777" w:rsidR="00A92B33" w:rsidRPr="003075C5" w:rsidRDefault="00A92B33" w:rsidP="00A92B33">
            <w:pPr>
              <w:jc w:val="center"/>
              <w:rPr>
                <w:rFonts w:ascii="ＭＳ ゴシック" w:hAnsi="ＭＳ ゴシック"/>
                <w:szCs w:val="24"/>
              </w:rPr>
            </w:pPr>
            <w:r>
              <w:rPr>
                <w:rFonts w:ascii="ＭＳ ゴシック" w:hAnsi="ＭＳ ゴシック" w:hint="eastAsia"/>
                <w:szCs w:val="24"/>
              </w:rPr>
              <w:t>正1部、写1</w:t>
            </w:r>
            <w:r w:rsidRPr="003075C5">
              <w:rPr>
                <w:rFonts w:ascii="ＭＳ ゴシック" w:hAnsi="ＭＳ ゴシック" w:hint="eastAsia"/>
                <w:szCs w:val="24"/>
              </w:rPr>
              <w:t>部</w:t>
            </w:r>
          </w:p>
        </w:tc>
      </w:tr>
      <w:tr w:rsidR="00A92B33" w:rsidRPr="003075C5" w14:paraId="6447841F" w14:textId="77777777" w:rsidTr="00A92B33">
        <w:tc>
          <w:tcPr>
            <w:tcW w:w="456" w:type="dxa"/>
            <w:tcBorders>
              <w:top w:val="single" w:sz="4" w:space="0" w:color="auto"/>
              <w:left w:val="single" w:sz="4" w:space="0" w:color="auto"/>
              <w:bottom w:val="single" w:sz="4" w:space="0" w:color="auto"/>
              <w:right w:val="nil"/>
            </w:tcBorders>
          </w:tcPr>
          <w:p w14:paraId="1216BDCA"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②</w:t>
            </w:r>
          </w:p>
        </w:tc>
        <w:tc>
          <w:tcPr>
            <w:tcW w:w="3299" w:type="dxa"/>
            <w:tcBorders>
              <w:top w:val="single" w:sz="4" w:space="0" w:color="auto"/>
              <w:left w:val="nil"/>
              <w:bottom w:val="single" w:sz="4" w:space="0" w:color="auto"/>
              <w:right w:val="single" w:sz="4" w:space="0" w:color="auto"/>
            </w:tcBorders>
          </w:tcPr>
          <w:p w14:paraId="0D7BAD67"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Invoice **</w:t>
            </w:r>
          </w:p>
        </w:tc>
        <w:tc>
          <w:tcPr>
            <w:tcW w:w="2159" w:type="dxa"/>
            <w:tcBorders>
              <w:top w:val="single" w:sz="4" w:space="0" w:color="auto"/>
              <w:left w:val="single" w:sz="4" w:space="0" w:color="auto"/>
              <w:bottom w:val="single" w:sz="4" w:space="0" w:color="auto"/>
              <w:right w:val="single" w:sz="4" w:space="0" w:color="auto"/>
            </w:tcBorders>
          </w:tcPr>
          <w:p w14:paraId="5CB7F2AD" w14:textId="77777777" w:rsidR="00A92B33" w:rsidRPr="003075C5" w:rsidRDefault="00A92B33" w:rsidP="00A92B33">
            <w:pPr>
              <w:jc w:val="center"/>
              <w:rPr>
                <w:rFonts w:ascii="ＭＳ ゴシック" w:hAnsi="ＭＳ ゴシック"/>
                <w:szCs w:val="24"/>
              </w:rPr>
            </w:pPr>
            <w:r>
              <w:rPr>
                <w:rFonts w:ascii="ＭＳ ゴシック" w:hAnsi="ＭＳ ゴシック" w:hint="eastAsia"/>
                <w:szCs w:val="24"/>
              </w:rPr>
              <w:t>正1</w:t>
            </w:r>
            <w:r w:rsidRPr="003075C5">
              <w:rPr>
                <w:rFonts w:ascii="ＭＳ ゴシック" w:hAnsi="ＭＳ ゴシック" w:hint="eastAsia"/>
                <w:szCs w:val="24"/>
              </w:rPr>
              <w:t>部</w:t>
            </w:r>
            <w:r>
              <w:rPr>
                <w:rFonts w:ascii="ＭＳ ゴシック" w:hAnsi="ＭＳ ゴシック" w:hint="eastAsia"/>
                <w:szCs w:val="24"/>
              </w:rPr>
              <w:t xml:space="preserve">　写2部</w:t>
            </w:r>
          </w:p>
        </w:tc>
        <w:tc>
          <w:tcPr>
            <w:tcW w:w="2159" w:type="dxa"/>
            <w:tcBorders>
              <w:top w:val="single" w:sz="4" w:space="0" w:color="auto"/>
              <w:left w:val="single" w:sz="4" w:space="0" w:color="auto"/>
              <w:bottom w:val="single" w:sz="4" w:space="0" w:color="auto"/>
              <w:right w:val="single" w:sz="4" w:space="0" w:color="auto"/>
            </w:tcBorders>
          </w:tcPr>
          <w:p w14:paraId="17E5C1C6" w14:textId="77777777" w:rsidR="00A92B33" w:rsidRPr="003075C5" w:rsidRDefault="00A92B33" w:rsidP="00A92B33">
            <w:pPr>
              <w:jc w:val="center"/>
              <w:rPr>
                <w:rFonts w:ascii="ＭＳ ゴシック" w:hAnsi="ＭＳ ゴシック"/>
                <w:szCs w:val="24"/>
              </w:rPr>
            </w:pPr>
            <w:r>
              <w:rPr>
                <w:rFonts w:ascii="ＭＳ ゴシック" w:hAnsi="ＭＳ ゴシック" w:hint="eastAsia"/>
                <w:szCs w:val="24"/>
              </w:rPr>
              <w:t>正1部、写1</w:t>
            </w:r>
            <w:r w:rsidRPr="003075C5">
              <w:rPr>
                <w:rFonts w:ascii="ＭＳ ゴシック" w:hAnsi="ＭＳ ゴシック" w:hint="eastAsia"/>
                <w:szCs w:val="24"/>
              </w:rPr>
              <w:t>部</w:t>
            </w:r>
          </w:p>
        </w:tc>
      </w:tr>
      <w:tr w:rsidR="00A92B33" w:rsidRPr="003075C5" w14:paraId="4ABB6CA6" w14:textId="77777777" w:rsidTr="00A92B33">
        <w:tc>
          <w:tcPr>
            <w:tcW w:w="456" w:type="dxa"/>
            <w:tcBorders>
              <w:top w:val="single" w:sz="4" w:space="0" w:color="auto"/>
              <w:left w:val="single" w:sz="4" w:space="0" w:color="auto"/>
              <w:bottom w:val="single" w:sz="4" w:space="0" w:color="auto"/>
              <w:right w:val="nil"/>
            </w:tcBorders>
          </w:tcPr>
          <w:p w14:paraId="26A48622"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③</w:t>
            </w:r>
          </w:p>
        </w:tc>
        <w:tc>
          <w:tcPr>
            <w:tcW w:w="3299" w:type="dxa"/>
            <w:tcBorders>
              <w:top w:val="single" w:sz="4" w:space="0" w:color="auto"/>
              <w:left w:val="nil"/>
              <w:bottom w:val="single" w:sz="4" w:space="0" w:color="auto"/>
              <w:right w:val="single" w:sz="4" w:space="0" w:color="auto"/>
            </w:tcBorders>
          </w:tcPr>
          <w:p w14:paraId="10BA9D46"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Packing List**</w:t>
            </w:r>
          </w:p>
        </w:tc>
        <w:tc>
          <w:tcPr>
            <w:tcW w:w="2159" w:type="dxa"/>
            <w:tcBorders>
              <w:top w:val="single" w:sz="4" w:space="0" w:color="auto"/>
              <w:left w:val="single" w:sz="4" w:space="0" w:color="auto"/>
              <w:bottom w:val="single" w:sz="4" w:space="0" w:color="auto"/>
              <w:right w:val="single" w:sz="4" w:space="0" w:color="auto"/>
            </w:tcBorders>
          </w:tcPr>
          <w:p w14:paraId="62302E84" w14:textId="77777777" w:rsidR="00A92B33" w:rsidRPr="003075C5" w:rsidRDefault="00A92B33" w:rsidP="00A92B33">
            <w:pPr>
              <w:jc w:val="center"/>
              <w:rPr>
                <w:rFonts w:ascii="ＭＳ ゴシック" w:hAnsi="ＭＳ ゴシック"/>
                <w:szCs w:val="24"/>
              </w:rPr>
            </w:pPr>
            <w:r>
              <w:rPr>
                <w:rFonts w:ascii="ＭＳ ゴシック" w:hAnsi="ＭＳ ゴシック" w:hint="eastAsia"/>
                <w:szCs w:val="24"/>
              </w:rPr>
              <w:t>正1</w:t>
            </w:r>
            <w:r w:rsidRPr="003075C5">
              <w:rPr>
                <w:rFonts w:ascii="ＭＳ ゴシック" w:hAnsi="ＭＳ ゴシック" w:hint="eastAsia"/>
                <w:szCs w:val="24"/>
              </w:rPr>
              <w:t>部</w:t>
            </w:r>
            <w:r>
              <w:rPr>
                <w:rFonts w:ascii="ＭＳ ゴシック" w:hAnsi="ＭＳ ゴシック" w:hint="eastAsia"/>
                <w:szCs w:val="24"/>
              </w:rPr>
              <w:t xml:space="preserve">　写2部</w:t>
            </w:r>
          </w:p>
        </w:tc>
        <w:tc>
          <w:tcPr>
            <w:tcW w:w="2159" w:type="dxa"/>
            <w:tcBorders>
              <w:top w:val="single" w:sz="4" w:space="0" w:color="auto"/>
              <w:left w:val="single" w:sz="4" w:space="0" w:color="auto"/>
              <w:bottom w:val="single" w:sz="4" w:space="0" w:color="auto"/>
              <w:right w:val="single" w:sz="4" w:space="0" w:color="auto"/>
            </w:tcBorders>
          </w:tcPr>
          <w:p w14:paraId="6D755E9C" w14:textId="77777777" w:rsidR="00A92B33" w:rsidRPr="003075C5" w:rsidRDefault="00A92B33" w:rsidP="00A92B33">
            <w:pPr>
              <w:jc w:val="center"/>
              <w:rPr>
                <w:rFonts w:ascii="ＭＳ ゴシック" w:hAnsi="ＭＳ ゴシック"/>
                <w:szCs w:val="24"/>
              </w:rPr>
            </w:pPr>
            <w:r>
              <w:rPr>
                <w:rFonts w:ascii="ＭＳ ゴシック" w:hAnsi="ＭＳ ゴシック" w:hint="eastAsia"/>
                <w:szCs w:val="24"/>
              </w:rPr>
              <w:t>正1部、写1</w:t>
            </w:r>
            <w:r w:rsidRPr="003075C5">
              <w:rPr>
                <w:rFonts w:ascii="ＭＳ ゴシック" w:hAnsi="ＭＳ ゴシック" w:hint="eastAsia"/>
                <w:szCs w:val="24"/>
              </w:rPr>
              <w:t>部</w:t>
            </w:r>
          </w:p>
        </w:tc>
      </w:tr>
      <w:tr w:rsidR="00A92B33" w:rsidRPr="003075C5" w14:paraId="5B15B07E" w14:textId="77777777" w:rsidTr="00A92B33">
        <w:tc>
          <w:tcPr>
            <w:tcW w:w="456" w:type="dxa"/>
            <w:tcBorders>
              <w:top w:val="single" w:sz="4" w:space="0" w:color="auto"/>
              <w:left w:val="single" w:sz="4" w:space="0" w:color="auto"/>
              <w:bottom w:val="single" w:sz="4" w:space="0" w:color="auto"/>
              <w:right w:val="nil"/>
            </w:tcBorders>
          </w:tcPr>
          <w:p w14:paraId="1343FE64"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④</w:t>
            </w:r>
          </w:p>
        </w:tc>
        <w:tc>
          <w:tcPr>
            <w:tcW w:w="3299" w:type="dxa"/>
            <w:tcBorders>
              <w:top w:val="single" w:sz="4" w:space="0" w:color="auto"/>
              <w:left w:val="nil"/>
              <w:bottom w:val="single" w:sz="4" w:space="0" w:color="auto"/>
              <w:right w:val="single" w:sz="4" w:space="0" w:color="auto"/>
            </w:tcBorders>
          </w:tcPr>
          <w:p w14:paraId="3282ECE3" w14:textId="77777777" w:rsidR="00A92B33" w:rsidRPr="00A92B33" w:rsidRDefault="00A92B33" w:rsidP="00B058A8">
            <w:pPr>
              <w:rPr>
                <w:rFonts w:ascii="ＭＳ ゴシック" w:hAnsi="ＭＳ ゴシック"/>
                <w:szCs w:val="24"/>
              </w:rPr>
            </w:pPr>
            <w:r w:rsidRPr="00A92B33">
              <w:rPr>
                <w:rFonts w:ascii="ＭＳ ゴシック" w:hAnsi="ＭＳ ゴシック" w:hint="eastAsia"/>
                <w:szCs w:val="24"/>
              </w:rPr>
              <w:t>保険証券/Marine Cargo Policy</w:t>
            </w:r>
          </w:p>
        </w:tc>
        <w:tc>
          <w:tcPr>
            <w:tcW w:w="2159" w:type="dxa"/>
            <w:tcBorders>
              <w:top w:val="single" w:sz="4" w:space="0" w:color="auto"/>
              <w:left w:val="single" w:sz="4" w:space="0" w:color="auto"/>
              <w:bottom w:val="single" w:sz="4" w:space="0" w:color="auto"/>
              <w:right w:val="single" w:sz="4" w:space="0" w:color="auto"/>
            </w:tcBorders>
          </w:tcPr>
          <w:p w14:paraId="63C6A0E5" w14:textId="77777777" w:rsidR="00A92B33" w:rsidRPr="003075C5" w:rsidRDefault="00A92B33" w:rsidP="00A92B33">
            <w:pPr>
              <w:jc w:val="center"/>
              <w:rPr>
                <w:rFonts w:ascii="ＭＳ ゴシック" w:hAnsi="ＭＳ ゴシック"/>
                <w:szCs w:val="24"/>
              </w:rPr>
            </w:pPr>
            <w:r>
              <w:rPr>
                <w:rFonts w:ascii="ＭＳ ゴシック" w:hAnsi="ＭＳ ゴシック" w:hint="eastAsia"/>
                <w:szCs w:val="24"/>
              </w:rPr>
              <w:t>正2部、写1</w:t>
            </w:r>
            <w:r w:rsidRPr="003075C5">
              <w:rPr>
                <w:rFonts w:ascii="ＭＳ ゴシック" w:hAnsi="ＭＳ ゴシック" w:hint="eastAsia"/>
                <w:szCs w:val="24"/>
              </w:rPr>
              <w:t>部</w:t>
            </w:r>
          </w:p>
        </w:tc>
        <w:tc>
          <w:tcPr>
            <w:tcW w:w="2159" w:type="dxa"/>
            <w:tcBorders>
              <w:top w:val="single" w:sz="4" w:space="0" w:color="auto"/>
              <w:left w:val="single" w:sz="4" w:space="0" w:color="auto"/>
              <w:bottom w:val="single" w:sz="4" w:space="0" w:color="auto"/>
              <w:right w:val="single" w:sz="4" w:space="0" w:color="auto"/>
            </w:tcBorders>
          </w:tcPr>
          <w:p w14:paraId="561768A0" w14:textId="77777777" w:rsidR="00A92B33" w:rsidRPr="003075C5" w:rsidRDefault="00A92B33" w:rsidP="00A92B33">
            <w:pPr>
              <w:jc w:val="center"/>
              <w:rPr>
                <w:rFonts w:ascii="ＭＳ ゴシック" w:hAnsi="ＭＳ ゴシック"/>
                <w:szCs w:val="24"/>
              </w:rPr>
            </w:pPr>
            <w:r>
              <w:rPr>
                <w:rFonts w:ascii="ＭＳ ゴシック" w:hAnsi="ＭＳ ゴシック" w:hint="eastAsia"/>
                <w:szCs w:val="24"/>
              </w:rPr>
              <w:t>正2部、写1</w:t>
            </w:r>
            <w:r w:rsidRPr="003075C5">
              <w:rPr>
                <w:rFonts w:ascii="ＭＳ ゴシック" w:hAnsi="ＭＳ ゴシック" w:hint="eastAsia"/>
                <w:szCs w:val="24"/>
              </w:rPr>
              <w:t>部</w:t>
            </w:r>
          </w:p>
        </w:tc>
      </w:tr>
      <w:tr w:rsidR="00A92B33" w:rsidRPr="003075C5" w14:paraId="453C590A" w14:textId="77777777" w:rsidTr="00A92B33">
        <w:tc>
          <w:tcPr>
            <w:tcW w:w="456" w:type="dxa"/>
            <w:tcBorders>
              <w:top w:val="single" w:sz="4" w:space="0" w:color="auto"/>
              <w:left w:val="single" w:sz="4" w:space="0" w:color="auto"/>
              <w:bottom w:val="single" w:sz="4" w:space="0" w:color="auto"/>
              <w:right w:val="nil"/>
            </w:tcBorders>
          </w:tcPr>
          <w:p w14:paraId="6A20C0F7"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⑤</w:t>
            </w:r>
          </w:p>
        </w:tc>
        <w:tc>
          <w:tcPr>
            <w:tcW w:w="3299" w:type="dxa"/>
            <w:tcBorders>
              <w:top w:val="single" w:sz="4" w:space="0" w:color="auto"/>
              <w:left w:val="nil"/>
              <w:bottom w:val="single" w:sz="4" w:space="0" w:color="auto"/>
              <w:right w:val="single" w:sz="4" w:space="0" w:color="auto"/>
            </w:tcBorders>
          </w:tcPr>
          <w:p w14:paraId="0597B2DA" w14:textId="77777777" w:rsidR="00A92B33" w:rsidRPr="003075C5" w:rsidRDefault="00A92B33" w:rsidP="00B058A8">
            <w:pPr>
              <w:rPr>
                <w:rFonts w:ascii="ＭＳ ゴシック" w:hAnsi="ＭＳ ゴシック"/>
                <w:szCs w:val="24"/>
              </w:rPr>
            </w:pPr>
            <w:r w:rsidRPr="00A92B33">
              <w:rPr>
                <w:rFonts w:ascii="ＭＳ ゴシック" w:hAnsi="ＭＳ ゴシック" w:hint="eastAsia"/>
                <w:szCs w:val="24"/>
              </w:rPr>
              <w:t>海上保険料請求書／Debit Note</w:t>
            </w:r>
          </w:p>
        </w:tc>
        <w:tc>
          <w:tcPr>
            <w:tcW w:w="2159" w:type="dxa"/>
            <w:tcBorders>
              <w:top w:val="single" w:sz="4" w:space="0" w:color="auto"/>
              <w:left w:val="single" w:sz="4" w:space="0" w:color="auto"/>
              <w:bottom w:val="single" w:sz="4" w:space="0" w:color="auto"/>
              <w:right w:val="single" w:sz="4" w:space="0" w:color="auto"/>
            </w:tcBorders>
          </w:tcPr>
          <w:p w14:paraId="27B516FC" w14:textId="77777777" w:rsidR="00A92B33" w:rsidRPr="003075C5" w:rsidRDefault="00A92B33" w:rsidP="00A92B33">
            <w:pPr>
              <w:jc w:val="center"/>
              <w:rPr>
                <w:rFonts w:ascii="ＭＳ ゴシック" w:hAnsi="ＭＳ ゴシック"/>
                <w:szCs w:val="24"/>
              </w:rPr>
            </w:pPr>
            <w:r>
              <w:rPr>
                <w:rFonts w:ascii="ＭＳ ゴシック" w:hAnsi="ＭＳ ゴシック" w:hint="eastAsia"/>
                <w:szCs w:val="24"/>
              </w:rPr>
              <w:t>正2</w:t>
            </w:r>
            <w:r w:rsidRPr="003075C5">
              <w:rPr>
                <w:rFonts w:ascii="ＭＳ ゴシック" w:hAnsi="ＭＳ ゴシック" w:hint="eastAsia"/>
                <w:szCs w:val="24"/>
              </w:rPr>
              <w:t>部</w:t>
            </w:r>
          </w:p>
        </w:tc>
        <w:tc>
          <w:tcPr>
            <w:tcW w:w="2159" w:type="dxa"/>
            <w:tcBorders>
              <w:top w:val="single" w:sz="4" w:space="0" w:color="auto"/>
              <w:left w:val="single" w:sz="4" w:space="0" w:color="auto"/>
              <w:bottom w:val="single" w:sz="4" w:space="0" w:color="auto"/>
              <w:right w:val="single" w:sz="4" w:space="0" w:color="auto"/>
            </w:tcBorders>
          </w:tcPr>
          <w:p w14:paraId="693F8774" w14:textId="77777777" w:rsidR="00A92B33" w:rsidRPr="003075C5" w:rsidRDefault="00A92B33" w:rsidP="00A92B33">
            <w:pPr>
              <w:jc w:val="center"/>
              <w:rPr>
                <w:rFonts w:ascii="ＭＳ ゴシック" w:hAnsi="ＭＳ ゴシック"/>
                <w:szCs w:val="24"/>
              </w:rPr>
            </w:pPr>
            <w:r>
              <w:rPr>
                <w:rFonts w:ascii="ＭＳ ゴシック" w:hAnsi="ＭＳ ゴシック" w:hint="eastAsia"/>
                <w:szCs w:val="24"/>
              </w:rPr>
              <w:t>正2</w:t>
            </w:r>
            <w:r w:rsidRPr="003075C5">
              <w:rPr>
                <w:rFonts w:ascii="ＭＳ ゴシック" w:hAnsi="ＭＳ ゴシック" w:hint="eastAsia"/>
                <w:szCs w:val="24"/>
              </w:rPr>
              <w:t>部</w:t>
            </w:r>
          </w:p>
        </w:tc>
      </w:tr>
      <w:tr w:rsidR="00A92B33" w:rsidRPr="003075C5" w14:paraId="5C28FBD4" w14:textId="77777777" w:rsidTr="00A92B33">
        <w:tc>
          <w:tcPr>
            <w:tcW w:w="456" w:type="dxa"/>
            <w:tcBorders>
              <w:top w:val="single" w:sz="4" w:space="0" w:color="auto"/>
              <w:left w:val="single" w:sz="4" w:space="0" w:color="auto"/>
              <w:bottom w:val="single" w:sz="4" w:space="0" w:color="auto"/>
              <w:right w:val="nil"/>
            </w:tcBorders>
          </w:tcPr>
          <w:p w14:paraId="37309DB0"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⑥</w:t>
            </w:r>
          </w:p>
        </w:tc>
        <w:tc>
          <w:tcPr>
            <w:tcW w:w="3299" w:type="dxa"/>
            <w:tcBorders>
              <w:top w:val="single" w:sz="4" w:space="0" w:color="auto"/>
              <w:left w:val="nil"/>
              <w:bottom w:val="single" w:sz="4" w:space="0" w:color="auto"/>
              <w:right w:val="single" w:sz="4" w:space="0" w:color="auto"/>
            </w:tcBorders>
          </w:tcPr>
          <w:p w14:paraId="5F1E4699"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検量証明書***</w:t>
            </w:r>
          </w:p>
        </w:tc>
        <w:tc>
          <w:tcPr>
            <w:tcW w:w="2159" w:type="dxa"/>
            <w:tcBorders>
              <w:top w:val="single" w:sz="4" w:space="0" w:color="auto"/>
              <w:left w:val="single" w:sz="4" w:space="0" w:color="auto"/>
              <w:bottom w:val="single" w:sz="4" w:space="0" w:color="auto"/>
              <w:right w:val="single" w:sz="4" w:space="0" w:color="auto"/>
            </w:tcBorders>
          </w:tcPr>
          <w:p w14:paraId="2787375F" w14:textId="77777777" w:rsidR="00A92B33" w:rsidRPr="003075C5" w:rsidRDefault="00A92B33" w:rsidP="00A92B33">
            <w:pPr>
              <w:jc w:val="center"/>
              <w:rPr>
                <w:rFonts w:ascii="ＭＳ ゴシック" w:hAnsi="ＭＳ ゴシック"/>
                <w:szCs w:val="24"/>
              </w:rPr>
            </w:pPr>
            <w:r>
              <w:rPr>
                <w:rFonts w:ascii="ＭＳ ゴシック" w:hAnsi="ＭＳ ゴシック" w:hint="eastAsia"/>
                <w:szCs w:val="24"/>
              </w:rPr>
              <w:t>必要に応じて</w:t>
            </w:r>
          </w:p>
        </w:tc>
        <w:tc>
          <w:tcPr>
            <w:tcW w:w="2159" w:type="dxa"/>
            <w:tcBorders>
              <w:top w:val="single" w:sz="4" w:space="0" w:color="auto"/>
              <w:left w:val="single" w:sz="4" w:space="0" w:color="auto"/>
              <w:bottom w:val="single" w:sz="4" w:space="0" w:color="auto"/>
              <w:right w:val="single" w:sz="4" w:space="0" w:color="auto"/>
            </w:tcBorders>
          </w:tcPr>
          <w:p w14:paraId="0963FE8C" w14:textId="77777777" w:rsidR="00A92B33" w:rsidRPr="003075C5" w:rsidRDefault="00A92B33" w:rsidP="00A92B33">
            <w:pPr>
              <w:jc w:val="center"/>
              <w:rPr>
                <w:rFonts w:ascii="ＭＳ ゴシック" w:hAnsi="ＭＳ ゴシック"/>
                <w:szCs w:val="24"/>
              </w:rPr>
            </w:pPr>
            <w:r w:rsidRPr="003075C5">
              <w:rPr>
                <w:rFonts w:ascii="ＭＳ ゴシック" w:hAnsi="ＭＳ ゴシック" w:hint="eastAsia"/>
                <w:szCs w:val="24"/>
              </w:rPr>
              <w:t>不要</w:t>
            </w:r>
          </w:p>
        </w:tc>
      </w:tr>
      <w:tr w:rsidR="00A92B33" w:rsidRPr="003075C5" w14:paraId="731B7343" w14:textId="77777777" w:rsidTr="00A92B33">
        <w:tc>
          <w:tcPr>
            <w:tcW w:w="456" w:type="dxa"/>
            <w:tcBorders>
              <w:top w:val="single" w:sz="4" w:space="0" w:color="auto"/>
              <w:left w:val="single" w:sz="4" w:space="0" w:color="auto"/>
              <w:bottom w:val="single" w:sz="4" w:space="0" w:color="auto"/>
              <w:right w:val="nil"/>
            </w:tcBorders>
          </w:tcPr>
          <w:p w14:paraId="2B51CBFC"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⑦</w:t>
            </w:r>
          </w:p>
        </w:tc>
        <w:tc>
          <w:tcPr>
            <w:tcW w:w="3299" w:type="dxa"/>
            <w:tcBorders>
              <w:top w:val="single" w:sz="4" w:space="0" w:color="auto"/>
              <w:left w:val="nil"/>
              <w:bottom w:val="single" w:sz="4" w:space="0" w:color="auto"/>
              <w:right w:val="single" w:sz="4" w:space="0" w:color="auto"/>
            </w:tcBorders>
          </w:tcPr>
          <w:p w14:paraId="7C0B3F76"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原産地証明書</w:t>
            </w:r>
          </w:p>
        </w:tc>
        <w:tc>
          <w:tcPr>
            <w:tcW w:w="2159" w:type="dxa"/>
            <w:tcBorders>
              <w:top w:val="single" w:sz="4" w:space="0" w:color="auto"/>
              <w:left w:val="single" w:sz="4" w:space="0" w:color="auto"/>
              <w:bottom w:val="single" w:sz="4" w:space="0" w:color="auto"/>
              <w:right w:val="single" w:sz="4" w:space="0" w:color="auto"/>
            </w:tcBorders>
          </w:tcPr>
          <w:p w14:paraId="568E858E" w14:textId="77777777" w:rsidR="00A92B33" w:rsidRPr="003075C5" w:rsidRDefault="00A92B33" w:rsidP="00A92B33">
            <w:pPr>
              <w:jc w:val="center"/>
              <w:rPr>
                <w:rFonts w:ascii="ＭＳ ゴシック" w:hAnsi="ＭＳ ゴシック"/>
                <w:szCs w:val="24"/>
              </w:rPr>
            </w:pPr>
            <w:r>
              <w:rPr>
                <w:rFonts w:ascii="ＭＳ ゴシック" w:hAnsi="ＭＳ ゴシック" w:hint="eastAsia"/>
                <w:szCs w:val="24"/>
              </w:rPr>
              <w:t>正１部、写１</w:t>
            </w:r>
            <w:r w:rsidRPr="003075C5">
              <w:rPr>
                <w:rFonts w:ascii="ＭＳ ゴシック" w:hAnsi="ＭＳ ゴシック" w:hint="eastAsia"/>
                <w:szCs w:val="24"/>
              </w:rPr>
              <w:t>部</w:t>
            </w:r>
          </w:p>
        </w:tc>
        <w:tc>
          <w:tcPr>
            <w:tcW w:w="2159" w:type="dxa"/>
            <w:tcBorders>
              <w:top w:val="single" w:sz="4" w:space="0" w:color="auto"/>
              <w:left w:val="single" w:sz="4" w:space="0" w:color="auto"/>
              <w:bottom w:val="single" w:sz="4" w:space="0" w:color="auto"/>
              <w:right w:val="single" w:sz="4" w:space="0" w:color="auto"/>
            </w:tcBorders>
          </w:tcPr>
          <w:p w14:paraId="34A683CF" w14:textId="77777777" w:rsidR="00A92B33" w:rsidRPr="00A92B33" w:rsidRDefault="00A92B33" w:rsidP="00A92B33">
            <w:pPr>
              <w:jc w:val="center"/>
              <w:rPr>
                <w:rFonts w:ascii="ＭＳ ゴシック" w:hAnsi="ＭＳ ゴシック"/>
                <w:szCs w:val="24"/>
              </w:rPr>
            </w:pPr>
            <w:r>
              <w:rPr>
                <w:rFonts w:ascii="ＭＳ ゴシック" w:hAnsi="ＭＳ ゴシック" w:hint="eastAsia"/>
                <w:szCs w:val="24"/>
              </w:rPr>
              <w:t>必要に応じて</w:t>
            </w:r>
          </w:p>
        </w:tc>
      </w:tr>
      <w:tr w:rsidR="00A92B33" w:rsidRPr="003075C5" w14:paraId="5587DBF8" w14:textId="77777777" w:rsidTr="00B058A8">
        <w:tc>
          <w:tcPr>
            <w:tcW w:w="456" w:type="dxa"/>
            <w:tcBorders>
              <w:top w:val="single" w:sz="4" w:space="0" w:color="auto"/>
              <w:left w:val="single" w:sz="4" w:space="0" w:color="auto"/>
              <w:bottom w:val="single" w:sz="4" w:space="0" w:color="auto"/>
              <w:right w:val="nil"/>
            </w:tcBorders>
            <w:hideMark/>
          </w:tcPr>
          <w:p w14:paraId="7F21D416"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⑧</w:t>
            </w:r>
          </w:p>
        </w:tc>
        <w:tc>
          <w:tcPr>
            <w:tcW w:w="3299" w:type="dxa"/>
            <w:tcBorders>
              <w:top w:val="single" w:sz="4" w:space="0" w:color="auto"/>
              <w:left w:val="nil"/>
              <w:bottom w:val="single" w:sz="4" w:space="0" w:color="auto"/>
              <w:right w:val="single" w:sz="4" w:space="0" w:color="auto"/>
            </w:tcBorders>
            <w:hideMark/>
          </w:tcPr>
          <w:p w14:paraId="4FD24ED8"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領事査証</w:t>
            </w:r>
          </w:p>
        </w:tc>
        <w:tc>
          <w:tcPr>
            <w:tcW w:w="4318" w:type="dxa"/>
            <w:gridSpan w:val="2"/>
            <w:tcBorders>
              <w:top w:val="single" w:sz="4" w:space="0" w:color="auto"/>
              <w:left w:val="single" w:sz="4" w:space="0" w:color="auto"/>
              <w:bottom w:val="single" w:sz="4" w:space="0" w:color="auto"/>
              <w:right w:val="single" w:sz="4" w:space="0" w:color="auto"/>
            </w:tcBorders>
            <w:hideMark/>
          </w:tcPr>
          <w:p w14:paraId="5227A23D" w14:textId="77777777" w:rsidR="00A92B33" w:rsidRPr="003075C5" w:rsidRDefault="00A92B33" w:rsidP="00B058A8">
            <w:pPr>
              <w:rPr>
                <w:rFonts w:ascii="ＭＳ ゴシック" w:hAnsi="ＭＳ ゴシック"/>
                <w:szCs w:val="24"/>
              </w:rPr>
            </w:pPr>
            <w:r>
              <w:rPr>
                <w:rFonts w:ascii="ＭＳ ゴシック" w:hAnsi="ＭＳ ゴシック" w:hint="eastAsia"/>
                <w:szCs w:val="24"/>
              </w:rPr>
              <w:t>必要に応じて</w:t>
            </w:r>
          </w:p>
        </w:tc>
      </w:tr>
      <w:tr w:rsidR="00A92B33" w:rsidRPr="003075C5" w14:paraId="7B703D40" w14:textId="77777777" w:rsidTr="00B058A8">
        <w:tc>
          <w:tcPr>
            <w:tcW w:w="456" w:type="dxa"/>
            <w:tcBorders>
              <w:top w:val="single" w:sz="4" w:space="0" w:color="auto"/>
              <w:left w:val="single" w:sz="4" w:space="0" w:color="auto"/>
              <w:bottom w:val="single" w:sz="4" w:space="0" w:color="auto"/>
              <w:right w:val="nil"/>
            </w:tcBorders>
            <w:hideMark/>
          </w:tcPr>
          <w:p w14:paraId="580EA2D1"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⑨</w:t>
            </w:r>
          </w:p>
        </w:tc>
        <w:tc>
          <w:tcPr>
            <w:tcW w:w="3299" w:type="dxa"/>
            <w:tcBorders>
              <w:top w:val="single" w:sz="4" w:space="0" w:color="auto"/>
              <w:left w:val="nil"/>
              <w:bottom w:val="single" w:sz="4" w:space="0" w:color="auto"/>
              <w:right w:val="single" w:sz="4" w:space="0" w:color="auto"/>
            </w:tcBorders>
            <w:hideMark/>
          </w:tcPr>
          <w:p w14:paraId="44891114"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梱包材熱処理証明書等****</w:t>
            </w:r>
          </w:p>
        </w:tc>
        <w:tc>
          <w:tcPr>
            <w:tcW w:w="4318" w:type="dxa"/>
            <w:gridSpan w:val="2"/>
            <w:tcBorders>
              <w:top w:val="single" w:sz="4" w:space="0" w:color="auto"/>
              <w:left w:val="single" w:sz="4" w:space="0" w:color="auto"/>
              <w:bottom w:val="single" w:sz="4" w:space="0" w:color="auto"/>
              <w:right w:val="single" w:sz="4" w:space="0" w:color="auto"/>
            </w:tcBorders>
            <w:hideMark/>
          </w:tcPr>
          <w:p w14:paraId="59610E58" w14:textId="77777777" w:rsidR="00A92B33" w:rsidRPr="003075C5" w:rsidRDefault="00A92B33" w:rsidP="00B058A8">
            <w:pPr>
              <w:rPr>
                <w:rFonts w:ascii="ＭＳ ゴシック" w:hAnsi="ＭＳ ゴシック"/>
                <w:szCs w:val="24"/>
              </w:rPr>
            </w:pPr>
            <w:r>
              <w:rPr>
                <w:rFonts w:ascii="ＭＳ ゴシック" w:hAnsi="ＭＳ ゴシック" w:hint="eastAsia"/>
                <w:szCs w:val="24"/>
              </w:rPr>
              <w:t>必要に応じて</w:t>
            </w:r>
          </w:p>
        </w:tc>
      </w:tr>
      <w:tr w:rsidR="00A92B33" w:rsidRPr="003075C5" w14:paraId="683B9999" w14:textId="77777777" w:rsidTr="00B058A8">
        <w:tc>
          <w:tcPr>
            <w:tcW w:w="456" w:type="dxa"/>
            <w:tcBorders>
              <w:top w:val="single" w:sz="4" w:space="0" w:color="auto"/>
              <w:left w:val="single" w:sz="4" w:space="0" w:color="auto"/>
              <w:bottom w:val="single" w:sz="4" w:space="0" w:color="auto"/>
              <w:right w:val="nil"/>
            </w:tcBorders>
            <w:hideMark/>
          </w:tcPr>
          <w:p w14:paraId="1BEAC70C"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⑩</w:t>
            </w:r>
          </w:p>
        </w:tc>
        <w:tc>
          <w:tcPr>
            <w:tcW w:w="3299" w:type="dxa"/>
            <w:tcBorders>
              <w:top w:val="single" w:sz="4" w:space="0" w:color="auto"/>
              <w:left w:val="nil"/>
              <w:bottom w:val="single" w:sz="4" w:space="0" w:color="auto"/>
              <w:right w:val="single" w:sz="4" w:space="0" w:color="auto"/>
            </w:tcBorders>
            <w:hideMark/>
          </w:tcPr>
          <w:p w14:paraId="18E2E882" w14:textId="77777777" w:rsidR="00A92B33" w:rsidRPr="003075C5" w:rsidRDefault="00A92B33" w:rsidP="00B058A8">
            <w:pPr>
              <w:rPr>
                <w:rFonts w:ascii="ＭＳ ゴシック" w:hAnsi="ＭＳ ゴシック"/>
                <w:szCs w:val="24"/>
              </w:rPr>
            </w:pPr>
            <w:r>
              <w:rPr>
                <w:rFonts w:ascii="ＭＳ ゴシック" w:hAnsi="ＭＳ ゴシック" w:hint="eastAsia"/>
                <w:szCs w:val="24"/>
              </w:rPr>
              <w:t>非</w:t>
            </w:r>
            <w:r w:rsidRPr="003075C5">
              <w:rPr>
                <w:rFonts w:ascii="ＭＳ ゴシック" w:hAnsi="ＭＳ ゴシック" w:hint="eastAsia"/>
                <w:szCs w:val="24"/>
              </w:rPr>
              <w:t>木材証明書</w:t>
            </w:r>
          </w:p>
        </w:tc>
        <w:tc>
          <w:tcPr>
            <w:tcW w:w="4318" w:type="dxa"/>
            <w:gridSpan w:val="2"/>
            <w:tcBorders>
              <w:top w:val="single" w:sz="4" w:space="0" w:color="auto"/>
              <w:left w:val="single" w:sz="4" w:space="0" w:color="auto"/>
              <w:bottom w:val="single" w:sz="4" w:space="0" w:color="auto"/>
              <w:right w:val="single" w:sz="4" w:space="0" w:color="auto"/>
            </w:tcBorders>
            <w:hideMark/>
          </w:tcPr>
          <w:p w14:paraId="53FE9233" w14:textId="77777777" w:rsidR="00A92B33" w:rsidRPr="003075C5" w:rsidRDefault="00A92B33" w:rsidP="00B058A8">
            <w:pPr>
              <w:rPr>
                <w:rFonts w:ascii="ＭＳ ゴシック" w:hAnsi="ＭＳ ゴシック"/>
                <w:szCs w:val="24"/>
              </w:rPr>
            </w:pPr>
            <w:r>
              <w:rPr>
                <w:rFonts w:ascii="ＭＳ ゴシック" w:hAnsi="ＭＳ ゴシック" w:hint="eastAsia"/>
                <w:szCs w:val="24"/>
              </w:rPr>
              <w:t>必要に応じて</w:t>
            </w:r>
          </w:p>
        </w:tc>
      </w:tr>
      <w:tr w:rsidR="00A92B33" w:rsidRPr="003075C5" w14:paraId="2E625883" w14:textId="77777777" w:rsidTr="00B058A8">
        <w:tc>
          <w:tcPr>
            <w:tcW w:w="456" w:type="dxa"/>
            <w:tcBorders>
              <w:top w:val="single" w:sz="4" w:space="0" w:color="auto"/>
              <w:left w:val="single" w:sz="4" w:space="0" w:color="auto"/>
              <w:bottom w:val="single" w:sz="4" w:space="0" w:color="auto"/>
              <w:right w:val="nil"/>
            </w:tcBorders>
            <w:hideMark/>
          </w:tcPr>
          <w:p w14:paraId="51807213" w14:textId="77777777" w:rsidR="00A92B33" w:rsidRPr="00DA7242" w:rsidRDefault="00A92B33" w:rsidP="00B058A8">
            <w:pPr>
              <w:rPr>
                <w:rFonts w:ascii="ＭＳ ゴシック" w:hAnsi="ＭＳ ゴシック"/>
                <w:szCs w:val="24"/>
              </w:rPr>
            </w:pPr>
            <w:r w:rsidRPr="00DA7242">
              <w:rPr>
                <w:rFonts w:ascii="ＭＳ ゴシック" w:hAnsi="ＭＳ ゴシック" w:hint="eastAsia"/>
                <w:szCs w:val="24"/>
              </w:rPr>
              <w:t>⑪</w:t>
            </w:r>
          </w:p>
        </w:tc>
        <w:tc>
          <w:tcPr>
            <w:tcW w:w="3299" w:type="dxa"/>
            <w:tcBorders>
              <w:top w:val="single" w:sz="4" w:space="0" w:color="auto"/>
              <w:left w:val="nil"/>
              <w:bottom w:val="single" w:sz="4" w:space="0" w:color="auto"/>
              <w:right w:val="single" w:sz="4" w:space="0" w:color="auto"/>
            </w:tcBorders>
            <w:hideMark/>
          </w:tcPr>
          <w:p w14:paraId="47A52788"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輸送日程報告カード（確定）</w:t>
            </w:r>
          </w:p>
        </w:tc>
        <w:tc>
          <w:tcPr>
            <w:tcW w:w="2159" w:type="dxa"/>
            <w:tcBorders>
              <w:top w:val="single" w:sz="4" w:space="0" w:color="auto"/>
              <w:left w:val="single" w:sz="4" w:space="0" w:color="auto"/>
              <w:bottom w:val="single" w:sz="4" w:space="0" w:color="auto"/>
              <w:right w:val="single" w:sz="4" w:space="0" w:color="auto"/>
            </w:tcBorders>
            <w:hideMark/>
          </w:tcPr>
          <w:p w14:paraId="25EA6413" w14:textId="77777777" w:rsidR="00A92B33" w:rsidRPr="003075C5" w:rsidRDefault="00A92B33" w:rsidP="00B058A8">
            <w:pPr>
              <w:rPr>
                <w:rFonts w:ascii="ＭＳ ゴシック" w:hAnsi="ＭＳ ゴシック"/>
                <w:szCs w:val="24"/>
              </w:rPr>
            </w:pPr>
            <w:r>
              <w:rPr>
                <w:rFonts w:ascii="ＭＳ ゴシック" w:hAnsi="ＭＳ ゴシック" w:hint="eastAsia"/>
                <w:szCs w:val="24"/>
              </w:rPr>
              <w:t>電子データ１部</w:t>
            </w:r>
          </w:p>
        </w:tc>
        <w:tc>
          <w:tcPr>
            <w:tcW w:w="2159" w:type="dxa"/>
            <w:tcBorders>
              <w:top w:val="single" w:sz="4" w:space="0" w:color="auto"/>
              <w:left w:val="single" w:sz="4" w:space="0" w:color="auto"/>
              <w:bottom w:val="single" w:sz="4" w:space="0" w:color="auto"/>
              <w:right w:val="single" w:sz="4" w:space="0" w:color="auto"/>
            </w:tcBorders>
            <w:hideMark/>
          </w:tcPr>
          <w:p w14:paraId="2C0DF450" w14:textId="77777777" w:rsidR="00A92B33" w:rsidRPr="003075C5" w:rsidRDefault="00A92B33" w:rsidP="00B058A8">
            <w:pPr>
              <w:rPr>
                <w:rFonts w:ascii="ＭＳ ゴシック" w:hAnsi="ＭＳ ゴシック"/>
                <w:szCs w:val="24"/>
              </w:rPr>
            </w:pPr>
            <w:r>
              <w:rPr>
                <w:rFonts w:ascii="ＭＳ ゴシック" w:hAnsi="ＭＳ ゴシック" w:hint="eastAsia"/>
                <w:szCs w:val="24"/>
              </w:rPr>
              <w:t>電子データ1部</w:t>
            </w:r>
          </w:p>
        </w:tc>
      </w:tr>
      <w:tr w:rsidR="00A92B33" w:rsidRPr="003075C5" w14:paraId="01744AAE" w14:textId="77777777" w:rsidTr="00B058A8">
        <w:tc>
          <w:tcPr>
            <w:tcW w:w="456" w:type="dxa"/>
            <w:tcBorders>
              <w:top w:val="single" w:sz="4" w:space="0" w:color="auto"/>
              <w:left w:val="single" w:sz="4" w:space="0" w:color="auto"/>
              <w:bottom w:val="single" w:sz="4" w:space="0" w:color="auto"/>
              <w:right w:val="nil"/>
            </w:tcBorders>
            <w:hideMark/>
          </w:tcPr>
          <w:p w14:paraId="0DEA5CF4" w14:textId="77777777" w:rsidR="00A92B33" w:rsidRPr="003075C5" w:rsidRDefault="00A92B33" w:rsidP="00B058A8">
            <w:pPr>
              <w:rPr>
                <w:rFonts w:ascii="ＭＳ ゴシック" w:hAnsi="ＭＳ ゴシック"/>
                <w:szCs w:val="24"/>
              </w:rPr>
            </w:pPr>
            <w:r>
              <w:rPr>
                <w:rFonts w:ascii="ＭＳ ゴシック" w:hAnsi="ＭＳ ゴシック" w:hint="eastAsia"/>
                <w:szCs w:val="24"/>
              </w:rPr>
              <w:t>⑫</w:t>
            </w:r>
          </w:p>
        </w:tc>
        <w:tc>
          <w:tcPr>
            <w:tcW w:w="3299" w:type="dxa"/>
            <w:tcBorders>
              <w:top w:val="single" w:sz="4" w:space="0" w:color="auto"/>
              <w:left w:val="nil"/>
              <w:bottom w:val="single" w:sz="4" w:space="0" w:color="auto"/>
              <w:right w:val="single" w:sz="4" w:space="0" w:color="auto"/>
            </w:tcBorders>
            <w:hideMark/>
          </w:tcPr>
          <w:p w14:paraId="72FCBB6E" w14:textId="77777777" w:rsidR="00A92B33" w:rsidRPr="003075C5" w:rsidRDefault="00A92B33" w:rsidP="00B058A8">
            <w:pPr>
              <w:rPr>
                <w:rFonts w:ascii="ＭＳ ゴシック" w:hAnsi="ＭＳ ゴシック"/>
                <w:szCs w:val="24"/>
              </w:rPr>
            </w:pPr>
            <w:r w:rsidRPr="003075C5">
              <w:rPr>
                <w:rFonts w:ascii="ＭＳ ゴシック" w:hAnsi="ＭＳ ゴシック" w:hint="eastAsia"/>
                <w:szCs w:val="24"/>
              </w:rPr>
              <w:t>輸出許可通知書</w:t>
            </w:r>
          </w:p>
        </w:tc>
        <w:tc>
          <w:tcPr>
            <w:tcW w:w="2159" w:type="dxa"/>
            <w:tcBorders>
              <w:top w:val="single" w:sz="4" w:space="0" w:color="auto"/>
              <w:left w:val="single" w:sz="4" w:space="0" w:color="auto"/>
              <w:bottom w:val="single" w:sz="4" w:space="0" w:color="auto"/>
              <w:right w:val="single" w:sz="4" w:space="0" w:color="auto"/>
            </w:tcBorders>
            <w:hideMark/>
          </w:tcPr>
          <w:p w14:paraId="64AF4D0A" w14:textId="77777777" w:rsidR="00A92B33" w:rsidRPr="003075C5" w:rsidRDefault="00A92B33" w:rsidP="00B058A8">
            <w:pPr>
              <w:rPr>
                <w:rFonts w:ascii="ＭＳ ゴシック" w:hAnsi="ＭＳ ゴシック"/>
                <w:szCs w:val="24"/>
              </w:rPr>
            </w:pPr>
            <w:r>
              <w:rPr>
                <w:rFonts w:ascii="ＭＳ ゴシック" w:hAnsi="ＭＳ ゴシック" w:hint="eastAsia"/>
                <w:szCs w:val="24"/>
              </w:rPr>
              <w:t>正1</w:t>
            </w:r>
            <w:r w:rsidRPr="003075C5">
              <w:rPr>
                <w:rFonts w:ascii="ＭＳ ゴシック" w:hAnsi="ＭＳ ゴシック" w:hint="eastAsia"/>
                <w:szCs w:val="24"/>
              </w:rPr>
              <w:t>部</w:t>
            </w:r>
          </w:p>
        </w:tc>
        <w:tc>
          <w:tcPr>
            <w:tcW w:w="2159" w:type="dxa"/>
            <w:tcBorders>
              <w:top w:val="single" w:sz="4" w:space="0" w:color="auto"/>
              <w:left w:val="single" w:sz="4" w:space="0" w:color="auto"/>
              <w:bottom w:val="single" w:sz="4" w:space="0" w:color="auto"/>
              <w:right w:val="single" w:sz="4" w:space="0" w:color="auto"/>
            </w:tcBorders>
            <w:hideMark/>
          </w:tcPr>
          <w:p w14:paraId="342B6FFF" w14:textId="77777777" w:rsidR="00A92B33" w:rsidRPr="003075C5" w:rsidRDefault="00A92B33" w:rsidP="00B058A8">
            <w:pPr>
              <w:rPr>
                <w:rFonts w:ascii="ＭＳ ゴシック" w:hAnsi="ＭＳ ゴシック"/>
                <w:szCs w:val="24"/>
              </w:rPr>
            </w:pPr>
            <w:r>
              <w:rPr>
                <w:rFonts w:ascii="ＭＳ ゴシック" w:hAnsi="ＭＳ ゴシック" w:hint="eastAsia"/>
                <w:szCs w:val="24"/>
              </w:rPr>
              <w:t>正1</w:t>
            </w:r>
            <w:r w:rsidRPr="003075C5">
              <w:rPr>
                <w:rFonts w:ascii="ＭＳ ゴシック" w:hAnsi="ＭＳ ゴシック" w:hint="eastAsia"/>
                <w:szCs w:val="24"/>
              </w:rPr>
              <w:t>部</w:t>
            </w:r>
          </w:p>
        </w:tc>
      </w:tr>
    </w:tbl>
    <w:p w14:paraId="6E14119C" w14:textId="49EB369C" w:rsidR="00A92B33" w:rsidRDefault="00A92B33" w:rsidP="00F20919">
      <w:pPr>
        <w:ind w:leftChars="-236" w:hangingChars="236" w:hanging="566"/>
        <w:rPr>
          <w:rFonts w:ascii="ＭＳ ゴシック" w:hAnsi="ＭＳ ゴシック"/>
          <w:szCs w:val="24"/>
        </w:rPr>
      </w:pPr>
    </w:p>
    <w:p w14:paraId="5F9ADECE" w14:textId="77777777" w:rsidR="00A92B33" w:rsidRDefault="00A92B33" w:rsidP="00F20919">
      <w:pPr>
        <w:ind w:leftChars="-236" w:hangingChars="236" w:hanging="566"/>
        <w:rPr>
          <w:rFonts w:ascii="ＭＳ ゴシック" w:hAnsi="ＭＳ ゴシック"/>
          <w:szCs w:val="24"/>
        </w:rPr>
      </w:pPr>
    </w:p>
    <w:p w14:paraId="11835F67" w14:textId="5F94E4A2" w:rsidR="00F20919" w:rsidRPr="00F20919" w:rsidRDefault="00F20919" w:rsidP="00F20919">
      <w:pPr>
        <w:ind w:leftChars="-236" w:hangingChars="236" w:hanging="566"/>
        <w:rPr>
          <w:rFonts w:ascii="ＭＳ ゴシック" w:hAnsi="ＭＳ ゴシック"/>
          <w:szCs w:val="24"/>
        </w:rPr>
      </w:pPr>
      <w:r w:rsidRPr="00F20919">
        <w:rPr>
          <w:rFonts w:ascii="ＭＳ ゴシック" w:hAnsi="ＭＳ ゴシック" w:hint="eastAsia"/>
          <w:szCs w:val="24"/>
        </w:rPr>
        <w:t xml:space="preserve">　*　B/Lは荷受人宛の船積港/出発地空港から仕向地までの一貫した輸送責任を有するCombined Transport</w:t>
      </w:r>
      <w:r w:rsidR="00235FE2">
        <w:rPr>
          <w:rFonts w:ascii="ＭＳ ゴシック" w:hAnsi="ＭＳ ゴシック" w:hint="eastAsia"/>
          <w:szCs w:val="24"/>
        </w:rPr>
        <w:t>（</w:t>
      </w:r>
      <w:r w:rsidR="00235FE2">
        <w:rPr>
          <w:rFonts w:ascii="ＭＳ ゴシック" w:hAnsi="ＭＳ ゴシック"/>
          <w:szCs w:val="24"/>
        </w:rPr>
        <w:t>Multimodal）</w:t>
      </w:r>
      <w:r w:rsidRPr="00F20919">
        <w:rPr>
          <w:rFonts w:ascii="ＭＳ ゴシック" w:hAnsi="ＭＳ ゴシック" w:hint="eastAsia"/>
          <w:szCs w:val="24"/>
        </w:rPr>
        <w:t xml:space="preserve"> B/Lであり、運賃払込済み無故障船荷証券とすること。</w:t>
      </w:r>
    </w:p>
    <w:p w14:paraId="77EFAD15" w14:textId="77777777" w:rsidR="00F20919" w:rsidRPr="00F20919" w:rsidRDefault="00F20919" w:rsidP="00F20919">
      <w:pPr>
        <w:ind w:leftChars="-236" w:hangingChars="236" w:hanging="566"/>
        <w:rPr>
          <w:rFonts w:ascii="ＭＳ ゴシック" w:hAnsi="ＭＳ ゴシック"/>
          <w:szCs w:val="24"/>
        </w:rPr>
      </w:pPr>
      <w:r w:rsidRPr="00F20919">
        <w:rPr>
          <w:rFonts w:ascii="ＭＳ ゴシック" w:hAnsi="ＭＳ ゴシック" w:hint="eastAsia"/>
          <w:szCs w:val="24"/>
        </w:rPr>
        <w:t xml:space="preserve">　** 書式は受注者のものを使用すること。荷受人宛として受注者署名入りとすること。</w:t>
      </w:r>
    </w:p>
    <w:p w14:paraId="40D00773" w14:textId="77777777" w:rsidR="00F20919" w:rsidRPr="00F20919" w:rsidRDefault="00F20919" w:rsidP="00F20919">
      <w:pPr>
        <w:ind w:leftChars="-236" w:hangingChars="236" w:hanging="566"/>
        <w:rPr>
          <w:rFonts w:ascii="ＭＳ ゴシック" w:hAnsi="ＭＳ ゴシック"/>
          <w:szCs w:val="24"/>
        </w:rPr>
      </w:pPr>
      <w:r w:rsidRPr="00F20919">
        <w:rPr>
          <w:rFonts w:ascii="ＭＳ ゴシック" w:hAnsi="ＭＳ ゴシック" w:hint="eastAsia"/>
          <w:szCs w:val="24"/>
        </w:rPr>
        <w:t>***　海上輸送の場合、出荷国の検量機関による検量を行い、検量証明書を提出すること。</w:t>
      </w:r>
    </w:p>
    <w:p w14:paraId="07BA9455" w14:textId="77777777" w:rsidR="00F20919" w:rsidRPr="00F20919" w:rsidRDefault="00F20919" w:rsidP="00F20919">
      <w:pPr>
        <w:ind w:leftChars="-236" w:hangingChars="236" w:hanging="566"/>
        <w:rPr>
          <w:rFonts w:ascii="ＭＳ ゴシック" w:hAnsi="ＭＳ ゴシック"/>
          <w:szCs w:val="24"/>
        </w:rPr>
      </w:pPr>
      <w:r w:rsidRPr="00F20919">
        <w:rPr>
          <w:rFonts w:ascii="ＭＳ ゴシック" w:hAnsi="ＭＳ ゴシック" w:hint="eastAsia"/>
          <w:szCs w:val="24"/>
        </w:rPr>
        <w:t>**** 経由地で必要な場合は取り付けること。</w:t>
      </w:r>
    </w:p>
    <w:p w14:paraId="1BD93448" w14:textId="12F48A0E" w:rsidR="00F20919" w:rsidRDefault="00F20919" w:rsidP="00777E03">
      <w:pPr>
        <w:rPr>
          <w:rFonts w:ascii="ＭＳ ゴシック" w:hAnsi="ＭＳ ゴシック"/>
          <w:szCs w:val="24"/>
        </w:rPr>
      </w:pPr>
    </w:p>
    <w:p w14:paraId="4A6102A4" w14:textId="06AF3954" w:rsidR="00A92B33" w:rsidRDefault="00A92B33" w:rsidP="00777E03">
      <w:pPr>
        <w:rPr>
          <w:rFonts w:ascii="ＭＳ ゴシック" w:hAnsi="ＭＳ ゴシック"/>
          <w:szCs w:val="24"/>
        </w:rPr>
      </w:pPr>
    </w:p>
    <w:p w14:paraId="0B3706A3" w14:textId="59065AC1" w:rsidR="00A92B33" w:rsidRDefault="00A92B33" w:rsidP="00777E03">
      <w:pPr>
        <w:rPr>
          <w:rFonts w:ascii="ＭＳ ゴシック" w:hAnsi="ＭＳ ゴシック"/>
          <w:szCs w:val="24"/>
        </w:rPr>
      </w:pPr>
    </w:p>
    <w:p w14:paraId="63D47926" w14:textId="69389B3E" w:rsidR="00A92B33" w:rsidRDefault="00A92B33" w:rsidP="00777E03">
      <w:pPr>
        <w:rPr>
          <w:rFonts w:ascii="ＭＳ ゴシック" w:hAnsi="ＭＳ ゴシック"/>
          <w:szCs w:val="24"/>
        </w:rPr>
      </w:pPr>
    </w:p>
    <w:p w14:paraId="76B778DB" w14:textId="77777777" w:rsidR="00F20919" w:rsidRPr="00F20919" w:rsidRDefault="00F20919" w:rsidP="00F20919">
      <w:pPr>
        <w:ind w:leftChars="-236" w:hangingChars="236" w:hanging="566"/>
        <w:rPr>
          <w:rFonts w:ascii="ＭＳ ゴシック" w:hAnsi="ＭＳ ゴシック"/>
          <w:szCs w:val="24"/>
        </w:rPr>
      </w:pPr>
      <w:r w:rsidRPr="00F20919">
        <w:rPr>
          <w:rFonts w:ascii="ＭＳ ゴシック" w:hAnsi="ＭＳ ゴシック" w:hint="eastAsia"/>
          <w:szCs w:val="24"/>
        </w:rPr>
        <w:t xml:space="preserve">（２）船積書類記載事項 </w:t>
      </w:r>
    </w:p>
    <w:p w14:paraId="77A46D6E"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 xml:space="preserve">(Consignee) </w:t>
      </w:r>
    </w:p>
    <w:p w14:paraId="7A07092C" w14:textId="77777777" w:rsidR="00F20919" w:rsidRPr="00F20919" w:rsidRDefault="00F20919" w:rsidP="00F20919">
      <w:pPr>
        <w:rPr>
          <w:rFonts w:ascii="ＭＳ ゴシック" w:hAnsi="ＭＳ ゴシック"/>
          <w:szCs w:val="24"/>
        </w:rPr>
      </w:pPr>
    </w:p>
    <w:p w14:paraId="7AF7D2B2"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 xml:space="preserve">(Notify Party) </w:t>
      </w:r>
    </w:p>
    <w:p w14:paraId="105ADE4B" w14:textId="77777777" w:rsidR="00F20919" w:rsidRPr="00F20919" w:rsidRDefault="00F20919" w:rsidP="00F20919">
      <w:pPr>
        <w:numPr>
          <w:ilvl w:val="0"/>
          <w:numId w:val="1"/>
        </w:numPr>
        <w:rPr>
          <w:rFonts w:ascii="ＭＳ ゴシック" w:hAnsi="ＭＳ ゴシック"/>
          <w:szCs w:val="24"/>
        </w:rPr>
      </w:pPr>
      <w:r w:rsidRPr="00F20919">
        <w:rPr>
          <w:rFonts w:ascii="ＭＳ ゴシック" w:hAnsi="ＭＳ ゴシック" w:hint="eastAsia"/>
          <w:szCs w:val="24"/>
        </w:rPr>
        <w:t>Same as consignee</w:t>
      </w:r>
    </w:p>
    <w:p w14:paraId="090E9ED1" w14:textId="77777777" w:rsidR="00F20919" w:rsidRPr="00F20919" w:rsidRDefault="00F20919" w:rsidP="00F20919">
      <w:pPr>
        <w:rPr>
          <w:rFonts w:ascii="ＭＳ ゴシック" w:hAnsi="ＭＳ ゴシック"/>
          <w:szCs w:val="24"/>
        </w:rPr>
      </w:pPr>
    </w:p>
    <w:p w14:paraId="10EF7AEA"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(Shipper)　受注者とする。ただし、on behalf of JICAと追記すること。</w:t>
      </w:r>
    </w:p>
    <w:p w14:paraId="4E4B2552" w14:textId="77777777" w:rsidR="00F20919" w:rsidRPr="00F20919" w:rsidRDefault="00F20919" w:rsidP="00F20919">
      <w:pPr>
        <w:rPr>
          <w:rFonts w:ascii="ＭＳ ゴシック" w:hAnsi="ＭＳ ゴシック"/>
          <w:szCs w:val="24"/>
        </w:rPr>
      </w:pPr>
    </w:p>
    <w:p w14:paraId="33E38B1D" w14:textId="77777777" w:rsidR="00F20919" w:rsidRPr="00F20919" w:rsidRDefault="00F20919" w:rsidP="00F20919">
      <w:pPr>
        <w:rPr>
          <w:rFonts w:ascii="ＭＳ ゴシック" w:hAnsi="ＭＳ ゴシック"/>
          <w:szCs w:val="24"/>
        </w:rPr>
      </w:pPr>
    </w:p>
    <w:p w14:paraId="3B5CA696"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(その他)</w:t>
      </w:r>
    </w:p>
    <w:p w14:paraId="6C6F942B" w14:textId="77777777" w:rsidR="00F20919" w:rsidRPr="00F20919" w:rsidRDefault="00F20919" w:rsidP="00F20919">
      <w:pPr>
        <w:ind w:firstLineChars="100" w:firstLine="240"/>
        <w:rPr>
          <w:rFonts w:ascii="ＭＳ ゴシック" w:hAnsi="ＭＳ ゴシック"/>
          <w:szCs w:val="24"/>
        </w:rPr>
      </w:pPr>
      <w:r w:rsidRPr="00F20919">
        <w:rPr>
          <w:rFonts w:ascii="ＭＳ ゴシック" w:hAnsi="ＭＳ ゴシック" w:hint="eastAsia"/>
          <w:szCs w:val="24"/>
        </w:rPr>
        <w:t>以下の文言を記入すること。</w:t>
      </w:r>
    </w:p>
    <w:p w14:paraId="0F9420FF" w14:textId="77777777" w:rsidR="00F20919" w:rsidRPr="00F20919" w:rsidRDefault="00F20919" w:rsidP="00F20919">
      <w:pPr>
        <w:ind w:left="283" w:hangingChars="118" w:hanging="283"/>
        <w:jc w:val="left"/>
        <w:rPr>
          <w:rFonts w:ascii="ＭＳ ゴシック" w:hAnsi="ＭＳ ゴシック"/>
          <w:szCs w:val="24"/>
        </w:rPr>
      </w:pPr>
      <w:r w:rsidRPr="00F20919">
        <w:rPr>
          <w:rFonts w:ascii="ＭＳ ゴシック" w:hAnsi="ＭＳ ゴシック" w:hint="eastAsia"/>
          <w:szCs w:val="24"/>
        </w:rPr>
        <w:t xml:space="preserve">“The above mentioned equipment is to be donated under Technical Cooperation by the Government of Japan.” </w:t>
      </w:r>
    </w:p>
    <w:p w14:paraId="40C2955A" w14:textId="77777777" w:rsidR="00F20919" w:rsidRPr="00F20919" w:rsidRDefault="00F20919" w:rsidP="00F20919">
      <w:pPr>
        <w:rPr>
          <w:rFonts w:ascii="ＭＳ ゴシック" w:hAnsi="ＭＳ ゴシック"/>
          <w:szCs w:val="24"/>
        </w:rPr>
      </w:pPr>
      <w:r w:rsidRPr="00F20919">
        <w:rPr>
          <w:rFonts w:ascii="ＭＳ ゴシック" w:hAnsi="ＭＳ ゴシック" w:hint="eastAsia"/>
          <w:szCs w:val="24"/>
        </w:rPr>
        <w:t xml:space="preserve">　　</w:t>
      </w:r>
    </w:p>
    <w:p w14:paraId="03E878D0" w14:textId="77777777" w:rsidR="00F20919" w:rsidRPr="00F20919" w:rsidRDefault="00F20919" w:rsidP="00F20919">
      <w:pPr>
        <w:ind w:firstLineChars="100" w:firstLine="240"/>
        <w:rPr>
          <w:rFonts w:ascii="ＭＳ ゴシック" w:hAnsi="ＭＳ ゴシック"/>
          <w:szCs w:val="24"/>
        </w:rPr>
      </w:pPr>
      <w:r w:rsidRPr="00F20919">
        <w:rPr>
          <w:rFonts w:ascii="ＭＳ ゴシック" w:hAnsi="ＭＳ ゴシック" w:hint="eastAsia"/>
          <w:szCs w:val="24"/>
        </w:rPr>
        <w:t>（その他国別の特別な記載事項あれば記載）</w:t>
      </w:r>
    </w:p>
    <w:p w14:paraId="086F723F" w14:textId="77777777" w:rsidR="00F20919" w:rsidRPr="00F20919" w:rsidRDefault="00F20919" w:rsidP="00F20919">
      <w:pPr>
        <w:rPr>
          <w:rFonts w:ascii="ＭＳ ゴシック" w:hAnsi="ＭＳ ゴシック"/>
          <w:szCs w:val="24"/>
        </w:rPr>
      </w:pPr>
    </w:p>
    <w:p w14:paraId="367E9495" w14:textId="77777777" w:rsidR="00F20919" w:rsidRPr="00F20919" w:rsidRDefault="00F20919" w:rsidP="00F20919">
      <w:pPr>
        <w:rPr>
          <w:rFonts w:ascii="ＭＳ ゴシック" w:hAnsi="ＭＳ ゴシック"/>
          <w:szCs w:val="24"/>
        </w:rPr>
      </w:pPr>
    </w:p>
    <w:p w14:paraId="3116ECB9" w14:textId="77777777" w:rsidR="00F20919" w:rsidRPr="00F20919" w:rsidRDefault="00F20919" w:rsidP="00F20919">
      <w:pPr>
        <w:jc w:val="right"/>
        <w:rPr>
          <w:rFonts w:ascii="ＭＳ ゴシック" w:hAnsi="ＭＳ ゴシック"/>
          <w:szCs w:val="24"/>
        </w:rPr>
      </w:pPr>
      <w:r w:rsidRPr="00F20919">
        <w:rPr>
          <w:rFonts w:ascii="ＭＳ ゴシック" w:hAnsi="ＭＳ ゴシック" w:hint="eastAsia"/>
          <w:szCs w:val="24"/>
        </w:rPr>
        <w:t>以上</w:t>
      </w:r>
    </w:p>
    <w:p w14:paraId="578451D1" w14:textId="77777777" w:rsidR="00F20919" w:rsidRPr="00F20919" w:rsidRDefault="00F20919" w:rsidP="00F20919">
      <w:pPr>
        <w:rPr>
          <w:rFonts w:ascii="ＭＳ ゴシック" w:hAnsi="ＭＳ ゴシック"/>
          <w:szCs w:val="24"/>
        </w:rPr>
      </w:pPr>
    </w:p>
    <w:p w14:paraId="0A43AC40" w14:textId="77777777" w:rsidR="00E22CF0" w:rsidRPr="00F20919" w:rsidRDefault="00E22CF0">
      <w:pPr>
        <w:rPr>
          <w:rFonts w:ascii="ＭＳ ゴシック" w:hAnsi="ＭＳ ゴシック"/>
          <w:szCs w:val="24"/>
        </w:rPr>
      </w:pPr>
    </w:p>
    <w:sectPr w:rsidR="00E22CF0" w:rsidRPr="00F2091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D0DD" w14:textId="77777777" w:rsidR="009D3871" w:rsidRDefault="009D3871" w:rsidP="00F20919">
      <w:r>
        <w:separator/>
      </w:r>
    </w:p>
  </w:endnote>
  <w:endnote w:type="continuationSeparator" w:id="0">
    <w:p w14:paraId="74741B22" w14:textId="77777777" w:rsidR="009D3871" w:rsidRDefault="009D3871" w:rsidP="00F2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305E" w14:textId="77777777" w:rsidR="000523A9" w:rsidRDefault="000523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4099" w14:textId="77777777" w:rsidR="000523A9" w:rsidRDefault="000523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E1D5" w14:textId="77777777" w:rsidR="000523A9" w:rsidRDefault="000523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0393" w14:textId="77777777" w:rsidR="009D3871" w:rsidRDefault="009D3871" w:rsidP="00F20919">
      <w:r>
        <w:separator/>
      </w:r>
    </w:p>
  </w:footnote>
  <w:footnote w:type="continuationSeparator" w:id="0">
    <w:p w14:paraId="1FEB29BD" w14:textId="77777777" w:rsidR="009D3871" w:rsidRDefault="009D3871" w:rsidP="00F20919">
      <w:r>
        <w:continuationSeparator/>
      </w:r>
    </w:p>
  </w:footnote>
  <w:footnote w:id="1">
    <w:p w14:paraId="08F44574" w14:textId="77777777" w:rsidR="00F20919" w:rsidRPr="00F20919" w:rsidRDefault="00F20919" w:rsidP="00F20919">
      <w:pPr>
        <w:pStyle w:val="a3"/>
        <w:rPr>
          <w:sz w:val="21"/>
          <w:szCs w:val="21"/>
        </w:rPr>
      </w:pPr>
      <w:r>
        <w:rPr>
          <w:rStyle w:val="a5"/>
        </w:rPr>
        <w:footnoteRef/>
      </w:r>
      <w:r>
        <w:t xml:space="preserve"> </w:t>
      </w:r>
      <w:r w:rsidRPr="00F20919">
        <w:rPr>
          <w:rFonts w:hint="eastAsia"/>
          <w:sz w:val="21"/>
          <w:szCs w:val="21"/>
        </w:rPr>
        <w:t>例外的に仕向地を港又は空港とすることがあるが、その場合この項目を削除</w:t>
      </w:r>
    </w:p>
  </w:footnote>
  <w:footnote w:id="2">
    <w:p w14:paraId="1E192DF6" w14:textId="77777777" w:rsidR="00F20919" w:rsidRPr="00F20919" w:rsidRDefault="00F20919" w:rsidP="00F20919">
      <w:pPr>
        <w:pStyle w:val="a3"/>
        <w:rPr>
          <w:sz w:val="21"/>
          <w:szCs w:val="21"/>
        </w:rPr>
      </w:pPr>
      <w:r w:rsidRPr="00F20919">
        <w:rPr>
          <w:rStyle w:val="a5"/>
          <w:sz w:val="21"/>
          <w:szCs w:val="21"/>
        </w:rPr>
        <w:footnoteRef/>
      </w:r>
      <w:r w:rsidRPr="00F20919">
        <w:rPr>
          <w:sz w:val="21"/>
          <w:szCs w:val="21"/>
        </w:rPr>
        <w:t xml:space="preserve"> </w:t>
      </w:r>
      <w:r w:rsidRPr="00F20919">
        <w:rPr>
          <w:rFonts w:hint="eastAsia"/>
          <w:sz w:val="21"/>
          <w:szCs w:val="21"/>
        </w:rPr>
        <w:t>全アイテム</w:t>
      </w:r>
      <w:r w:rsidR="00777E03">
        <w:rPr>
          <w:rFonts w:hint="eastAsia"/>
          <w:sz w:val="21"/>
          <w:szCs w:val="21"/>
        </w:rPr>
        <w:t>が同一輸送方法の対象となる場合には、「全アイテム航空輸送」の様</w:t>
      </w:r>
      <w:r w:rsidRPr="00F20919">
        <w:rPr>
          <w:rFonts w:hint="eastAsia"/>
          <w:sz w:val="21"/>
          <w:szCs w:val="21"/>
        </w:rPr>
        <w:t>に記載。</w:t>
      </w:r>
    </w:p>
  </w:footnote>
  <w:footnote w:id="3">
    <w:p w14:paraId="47050065" w14:textId="77777777" w:rsidR="00F20919" w:rsidRPr="00F20919" w:rsidRDefault="00F20919" w:rsidP="00F20919">
      <w:pPr>
        <w:pStyle w:val="a3"/>
        <w:rPr>
          <w:sz w:val="21"/>
          <w:szCs w:val="21"/>
        </w:rPr>
      </w:pPr>
      <w:r w:rsidRPr="00F20919">
        <w:rPr>
          <w:rStyle w:val="a5"/>
          <w:sz w:val="21"/>
          <w:szCs w:val="21"/>
        </w:rPr>
        <w:footnoteRef/>
      </w:r>
      <w:r w:rsidRPr="00F20919">
        <w:rPr>
          <w:sz w:val="21"/>
          <w:szCs w:val="21"/>
        </w:rPr>
        <w:t xml:space="preserve"> </w:t>
      </w:r>
      <w:r w:rsidRPr="00F20919">
        <w:rPr>
          <w:rFonts w:hint="eastAsia"/>
          <w:sz w:val="21"/>
          <w:szCs w:val="21"/>
        </w:rPr>
        <w:t>例外的に仕向地を港又は空港とすることがあるが、その場合「仕向港</w:t>
      </w:r>
      <w:r w:rsidRPr="00F20919">
        <w:rPr>
          <w:sz w:val="21"/>
          <w:szCs w:val="21"/>
        </w:rPr>
        <w:t>/</w:t>
      </w:r>
      <w:r w:rsidRPr="00F20919">
        <w:rPr>
          <w:rFonts w:hint="eastAsia"/>
          <w:sz w:val="21"/>
          <w:szCs w:val="21"/>
        </w:rPr>
        <w:t>到達地空港</w:t>
      </w:r>
      <w:r w:rsidRPr="00F20919">
        <w:rPr>
          <w:sz w:val="21"/>
          <w:szCs w:val="21"/>
        </w:rPr>
        <w:t xml:space="preserve"> </w:t>
      </w:r>
      <w:r w:rsidRPr="00F20919">
        <w:rPr>
          <w:rFonts w:hint="eastAsia"/>
          <w:sz w:val="21"/>
          <w:szCs w:val="21"/>
        </w:rPr>
        <w:t>における荷卸しまで」とする。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F7FD" w14:textId="77777777" w:rsidR="000523A9" w:rsidRDefault="000523A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E129" w14:textId="77777777" w:rsidR="00777E03" w:rsidRDefault="00777E03" w:rsidP="00777E03">
    <w:pPr>
      <w:pStyle w:val="a6"/>
      <w:jc w:val="right"/>
    </w:pPr>
    <w:r>
      <w:rPr>
        <w:rFonts w:hint="eastAsia"/>
      </w:rPr>
      <w:t>【仕向地渡し】</w:t>
    </w:r>
  </w:p>
  <w:p w14:paraId="7E1FCFBC" w14:textId="77777777" w:rsidR="00777E03" w:rsidRDefault="00777E0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5E38" w14:textId="77777777" w:rsidR="000523A9" w:rsidRDefault="000523A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84"/>
    <w:multiLevelType w:val="hybridMultilevel"/>
    <w:tmpl w:val="9334C87E"/>
    <w:lvl w:ilvl="0" w:tplc="C01C8674">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16cid:durableId="224414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19"/>
    <w:rsid w:val="00043CFC"/>
    <w:rsid w:val="000523A9"/>
    <w:rsid w:val="00235FE2"/>
    <w:rsid w:val="002559D1"/>
    <w:rsid w:val="006164BA"/>
    <w:rsid w:val="00656BC2"/>
    <w:rsid w:val="00763C3D"/>
    <w:rsid w:val="0077162B"/>
    <w:rsid w:val="00777E03"/>
    <w:rsid w:val="009D3871"/>
    <w:rsid w:val="00A403E2"/>
    <w:rsid w:val="00A92B33"/>
    <w:rsid w:val="00AD4BEB"/>
    <w:rsid w:val="00D92702"/>
    <w:rsid w:val="00E22CF0"/>
    <w:rsid w:val="00E608C9"/>
    <w:rsid w:val="00EE440D"/>
    <w:rsid w:val="00F20919"/>
    <w:rsid w:val="00FB5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8D9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919"/>
    <w:pPr>
      <w:widowControl w:val="0"/>
      <w:jc w:val="both"/>
    </w:pPr>
    <w:rPr>
      <w:rFonts w:ascii="Arial" w:eastAsia="ＭＳ ゴシック" w:hAnsi="Arial" w:cs="Cordi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0919"/>
    <w:pPr>
      <w:snapToGrid w:val="0"/>
      <w:jc w:val="left"/>
    </w:pPr>
  </w:style>
  <w:style w:type="character" w:customStyle="1" w:styleId="a4">
    <w:name w:val="脚注文字列 (文字)"/>
    <w:basedOn w:val="a0"/>
    <w:link w:val="a3"/>
    <w:uiPriority w:val="99"/>
    <w:semiHidden/>
    <w:rsid w:val="00F20919"/>
    <w:rPr>
      <w:rFonts w:ascii="Arial" w:eastAsia="ＭＳ ゴシック" w:hAnsi="Arial" w:cs="Cordia New"/>
      <w:sz w:val="24"/>
    </w:rPr>
  </w:style>
  <w:style w:type="character" w:styleId="a5">
    <w:name w:val="footnote reference"/>
    <w:uiPriority w:val="99"/>
    <w:semiHidden/>
    <w:unhideWhenUsed/>
    <w:rsid w:val="00F20919"/>
    <w:rPr>
      <w:vertAlign w:val="superscript"/>
    </w:rPr>
  </w:style>
  <w:style w:type="paragraph" w:styleId="a6">
    <w:name w:val="header"/>
    <w:basedOn w:val="a"/>
    <w:link w:val="a7"/>
    <w:uiPriority w:val="99"/>
    <w:unhideWhenUsed/>
    <w:rsid w:val="00777E03"/>
    <w:pPr>
      <w:tabs>
        <w:tab w:val="center" w:pos="4252"/>
        <w:tab w:val="right" w:pos="8504"/>
      </w:tabs>
      <w:snapToGrid w:val="0"/>
    </w:pPr>
  </w:style>
  <w:style w:type="character" w:customStyle="1" w:styleId="a7">
    <w:name w:val="ヘッダー (文字)"/>
    <w:basedOn w:val="a0"/>
    <w:link w:val="a6"/>
    <w:uiPriority w:val="99"/>
    <w:rsid w:val="00777E03"/>
    <w:rPr>
      <w:rFonts w:ascii="Arial" w:eastAsia="ＭＳ ゴシック" w:hAnsi="Arial" w:cs="Cordia New"/>
      <w:sz w:val="24"/>
    </w:rPr>
  </w:style>
  <w:style w:type="paragraph" w:styleId="a8">
    <w:name w:val="footer"/>
    <w:basedOn w:val="a"/>
    <w:link w:val="a9"/>
    <w:uiPriority w:val="99"/>
    <w:unhideWhenUsed/>
    <w:rsid w:val="00777E03"/>
    <w:pPr>
      <w:tabs>
        <w:tab w:val="center" w:pos="4252"/>
        <w:tab w:val="right" w:pos="8504"/>
      </w:tabs>
      <w:snapToGrid w:val="0"/>
    </w:pPr>
  </w:style>
  <w:style w:type="character" w:customStyle="1" w:styleId="a9">
    <w:name w:val="フッター (文字)"/>
    <w:basedOn w:val="a0"/>
    <w:link w:val="a8"/>
    <w:uiPriority w:val="99"/>
    <w:rsid w:val="00777E03"/>
    <w:rPr>
      <w:rFonts w:ascii="Arial" w:eastAsia="ＭＳ ゴシック" w:hAnsi="Arial" w:cs="Cordia New"/>
      <w:sz w:val="24"/>
    </w:rPr>
  </w:style>
  <w:style w:type="paragraph" w:styleId="aa">
    <w:name w:val="Balloon Text"/>
    <w:basedOn w:val="a"/>
    <w:link w:val="ab"/>
    <w:uiPriority w:val="99"/>
    <w:semiHidden/>
    <w:unhideWhenUsed/>
    <w:rsid w:val="006164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16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22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2020-07-08T07:44:00Z</dcterms:created>
  <dcterms:modified xsi:type="dcterms:W3CDTF">2023-10-10T09:21:00Z</dcterms:modified>
</cp:coreProperties>
</file>