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4467" w:rsidRPr="00767AF9" w:rsidRDefault="00767AF9" w:rsidP="008B4467">
      <w:pPr>
        <w:jc w:val="center"/>
        <w:rPr>
          <w:rFonts w:asciiTheme="majorHAnsi" w:hAnsiTheme="majorHAnsi" w:cstheme="majorHAnsi"/>
          <w:sz w:val="28"/>
          <w:shd w:val="pct15" w:color="auto" w:fill="FFFFFF"/>
          <w:lang w:val="pt-PT"/>
        </w:rPr>
      </w:pPr>
      <w:bookmarkStart w:id="0" w:name="_GoBack"/>
      <w:bookmarkEnd w:id="0"/>
      <w:r w:rsidRPr="00767AF9">
        <w:rPr>
          <w:rFonts w:asciiTheme="majorHAnsi" w:hAnsiTheme="majorHAnsi" w:cstheme="majorHAnsi"/>
          <w:sz w:val="28"/>
          <w:shd w:val="pct15" w:color="auto" w:fill="FFFFFF"/>
          <w:lang w:val="pt-PT"/>
        </w:rPr>
        <w:t xml:space="preserve">Teste Rápido sobre a </w:t>
      </w:r>
      <w:r w:rsidRPr="00767AF9">
        <w:rPr>
          <w:rFonts w:asciiTheme="majorHAnsi" w:hAnsiTheme="majorHAnsi" w:cstheme="majorHAnsi"/>
          <w:sz w:val="28"/>
          <w:u w:val="single"/>
          <w:shd w:val="pct15" w:color="auto" w:fill="FFFFFF"/>
          <w:lang w:val="pt-PT"/>
        </w:rPr>
        <w:t>Selecção de Culturas Alv</w:t>
      </w:r>
      <w:r>
        <w:rPr>
          <w:rFonts w:asciiTheme="majorHAnsi" w:hAnsiTheme="majorHAnsi" w:cstheme="majorHAnsi"/>
          <w:sz w:val="28"/>
          <w:u w:val="single"/>
          <w:shd w:val="pct15" w:color="auto" w:fill="FFFFFF"/>
          <w:lang w:val="pt-PT"/>
        </w:rPr>
        <w:t>o</w:t>
      </w:r>
    </w:p>
    <w:p w:rsidR="008B4467" w:rsidRPr="00767AF9" w:rsidRDefault="008B4467" w:rsidP="008B4467">
      <w:pPr>
        <w:jc w:val="left"/>
        <w:rPr>
          <w:rFonts w:ascii="Times New Roman" w:hAnsi="Times New Roman" w:cs="Times New Roman"/>
          <w:szCs w:val="21"/>
          <w:lang w:val="pt-PT"/>
        </w:rPr>
      </w:pPr>
    </w:p>
    <w:p w:rsidR="008B4467" w:rsidRPr="00E51992" w:rsidRDefault="008B4467" w:rsidP="008B4467">
      <w:pPr>
        <w:wordWrap w:val="0"/>
        <w:jc w:val="right"/>
        <w:rPr>
          <w:rFonts w:ascii="Times New Roman" w:hAnsi="Times New Roman" w:cs="Times New Roman"/>
          <w:szCs w:val="21"/>
          <w:u w:val="single"/>
          <w:lang w:val="pt-PT"/>
        </w:rPr>
      </w:pPr>
      <w:r w:rsidRPr="00E51992">
        <w:rPr>
          <w:rFonts w:ascii="Times New Roman" w:hAnsi="Times New Roman" w:cs="Times New Roman" w:hint="eastAsia"/>
          <w:szCs w:val="21"/>
          <w:u w:val="single"/>
          <w:lang w:val="pt-PT"/>
        </w:rPr>
        <w:t>N</w:t>
      </w:r>
      <w:r w:rsidR="00767AF9" w:rsidRPr="00E51992">
        <w:rPr>
          <w:rFonts w:ascii="Times New Roman" w:hAnsi="Times New Roman" w:cs="Times New Roman"/>
          <w:szCs w:val="21"/>
          <w:u w:val="single"/>
          <w:lang w:val="pt-PT"/>
        </w:rPr>
        <w:t>o</w:t>
      </w:r>
      <w:r w:rsidRPr="00E51992">
        <w:rPr>
          <w:rFonts w:ascii="Times New Roman" w:hAnsi="Times New Roman" w:cs="Times New Roman" w:hint="eastAsia"/>
          <w:szCs w:val="21"/>
          <w:u w:val="single"/>
          <w:lang w:val="pt-PT"/>
        </w:rPr>
        <w:t>me:</w:t>
      </w:r>
      <w:r w:rsidRPr="00E51992">
        <w:rPr>
          <w:rFonts w:ascii="Times New Roman" w:hAnsi="Times New Roman" w:cs="Times New Roman"/>
          <w:szCs w:val="21"/>
          <w:u w:val="single"/>
          <w:lang w:val="pt-PT"/>
        </w:rPr>
        <w:t xml:space="preserve">      </w:t>
      </w:r>
      <w:r w:rsidR="00917185" w:rsidRPr="00E51992">
        <w:rPr>
          <w:rFonts w:ascii="Times New Roman" w:hAnsi="Times New Roman" w:cs="Times New Roman"/>
          <w:szCs w:val="21"/>
          <w:u w:val="single"/>
          <w:lang w:val="pt-PT"/>
        </w:rPr>
        <w:t xml:space="preserve">  </w:t>
      </w:r>
      <w:r w:rsidRPr="00E51992">
        <w:rPr>
          <w:rFonts w:ascii="Times New Roman" w:hAnsi="Times New Roman" w:cs="Times New Roman"/>
          <w:szCs w:val="21"/>
          <w:u w:val="single"/>
          <w:lang w:val="pt-PT"/>
        </w:rPr>
        <w:t xml:space="preserve">                                   </w:t>
      </w:r>
    </w:p>
    <w:p w:rsidR="00917185" w:rsidRPr="00767AF9" w:rsidRDefault="00917185" w:rsidP="00917185">
      <w:pPr>
        <w:wordWrap w:val="0"/>
        <w:jc w:val="right"/>
        <w:rPr>
          <w:rFonts w:ascii="Times New Roman" w:hAnsi="Times New Roman" w:cs="Times New Roman"/>
          <w:szCs w:val="21"/>
          <w:u w:val="single"/>
          <w:lang w:val="pt-PT"/>
        </w:rPr>
      </w:pPr>
      <w:r w:rsidRPr="00767AF9">
        <w:rPr>
          <w:rFonts w:ascii="Times New Roman" w:hAnsi="Times New Roman" w:cs="Times New Roman"/>
          <w:szCs w:val="21"/>
          <w:u w:val="single"/>
          <w:lang w:val="pt-PT"/>
        </w:rPr>
        <w:t>N</w:t>
      </w:r>
      <w:r w:rsidR="00767AF9" w:rsidRPr="00767AF9">
        <w:rPr>
          <w:rFonts w:ascii="Times New Roman" w:hAnsi="Times New Roman" w:cs="Times New Roman"/>
          <w:szCs w:val="21"/>
          <w:u w:val="single"/>
          <w:lang w:val="pt-PT"/>
        </w:rPr>
        <w:t>úmero de respostas correctas</w:t>
      </w:r>
      <w:r w:rsidRPr="00767AF9">
        <w:rPr>
          <w:rFonts w:ascii="Times New Roman" w:hAnsi="Times New Roman" w:cs="Times New Roman"/>
          <w:szCs w:val="21"/>
          <w:u w:val="single"/>
          <w:lang w:val="pt-PT"/>
        </w:rPr>
        <w:t xml:space="preserve">:              </w:t>
      </w:r>
      <w:r w:rsidR="00767AF9" w:rsidRPr="00767AF9">
        <w:rPr>
          <w:rFonts w:ascii="Times New Roman" w:hAnsi="Times New Roman" w:cs="Times New Roman"/>
          <w:szCs w:val="21"/>
          <w:u w:val="single"/>
          <w:lang w:val="pt-PT"/>
        </w:rPr>
        <w:t>de um total</w:t>
      </w:r>
      <w:r w:rsidR="00767AF9">
        <w:rPr>
          <w:rFonts w:ascii="Times New Roman" w:hAnsi="Times New Roman" w:cs="Times New Roman"/>
          <w:szCs w:val="21"/>
          <w:u w:val="single"/>
          <w:lang w:val="pt-PT"/>
        </w:rPr>
        <w:t xml:space="preserve"> de</w:t>
      </w:r>
      <w:r w:rsidRPr="00767AF9">
        <w:rPr>
          <w:rFonts w:ascii="Times New Roman" w:hAnsi="Times New Roman" w:cs="Times New Roman"/>
          <w:szCs w:val="21"/>
          <w:u w:val="single"/>
          <w:lang w:val="pt-PT"/>
        </w:rPr>
        <w:t xml:space="preserve">  </w:t>
      </w:r>
      <w:r w:rsidR="00B405B3" w:rsidRPr="00767AF9">
        <w:rPr>
          <w:rFonts w:ascii="Times New Roman" w:hAnsi="Times New Roman" w:cs="Times New Roman"/>
          <w:sz w:val="44"/>
          <w:szCs w:val="21"/>
          <w:u w:val="single"/>
          <w:lang w:val="pt-PT"/>
        </w:rPr>
        <w:t>6</w:t>
      </w:r>
      <w:r w:rsidRPr="00767AF9">
        <w:rPr>
          <w:rFonts w:ascii="Times New Roman" w:hAnsi="Times New Roman" w:cs="Times New Roman"/>
          <w:sz w:val="44"/>
          <w:szCs w:val="21"/>
          <w:u w:val="single"/>
          <w:lang w:val="pt-PT"/>
        </w:rPr>
        <w:t xml:space="preserve"> </w:t>
      </w:r>
    </w:p>
    <w:p w:rsidR="00767AF9" w:rsidRPr="00767AF9" w:rsidRDefault="00767AF9" w:rsidP="008B4467">
      <w:pPr>
        <w:jc w:val="left"/>
        <w:rPr>
          <w:rFonts w:ascii="Times New Roman" w:hAnsi="Times New Roman" w:cs="Times New Roman"/>
          <w:szCs w:val="21"/>
          <w:lang w:val="pt-PT"/>
        </w:rPr>
      </w:pPr>
      <w:r w:rsidRPr="00767AF9">
        <w:rPr>
          <w:rFonts w:ascii="Times New Roman" w:hAnsi="Times New Roman" w:cs="Times New Roman"/>
          <w:szCs w:val="21"/>
          <w:lang w:val="pt-PT"/>
        </w:rPr>
        <w:t>Escolha somente uma resposta d</w:t>
      </w:r>
      <w:r>
        <w:rPr>
          <w:rFonts w:ascii="Times New Roman" w:hAnsi="Times New Roman" w:cs="Times New Roman"/>
          <w:szCs w:val="21"/>
          <w:lang w:val="pt-PT"/>
        </w:rPr>
        <w:t>as quatro opções abaixo indicadas: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98"/>
        <w:gridCol w:w="4363"/>
        <w:gridCol w:w="8429"/>
        <w:gridCol w:w="975"/>
      </w:tblGrid>
      <w:tr w:rsidR="00917185" w:rsidRPr="000E568C" w:rsidTr="00917185">
        <w:trPr>
          <w:jc w:val="center"/>
        </w:trPr>
        <w:tc>
          <w:tcPr>
            <w:tcW w:w="399" w:type="dxa"/>
            <w:shd w:val="clear" w:color="auto" w:fill="D9D9D9" w:themeFill="background1" w:themeFillShade="D9"/>
          </w:tcPr>
          <w:p w:rsidR="00917185" w:rsidRPr="00767AF9" w:rsidRDefault="00917185" w:rsidP="008B446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Cs w:val="21"/>
                <w:lang w:val="pt-PT"/>
              </w:rPr>
            </w:pPr>
          </w:p>
        </w:tc>
        <w:tc>
          <w:tcPr>
            <w:tcW w:w="4395" w:type="dxa"/>
            <w:shd w:val="clear" w:color="auto" w:fill="D9D9D9" w:themeFill="background1" w:themeFillShade="D9"/>
          </w:tcPr>
          <w:p w:rsidR="00917185" w:rsidRPr="000E568C" w:rsidRDefault="00767AF9" w:rsidP="00767AF9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 xml:space="preserve">Pergunta </w:t>
            </w:r>
          </w:p>
        </w:tc>
        <w:tc>
          <w:tcPr>
            <w:tcW w:w="8501" w:type="dxa"/>
            <w:shd w:val="clear" w:color="auto" w:fill="D9D9D9" w:themeFill="background1" w:themeFillShade="D9"/>
          </w:tcPr>
          <w:p w:rsidR="00917185" w:rsidRPr="000E568C" w:rsidRDefault="00767AF9" w:rsidP="00767AF9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 xml:space="preserve">Opções </w:t>
            </w:r>
          </w:p>
        </w:tc>
        <w:tc>
          <w:tcPr>
            <w:tcW w:w="870" w:type="dxa"/>
            <w:shd w:val="clear" w:color="auto" w:fill="D9D9D9" w:themeFill="background1" w:themeFillShade="D9"/>
          </w:tcPr>
          <w:p w:rsidR="00917185" w:rsidRPr="000E568C" w:rsidRDefault="00767AF9" w:rsidP="00767AF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Resposta </w:t>
            </w:r>
          </w:p>
        </w:tc>
      </w:tr>
      <w:tr w:rsidR="00B405B3" w:rsidRPr="00E51992" w:rsidTr="00945136">
        <w:trPr>
          <w:jc w:val="center"/>
        </w:trPr>
        <w:tc>
          <w:tcPr>
            <w:tcW w:w="399" w:type="dxa"/>
          </w:tcPr>
          <w:p w:rsidR="00B405B3" w:rsidRPr="00A532D8" w:rsidRDefault="00B405B3" w:rsidP="00945136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4395" w:type="dxa"/>
          </w:tcPr>
          <w:p w:rsidR="00767AF9" w:rsidRPr="00767AF9" w:rsidRDefault="00767AF9" w:rsidP="00945136">
            <w:pPr>
              <w:widowControl/>
              <w:jc w:val="left"/>
              <w:rPr>
                <w:rFonts w:ascii="Times New Roman" w:hAnsi="Times New Roman" w:cs="Times New Roman"/>
                <w:szCs w:val="21"/>
                <w:lang w:val="pt-PT"/>
              </w:rPr>
            </w:pPr>
            <w:r w:rsidRPr="00767AF9">
              <w:rPr>
                <w:rFonts w:ascii="Times New Roman" w:hAnsi="Times New Roman" w:cs="Times New Roman"/>
                <w:szCs w:val="21"/>
                <w:lang w:val="pt-PT"/>
              </w:rPr>
              <w:t>Qual é o principal</w:t>
            </w:r>
            <w:r>
              <w:rPr>
                <w:rFonts w:ascii="Times New Roman" w:hAnsi="Times New Roman" w:cs="Times New Roman"/>
                <w:szCs w:val="21"/>
                <w:lang w:val="pt-PT"/>
              </w:rPr>
              <w:t xml:space="preserve"> objectivo da selecção de culturas alvo?</w:t>
            </w:r>
          </w:p>
        </w:tc>
        <w:tc>
          <w:tcPr>
            <w:tcW w:w="8501" w:type="dxa"/>
          </w:tcPr>
          <w:p w:rsidR="00945136" w:rsidRDefault="00945136" w:rsidP="00945136">
            <w:pPr>
              <w:rPr>
                <w:rFonts w:ascii="Times New Roman" w:hAnsi="Times New Roman" w:cs="Times New Roman"/>
                <w:szCs w:val="21"/>
                <w:lang w:val="pt-PT"/>
              </w:rPr>
            </w:pPr>
            <w:r w:rsidRPr="00945136">
              <w:rPr>
                <w:rFonts w:ascii="Times New Roman" w:hAnsi="Times New Roman" w:cs="Times New Roman"/>
                <w:szCs w:val="21"/>
                <w:lang w:val="pt-PT"/>
              </w:rPr>
              <w:t>1. Para os membros dos g</w:t>
            </w:r>
            <w:r>
              <w:rPr>
                <w:rFonts w:ascii="Times New Roman" w:hAnsi="Times New Roman" w:cs="Times New Roman"/>
                <w:szCs w:val="21"/>
                <w:lang w:val="pt-PT"/>
              </w:rPr>
              <w:t xml:space="preserve">rupos de agricultores escolherem individualmente o que eles querem cultivar com base na sua experiência agrícola anterior. </w:t>
            </w:r>
          </w:p>
          <w:p w:rsidR="00945136" w:rsidRDefault="00945136" w:rsidP="00945136">
            <w:pPr>
              <w:rPr>
                <w:rFonts w:ascii="Times New Roman" w:hAnsi="Times New Roman" w:cs="Times New Roman"/>
                <w:szCs w:val="21"/>
                <w:lang w:val="pt-PT"/>
              </w:rPr>
            </w:pPr>
            <w:r>
              <w:rPr>
                <w:rFonts w:ascii="Times New Roman" w:hAnsi="Times New Roman" w:cs="Times New Roman"/>
                <w:szCs w:val="21"/>
                <w:lang w:val="pt-PT"/>
              </w:rPr>
              <w:t>2. Para os membros dos grupos de agricultores identificarem colectivamente os tipos específicos de culturas que são exigidas pelo mercado com base nas constatações da pesquisa de mercado.</w:t>
            </w:r>
          </w:p>
          <w:p w:rsidR="00945136" w:rsidRDefault="00945136" w:rsidP="00945136">
            <w:pPr>
              <w:rPr>
                <w:rFonts w:ascii="Times New Roman" w:hAnsi="Times New Roman" w:cs="Times New Roman"/>
                <w:szCs w:val="21"/>
                <w:lang w:val="pt-PT"/>
              </w:rPr>
            </w:pPr>
            <w:r>
              <w:rPr>
                <w:rFonts w:ascii="Times New Roman" w:hAnsi="Times New Roman" w:cs="Times New Roman"/>
                <w:szCs w:val="21"/>
                <w:lang w:val="pt-PT"/>
              </w:rPr>
              <w:t xml:space="preserve">3. Para os implementadores seccionarem que culturas são melhores adequadas num local específico nas suas condições agro-ecológicas. </w:t>
            </w:r>
          </w:p>
          <w:p w:rsidR="00945136" w:rsidRPr="00945136" w:rsidRDefault="00945136" w:rsidP="00945136">
            <w:pPr>
              <w:rPr>
                <w:rFonts w:ascii="Times New Roman" w:hAnsi="Times New Roman" w:cs="Times New Roman"/>
                <w:szCs w:val="21"/>
                <w:lang w:val="pt-PT"/>
              </w:rPr>
            </w:pPr>
            <w:r>
              <w:rPr>
                <w:rFonts w:ascii="Times New Roman" w:hAnsi="Times New Roman" w:cs="Times New Roman"/>
                <w:szCs w:val="21"/>
                <w:lang w:val="pt-PT"/>
              </w:rPr>
              <w:t xml:space="preserve">4. Para o grupo de agricultores escolher uma cultura que seja adequada para cultivo na machamba do grupo. </w:t>
            </w:r>
          </w:p>
        </w:tc>
        <w:tc>
          <w:tcPr>
            <w:tcW w:w="870" w:type="dxa"/>
          </w:tcPr>
          <w:p w:rsidR="00B405B3" w:rsidRPr="00945136" w:rsidRDefault="00B405B3" w:rsidP="00945136">
            <w:pPr>
              <w:rPr>
                <w:rFonts w:ascii="Times New Roman" w:hAnsi="Times New Roman" w:cs="Times New Roman"/>
                <w:szCs w:val="21"/>
                <w:lang w:val="pt-PT"/>
              </w:rPr>
            </w:pPr>
          </w:p>
        </w:tc>
      </w:tr>
      <w:tr w:rsidR="00B405B3" w:rsidRPr="00E51992" w:rsidTr="00945136">
        <w:trPr>
          <w:jc w:val="center"/>
        </w:trPr>
        <w:tc>
          <w:tcPr>
            <w:tcW w:w="399" w:type="dxa"/>
          </w:tcPr>
          <w:p w:rsidR="00B405B3" w:rsidRPr="00B405B3" w:rsidRDefault="00B405B3" w:rsidP="00B405B3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4395" w:type="dxa"/>
          </w:tcPr>
          <w:p w:rsidR="00767AF9" w:rsidRPr="00767AF9" w:rsidRDefault="00767AF9" w:rsidP="00B405B3">
            <w:pPr>
              <w:widowControl/>
              <w:jc w:val="left"/>
              <w:rPr>
                <w:rFonts w:ascii="Times New Roman" w:hAnsi="Times New Roman" w:cs="Times New Roman"/>
                <w:color w:val="000000"/>
                <w:szCs w:val="21"/>
                <w:lang w:val="pt-PT"/>
              </w:rPr>
            </w:pPr>
            <w:r w:rsidRPr="00767AF9">
              <w:rPr>
                <w:rFonts w:ascii="Times New Roman" w:hAnsi="Times New Roman" w:cs="Times New Roman"/>
                <w:color w:val="000000"/>
                <w:szCs w:val="21"/>
                <w:lang w:val="pt-PT"/>
              </w:rPr>
              <w:t>Qual é o papel m</w:t>
            </w:r>
            <w:r>
              <w:rPr>
                <w:rFonts w:ascii="Times New Roman" w:hAnsi="Times New Roman" w:cs="Times New Roman"/>
                <w:color w:val="000000"/>
                <w:szCs w:val="21"/>
                <w:lang w:val="pt-PT"/>
              </w:rPr>
              <w:t xml:space="preserve">ais apropriado dos extensionistas quando os agricultores seleccionam as suas culturas alvo? </w:t>
            </w:r>
          </w:p>
        </w:tc>
        <w:tc>
          <w:tcPr>
            <w:tcW w:w="8501" w:type="dxa"/>
          </w:tcPr>
          <w:p w:rsidR="00945136" w:rsidRDefault="00945136" w:rsidP="00B405B3">
            <w:pPr>
              <w:rPr>
                <w:rFonts w:ascii="Times New Roman" w:hAnsi="Times New Roman" w:cs="Times New Roman"/>
                <w:color w:val="000000"/>
                <w:szCs w:val="21"/>
                <w:lang w:val="pt-PT"/>
              </w:rPr>
            </w:pPr>
            <w:r w:rsidRPr="00945136">
              <w:rPr>
                <w:rFonts w:ascii="Times New Roman" w:hAnsi="Times New Roman" w:cs="Times New Roman"/>
                <w:color w:val="000000"/>
                <w:szCs w:val="21"/>
                <w:lang w:val="pt-PT"/>
              </w:rPr>
              <w:t>1. O extensionistas indica a s</w:t>
            </w:r>
            <w:r>
              <w:rPr>
                <w:rFonts w:ascii="Times New Roman" w:hAnsi="Times New Roman" w:cs="Times New Roman"/>
                <w:color w:val="000000"/>
                <w:szCs w:val="21"/>
                <w:lang w:val="pt-PT"/>
              </w:rPr>
              <w:t xml:space="preserve">ua preferência de cultura aos agricultores. </w:t>
            </w:r>
          </w:p>
          <w:p w:rsidR="00945136" w:rsidRDefault="00945136" w:rsidP="00B405B3">
            <w:pPr>
              <w:rPr>
                <w:rFonts w:ascii="Times New Roman" w:hAnsi="Times New Roman" w:cs="Times New Roman"/>
                <w:color w:val="000000"/>
                <w:szCs w:val="21"/>
                <w:lang w:val="pt-PT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  <w:lang w:val="pt-PT"/>
              </w:rPr>
              <w:t xml:space="preserve">2. O extensionista dá sugestões aos agricultores especialmente quando se trata de culturas adequadas às condições agro-ecológicas locais. </w:t>
            </w:r>
          </w:p>
          <w:p w:rsidR="00945136" w:rsidRDefault="00945136" w:rsidP="00B405B3">
            <w:pPr>
              <w:rPr>
                <w:rFonts w:ascii="Times New Roman" w:hAnsi="Times New Roman" w:cs="Times New Roman"/>
                <w:color w:val="000000"/>
                <w:szCs w:val="21"/>
                <w:lang w:val="pt-PT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  <w:lang w:val="pt-PT"/>
              </w:rPr>
              <w:t>3. O extensionista escolhe a cultura alvo do ponto de vista de rentabilidade.</w:t>
            </w:r>
          </w:p>
          <w:p w:rsidR="00945136" w:rsidRPr="00945136" w:rsidRDefault="00945136" w:rsidP="00B405B3">
            <w:pPr>
              <w:rPr>
                <w:rFonts w:ascii="Times New Roman" w:hAnsi="Times New Roman" w:cs="Times New Roman"/>
                <w:color w:val="000000"/>
                <w:szCs w:val="21"/>
                <w:lang w:val="pt-PT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  <w:lang w:val="pt-PT"/>
              </w:rPr>
              <w:t xml:space="preserve">4. O extensionista não deve facilitar ou participar nas discussões dos agricultores. </w:t>
            </w:r>
          </w:p>
        </w:tc>
        <w:tc>
          <w:tcPr>
            <w:tcW w:w="870" w:type="dxa"/>
          </w:tcPr>
          <w:p w:rsidR="00B405B3" w:rsidRPr="00945136" w:rsidRDefault="00B405B3" w:rsidP="00B405B3">
            <w:pPr>
              <w:rPr>
                <w:rFonts w:ascii="Times New Roman" w:hAnsi="Times New Roman" w:cs="Times New Roman"/>
                <w:szCs w:val="21"/>
                <w:lang w:val="pt-PT"/>
              </w:rPr>
            </w:pPr>
          </w:p>
        </w:tc>
      </w:tr>
      <w:tr w:rsidR="00B405B3" w:rsidRPr="00E51992" w:rsidTr="00945136">
        <w:trPr>
          <w:jc w:val="center"/>
        </w:trPr>
        <w:tc>
          <w:tcPr>
            <w:tcW w:w="399" w:type="dxa"/>
          </w:tcPr>
          <w:p w:rsidR="00B405B3" w:rsidRPr="000E568C" w:rsidRDefault="00B405B3" w:rsidP="00B405B3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4395" w:type="dxa"/>
          </w:tcPr>
          <w:p w:rsidR="00767AF9" w:rsidRPr="00767AF9" w:rsidRDefault="00767AF9" w:rsidP="00B405B3">
            <w:pPr>
              <w:jc w:val="left"/>
              <w:rPr>
                <w:rFonts w:ascii="Times New Roman" w:hAnsi="Times New Roman" w:cs="Times New Roman"/>
                <w:color w:val="000000"/>
                <w:szCs w:val="21"/>
                <w:lang w:val="pt-PT"/>
              </w:rPr>
            </w:pPr>
            <w:r w:rsidRPr="00767AF9">
              <w:rPr>
                <w:rFonts w:ascii="Times New Roman" w:hAnsi="Times New Roman" w:cs="Times New Roman"/>
                <w:color w:val="000000"/>
                <w:szCs w:val="21"/>
                <w:lang w:val="pt-PT"/>
              </w:rPr>
              <w:t>Qual das seguintes considerações/ a</w:t>
            </w:r>
            <w:r>
              <w:rPr>
                <w:rFonts w:ascii="Times New Roman" w:hAnsi="Times New Roman" w:cs="Times New Roman"/>
                <w:color w:val="000000"/>
                <w:szCs w:val="21"/>
                <w:lang w:val="pt-PT"/>
              </w:rPr>
              <w:t xml:space="preserve">cções sensíveis ao género é mais apropriada ao facilitar o processo de selecção de culturas dos agricultores? </w:t>
            </w:r>
          </w:p>
        </w:tc>
        <w:tc>
          <w:tcPr>
            <w:tcW w:w="8501" w:type="dxa"/>
          </w:tcPr>
          <w:p w:rsidR="00945136" w:rsidRPr="00945136" w:rsidRDefault="00945136" w:rsidP="00945136">
            <w:pPr>
              <w:rPr>
                <w:rFonts w:ascii="Times New Roman" w:hAnsi="Times New Roman" w:cs="Times New Roman"/>
                <w:color w:val="000000"/>
                <w:szCs w:val="21"/>
                <w:lang w:val="pt-PT"/>
              </w:rPr>
            </w:pPr>
            <w:r w:rsidRPr="00945136">
              <w:rPr>
                <w:rFonts w:ascii="Times New Roman" w:hAnsi="Times New Roman" w:cs="Times New Roman"/>
                <w:color w:val="000000"/>
                <w:szCs w:val="21"/>
                <w:lang w:val="pt-PT"/>
              </w:rPr>
              <w:t>1. Os extensionistas convidam apenas membros femininos do grupo de agricultores para a selecção de culturas.</w:t>
            </w:r>
          </w:p>
          <w:p w:rsidR="00945136" w:rsidRPr="00945136" w:rsidRDefault="00945136" w:rsidP="00945136">
            <w:pPr>
              <w:rPr>
                <w:rFonts w:ascii="Times New Roman" w:hAnsi="Times New Roman" w:cs="Times New Roman"/>
                <w:color w:val="000000"/>
                <w:szCs w:val="21"/>
                <w:lang w:val="pt-PT"/>
              </w:rPr>
            </w:pPr>
            <w:r w:rsidRPr="00945136">
              <w:rPr>
                <w:rFonts w:ascii="Times New Roman" w:hAnsi="Times New Roman" w:cs="Times New Roman"/>
                <w:color w:val="000000"/>
                <w:szCs w:val="21"/>
                <w:lang w:val="pt-PT"/>
              </w:rPr>
              <w:t>2. Os extensionistas asseguram que os participantes da reunião de selecção de culturas devem ser limitados aos membros poderosos da comunidade.</w:t>
            </w:r>
          </w:p>
          <w:p w:rsidR="00945136" w:rsidRPr="00945136" w:rsidRDefault="00945136" w:rsidP="00945136">
            <w:pPr>
              <w:rPr>
                <w:rFonts w:ascii="Times New Roman" w:hAnsi="Times New Roman" w:cs="Times New Roman"/>
                <w:color w:val="000000"/>
                <w:szCs w:val="21"/>
                <w:lang w:val="pt-PT"/>
              </w:rPr>
            </w:pPr>
            <w:r w:rsidRPr="00945136">
              <w:rPr>
                <w:rFonts w:ascii="Times New Roman" w:hAnsi="Times New Roman" w:cs="Times New Roman"/>
                <w:color w:val="000000"/>
                <w:szCs w:val="21"/>
                <w:lang w:val="pt-PT"/>
              </w:rPr>
              <w:t xml:space="preserve">3. Os extensionistas encorajam os membros a consultar os seus cônjuges ou outros membros da </w:t>
            </w:r>
            <w:r w:rsidRPr="00945136">
              <w:rPr>
                <w:rFonts w:ascii="Times New Roman" w:hAnsi="Times New Roman" w:cs="Times New Roman"/>
                <w:color w:val="000000"/>
                <w:szCs w:val="21"/>
                <w:lang w:val="pt-PT"/>
              </w:rPr>
              <w:lastRenderedPageBreak/>
              <w:t>família que estejam envolvidos na agricultura antes ou durante a selecção de colheitas.</w:t>
            </w:r>
          </w:p>
          <w:p w:rsidR="00B405B3" w:rsidRPr="00945136" w:rsidRDefault="00945136" w:rsidP="00945136">
            <w:pPr>
              <w:rPr>
                <w:rFonts w:ascii="Times New Roman" w:hAnsi="Times New Roman" w:cs="Times New Roman"/>
                <w:color w:val="000000"/>
                <w:szCs w:val="21"/>
                <w:lang w:val="pt-PT"/>
              </w:rPr>
            </w:pPr>
            <w:r w:rsidRPr="00945136">
              <w:rPr>
                <w:rFonts w:ascii="Times New Roman" w:hAnsi="Times New Roman" w:cs="Times New Roman"/>
                <w:color w:val="000000"/>
                <w:szCs w:val="21"/>
                <w:lang w:val="pt-PT"/>
              </w:rPr>
              <w:t>4. Um voto emitido por uma agricultora durante a selecção de culturas é contado como dois votos enquanto um voto por um agricultor masculino é contado como um voto.</w:t>
            </w:r>
          </w:p>
        </w:tc>
        <w:tc>
          <w:tcPr>
            <w:tcW w:w="870" w:type="dxa"/>
          </w:tcPr>
          <w:p w:rsidR="00B405B3" w:rsidRPr="00945136" w:rsidRDefault="00B405B3" w:rsidP="00B405B3">
            <w:pPr>
              <w:rPr>
                <w:rFonts w:ascii="Times New Roman" w:hAnsi="Times New Roman" w:cs="Times New Roman"/>
                <w:szCs w:val="21"/>
                <w:lang w:val="pt-PT"/>
              </w:rPr>
            </w:pPr>
          </w:p>
        </w:tc>
      </w:tr>
      <w:tr w:rsidR="00B405B3" w:rsidRPr="000E568C" w:rsidTr="00945136">
        <w:trPr>
          <w:jc w:val="center"/>
        </w:trPr>
        <w:tc>
          <w:tcPr>
            <w:tcW w:w="399" w:type="dxa"/>
          </w:tcPr>
          <w:p w:rsidR="00B405B3" w:rsidRPr="000E568C" w:rsidRDefault="00B405B3" w:rsidP="00945136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4395" w:type="dxa"/>
          </w:tcPr>
          <w:p w:rsidR="00767AF9" w:rsidRPr="00767AF9" w:rsidRDefault="00767AF9" w:rsidP="00945136">
            <w:pPr>
              <w:jc w:val="left"/>
              <w:rPr>
                <w:rFonts w:ascii="Times New Roman" w:hAnsi="Times New Roman" w:cs="Times New Roman"/>
                <w:szCs w:val="21"/>
                <w:lang w:val="pt-PT"/>
              </w:rPr>
            </w:pPr>
            <w:r w:rsidRPr="00767AF9">
              <w:rPr>
                <w:rFonts w:ascii="Times New Roman" w:hAnsi="Times New Roman" w:cs="Times New Roman"/>
                <w:szCs w:val="21"/>
                <w:lang w:val="pt-PT"/>
              </w:rPr>
              <w:t>Qual dos seguintes aspectos é</w:t>
            </w:r>
            <w:r>
              <w:rPr>
                <w:rFonts w:ascii="Times New Roman" w:hAnsi="Times New Roman" w:cs="Times New Roman"/>
                <w:szCs w:val="21"/>
                <w:lang w:val="pt-PT"/>
              </w:rPr>
              <w:t xml:space="preserve"> indicado na Folha de Selecção de Culturas Alvo? </w:t>
            </w:r>
          </w:p>
        </w:tc>
        <w:tc>
          <w:tcPr>
            <w:tcW w:w="8501" w:type="dxa"/>
          </w:tcPr>
          <w:p w:rsidR="00D2164A" w:rsidRPr="00D2164A" w:rsidRDefault="00D2164A" w:rsidP="00D2164A">
            <w:pPr>
              <w:rPr>
                <w:rFonts w:ascii="Times New Roman" w:hAnsi="Times New Roman" w:cs="Times New Roman"/>
                <w:szCs w:val="21"/>
                <w:lang w:val="pt-PT"/>
              </w:rPr>
            </w:pPr>
            <w:r w:rsidRPr="00D2164A">
              <w:rPr>
                <w:rFonts w:ascii="Times New Roman" w:hAnsi="Times New Roman" w:cs="Times New Roman"/>
                <w:szCs w:val="21"/>
                <w:lang w:val="pt-PT"/>
              </w:rPr>
              <w:t>1. Tarifa de comércio internacional.</w:t>
            </w:r>
          </w:p>
          <w:p w:rsidR="00D2164A" w:rsidRPr="00D2164A" w:rsidRDefault="00D2164A" w:rsidP="00D2164A">
            <w:pPr>
              <w:rPr>
                <w:rFonts w:ascii="Times New Roman" w:hAnsi="Times New Roman" w:cs="Times New Roman"/>
                <w:szCs w:val="21"/>
                <w:lang w:val="pt-PT"/>
              </w:rPr>
            </w:pPr>
            <w:r w:rsidRPr="00D2164A">
              <w:rPr>
                <w:rFonts w:ascii="Times New Roman" w:hAnsi="Times New Roman" w:cs="Times New Roman"/>
                <w:szCs w:val="21"/>
                <w:lang w:val="pt-PT"/>
              </w:rPr>
              <w:t>2. Preço unitário médio.</w:t>
            </w:r>
          </w:p>
          <w:p w:rsidR="00D2164A" w:rsidRPr="00D2164A" w:rsidRDefault="00D2164A" w:rsidP="00D2164A">
            <w:pPr>
              <w:rPr>
                <w:rFonts w:ascii="Times New Roman" w:hAnsi="Times New Roman" w:cs="Times New Roman"/>
                <w:szCs w:val="21"/>
                <w:lang w:val="pt-PT"/>
              </w:rPr>
            </w:pPr>
            <w:r w:rsidRPr="00D2164A">
              <w:rPr>
                <w:rFonts w:ascii="Times New Roman" w:hAnsi="Times New Roman" w:cs="Times New Roman"/>
                <w:szCs w:val="21"/>
                <w:lang w:val="pt-PT"/>
              </w:rPr>
              <w:t>3. Experiência na comercialização da cultura.</w:t>
            </w:r>
          </w:p>
          <w:p w:rsidR="00B405B3" w:rsidRPr="00B405B3" w:rsidRDefault="00D2164A" w:rsidP="00D2164A">
            <w:pPr>
              <w:rPr>
                <w:rFonts w:ascii="Times New Roman" w:hAnsi="Times New Roman" w:cs="Times New Roman"/>
                <w:szCs w:val="21"/>
              </w:rPr>
            </w:pPr>
            <w:r w:rsidRPr="00D2164A">
              <w:rPr>
                <w:rFonts w:ascii="Times New Roman" w:hAnsi="Times New Roman" w:cs="Times New Roman"/>
                <w:szCs w:val="21"/>
              </w:rPr>
              <w:t>4. Preço da maquinaria agrícola.</w:t>
            </w:r>
          </w:p>
        </w:tc>
        <w:tc>
          <w:tcPr>
            <w:tcW w:w="870" w:type="dxa"/>
          </w:tcPr>
          <w:p w:rsidR="00B405B3" w:rsidRPr="000E568C" w:rsidRDefault="00B405B3" w:rsidP="00945136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:rsidR="00B405B3" w:rsidRPr="00E51992" w:rsidTr="00945136">
        <w:trPr>
          <w:jc w:val="center"/>
        </w:trPr>
        <w:tc>
          <w:tcPr>
            <w:tcW w:w="399" w:type="dxa"/>
          </w:tcPr>
          <w:p w:rsidR="00B405B3" w:rsidRPr="00A532D8" w:rsidRDefault="00B405B3" w:rsidP="00945136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5</w:t>
            </w:r>
          </w:p>
        </w:tc>
        <w:tc>
          <w:tcPr>
            <w:tcW w:w="4395" w:type="dxa"/>
          </w:tcPr>
          <w:p w:rsidR="00767AF9" w:rsidRPr="00767AF9" w:rsidRDefault="00767AF9" w:rsidP="00945136">
            <w:pPr>
              <w:jc w:val="left"/>
              <w:rPr>
                <w:rFonts w:ascii="Times New Roman" w:hAnsi="Times New Roman" w:cs="Times New Roman"/>
                <w:szCs w:val="21"/>
                <w:lang w:val="pt-PT"/>
              </w:rPr>
            </w:pPr>
            <w:r w:rsidRPr="00767AF9">
              <w:rPr>
                <w:rFonts w:ascii="Times New Roman" w:hAnsi="Times New Roman" w:cs="Times New Roman"/>
                <w:szCs w:val="21"/>
                <w:lang w:val="pt-PT"/>
              </w:rPr>
              <w:t>Qual das seguintes declarações d</w:t>
            </w:r>
            <w:r>
              <w:rPr>
                <w:rFonts w:ascii="Times New Roman" w:hAnsi="Times New Roman" w:cs="Times New Roman"/>
                <w:szCs w:val="21"/>
                <w:lang w:val="pt-PT"/>
              </w:rPr>
              <w:t xml:space="preserve">escreve de forma precisa o formato da Folha de Selecção de Culturas Alvo SHEP e o seu uso? </w:t>
            </w:r>
          </w:p>
        </w:tc>
        <w:tc>
          <w:tcPr>
            <w:tcW w:w="8501" w:type="dxa"/>
          </w:tcPr>
          <w:p w:rsidR="00D2164A" w:rsidRPr="00D2164A" w:rsidRDefault="00D2164A" w:rsidP="00D2164A">
            <w:pPr>
              <w:rPr>
                <w:rFonts w:ascii="Times New Roman" w:hAnsi="Times New Roman" w:cs="Times New Roman"/>
                <w:szCs w:val="21"/>
                <w:lang w:val="pt-PT"/>
              </w:rPr>
            </w:pPr>
            <w:r w:rsidRPr="00D2164A">
              <w:rPr>
                <w:rFonts w:ascii="Times New Roman" w:hAnsi="Times New Roman" w:cs="Times New Roman"/>
                <w:szCs w:val="21"/>
                <w:lang w:val="pt-PT"/>
              </w:rPr>
              <w:t>1. A Folha tem uma coluna onde os agricultores escrevem a sua experiência na produção da cultura que estão a investigar.</w:t>
            </w:r>
          </w:p>
          <w:p w:rsidR="00D2164A" w:rsidRPr="00D2164A" w:rsidRDefault="00D2164A" w:rsidP="00D2164A">
            <w:pPr>
              <w:rPr>
                <w:rFonts w:ascii="Times New Roman" w:hAnsi="Times New Roman" w:cs="Times New Roman"/>
                <w:szCs w:val="21"/>
                <w:lang w:val="pt-PT"/>
              </w:rPr>
            </w:pPr>
            <w:r w:rsidRPr="00D2164A">
              <w:rPr>
                <w:rFonts w:ascii="Times New Roman" w:hAnsi="Times New Roman" w:cs="Times New Roman"/>
                <w:szCs w:val="21"/>
                <w:lang w:val="pt-PT"/>
              </w:rPr>
              <w:t>2. A Folha deve ter a informação dos resultados da Pesquisa de Mercado que os funcionários governamentais realizam regularmente.</w:t>
            </w:r>
          </w:p>
          <w:p w:rsidR="00D2164A" w:rsidRPr="00D2164A" w:rsidRDefault="00D2164A" w:rsidP="00D2164A">
            <w:pPr>
              <w:rPr>
                <w:rFonts w:ascii="Times New Roman" w:hAnsi="Times New Roman" w:cs="Times New Roman"/>
                <w:szCs w:val="21"/>
                <w:lang w:val="pt-PT"/>
              </w:rPr>
            </w:pPr>
            <w:r w:rsidRPr="00D2164A">
              <w:rPr>
                <w:rFonts w:ascii="Times New Roman" w:hAnsi="Times New Roman" w:cs="Times New Roman"/>
                <w:szCs w:val="21"/>
                <w:lang w:val="pt-PT"/>
              </w:rPr>
              <w:t>3. A Folha deve ser utilizada durante a reunião dos representantes dos agricultores e não dos membros gerais.</w:t>
            </w:r>
          </w:p>
          <w:p w:rsidR="00B405B3" w:rsidRPr="00D2164A" w:rsidRDefault="00D2164A" w:rsidP="00D2164A">
            <w:pPr>
              <w:rPr>
                <w:rFonts w:ascii="Times New Roman" w:hAnsi="Times New Roman" w:cs="Times New Roman"/>
                <w:szCs w:val="21"/>
                <w:lang w:val="pt-PT"/>
              </w:rPr>
            </w:pPr>
            <w:r w:rsidRPr="00D2164A">
              <w:rPr>
                <w:rFonts w:ascii="Times New Roman" w:hAnsi="Times New Roman" w:cs="Times New Roman"/>
                <w:szCs w:val="21"/>
                <w:lang w:val="pt-PT"/>
              </w:rPr>
              <w:t>4. A Folha encoraja os agricultores a escolherem as culturas alvo apenas do ponto de vista da rentabilidade.</w:t>
            </w:r>
          </w:p>
        </w:tc>
        <w:tc>
          <w:tcPr>
            <w:tcW w:w="870" w:type="dxa"/>
          </w:tcPr>
          <w:p w:rsidR="00B405B3" w:rsidRPr="00D2164A" w:rsidRDefault="00B405B3" w:rsidP="00945136">
            <w:pPr>
              <w:rPr>
                <w:rFonts w:ascii="Times New Roman" w:hAnsi="Times New Roman" w:cs="Times New Roman"/>
                <w:szCs w:val="21"/>
                <w:lang w:val="pt-PT"/>
              </w:rPr>
            </w:pPr>
          </w:p>
        </w:tc>
      </w:tr>
      <w:tr w:rsidR="00B405B3" w:rsidRPr="00E51992" w:rsidTr="00945136">
        <w:trPr>
          <w:jc w:val="center"/>
        </w:trPr>
        <w:tc>
          <w:tcPr>
            <w:tcW w:w="399" w:type="dxa"/>
          </w:tcPr>
          <w:p w:rsidR="00B405B3" w:rsidRPr="00B405B3" w:rsidRDefault="00B405B3" w:rsidP="00B405B3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4395" w:type="dxa"/>
          </w:tcPr>
          <w:p w:rsidR="00767AF9" w:rsidRPr="00767AF9" w:rsidRDefault="00767AF9" w:rsidP="00B405B3">
            <w:pPr>
              <w:widowControl/>
              <w:jc w:val="left"/>
              <w:rPr>
                <w:rFonts w:ascii="Times New Roman" w:hAnsi="Times New Roman" w:cs="Times New Roman"/>
                <w:szCs w:val="21"/>
                <w:lang w:val="pt-PT"/>
              </w:rPr>
            </w:pPr>
            <w:r w:rsidRPr="00767AF9">
              <w:rPr>
                <w:rFonts w:ascii="Times New Roman" w:hAnsi="Times New Roman" w:cs="Times New Roman"/>
                <w:szCs w:val="21"/>
                <w:lang w:val="pt-PT"/>
              </w:rPr>
              <w:t>Qual das seguintes declarações N</w:t>
            </w:r>
            <w:r>
              <w:rPr>
                <w:rFonts w:ascii="Times New Roman" w:hAnsi="Times New Roman" w:cs="Times New Roman"/>
                <w:szCs w:val="21"/>
                <w:lang w:val="pt-PT"/>
              </w:rPr>
              <w:t xml:space="preserve">ÃO é uma dica apropriada para a selecção de culturas alvo? </w:t>
            </w:r>
          </w:p>
        </w:tc>
        <w:tc>
          <w:tcPr>
            <w:tcW w:w="8501" w:type="dxa"/>
          </w:tcPr>
          <w:p w:rsidR="00D2164A" w:rsidRPr="00D2164A" w:rsidRDefault="00D2164A" w:rsidP="00D2164A">
            <w:pPr>
              <w:rPr>
                <w:rFonts w:ascii="Times New Roman" w:hAnsi="Times New Roman" w:cs="Times New Roman"/>
                <w:szCs w:val="21"/>
                <w:lang w:val="pt-PT"/>
              </w:rPr>
            </w:pPr>
            <w:r w:rsidRPr="00D2164A">
              <w:rPr>
                <w:rFonts w:ascii="Times New Roman" w:hAnsi="Times New Roman" w:cs="Times New Roman"/>
                <w:szCs w:val="21"/>
                <w:lang w:val="pt-PT"/>
              </w:rPr>
              <w:t>1. Convidar os cônjuges dos agricultores membros, se estiverem envolvidos na agricultura, para a reunião de selecção de culturas.</w:t>
            </w:r>
          </w:p>
          <w:p w:rsidR="00D2164A" w:rsidRPr="00D2164A" w:rsidRDefault="00D2164A" w:rsidP="00D2164A">
            <w:pPr>
              <w:rPr>
                <w:rFonts w:ascii="Times New Roman" w:hAnsi="Times New Roman" w:cs="Times New Roman"/>
                <w:szCs w:val="21"/>
                <w:lang w:val="pt-PT"/>
              </w:rPr>
            </w:pPr>
            <w:r w:rsidRPr="00D2164A">
              <w:rPr>
                <w:rFonts w:ascii="Times New Roman" w:hAnsi="Times New Roman" w:cs="Times New Roman"/>
                <w:szCs w:val="21"/>
                <w:lang w:val="pt-PT"/>
              </w:rPr>
              <w:t>2. Disponibilizar os resultados do exercício de pesquisa de mercado na reunião, para que os agricultores possam consultar facilmente a informação.</w:t>
            </w:r>
          </w:p>
          <w:p w:rsidR="00D2164A" w:rsidRPr="00D2164A" w:rsidRDefault="00D2164A" w:rsidP="00D2164A">
            <w:pPr>
              <w:rPr>
                <w:rFonts w:ascii="Times New Roman" w:hAnsi="Times New Roman" w:cs="Times New Roman"/>
                <w:szCs w:val="21"/>
                <w:lang w:val="pt-PT"/>
              </w:rPr>
            </w:pPr>
            <w:r w:rsidRPr="00D2164A">
              <w:rPr>
                <w:rFonts w:ascii="Times New Roman" w:hAnsi="Times New Roman" w:cs="Times New Roman"/>
                <w:szCs w:val="21"/>
                <w:lang w:val="pt-PT"/>
              </w:rPr>
              <w:t>3. Convidar sempre altos funcionários do governo a fazer um discurso na reunião, para que os agricultores se sintam motivados.</w:t>
            </w:r>
          </w:p>
          <w:p w:rsidR="00B405B3" w:rsidRPr="00D2164A" w:rsidRDefault="00D2164A" w:rsidP="00D2164A">
            <w:pPr>
              <w:rPr>
                <w:rFonts w:ascii="Times New Roman" w:hAnsi="Times New Roman" w:cs="Times New Roman"/>
                <w:szCs w:val="21"/>
                <w:lang w:val="pt-PT"/>
              </w:rPr>
            </w:pPr>
            <w:r w:rsidRPr="00D2164A">
              <w:rPr>
                <w:rFonts w:ascii="Times New Roman" w:hAnsi="Times New Roman" w:cs="Times New Roman"/>
                <w:szCs w:val="21"/>
                <w:lang w:val="pt-PT"/>
              </w:rPr>
              <w:t>4. Facilitar a reunião democraticamente, para que os membros poderosos do grupo não dominem o processo de tomada de decisões.</w:t>
            </w:r>
          </w:p>
        </w:tc>
        <w:tc>
          <w:tcPr>
            <w:tcW w:w="870" w:type="dxa"/>
          </w:tcPr>
          <w:p w:rsidR="00B405B3" w:rsidRPr="00D2164A" w:rsidRDefault="00B405B3" w:rsidP="00B405B3">
            <w:pPr>
              <w:rPr>
                <w:rFonts w:ascii="Times New Roman" w:hAnsi="Times New Roman" w:cs="Times New Roman"/>
                <w:szCs w:val="21"/>
                <w:lang w:val="pt-PT"/>
              </w:rPr>
            </w:pPr>
          </w:p>
        </w:tc>
      </w:tr>
    </w:tbl>
    <w:p w:rsidR="008B4467" w:rsidRPr="00D2164A" w:rsidRDefault="008B4467">
      <w:pPr>
        <w:rPr>
          <w:lang w:val="pt-PT"/>
        </w:rPr>
      </w:pPr>
    </w:p>
    <w:sectPr w:rsidR="008B4467" w:rsidRPr="00D2164A" w:rsidSect="008B4467">
      <w:footerReference w:type="default" r:id="rId9"/>
      <w:pgSz w:w="16838" w:h="11906" w:orient="landscape"/>
      <w:pgMar w:top="1135" w:right="1529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2D4E" w:rsidRDefault="00C52D4E" w:rsidP="00917185">
      <w:r>
        <w:separator/>
      </w:r>
    </w:p>
  </w:endnote>
  <w:endnote w:type="continuationSeparator" w:id="0">
    <w:p w:rsidR="00C52D4E" w:rsidRDefault="00C52D4E" w:rsidP="009171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</w:rPr>
      <w:id w:val="-184925201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45136" w:rsidRPr="00917185" w:rsidRDefault="00850BF9" w:rsidP="00917185">
        <w:pPr>
          <w:pStyle w:val="Footer"/>
          <w:jc w:val="center"/>
          <w:rPr>
            <w:rFonts w:ascii="Times New Roman" w:hAnsi="Times New Roman" w:cs="Times New Roman"/>
          </w:rPr>
        </w:pPr>
        <w:r w:rsidRPr="00917185">
          <w:rPr>
            <w:rFonts w:ascii="Times New Roman" w:hAnsi="Times New Roman" w:cs="Times New Roman"/>
          </w:rPr>
          <w:fldChar w:fldCharType="begin"/>
        </w:r>
        <w:r w:rsidR="00945136" w:rsidRPr="00917185">
          <w:rPr>
            <w:rFonts w:ascii="Times New Roman" w:hAnsi="Times New Roman" w:cs="Times New Roman"/>
          </w:rPr>
          <w:instrText xml:space="preserve"> PAGE   \* MERGEFORMAT </w:instrText>
        </w:r>
        <w:r w:rsidRPr="00917185">
          <w:rPr>
            <w:rFonts w:ascii="Times New Roman" w:hAnsi="Times New Roman" w:cs="Times New Roman"/>
          </w:rPr>
          <w:fldChar w:fldCharType="separate"/>
        </w:r>
        <w:r w:rsidR="00E51992">
          <w:rPr>
            <w:rFonts w:ascii="Times New Roman" w:hAnsi="Times New Roman" w:cs="Times New Roman"/>
            <w:noProof/>
          </w:rPr>
          <w:t>2</w:t>
        </w:r>
        <w:r w:rsidRPr="00917185">
          <w:rPr>
            <w:rFonts w:ascii="Times New Roman" w:hAnsi="Times New Roman" w:cs="Times New Roman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2D4E" w:rsidRDefault="00C52D4E" w:rsidP="00917185">
      <w:r>
        <w:separator/>
      </w:r>
    </w:p>
  </w:footnote>
  <w:footnote w:type="continuationSeparator" w:id="0">
    <w:p w:rsidR="00C52D4E" w:rsidRDefault="00C52D4E" w:rsidP="009171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508"/>
    <w:rsid w:val="00025508"/>
    <w:rsid w:val="00076C78"/>
    <w:rsid w:val="00097A71"/>
    <w:rsid w:val="000B690D"/>
    <w:rsid w:val="000D430B"/>
    <w:rsid w:val="000E568C"/>
    <w:rsid w:val="002C61CD"/>
    <w:rsid w:val="00515110"/>
    <w:rsid w:val="005C55E7"/>
    <w:rsid w:val="005F7F52"/>
    <w:rsid w:val="00767AF9"/>
    <w:rsid w:val="00850BF9"/>
    <w:rsid w:val="008B4467"/>
    <w:rsid w:val="00903435"/>
    <w:rsid w:val="00917185"/>
    <w:rsid w:val="00945136"/>
    <w:rsid w:val="00955219"/>
    <w:rsid w:val="00A532D8"/>
    <w:rsid w:val="00AA72EB"/>
    <w:rsid w:val="00B405B3"/>
    <w:rsid w:val="00C32AAF"/>
    <w:rsid w:val="00C52D4E"/>
    <w:rsid w:val="00C74167"/>
    <w:rsid w:val="00D2164A"/>
    <w:rsid w:val="00D70151"/>
    <w:rsid w:val="00E103C0"/>
    <w:rsid w:val="00E51992"/>
    <w:rsid w:val="00EE6015"/>
    <w:rsid w:val="00FC6022"/>
    <w:rsid w:val="00FC6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05A5AE9E-075D-4054-8154-21D602216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0151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B44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17185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917185"/>
  </w:style>
  <w:style w:type="paragraph" w:styleId="Footer">
    <w:name w:val="footer"/>
    <w:basedOn w:val="Normal"/>
    <w:link w:val="FooterChar"/>
    <w:uiPriority w:val="99"/>
    <w:unhideWhenUsed/>
    <w:rsid w:val="00917185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917185"/>
  </w:style>
  <w:style w:type="paragraph" w:styleId="ListParagraph">
    <w:name w:val="List Paragraph"/>
    <w:basedOn w:val="Normal"/>
    <w:uiPriority w:val="34"/>
    <w:qFormat/>
    <w:rsid w:val="009451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04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3F11E3B5A638248B8360CDC73F5175A" ma:contentTypeVersion="18" ma:contentTypeDescription="新しいドキュメントを作成します。" ma:contentTypeScope="" ma:versionID="4727cdbd0fd9f8089d045891ae666004">
  <xsd:schema xmlns:xsd="http://www.w3.org/2001/XMLSchema" xmlns:xs="http://www.w3.org/2001/XMLSchema" xmlns:p="http://schemas.microsoft.com/office/2006/metadata/properties" xmlns:ns2="b5df9216-17ea-4c10-abb6-43a658e75ede" xmlns:ns3="b94aba0d-0b37-450f-acf1-6ab612cafb6d" targetNamespace="http://schemas.microsoft.com/office/2006/metadata/properties" ma:root="true" ma:fieldsID="aa4d7870900b9d65edf52ede02b3442d" ns2:_="" ns3:_="">
    <xsd:import namespace="b5df9216-17ea-4c10-abb6-43a658e75ede"/>
    <xsd:import namespace="b94aba0d-0b37-450f-acf1-6ab612cafb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df9216-17ea-4c10-abb6-43a658e75e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7e32e000-d71a-4941-98f3-c6f5b59317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4aba0d-0b37-450f-acf1-6ab612cafb6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30e04c1-ccbc-4a27-94ac-d2f26473e50f}" ma:internalName="TaxCatchAll" ma:showField="CatchAllData" ma:web="b94aba0d-0b37-450f-acf1-6ab612cafb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5df9216-17ea-4c10-abb6-43a658e75ede">
      <Terms xmlns="http://schemas.microsoft.com/office/infopath/2007/PartnerControls"/>
    </lcf76f155ced4ddcb4097134ff3c332f>
    <TaxCatchAll xmlns="b94aba0d-0b37-450f-acf1-6ab612cafb6d" xsi:nil="true"/>
    <SharedWithUsers xmlns="b94aba0d-0b37-450f-acf1-6ab612cafb6d">
      <UserInfo>
        <DisplayName/>
        <AccountId xsi:nil="true"/>
        <AccountType/>
      </UserInfo>
    </SharedWithUsers>
    <MediaLengthInSeconds xmlns="b5df9216-17ea-4c10-abb6-43a658e75ede" xsi:nil="true"/>
  </documentManagement>
</p:properties>
</file>

<file path=customXml/itemProps1.xml><?xml version="1.0" encoding="utf-8"?>
<ds:datastoreItem xmlns:ds="http://schemas.openxmlformats.org/officeDocument/2006/customXml" ds:itemID="{ED1D15A8-A3A3-4351-8A13-EF8792E103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C2DAFFF-5A14-4900-B476-DF406061EAEB}"/>
</file>

<file path=customXml/itemProps3.xml><?xml version="1.0" encoding="utf-8"?>
<ds:datastoreItem xmlns:ds="http://schemas.openxmlformats.org/officeDocument/2006/customXml" ds:itemID="{D7877F78-BA59-4D86-82BF-A3C7A8EAD242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b5df9216-17ea-4c10-abb6-43a658e75ede"/>
    <ds:schemaRef ds:uri="http://purl.org/dc/elements/1.1/"/>
    <ds:schemaRef ds:uri="http://schemas.microsoft.com/office/2006/metadata/properties"/>
    <ds:schemaRef ds:uri="b94aba0d-0b37-450f-acf1-6ab612cafb6d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534</Words>
  <Characters>3047</Characters>
  <Application>Microsoft Office Word</Application>
  <DocSecurity>4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MarinaEdson, MZ[Marina Edson]</cp:lastModifiedBy>
  <cp:revision>2</cp:revision>
  <dcterms:created xsi:type="dcterms:W3CDTF">2022-10-31T12:21:00Z</dcterms:created>
  <dcterms:modified xsi:type="dcterms:W3CDTF">2022-10-31T12:21:00Z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0x010100D3F11E3B5A638248B8360CDC73F5175A</vt:lpwstr>
  </property>
  <property fmtid="{D5CDD505-2E9C-101B-9397-08002B2CF9AE}" pid="3" name="Order">
    <vt:r8>132282700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_SourceUrl">
    <vt:lpwstr/>
  </property>
  <property fmtid="{D5CDD505-2E9C-101B-9397-08002B2CF9AE}" pid="7" name="ComplianceAssetId">
    <vt:lpwstr/>
  </property>
  <property fmtid="{D5CDD505-2E9C-101B-9397-08002B2CF9AE}" pid="8" name="MediaServiceImageTags">
    <vt:lpwstr/>
  </property>
</Properties>
</file>