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67" w:rsidRPr="0083711D" w:rsidRDefault="0083711D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pt-PT"/>
        </w:rPr>
      </w:pPr>
      <w:bookmarkStart w:id="0" w:name="_GoBack"/>
      <w:bookmarkEnd w:id="0"/>
      <w:r w:rsidRPr="0083711D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Teste Rápido sobre a </w:t>
      </w:r>
      <w:r w:rsidRPr="0083711D"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>Selecção da Cultura Alvo</w:t>
      </w:r>
    </w:p>
    <w:p w:rsidR="008B4467" w:rsidRPr="0083711D" w:rsidRDefault="0083711D" w:rsidP="00E24676">
      <w:pPr>
        <w:jc w:val="center"/>
        <w:rPr>
          <w:rFonts w:asciiTheme="majorHAnsi" w:hAnsiTheme="majorHAnsi" w:cstheme="majorHAnsi"/>
          <w:sz w:val="28"/>
          <w:szCs w:val="21"/>
          <w:lang w:val="pt-PT"/>
        </w:rPr>
      </w:pPr>
      <w:r w:rsidRPr="0083711D">
        <w:rPr>
          <w:rFonts w:asciiTheme="majorHAnsi" w:hAnsiTheme="majorHAnsi" w:cstheme="majorHAnsi"/>
          <w:sz w:val="28"/>
          <w:szCs w:val="21"/>
          <w:lang w:val="pt-PT"/>
        </w:rPr>
        <w:t>Respostas e Explicação</w:t>
      </w:r>
    </w:p>
    <w:p w:rsidR="008B4467" w:rsidRPr="0083711D" w:rsidRDefault="008B4467" w:rsidP="008B4467">
      <w:pPr>
        <w:jc w:val="left"/>
        <w:rPr>
          <w:rFonts w:ascii="Times New Roman" w:hAnsi="Times New Roman" w:cs="Times New Roman"/>
          <w:szCs w:val="21"/>
          <w:lang w:val="pt-PT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424"/>
        <w:gridCol w:w="2075"/>
        <w:gridCol w:w="6656"/>
        <w:gridCol w:w="975"/>
        <w:gridCol w:w="4040"/>
      </w:tblGrid>
      <w:tr w:rsidR="00E24676" w:rsidRPr="0083711D" w:rsidTr="00FD154E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E24676" w:rsidRPr="0083711D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:rsidR="00E24676" w:rsidRPr="0083711D" w:rsidRDefault="0083711D" w:rsidP="00661E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Pergunta </w:t>
            </w:r>
          </w:p>
        </w:tc>
        <w:tc>
          <w:tcPr>
            <w:tcW w:w="6719" w:type="dxa"/>
            <w:shd w:val="clear" w:color="auto" w:fill="D9D9D9" w:themeFill="background1" w:themeFillShade="D9"/>
          </w:tcPr>
          <w:p w:rsidR="00E24676" w:rsidRPr="0083711D" w:rsidRDefault="0083711D" w:rsidP="0083711D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Opções 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E24676" w:rsidRPr="0083711D" w:rsidRDefault="0083711D" w:rsidP="0083711D">
            <w:pPr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 xml:space="preserve">Resposta 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:rsidR="00E24676" w:rsidRPr="0083711D" w:rsidRDefault="0083711D" w:rsidP="0083711D">
            <w:pPr>
              <w:jc w:val="center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 xml:space="preserve">Explicação </w:t>
            </w:r>
          </w:p>
        </w:tc>
      </w:tr>
      <w:tr w:rsidR="003A1A8D" w:rsidRPr="00BF315F" w:rsidTr="00FD154E">
        <w:trPr>
          <w:jc w:val="center"/>
        </w:trPr>
        <w:tc>
          <w:tcPr>
            <w:tcW w:w="425" w:type="dxa"/>
          </w:tcPr>
          <w:p w:rsidR="003A1A8D" w:rsidRPr="0083711D" w:rsidRDefault="003A1A8D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>1</w:t>
            </w:r>
          </w:p>
        </w:tc>
        <w:tc>
          <w:tcPr>
            <w:tcW w:w="2083" w:type="dxa"/>
          </w:tcPr>
          <w:p w:rsidR="003A1A8D" w:rsidRPr="0083711D" w:rsidRDefault="003A1A8D" w:rsidP="006A72B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>Qual é o principal objectivo da selecção de culturas alvo?</w:t>
            </w:r>
          </w:p>
        </w:tc>
        <w:tc>
          <w:tcPr>
            <w:tcW w:w="6719" w:type="dxa"/>
          </w:tcPr>
          <w:p w:rsidR="003A1A8D" w:rsidRPr="0083711D" w:rsidRDefault="003A1A8D" w:rsidP="006A72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 xml:space="preserve">1. Para os membros dos grupos de agricultores escolherem individualmente o que eles querem cultivar com base na sua experiência agrícola anterior. </w:t>
            </w:r>
          </w:p>
          <w:p w:rsidR="003A1A8D" w:rsidRPr="0083711D" w:rsidRDefault="003A1A8D" w:rsidP="006A72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>2. Para os membros dos grupos de agricultores identificarem colectivamente os tipos específicos de culturas que são exigidas pelo mercado com base nas constatações da pesquisa de mercado.</w:t>
            </w:r>
          </w:p>
          <w:p w:rsidR="003A1A8D" w:rsidRPr="0083711D" w:rsidRDefault="003A1A8D" w:rsidP="006A72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 xml:space="preserve">3. Para os implementadores seccionarem que culturas são melhores adequadas num local específico nas suas condições agro-ecológicas. </w:t>
            </w:r>
          </w:p>
          <w:p w:rsidR="003A1A8D" w:rsidRPr="0083711D" w:rsidRDefault="003A1A8D" w:rsidP="006A72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 xml:space="preserve">4. Para o grupo de agricultores escolher uma cultura que seja adequada para cultivo na machamba do grupo. </w:t>
            </w:r>
          </w:p>
        </w:tc>
        <w:tc>
          <w:tcPr>
            <w:tcW w:w="870" w:type="dxa"/>
          </w:tcPr>
          <w:p w:rsidR="003A1A8D" w:rsidRPr="0083711D" w:rsidRDefault="003A1A8D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</w:t>
            </w:r>
          </w:p>
        </w:tc>
        <w:tc>
          <w:tcPr>
            <w:tcW w:w="4073" w:type="dxa"/>
          </w:tcPr>
          <w:p w:rsidR="003A1A8D" w:rsidRPr="0083711D" w:rsidRDefault="003A1A8D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Os membros do grupo de agricultores concordam em produzir as culturas que sejam muito procuradas pelo mercado para que possam obter mais lucros com as culturas de elevado potencial.</w:t>
            </w:r>
          </w:p>
        </w:tc>
      </w:tr>
      <w:tr w:rsidR="003A1A8D" w:rsidRPr="00BF315F" w:rsidTr="00FD154E">
        <w:trPr>
          <w:jc w:val="center"/>
        </w:trPr>
        <w:tc>
          <w:tcPr>
            <w:tcW w:w="425" w:type="dxa"/>
          </w:tcPr>
          <w:p w:rsidR="003A1A8D" w:rsidRPr="0083711D" w:rsidRDefault="003A1A8D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>2</w:t>
            </w:r>
          </w:p>
        </w:tc>
        <w:tc>
          <w:tcPr>
            <w:tcW w:w="2083" w:type="dxa"/>
          </w:tcPr>
          <w:p w:rsidR="003A1A8D" w:rsidRPr="0083711D" w:rsidRDefault="003A1A8D" w:rsidP="006A72B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Qual é o papel mais apropriado dos extensionistas quando os agricultores seleccionam as suas culturas alvo? </w:t>
            </w:r>
          </w:p>
        </w:tc>
        <w:tc>
          <w:tcPr>
            <w:tcW w:w="6719" w:type="dxa"/>
          </w:tcPr>
          <w:p w:rsidR="003A1A8D" w:rsidRPr="0083711D" w:rsidRDefault="003A1A8D" w:rsidP="006A72B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1. O extensionistas indica a sua preferência de cultura aos agricultores. </w:t>
            </w:r>
          </w:p>
          <w:p w:rsidR="003A1A8D" w:rsidRPr="0083711D" w:rsidRDefault="003A1A8D" w:rsidP="006A72B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2. O extensionista dá sugestões aos agricultores especialmente quando se trata de culturas adequadas às condições agro-ecológicas locais. </w:t>
            </w:r>
          </w:p>
          <w:p w:rsidR="003A1A8D" w:rsidRPr="0083711D" w:rsidRDefault="003A1A8D" w:rsidP="006A72B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O extensionista escolhe a cultura alvo do ponto de vista de rentabilidade.</w:t>
            </w:r>
          </w:p>
          <w:p w:rsidR="003A1A8D" w:rsidRPr="0083711D" w:rsidRDefault="003A1A8D" w:rsidP="006A72B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4. O extensionista não deve facilitar ou participar nas discussões dos agricultores. </w:t>
            </w:r>
          </w:p>
        </w:tc>
        <w:tc>
          <w:tcPr>
            <w:tcW w:w="870" w:type="dxa"/>
          </w:tcPr>
          <w:p w:rsidR="003A1A8D" w:rsidRPr="0083711D" w:rsidRDefault="003A1A8D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</w:t>
            </w:r>
          </w:p>
        </w:tc>
        <w:tc>
          <w:tcPr>
            <w:tcW w:w="4073" w:type="dxa"/>
          </w:tcPr>
          <w:p w:rsidR="003A1A8D" w:rsidRPr="0083711D" w:rsidRDefault="0083711D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É importante que os agricultores seleccionem as culturas-alvo com a sua própria iniciativa com base na informação que recolheram durante as pesquisas de mercado. Espera-se que os extensionistas, como peritos agrícolas, dêem sugestões equilibradas aos agricultores, particularmente na área dos desafios de produção das culturas em discussão.</w:t>
            </w:r>
          </w:p>
        </w:tc>
      </w:tr>
      <w:tr w:rsidR="003A1A8D" w:rsidRPr="00BF315F" w:rsidTr="00FD154E">
        <w:trPr>
          <w:jc w:val="center"/>
        </w:trPr>
        <w:tc>
          <w:tcPr>
            <w:tcW w:w="425" w:type="dxa"/>
          </w:tcPr>
          <w:p w:rsidR="003A1A8D" w:rsidRPr="0083711D" w:rsidRDefault="003A1A8D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>3</w:t>
            </w:r>
          </w:p>
        </w:tc>
        <w:tc>
          <w:tcPr>
            <w:tcW w:w="2083" w:type="dxa"/>
          </w:tcPr>
          <w:p w:rsidR="003A1A8D" w:rsidRPr="0083711D" w:rsidRDefault="003A1A8D" w:rsidP="006A72B7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Qual das seguintes considerações/ acções sensíveis ao género é </w:t>
            </w: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 xml:space="preserve">mais apropriada ao facilitar o processo de selecção de culturas dos agricultores? </w:t>
            </w:r>
          </w:p>
        </w:tc>
        <w:tc>
          <w:tcPr>
            <w:tcW w:w="6719" w:type="dxa"/>
          </w:tcPr>
          <w:p w:rsidR="003A1A8D" w:rsidRPr="0083711D" w:rsidRDefault="003A1A8D" w:rsidP="006A72B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1. Os extensionistas convidam apenas membros femininos do grupo de agricultores para a selecção de culturas.</w:t>
            </w:r>
          </w:p>
          <w:p w:rsidR="003A1A8D" w:rsidRPr="0083711D" w:rsidRDefault="003A1A8D" w:rsidP="006A72B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2. Os extensionistas asseguram que os participantes da reunião de selecção </w:t>
            </w: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de culturas devem ser limitados aos membros poderosos da comunidade.</w:t>
            </w:r>
          </w:p>
          <w:p w:rsidR="003A1A8D" w:rsidRPr="0083711D" w:rsidRDefault="003A1A8D" w:rsidP="006A72B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Os extensionistas encorajam os membros a consultar os seus cônjuges ou outros membros da família que estejam envolvidos na agricultura antes ou durante a selecção de colheitas.</w:t>
            </w:r>
          </w:p>
          <w:p w:rsidR="003A1A8D" w:rsidRPr="0083711D" w:rsidRDefault="003A1A8D" w:rsidP="006A72B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Um voto emitido por uma agricultora durante a selecção de culturas é contado como dois votos enquanto um voto por um agricultor masculino é contado como um voto.</w:t>
            </w:r>
          </w:p>
        </w:tc>
        <w:tc>
          <w:tcPr>
            <w:tcW w:w="870" w:type="dxa"/>
          </w:tcPr>
          <w:p w:rsidR="003A1A8D" w:rsidRPr="0083711D" w:rsidRDefault="003A1A8D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3</w:t>
            </w:r>
          </w:p>
        </w:tc>
        <w:tc>
          <w:tcPr>
            <w:tcW w:w="4073" w:type="dxa"/>
          </w:tcPr>
          <w:p w:rsidR="003A1A8D" w:rsidRPr="0083711D" w:rsidRDefault="0083711D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É importante reconhecer as opiniões e preferências dos cônjuges ou de outros membros da família dos agricultores alvo se </w:t>
            </w: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estes também estiverem envolvidos na agricultura. Os extensionistas são aconselhados a encorajar os membros do grupo a falar com outros membros da família para que possam tomar decisões em conjunto em relação às culturas que pretendem produzir.</w:t>
            </w:r>
          </w:p>
        </w:tc>
      </w:tr>
      <w:tr w:rsidR="003A1A8D" w:rsidRPr="00BF315F" w:rsidTr="00FD154E">
        <w:trPr>
          <w:jc w:val="center"/>
        </w:trPr>
        <w:tc>
          <w:tcPr>
            <w:tcW w:w="425" w:type="dxa"/>
          </w:tcPr>
          <w:p w:rsidR="003A1A8D" w:rsidRPr="0083711D" w:rsidRDefault="003A1A8D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4</w:t>
            </w:r>
          </w:p>
        </w:tc>
        <w:tc>
          <w:tcPr>
            <w:tcW w:w="2083" w:type="dxa"/>
          </w:tcPr>
          <w:p w:rsidR="003A1A8D" w:rsidRPr="0083711D" w:rsidRDefault="003A1A8D" w:rsidP="006A72B7">
            <w:pPr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 xml:space="preserve">Qual dos seguintes aspectos é indicado na Folha de Selecção de Culturas Alvo? </w:t>
            </w:r>
          </w:p>
        </w:tc>
        <w:tc>
          <w:tcPr>
            <w:tcW w:w="6719" w:type="dxa"/>
          </w:tcPr>
          <w:p w:rsidR="003A1A8D" w:rsidRPr="0083711D" w:rsidRDefault="003A1A8D" w:rsidP="006A72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>1. Tarifa de comércio internacional.</w:t>
            </w:r>
          </w:p>
          <w:p w:rsidR="003A1A8D" w:rsidRPr="0083711D" w:rsidRDefault="003A1A8D" w:rsidP="006A72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>2. Preço unitário médio.</w:t>
            </w:r>
          </w:p>
          <w:p w:rsidR="003A1A8D" w:rsidRPr="0083711D" w:rsidRDefault="003A1A8D" w:rsidP="006A72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>3. Experiência na comercialização da cultura.</w:t>
            </w:r>
          </w:p>
          <w:p w:rsidR="003A1A8D" w:rsidRPr="0083711D" w:rsidRDefault="003A1A8D" w:rsidP="006A72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>4. Preço da maquinaria agrícola.</w:t>
            </w:r>
          </w:p>
        </w:tc>
        <w:tc>
          <w:tcPr>
            <w:tcW w:w="870" w:type="dxa"/>
          </w:tcPr>
          <w:p w:rsidR="003A1A8D" w:rsidRPr="0083711D" w:rsidRDefault="003A1A8D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</w:t>
            </w:r>
          </w:p>
        </w:tc>
        <w:tc>
          <w:tcPr>
            <w:tcW w:w="4073" w:type="dxa"/>
          </w:tcPr>
          <w:p w:rsidR="003A1A8D" w:rsidRPr="00BF315F" w:rsidRDefault="003A1A8D" w:rsidP="00980ADF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F315F">
              <w:rPr>
                <w:rFonts w:ascii="Times New Roman" w:hAnsi="Times New Roman" w:cs="Times New Roman"/>
                <w:color w:val="000000"/>
                <w:szCs w:val="21"/>
              </w:rPr>
              <w:t>Average unit price is one of the key information for the farmers in selecting the target crops from the profitability point of view.</w:t>
            </w:r>
          </w:p>
          <w:p w:rsidR="0083711D" w:rsidRPr="0083711D" w:rsidRDefault="0083711D" w:rsidP="00980ADF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O preço unitário médio é uma das informações chave para os agricultores na selecção das culturas alvo do ponto de vista de rentabilidade. </w:t>
            </w:r>
          </w:p>
        </w:tc>
      </w:tr>
      <w:tr w:rsidR="003A1A8D" w:rsidRPr="00BF315F" w:rsidTr="00FD154E">
        <w:trPr>
          <w:jc w:val="center"/>
        </w:trPr>
        <w:tc>
          <w:tcPr>
            <w:tcW w:w="425" w:type="dxa"/>
          </w:tcPr>
          <w:p w:rsidR="003A1A8D" w:rsidRPr="0083711D" w:rsidRDefault="003A1A8D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>5</w:t>
            </w:r>
          </w:p>
        </w:tc>
        <w:tc>
          <w:tcPr>
            <w:tcW w:w="2083" w:type="dxa"/>
          </w:tcPr>
          <w:p w:rsidR="003A1A8D" w:rsidRPr="0083711D" w:rsidRDefault="003A1A8D" w:rsidP="006A72B7">
            <w:pPr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 xml:space="preserve">Qual das seguintes declarações descreve de forma precisa o formato da Folha de Selecção de Culturas Alvo SHEP e o seu uso? </w:t>
            </w:r>
          </w:p>
        </w:tc>
        <w:tc>
          <w:tcPr>
            <w:tcW w:w="6719" w:type="dxa"/>
          </w:tcPr>
          <w:p w:rsidR="003A1A8D" w:rsidRPr="0083711D" w:rsidRDefault="003A1A8D" w:rsidP="006A72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>1. A Folha tem uma coluna onde os agricultores escrevem a sua experiência na produção da cultura que estão a investigar.</w:t>
            </w:r>
          </w:p>
          <w:p w:rsidR="003A1A8D" w:rsidRPr="0083711D" w:rsidRDefault="003A1A8D" w:rsidP="006A72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>2. A Folha deve ter a informação dos resultados da Pesquisa de Mercado que os funcionários governamentais realizam regularmente.</w:t>
            </w:r>
          </w:p>
          <w:p w:rsidR="003A1A8D" w:rsidRPr="0083711D" w:rsidRDefault="003A1A8D" w:rsidP="006A72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>3. A Folha deve ser utilizada durante a reunião dos representantes dos agricultores e não dos membros gerais.</w:t>
            </w:r>
          </w:p>
          <w:p w:rsidR="003A1A8D" w:rsidRPr="0083711D" w:rsidRDefault="003A1A8D" w:rsidP="006A72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>4. A Folha encoraja os agricultores a escolherem as culturas alvo apenas do ponto de vista da rentabilidade.</w:t>
            </w:r>
          </w:p>
        </w:tc>
        <w:tc>
          <w:tcPr>
            <w:tcW w:w="870" w:type="dxa"/>
          </w:tcPr>
          <w:p w:rsidR="003A1A8D" w:rsidRPr="0083711D" w:rsidRDefault="003A1A8D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</w:t>
            </w:r>
          </w:p>
        </w:tc>
        <w:tc>
          <w:tcPr>
            <w:tcW w:w="4073" w:type="dxa"/>
          </w:tcPr>
          <w:p w:rsidR="0083711D" w:rsidRPr="0083711D" w:rsidRDefault="0083711D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As culturas alvo devem ser seleccionadas não somente do ponto de vista de rentabilidade mas também do ponto de vista da experiência dos agricultores. </w:t>
            </w:r>
          </w:p>
        </w:tc>
      </w:tr>
      <w:tr w:rsidR="003A1A8D" w:rsidRPr="00BF315F" w:rsidTr="00FD154E">
        <w:trPr>
          <w:jc w:val="center"/>
        </w:trPr>
        <w:tc>
          <w:tcPr>
            <w:tcW w:w="425" w:type="dxa"/>
          </w:tcPr>
          <w:p w:rsidR="003A1A8D" w:rsidRPr="0083711D" w:rsidRDefault="003A1A8D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>6</w:t>
            </w:r>
          </w:p>
        </w:tc>
        <w:tc>
          <w:tcPr>
            <w:tcW w:w="2083" w:type="dxa"/>
          </w:tcPr>
          <w:p w:rsidR="003A1A8D" w:rsidRPr="0083711D" w:rsidRDefault="003A1A8D" w:rsidP="006A72B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 xml:space="preserve">Qual das seguintes declarações NÃO é </w:t>
            </w: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 xml:space="preserve">uma dica apropriada para a selecção de culturas alvo? </w:t>
            </w:r>
          </w:p>
        </w:tc>
        <w:tc>
          <w:tcPr>
            <w:tcW w:w="6719" w:type="dxa"/>
          </w:tcPr>
          <w:p w:rsidR="003A1A8D" w:rsidRPr="0083711D" w:rsidRDefault="003A1A8D" w:rsidP="006A72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1. Convidar os cônjuges dos agricultores membros, se estiverem envolvidos na agricultura, para a reunião de selecção de culturas.</w:t>
            </w:r>
          </w:p>
          <w:p w:rsidR="003A1A8D" w:rsidRPr="0083711D" w:rsidRDefault="003A1A8D" w:rsidP="006A72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2. Disponibilizar os resultados do exercício de pesquisa de mercado na reunião, para que os agricultores possam consultar facilmente a informação.</w:t>
            </w:r>
          </w:p>
          <w:p w:rsidR="003A1A8D" w:rsidRPr="0083711D" w:rsidRDefault="003A1A8D" w:rsidP="006A72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>3. Convidar sempre altos funcionários do governo a fazer um discurso na reunião, para que os agricultores se sintam motivados.</w:t>
            </w:r>
          </w:p>
          <w:p w:rsidR="003A1A8D" w:rsidRPr="0083711D" w:rsidRDefault="003A1A8D" w:rsidP="006A72B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szCs w:val="21"/>
                <w:lang w:val="pt-PT"/>
              </w:rPr>
              <w:t>4. Facilitar a reunião democraticamente, para que os membros poderosos do grupo não dominem o processo de tomada de decisões.</w:t>
            </w:r>
          </w:p>
        </w:tc>
        <w:tc>
          <w:tcPr>
            <w:tcW w:w="870" w:type="dxa"/>
          </w:tcPr>
          <w:p w:rsidR="003A1A8D" w:rsidRPr="0083711D" w:rsidRDefault="003A1A8D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3</w:t>
            </w:r>
          </w:p>
        </w:tc>
        <w:tc>
          <w:tcPr>
            <w:tcW w:w="4073" w:type="dxa"/>
          </w:tcPr>
          <w:p w:rsidR="0083711D" w:rsidRPr="0083711D" w:rsidRDefault="0083711D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Convidar-se altos funcionários do governo para todas as reuniões para a selecção das </w:t>
            </w:r>
            <w:r w:rsidRPr="0083711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 xml:space="preserve">culturas alvo nas comunidades é oneroso e não é muito realístico. </w:t>
            </w:r>
          </w:p>
        </w:tc>
      </w:tr>
    </w:tbl>
    <w:p w:rsidR="008B4467" w:rsidRPr="0083711D" w:rsidRDefault="008B4467">
      <w:pPr>
        <w:rPr>
          <w:lang w:val="pt-PT"/>
        </w:rPr>
      </w:pPr>
    </w:p>
    <w:sectPr w:rsidR="008B4467" w:rsidRPr="0083711D" w:rsidSect="008B4467">
      <w:footerReference w:type="default" r:id="rId9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76" w:rsidRDefault="00594076" w:rsidP="00917185">
      <w:r>
        <w:separator/>
      </w:r>
    </w:p>
  </w:endnote>
  <w:endnote w:type="continuationSeparator" w:id="0">
    <w:p w:rsidR="00594076" w:rsidRDefault="00594076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2C7653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="00917185"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BF315F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76" w:rsidRDefault="00594076" w:rsidP="00917185">
      <w:r>
        <w:separator/>
      </w:r>
    </w:p>
  </w:footnote>
  <w:footnote w:type="continuationSeparator" w:id="0">
    <w:p w:rsidR="00594076" w:rsidRDefault="00594076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70671"/>
    <w:rsid w:val="000D430B"/>
    <w:rsid w:val="001B1415"/>
    <w:rsid w:val="002C7653"/>
    <w:rsid w:val="00364192"/>
    <w:rsid w:val="0039284E"/>
    <w:rsid w:val="003A1A8D"/>
    <w:rsid w:val="003B20F0"/>
    <w:rsid w:val="004242CE"/>
    <w:rsid w:val="00427022"/>
    <w:rsid w:val="0044304C"/>
    <w:rsid w:val="00504264"/>
    <w:rsid w:val="00515110"/>
    <w:rsid w:val="00594076"/>
    <w:rsid w:val="005F6162"/>
    <w:rsid w:val="00653AB9"/>
    <w:rsid w:val="00661E28"/>
    <w:rsid w:val="006A49B0"/>
    <w:rsid w:val="006C515E"/>
    <w:rsid w:val="008076E6"/>
    <w:rsid w:val="0083711D"/>
    <w:rsid w:val="008B4467"/>
    <w:rsid w:val="00903435"/>
    <w:rsid w:val="00917185"/>
    <w:rsid w:val="00980ADF"/>
    <w:rsid w:val="009A461F"/>
    <w:rsid w:val="00A56E01"/>
    <w:rsid w:val="00B56468"/>
    <w:rsid w:val="00B869E3"/>
    <w:rsid w:val="00BF315F"/>
    <w:rsid w:val="00C86141"/>
    <w:rsid w:val="00CB449E"/>
    <w:rsid w:val="00DC1236"/>
    <w:rsid w:val="00E01CE2"/>
    <w:rsid w:val="00E24676"/>
    <w:rsid w:val="00EA450E"/>
    <w:rsid w:val="00EB7D98"/>
    <w:rsid w:val="00EE6015"/>
    <w:rsid w:val="00F61835"/>
    <w:rsid w:val="00F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793F4CC-89F2-4B86-9B4A-C70EAF74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41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22DB68B8-32A0-4824-999A-8606C423D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9ABBA-79BD-4603-86B9-36E0BCEAE1EC}"/>
</file>

<file path=customXml/itemProps3.xml><?xml version="1.0" encoding="utf-8"?>
<ds:datastoreItem xmlns:ds="http://schemas.openxmlformats.org/officeDocument/2006/customXml" ds:itemID="{4D858868-7C5C-4685-8DF9-5999736E6CD7}">
  <ds:schemaRefs>
    <ds:schemaRef ds:uri="http://purl.org/dc/elements/1.1/"/>
    <ds:schemaRef ds:uri="http://schemas.openxmlformats.org/package/2006/metadata/core-properties"/>
    <ds:schemaRef ds:uri="b94aba0d-0b37-450f-acf1-6ab612cafb6d"/>
    <ds:schemaRef ds:uri="http://schemas.microsoft.com/office/infopath/2007/PartnerControls"/>
    <ds:schemaRef ds:uri="http://purl.org/dc/terms/"/>
    <ds:schemaRef ds:uri="http://schemas.microsoft.com/office/2006/documentManagement/types"/>
    <ds:schemaRef ds:uri="b5df9216-17ea-4c10-abb6-43a658e75ede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4176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MarinaEdson, MZ[Marina Edson]</cp:lastModifiedBy>
  <cp:revision>2</cp:revision>
  <dcterms:created xsi:type="dcterms:W3CDTF">2022-10-31T12:21:00Z</dcterms:created>
  <dcterms:modified xsi:type="dcterms:W3CDTF">2022-10-31T12:21:00Z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132282800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