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A1C2A" w14:textId="499DFD2C" w:rsidR="008B4467" w:rsidRDefault="00F627C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el taller de sensibilización</w:t>
      </w:r>
    </w:p>
    <w:p w14:paraId="4D0651C2" w14:textId="7F18F12F" w:rsidR="00602182" w:rsidRDefault="00602182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10CA1620" w14:textId="77777777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3BF8B43" w14:textId="2C504B5E" w:rsidR="00602182" w:rsidRPr="00602182" w:rsidRDefault="00602182" w:rsidP="00602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02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４</w:t>
      </w:r>
      <w:r w:rsidRPr="00602182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5279D5E" w14:textId="3233263C" w:rsidR="008B4467" w:rsidRPr="00F627C9" w:rsidRDefault="00602182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602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387"/>
        <w:gridCol w:w="1948"/>
        <w:gridCol w:w="9993"/>
        <w:gridCol w:w="1701"/>
      </w:tblGrid>
      <w:tr w:rsidR="00602182" w:rsidRPr="00F627C9" w14:paraId="33C049AF" w14:textId="77777777" w:rsidTr="00602182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BCCEC2E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</w:tcPr>
          <w:p w14:paraId="1F8D552A" w14:textId="77777777" w:rsidR="00602182" w:rsidRPr="00F627C9" w:rsidRDefault="00602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993" w:type="dxa"/>
            <w:shd w:val="clear" w:color="auto" w:fill="D9D9D9" w:themeFill="background1" w:themeFillShade="D9"/>
          </w:tcPr>
          <w:p w14:paraId="0C08E56E" w14:textId="77777777" w:rsidR="00602182" w:rsidRPr="00F627C9" w:rsidRDefault="00602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567724" w14:textId="77777777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02182" w:rsidRPr="00F627C9" w14:paraId="45388802" w14:textId="77777777" w:rsidTr="00602182">
        <w:trPr>
          <w:jc w:val="center"/>
        </w:trPr>
        <w:tc>
          <w:tcPr>
            <w:tcW w:w="387" w:type="dxa"/>
          </w:tcPr>
          <w:p w14:paraId="72D78B39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48" w:type="dxa"/>
          </w:tcPr>
          <w:p w14:paraId="520502F1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afirmaciones NO describe adecuadamente el propósito del taller de sensibilización?</w:t>
            </w:r>
          </w:p>
        </w:tc>
        <w:tc>
          <w:tcPr>
            <w:tcW w:w="9993" w:type="dxa"/>
          </w:tcPr>
          <w:p w14:paraId="254EAD7F" w14:textId="77777777" w:rsidR="00602182" w:rsidRPr="00F627C9" w:rsidRDefault="00602182" w:rsidP="008B4467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Lograr que los agricultores objetivo entiendan la importancia de trabajar juntos como grupo para recibir subsidios y subvenciones del gobierno.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Ayudar a los agricultores objetivo a empezar el proceso para cambiar la mentalidad de «producir y vender» a «producir para vender». 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Compartir con los agricultores objetivo la visión del SHEP, que consiste en lograr mejores medios de subsistencia a través del negocio agrícola.</w:t>
            </w:r>
            <w:r w:rsidRPr="00F627C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Lograr que los agricultores objetivo entiendan que el SHEP consiste en desarrollar las capacidades y no en entregar apoyo material ni financiero.</w:t>
            </w:r>
          </w:p>
        </w:tc>
        <w:tc>
          <w:tcPr>
            <w:tcW w:w="1701" w:type="dxa"/>
          </w:tcPr>
          <w:p w14:paraId="5662A1B9" w14:textId="52135C6C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2CB33AD" w14:textId="77777777" w:rsidTr="00602182">
        <w:trPr>
          <w:jc w:val="center"/>
        </w:trPr>
        <w:tc>
          <w:tcPr>
            <w:tcW w:w="387" w:type="dxa"/>
          </w:tcPr>
          <w:p w14:paraId="24C69E27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48" w:type="dxa"/>
          </w:tcPr>
          <w:p w14:paraId="72AE0772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es el objetivo principal del taller de sensibilización?</w:t>
            </w:r>
          </w:p>
        </w:tc>
        <w:tc>
          <w:tcPr>
            <w:tcW w:w="9993" w:type="dxa"/>
          </w:tcPr>
          <w:p w14:paraId="196092FB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Lograr que los agricultores entiendan la importancia del mejorar sus habilidades agrícolas y administrativas para que puedan ser autosuficientes.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Realizar estudios del mercado para elegir los cultivos objetivo.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Prometer a los agricultores objetivo que si tienen una alta asistencia a las capacitaciones del SHEP recibirán un subsidio para semillas y fertilizante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s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Distribuir varios formularios de encuestas y materiales de capacitación para que los agricultores objetivo se lleven a casa.</w:t>
            </w:r>
          </w:p>
        </w:tc>
        <w:tc>
          <w:tcPr>
            <w:tcW w:w="1701" w:type="dxa"/>
          </w:tcPr>
          <w:p w14:paraId="28F376AF" w14:textId="65459216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5683D5D7" w14:textId="77777777" w:rsidTr="00602182">
        <w:trPr>
          <w:jc w:val="center"/>
        </w:trPr>
        <w:tc>
          <w:tcPr>
            <w:tcW w:w="387" w:type="dxa"/>
          </w:tcPr>
          <w:p w14:paraId="388A34BD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48" w:type="dxa"/>
          </w:tcPr>
          <w:p w14:paraId="2915F5AD" w14:textId="77777777" w:rsidR="00602182" w:rsidRPr="00F627C9" w:rsidRDefault="00602182" w:rsidP="00A65D4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 xml:space="preserve">¿Por qué el taller de sensibilización debe incluir el debate 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acerca de la igualdad de género y el empoderamiento femenino?</w:t>
            </w:r>
          </w:p>
        </w:tc>
        <w:tc>
          <w:tcPr>
            <w:tcW w:w="9993" w:type="dxa"/>
          </w:tcPr>
          <w:p w14:paraId="4A7EBE78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Porque si se debate sobre los asuntos de género, hay mayor posibilidad de que los grupos de agricultores puedan captar asistencia financiera de parte del Ministerio de Género.</w:t>
            </w:r>
          </w:p>
          <w:p w14:paraId="7B5DEC83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2. Porque el objetivo primordial del SHEP es alcanzar la igualdad de género.</w:t>
            </w:r>
          </w:p>
          <w:p w14:paraId="5D476582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Porque JICA exige que todos los proyectos comiencen con reuniones sobre el género.</w:t>
            </w:r>
          </w:p>
          <w:p w14:paraId="170E1940" w14:textId="77777777" w:rsidR="00602182" w:rsidRPr="00F627C9" w:rsidRDefault="00602182" w:rsidP="00A65D4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4. Porque para lograr una mejor gestión agrícola se necesita de la participación equitativa de hombres y mujeres durante las sesiones de capacitación del SHEP.</w:t>
            </w:r>
          </w:p>
        </w:tc>
        <w:tc>
          <w:tcPr>
            <w:tcW w:w="1701" w:type="dxa"/>
          </w:tcPr>
          <w:p w14:paraId="12EB6ABE" w14:textId="248D90AE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02182" w:rsidRPr="00F627C9" w14:paraId="37D8DCAF" w14:textId="77777777" w:rsidTr="00602182">
        <w:trPr>
          <w:jc w:val="center"/>
        </w:trPr>
        <w:tc>
          <w:tcPr>
            <w:tcW w:w="387" w:type="dxa"/>
          </w:tcPr>
          <w:p w14:paraId="1AAF780B" w14:textId="77777777" w:rsidR="00602182" w:rsidRPr="00F627C9" w:rsidRDefault="00602182" w:rsidP="008B4467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48" w:type="dxa"/>
          </w:tcPr>
          <w:p w14:paraId="589CF6CA" w14:textId="77777777" w:rsidR="00602182" w:rsidRPr="00F627C9" w:rsidRDefault="00602182" w:rsidP="00B5646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¿Cuál de las siguientes reacciones de los agricultores objetivo debemos esperar después del taller de sensibilización?</w:t>
            </w:r>
          </w:p>
        </w:tc>
        <w:tc>
          <w:tcPr>
            <w:tcW w:w="9993" w:type="dxa"/>
          </w:tcPr>
          <w:p w14:paraId="18B49773" w14:textId="77777777" w:rsidR="00602182" w:rsidRPr="00F627C9" w:rsidRDefault="00602182" w:rsidP="008B4467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t>1. «Qué bueno que fuimos elegidos como agricultores objetivo, ya que podemos esperar algunos subsidios gubernamentales en el futuro».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2. «Entendemos que el enfoque SHEP nos permitirá obtener algunos bienes e instalaciones como centros de recolección y maquinaria agrícola».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3. «Tras los cursos del SHEP nos hemos dado cuenta que convertirnos en agricultores autosuficientes depende de nosotros».</w:t>
            </w:r>
            <w:r w:rsidRPr="00F627C9">
              <w:rPr>
                <w:rFonts w:ascii="Times New Roman" w:hAnsi="Times New Roman" w:cs="Times New Roman"/>
                <w:szCs w:val="21"/>
                <w:lang w:val="es-MX"/>
              </w:rPr>
              <w:br/>
              <w:t>4. «Estamos contentos de poder recibir préstamos para mejorar nuestra inversión en agricultura si completamos con éxito las capacitaciones del SHEP».</w:t>
            </w:r>
          </w:p>
        </w:tc>
        <w:tc>
          <w:tcPr>
            <w:tcW w:w="1701" w:type="dxa"/>
          </w:tcPr>
          <w:p w14:paraId="6322D81D" w14:textId="0146B601" w:rsidR="00602182" w:rsidRPr="00F627C9" w:rsidRDefault="00602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1596EC62" w14:textId="77777777" w:rsidR="008B4467" w:rsidRPr="00F627C9" w:rsidRDefault="008B4467">
      <w:pPr>
        <w:rPr>
          <w:lang w:val="es-MX"/>
        </w:rPr>
      </w:pPr>
    </w:p>
    <w:sectPr w:rsidR="008B4467" w:rsidRPr="00F627C9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103C" w14:textId="77777777" w:rsidR="0006707E" w:rsidRDefault="0006707E" w:rsidP="00917185">
      <w:r>
        <w:separator/>
      </w:r>
    </w:p>
  </w:endnote>
  <w:endnote w:type="continuationSeparator" w:id="0">
    <w:p w14:paraId="2049DB7B" w14:textId="77777777" w:rsidR="0006707E" w:rsidRDefault="0006707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293BE" w14:textId="01BAA92D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A1FE7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D0D1" w14:textId="77777777" w:rsidR="0006707E" w:rsidRDefault="0006707E" w:rsidP="00917185">
      <w:r>
        <w:separator/>
      </w:r>
    </w:p>
  </w:footnote>
  <w:footnote w:type="continuationSeparator" w:id="0">
    <w:p w14:paraId="1F7370CD" w14:textId="77777777" w:rsidR="0006707E" w:rsidRDefault="0006707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6707E"/>
    <w:rsid w:val="000D430B"/>
    <w:rsid w:val="0023727B"/>
    <w:rsid w:val="00515110"/>
    <w:rsid w:val="005A1FE7"/>
    <w:rsid w:val="00602182"/>
    <w:rsid w:val="00831B3B"/>
    <w:rsid w:val="008B4467"/>
    <w:rsid w:val="00903435"/>
    <w:rsid w:val="00917185"/>
    <w:rsid w:val="00A65D45"/>
    <w:rsid w:val="00AC7F91"/>
    <w:rsid w:val="00B10CF8"/>
    <w:rsid w:val="00B56468"/>
    <w:rsid w:val="00C90F69"/>
    <w:rsid w:val="00CB449E"/>
    <w:rsid w:val="00E24676"/>
    <w:rsid w:val="00EB7D98"/>
    <w:rsid w:val="00EE3931"/>
    <w:rsid w:val="00EE6015"/>
    <w:rsid w:val="00F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14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5CDB374-6A4F-45D9-83DE-58B11F949DBD}"/>
</file>

<file path=customXml/itemProps2.xml><?xml version="1.0" encoding="utf-8"?>
<ds:datastoreItem xmlns:ds="http://schemas.openxmlformats.org/officeDocument/2006/customXml" ds:itemID="{65F13C00-6EA9-4EB4-9E0C-7FF0F31CBDC6}"/>
</file>

<file path=customXml/itemProps3.xml><?xml version="1.0" encoding="utf-8"?>
<ds:datastoreItem xmlns:ds="http://schemas.openxmlformats.org/officeDocument/2006/customXml" ds:itemID="{B810DF0C-7A91-48DB-A374-5E660BEF9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11</cp:revision>
  <dcterms:created xsi:type="dcterms:W3CDTF">2020-08-05T23:21:00Z</dcterms:created>
  <dcterms:modified xsi:type="dcterms:W3CDTF">2021-12-27T02:50:00Z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