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79" w:rsidRDefault="00535D79" w:rsidP="00535D7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 w:hint="eastAsia"/>
          <w:b/>
          <w:sz w:val="32"/>
        </w:rPr>
        <w:t xml:space="preserve">Target </w:t>
      </w:r>
      <w:r w:rsidRPr="008F7360">
        <w:rPr>
          <w:rFonts w:ascii="Arial" w:hAnsi="Arial" w:cs="Arial"/>
          <w:b/>
          <w:sz w:val="32"/>
        </w:rPr>
        <w:t xml:space="preserve">Crop </w:t>
      </w:r>
      <w:r w:rsidRPr="008F7360">
        <w:rPr>
          <w:rFonts w:ascii="Arial" w:hAnsi="Arial" w:cs="Arial" w:hint="eastAsia"/>
          <w:b/>
          <w:sz w:val="32"/>
        </w:rPr>
        <w:t>Selection</w:t>
      </w:r>
      <w:r>
        <w:rPr>
          <w:rFonts w:ascii="Arial" w:hAnsi="Arial" w:cs="Arial"/>
          <w:b/>
          <w:sz w:val="32"/>
        </w:rPr>
        <w:t xml:space="preserve"> Sheet</w:t>
      </w:r>
    </w:p>
    <w:p w:rsidR="00535D79" w:rsidRPr="00AD54E1" w:rsidRDefault="00535D79" w:rsidP="00535D79">
      <w:pPr>
        <w:jc w:val="left"/>
        <w:rPr>
          <w:szCs w:val="21"/>
          <w:u w:val="single"/>
        </w:rPr>
      </w:pPr>
      <w:r w:rsidRPr="00AD54E1">
        <w:rPr>
          <w:szCs w:val="21"/>
        </w:rPr>
        <w:t>Date: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/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  /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</w:t>
      </w:r>
    </w:p>
    <w:p w:rsidR="00535D79" w:rsidRDefault="00535D79" w:rsidP="00535D79">
      <w:pPr>
        <w:jc w:val="left"/>
        <w:rPr>
          <w:szCs w:val="21"/>
        </w:rPr>
      </w:pPr>
      <w:r>
        <w:rPr>
          <w:szCs w:val="21"/>
        </w:rPr>
        <w:t>Name of 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Name of Sub-</w:t>
      </w:r>
      <w:r>
        <w:rPr>
          <w:szCs w:val="21"/>
        </w:rPr>
        <w:t>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           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</w:t>
      </w:r>
    </w:p>
    <w:p w:rsidR="00535D79" w:rsidRDefault="00535D79" w:rsidP="00535D79">
      <w:pPr>
        <w:jc w:val="left"/>
        <w:rPr>
          <w:szCs w:val="21"/>
        </w:rPr>
      </w:pPr>
      <w:r w:rsidRPr="00AD54E1">
        <w:rPr>
          <w:szCs w:val="21"/>
        </w:rPr>
        <w:t>Name of the Farmer Group: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877"/>
        <w:gridCol w:w="819"/>
        <w:gridCol w:w="851"/>
        <w:gridCol w:w="992"/>
        <w:gridCol w:w="992"/>
        <w:gridCol w:w="851"/>
        <w:gridCol w:w="992"/>
        <w:gridCol w:w="851"/>
        <w:gridCol w:w="850"/>
        <w:gridCol w:w="851"/>
        <w:gridCol w:w="992"/>
        <w:gridCol w:w="1559"/>
        <w:gridCol w:w="1559"/>
        <w:gridCol w:w="993"/>
      </w:tblGrid>
      <w:tr w:rsidR="00535D79" w:rsidRPr="007A2D7B" w:rsidTr="00FD5CD3">
        <w:trPr>
          <w:trHeight w:val="954"/>
        </w:trPr>
        <w:tc>
          <w:tcPr>
            <w:tcW w:w="877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Crop/  Variety</w:t>
            </w:r>
          </w:p>
        </w:tc>
        <w:tc>
          <w:tcPr>
            <w:tcW w:w="819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Consumed by the local or not</w:t>
            </w:r>
          </w:p>
        </w:tc>
        <w:tc>
          <w:tcPr>
            <w:tcW w:w="851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Experience in cultivating the crop</w:t>
            </w:r>
          </w:p>
        </w:tc>
        <w:tc>
          <w:tcPr>
            <w:tcW w:w="992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rFonts w:hint="eastAsia"/>
                <w:b/>
                <w:bCs/>
                <w:sz w:val="17"/>
                <w:szCs w:val="17"/>
              </w:rPr>
              <w:t>Month of planting /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maturity period</w:t>
            </w:r>
          </w:p>
        </w:tc>
        <w:tc>
          <w:tcPr>
            <w:tcW w:w="992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Major production challenges</w:t>
            </w:r>
          </w:p>
        </w:tc>
        <w:tc>
          <w:tcPr>
            <w:tcW w:w="851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Av</w:t>
            </w:r>
            <w:r>
              <w:rPr>
                <w:rFonts w:hint="eastAsia"/>
                <w:b/>
                <w:bCs/>
                <w:sz w:val="17"/>
                <w:szCs w:val="17"/>
              </w:rPr>
              <w:t xml:space="preserve">erage marketable yield per ha 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(kg)</w:t>
            </w:r>
          </w:p>
        </w:tc>
        <w:tc>
          <w:tcPr>
            <w:tcW w:w="992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Average unit price </w:t>
            </w:r>
            <w:r>
              <w:rPr>
                <w:b/>
                <w:bCs/>
                <w:sz w:val="17"/>
                <w:szCs w:val="17"/>
              </w:rPr>
              <w:t>(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USD/kg)</w:t>
            </w:r>
          </w:p>
        </w:tc>
        <w:tc>
          <w:tcPr>
            <w:tcW w:w="851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Total income per </w:t>
            </w:r>
            <w:r>
              <w:rPr>
                <w:b/>
                <w:bCs/>
                <w:sz w:val="17"/>
                <w:szCs w:val="17"/>
              </w:rPr>
              <w:t>ha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 (USD)</w:t>
            </w:r>
          </w:p>
        </w:tc>
        <w:tc>
          <w:tcPr>
            <w:tcW w:w="850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Cost of production per </w:t>
            </w:r>
            <w:r w:rsidRPr="007A2D7B">
              <w:rPr>
                <w:b/>
                <w:bCs/>
                <w:sz w:val="17"/>
                <w:szCs w:val="17"/>
              </w:rPr>
              <w:t>ha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 (</w:t>
            </w:r>
            <w:r w:rsidRPr="007A2D7B">
              <w:rPr>
                <w:b/>
                <w:bCs/>
                <w:sz w:val="17"/>
                <w:szCs w:val="17"/>
              </w:rPr>
              <w:t>USD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851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Estimated net income per </w:t>
            </w:r>
            <w:r w:rsidRPr="007A2D7B">
              <w:rPr>
                <w:b/>
                <w:bCs/>
                <w:sz w:val="17"/>
                <w:szCs w:val="17"/>
              </w:rPr>
              <w:t>ha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 (</w:t>
            </w:r>
            <w:r w:rsidRPr="007A2D7B">
              <w:rPr>
                <w:b/>
                <w:bCs/>
                <w:sz w:val="17"/>
                <w:szCs w:val="17"/>
              </w:rPr>
              <w:t>USD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992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Main market(s)</w:t>
            </w:r>
          </w:p>
        </w:tc>
        <w:tc>
          <w:tcPr>
            <w:tcW w:w="1559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Marketing conditions</w:t>
            </w:r>
          </w:p>
        </w:tc>
        <w:tc>
          <w:tcPr>
            <w:tcW w:w="1559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Remarks</w:t>
            </w:r>
          </w:p>
        </w:tc>
        <w:tc>
          <w:tcPr>
            <w:tcW w:w="993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Ranking</w:t>
            </w:r>
          </w:p>
        </w:tc>
      </w:tr>
      <w:tr w:rsidR="00535D79" w:rsidRPr="00871FEA" w:rsidTr="00FD5CD3">
        <w:trPr>
          <w:trHeight w:val="1134"/>
        </w:trPr>
        <w:tc>
          <w:tcPr>
            <w:tcW w:w="877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19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35D79" w:rsidRPr="00CE6E9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1559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</w:tr>
      <w:tr w:rsidR="00535D79" w:rsidRPr="00871FEA" w:rsidTr="00FD5CD3">
        <w:trPr>
          <w:trHeight w:val="1134"/>
        </w:trPr>
        <w:tc>
          <w:tcPr>
            <w:tcW w:w="877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19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D2653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1559" w:type="dxa"/>
            <w:noWrap/>
          </w:tcPr>
          <w:p w:rsidR="00535D79" w:rsidRPr="00D2653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1559" w:type="dxa"/>
            <w:noWrap/>
          </w:tcPr>
          <w:p w:rsidR="00535D79" w:rsidRPr="00D2653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993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</w:tr>
      <w:tr w:rsidR="00535D79" w:rsidRPr="00871FEA" w:rsidTr="00FD5CD3">
        <w:trPr>
          <w:trHeight w:val="1134"/>
        </w:trPr>
        <w:tc>
          <w:tcPr>
            <w:tcW w:w="877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19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35D79" w:rsidRPr="00CE6E9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1559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</w:tr>
      <w:tr w:rsidR="00535D79" w:rsidRPr="00871FEA" w:rsidTr="00FD5CD3">
        <w:trPr>
          <w:trHeight w:val="1134"/>
        </w:trPr>
        <w:tc>
          <w:tcPr>
            <w:tcW w:w="877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19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1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535D79" w:rsidRPr="00CE6E9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</w:p>
        </w:tc>
        <w:tc>
          <w:tcPr>
            <w:tcW w:w="1559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</w:tr>
      <w:tr w:rsidR="00535D79" w:rsidRPr="00871FEA" w:rsidTr="00FD5CD3">
        <w:trPr>
          <w:trHeight w:val="1134"/>
        </w:trPr>
        <w:tc>
          <w:tcPr>
            <w:tcW w:w="877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19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</w:tr>
    </w:tbl>
    <w:p w:rsidR="00535D79" w:rsidRDefault="00535D79" w:rsidP="00535D79"/>
    <w:p w:rsidR="00535D79" w:rsidRDefault="00535D79" w:rsidP="00535D79">
      <w:r>
        <w:br w:type="page"/>
      </w:r>
    </w:p>
    <w:p w:rsidR="00535D79" w:rsidRDefault="00535D79" w:rsidP="00535D79">
      <w:pPr>
        <w:jc w:val="center"/>
        <w:rPr>
          <w:rFonts w:ascii="Arial" w:hAnsi="Arial" w:cs="Arial"/>
          <w:b/>
          <w:sz w:val="32"/>
        </w:rPr>
      </w:pPr>
      <w:r w:rsidRPr="008F7360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F4BFF" wp14:editId="02535267">
                <wp:simplePos x="0" y="0"/>
                <wp:positionH relativeFrom="column">
                  <wp:posOffset>0</wp:posOffset>
                </wp:positionH>
                <wp:positionV relativeFrom="paragraph">
                  <wp:posOffset>-80149</wp:posOffset>
                </wp:positionV>
                <wp:extent cx="1716657" cy="624840"/>
                <wp:effectExtent l="0" t="0" r="0" b="0"/>
                <wp:wrapNone/>
                <wp:docPr id="4119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5D79" w:rsidRPr="00045D72" w:rsidRDefault="00535D79" w:rsidP="00535D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&lt;Example&gt;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F4BFF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0;margin-top:-6.3pt;width:135.1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" filled="f" stroked="f">
                <v:textbox>
                  <w:txbxContent>
                    <w:p w:rsidR="00535D79" w:rsidRPr="00045D72" w:rsidRDefault="00535D79" w:rsidP="00535D79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 w:rsidRPr="00045D72"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&lt;Example&gt;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 w:hint="eastAsia"/>
          <w:b/>
          <w:sz w:val="32"/>
        </w:rPr>
        <w:t xml:space="preserve">Target </w:t>
      </w:r>
      <w:r w:rsidRPr="008F7360">
        <w:rPr>
          <w:rFonts w:ascii="Arial" w:hAnsi="Arial" w:cs="Arial"/>
          <w:b/>
          <w:sz w:val="32"/>
        </w:rPr>
        <w:t xml:space="preserve">Crop </w:t>
      </w:r>
      <w:r w:rsidRPr="008F7360">
        <w:rPr>
          <w:rFonts w:ascii="Arial" w:hAnsi="Arial" w:cs="Arial" w:hint="eastAsia"/>
          <w:b/>
          <w:sz w:val="32"/>
        </w:rPr>
        <w:t>Selection</w:t>
      </w:r>
    </w:p>
    <w:p w:rsidR="00535D79" w:rsidRPr="00AD54E1" w:rsidRDefault="00535D79" w:rsidP="00535D79">
      <w:pPr>
        <w:jc w:val="left"/>
        <w:rPr>
          <w:szCs w:val="21"/>
          <w:u w:val="single"/>
        </w:rPr>
      </w:pPr>
      <w:r w:rsidRPr="00AD54E1">
        <w:rPr>
          <w:szCs w:val="21"/>
        </w:rPr>
        <w:t>Date: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/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  /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</w:t>
      </w:r>
    </w:p>
    <w:p w:rsidR="00535D79" w:rsidRDefault="00535D79" w:rsidP="00535D79">
      <w:pPr>
        <w:jc w:val="left"/>
        <w:rPr>
          <w:szCs w:val="21"/>
        </w:rPr>
      </w:pPr>
      <w:r>
        <w:rPr>
          <w:szCs w:val="21"/>
        </w:rPr>
        <w:t>Name of 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Name of Sub-</w:t>
      </w:r>
      <w:r>
        <w:rPr>
          <w:szCs w:val="21"/>
        </w:rPr>
        <w:t>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           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</w:t>
      </w:r>
    </w:p>
    <w:p w:rsidR="00535D79" w:rsidRDefault="00535D79" w:rsidP="00535D79">
      <w:pPr>
        <w:jc w:val="left"/>
        <w:rPr>
          <w:szCs w:val="21"/>
        </w:rPr>
      </w:pPr>
      <w:r w:rsidRPr="00AD54E1">
        <w:rPr>
          <w:szCs w:val="21"/>
        </w:rPr>
        <w:t>Name of the Farmer Group: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938"/>
        <w:gridCol w:w="758"/>
        <w:gridCol w:w="851"/>
        <w:gridCol w:w="992"/>
        <w:gridCol w:w="992"/>
        <w:gridCol w:w="851"/>
        <w:gridCol w:w="992"/>
        <w:gridCol w:w="851"/>
        <w:gridCol w:w="850"/>
        <w:gridCol w:w="851"/>
        <w:gridCol w:w="992"/>
        <w:gridCol w:w="1559"/>
        <w:gridCol w:w="1559"/>
        <w:gridCol w:w="993"/>
      </w:tblGrid>
      <w:tr w:rsidR="00535D79" w:rsidRPr="007A2D7B" w:rsidTr="00FD5CD3">
        <w:trPr>
          <w:trHeight w:val="954"/>
        </w:trPr>
        <w:tc>
          <w:tcPr>
            <w:tcW w:w="938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Crop/  Variety</w:t>
            </w:r>
          </w:p>
        </w:tc>
        <w:tc>
          <w:tcPr>
            <w:tcW w:w="758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Consumed by the local or not</w:t>
            </w:r>
          </w:p>
        </w:tc>
        <w:tc>
          <w:tcPr>
            <w:tcW w:w="851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Experience in cultivating the crop</w:t>
            </w:r>
          </w:p>
        </w:tc>
        <w:tc>
          <w:tcPr>
            <w:tcW w:w="992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>
              <w:rPr>
                <w:rFonts w:hint="eastAsia"/>
                <w:b/>
                <w:bCs/>
                <w:sz w:val="17"/>
                <w:szCs w:val="17"/>
              </w:rPr>
              <w:t>Month of planting /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maturity period</w:t>
            </w:r>
          </w:p>
        </w:tc>
        <w:tc>
          <w:tcPr>
            <w:tcW w:w="992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Major production challenges</w:t>
            </w:r>
          </w:p>
        </w:tc>
        <w:tc>
          <w:tcPr>
            <w:tcW w:w="851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Av</w:t>
            </w:r>
            <w:r>
              <w:rPr>
                <w:rFonts w:hint="eastAsia"/>
                <w:b/>
                <w:bCs/>
                <w:sz w:val="17"/>
                <w:szCs w:val="17"/>
              </w:rPr>
              <w:t xml:space="preserve">erage marketable yield per ha 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(kg)</w:t>
            </w:r>
          </w:p>
        </w:tc>
        <w:tc>
          <w:tcPr>
            <w:tcW w:w="992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Average unit price </w:t>
            </w:r>
            <w:r>
              <w:rPr>
                <w:b/>
                <w:bCs/>
                <w:sz w:val="17"/>
                <w:szCs w:val="17"/>
              </w:rPr>
              <w:t>(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USD/kg)</w:t>
            </w:r>
          </w:p>
        </w:tc>
        <w:tc>
          <w:tcPr>
            <w:tcW w:w="851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Total income per </w:t>
            </w:r>
            <w:r>
              <w:rPr>
                <w:b/>
                <w:bCs/>
                <w:sz w:val="17"/>
                <w:szCs w:val="17"/>
              </w:rPr>
              <w:t>ha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 (USD)</w:t>
            </w:r>
          </w:p>
        </w:tc>
        <w:tc>
          <w:tcPr>
            <w:tcW w:w="850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Cost of production per </w:t>
            </w:r>
            <w:r w:rsidRPr="007A2D7B">
              <w:rPr>
                <w:b/>
                <w:bCs/>
                <w:sz w:val="17"/>
                <w:szCs w:val="17"/>
              </w:rPr>
              <w:t>ha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 (</w:t>
            </w:r>
            <w:r w:rsidRPr="007A2D7B">
              <w:rPr>
                <w:b/>
                <w:bCs/>
                <w:sz w:val="17"/>
                <w:szCs w:val="17"/>
              </w:rPr>
              <w:t>USD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851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Estimated net income per </w:t>
            </w:r>
            <w:r w:rsidRPr="007A2D7B">
              <w:rPr>
                <w:b/>
                <w:bCs/>
                <w:sz w:val="17"/>
                <w:szCs w:val="17"/>
              </w:rPr>
              <w:t>ha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 xml:space="preserve"> (</w:t>
            </w:r>
            <w:r w:rsidRPr="007A2D7B">
              <w:rPr>
                <w:b/>
                <w:bCs/>
                <w:sz w:val="17"/>
                <w:szCs w:val="17"/>
              </w:rPr>
              <w:t>USD</w:t>
            </w:r>
            <w:r w:rsidRPr="007A2D7B">
              <w:rPr>
                <w:rFonts w:hint="eastAsia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992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Main market(s)</w:t>
            </w:r>
          </w:p>
        </w:tc>
        <w:tc>
          <w:tcPr>
            <w:tcW w:w="1559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Marketing conditions</w:t>
            </w:r>
          </w:p>
        </w:tc>
        <w:tc>
          <w:tcPr>
            <w:tcW w:w="1559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Remarks</w:t>
            </w:r>
          </w:p>
        </w:tc>
        <w:tc>
          <w:tcPr>
            <w:tcW w:w="993" w:type="dxa"/>
            <w:hideMark/>
          </w:tcPr>
          <w:p w:rsidR="00535D79" w:rsidRPr="007A2D7B" w:rsidRDefault="00535D79" w:rsidP="00FD5CD3">
            <w:pPr>
              <w:snapToGrid w:val="0"/>
              <w:jc w:val="left"/>
              <w:rPr>
                <w:b/>
                <w:bCs/>
                <w:sz w:val="17"/>
                <w:szCs w:val="17"/>
              </w:rPr>
            </w:pPr>
            <w:r w:rsidRPr="007A2D7B">
              <w:rPr>
                <w:rFonts w:hint="eastAsia"/>
                <w:b/>
                <w:bCs/>
                <w:sz w:val="17"/>
                <w:szCs w:val="17"/>
              </w:rPr>
              <w:t>Ranking</w:t>
            </w:r>
          </w:p>
        </w:tc>
      </w:tr>
      <w:tr w:rsidR="00535D79" w:rsidRPr="00871FEA" w:rsidTr="00FD5CD3">
        <w:trPr>
          <w:trHeight w:val="1134"/>
        </w:trPr>
        <w:tc>
          <w:tcPr>
            <w:tcW w:w="93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sz w:val="18"/>
                <w:szCs w:val="18"/>
              </w:rPr>
            </w:pPr>
            <w:r w:rsidRPr="00871FEA"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Carrots/Nantes</w:t>
            </w:r>
          </w:p>
        </w:tc>
        <w:tc>
          <w:tcPr>
            <w:tcW w:w="75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Yes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Yes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March &amp; July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/ 3months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Carrot Rust Fly (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Pest which affect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s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 roots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)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10,000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0.20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2,000</w:t>
            </w:r>
          </w:p>
        </w:tc>
        <w:tc>
          <w:tcPr>
            <w:tcW w:w="850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825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1,175</w:t>
            </w:r>
          </w:p>
        </w:tc>
        <w:tc>
          <w:tcPr>
            <w:tcW w:w="992" w:type="dxa"/>
            <w:noWrap/>
            <w:hideMark/>
          </w:tcPr>
          <w:p w:rsidR="00535D7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 w:rsidRPr="00CE6E92"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X Market</w:t>
            </w:r>
          </w:p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Y Market</w:t>
            </w:r>
          </w:p>
        </w:tc>
        <w:tc>
          <w:tcPr>
            <w:tcW w:w="1559" w:type="dxa"/>
            <w:noWrap/>
            <w:hideMark/>
          </w:tcPr>
          <w:p w:rsidR="00535D7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X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Ma</w:t>
            </w:r>
            <w:r w:rsidRPr="00CE6E92"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rket: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 xml:space="preserve"> 300kg on Thursday</w:t>
            </w:r>
          </w:p>
          <w:p w:rsidR="00535D79" w:rsidRPr="00CE6E9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Y Market:200kg on Monday</w:t>
            </w:r>
          </w:p>
        </w:tc>
        <w:tc>
          <w:tcPr>
            <w:tcW w:w="1559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Small ones can be sold in the village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, Disease resistant</w:t>
            </w:r>
          </w:p>
        </w:tc>
        <w:tc>
          <w:tcPr>
            <w:tcW w:w="993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3</w:t>
            </w:r>
          </w:p>
        </w:tc>
      </w:tr>
      <w:tr w:rsidR="00535D79" w:rsidRPr="00871FEA" w:rsidTr="00FD5CD3">
        <w:trPr>
          <w:trHeight w:val="1134"/>
        </w:trPr>
        <w:tc>
          <w:tcPr>
            <w:tcW w:w="93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Spinach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/Cornet</w:t>
            </w:r>
          </w:p>
        </w:tc>
        <w:tc>
          <w:tcPr>
            <w:tcW w:w="75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Yes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Yes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March/ 3months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High cost of seed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22,500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0.15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3,375</w:t>
            </w: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1,000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2,375</w:t>
            </w:r>
          </w:p>
        </w:tc>
        <w:tc>
          <w:tcPr>
            <w:tcW w:w="992" w:type="dxa"/>
            <w:noWrap/>
            <w:hideMark/>
          </w:tcPr>
          <w:p w:rsidR="00535D7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 w:rsidRPr="00D26539"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Y Market</w:t>
            </w:r>
          </w:p>
          <w:p w:rsidR="00535D79" w:rsidRPr="00D2653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Z Re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t</w:t>
            </w:r>
            <w:r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ailer</w:t>
            </w:r>
          </w:p>
        </w:tc>
        <w:tc>
          <w:tcPr>
            <w:tcW w:w="1559" w:type="dxa"/>
            <w:noWrap/>
            <w:hideMark/>
          </w:tcPr>
          <w:p w:rsidR="00535D7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 xml:space="preserve">Y Market: </w:t>
            </w:r>
            <w:r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500kg on Monday</w:t>
            </w:r>
          </w:p>
          <w:p w:rsidR="00535D79" w:rsidRPr="00D2653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Z Retailer:100kg on Wednesday</w:t>
            </w:r>
          </w:p>
        </w:tc>
        <w:tc>
          <w:tcPr>
            <w:tcW w:w="1559" w:type="dxa"/>
            <w:noWrap/>
            <w:hideMark/>
          </w:tcPr>
          <w:p w:rsidR="00535D79" w:rsidRPr="00D2653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 w:rsidRPr="00D26539"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 xml:space="preserve">Z Retailer comes </w:t>
            </w:r>
            <w:r w:rsidRPr="00D26539"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to farm</w:t>
            </w:r>
          </w:p>
        </w:tc>
        <w:tc>
          <w:tcPr>
            <w:tcW w:w="993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1</w:t>
            </w:r>
          </w:p>
        </w:tc>
      </w:tr>
      <w:tr w:rsidR="00535D79" w:rsidRPr="00871FEA" w:rsidTr="00FD5CD3">
        <w:trPr>
          <w:trHeight w:val="1134"/>
        </w:trPr>
        <w:tc>
          <w:tcPr>
            <w:tcW w:w="93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Spring Onion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/ White Lisbon</w:t>
            </w:r>
          </w:p>
        </w:tc>
        <w:tc>
          <w:tcPr>
            <w:tcW w:w="75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Yes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Yes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Feb &amp; June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/ 1 month</w:t>
            </w:r>
          </w:p>
        </w:tc>
        <w:tc>
          <w:tcPr>
            <w:tcW w:w="992" w:type="dxa"/>
            <w:noWrap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N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one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5,000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0.10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75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25</w:t>
            </w:r>
          </w:p>
        </w:tc>
        <w:tc>
          <w:tcPr>
            <w:tcW w:w="992" w:type="dxa"/>
            <w:noWrap/>
            <w:hideMark/>
          </w:tcPr>
          <w:p w:rsidR="00535D7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 w:rsidRPr="00CE6E92"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X Market</w:t>
            </w:r>
          </w:p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Y Market</w:t>
            </w:r>
          </w:p>
        </w:tc>
        <w:tc>
          <w:tcPr>
            <w:tcW w:w="1559" w:type="dxa"/>
            <w:noWrap/>
            <w:hideMark/>
          </w:tcPr>
          <w:p w:rsidR="00535D7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X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Ma</w:t>
            </w:r>
            <w:r w:rsidRPr="00CE6E92"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rket: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 xml:space="preserve"> 600kg on Thursday</w:t>
            </w:r>
          </w:p>
          <w:p w:rsidR="00535D7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Y Market:</w:t>
            </w:r>
          </w:p>
          <w:p w:rsidR="00535D79" w:rsidRPr="00CE6E9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400kg on Monday</w:t>
            </w:r>
          </w:p>
        </w:tc>
        <w:tc>
          <w:tcPr>
            <w:tcW w:w="1559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Easy to grow</w:t>
            </w:r>
          </w:p>
        </w:tc>
        <w:tc>
          <w:tcPr>
            <w:tcW w:w="993" w:type="dxa"/>
            <w:noWrap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</w:p>
        </w:tc>
      </w:tr>
      <w:tr w:rsidR="00535D79" w:rsidRPr="00871FEA" w:rsidTr="00FD5CD3">
        <w:trPr>
          <w:trHeight w:val="1134"/>
        </w:trPr>
        <w:tc>
          <w:tcPr>
            <w:tcW w:w="93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Kale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/ Thousand Head</w:t>
            </w:r>
          </w:p>
        </w:tc>
        <w:tc>
          <w:tcPr>
            <w:tcW w:w="75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Yes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Yes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March/ 3 months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A5244F"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Black rot (Leaf spot)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20,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0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0.15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3,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000</w:t>
            </w:r>
          </w:p>
        </w:tc>
        <w:tc>
          <w:tcPr>
            <w:tcW w:w="850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1,000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2,</w:t>
            </w:r>
            <w:r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  <w:t>000</w:t>
            </w:r>
          </w:p>
        </w:tc>
        <w:tc>
          <w:tcPr>
            <w:tcW w:w="992" w:type="dxa"/>
            <w:noWrap/>
            <w:hideMark/>
          </w:tcPr>
          <w:p w:rsidR="00535D7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 w:rsidRPr="00CE6E92"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X Market</w:t>
            </w:r>
          </w:p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Y Market</w:t>
            </w:r>
          </w:p>
        </w:tc>
        <w:tc>
          <w:tcPr>
            <w:tcW w:w="1559" w:type="dxa"/>
            <w:noWrap/>
            <w:hideMark/>
          </w:tcPr>
          <w:p w:rsidR="00535D79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X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 xml:space="preserve"> </w:t>
            </w:r>
            <w:r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Ma</w:t>
            </w:r>
            <w:r w:rsidRPr="00CE6E92">
              <w:rPr>
                <w:rFonts w:ascii="Comic Sans MS" w:hAnsi="Comic Sans MS" w:hint="eastAsia"/>
                <w:color w:val="2E74B5" w:themeColor="accent1" w:themeShade="BF"/>
                <w:sz w:val="16"/>
                <w:szCs w:val="18"/>
              </w:rPr>
              <w:t>rket:</w:t>
            </w: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 xml:space="preserve"> 600kg on Thursday</w:t>
            </w:r>
          </w:p>
          <w:p w:rsidR="00535D79" w:rsidRPr="00CE6E9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6"/>
                <w:szCs w:val="18"/>
              </w:rPr>
              <w:t>Y Market:200kg on Monday</w:t>
            </w:r>
          </w:p>
        </w:tc>
        <w:tc>
          <w:tcPr>
            <w:tcW w:w="1559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Can be sold in the village</w:t>
            </w:r>
          </w:p>
        </w:tc>
        <w:tc>
          <w:tcPr>
            <w:tcW w:w="993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  <w:r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>2</w:t>
            </w:r>
          </w:p>
        </w:tc>
      </w:tr>
      <w:tr w:rsidR="00535D79" w:rsidRPr="00871FEA" w:rsidTr="00FD5CD3">
        <w:trPr>
          <w:trHeight w:val="1134"/>
        </w:trPr>
        <w:tc>
          <w:tcPr>
            <w:tcW w:w="93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758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:rsidR="00535D79" w:rsidRPr="00871FEA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</w:rPr>
            </w:pPr>
            <w:r w:rsidRPr="00871FEA">
              <w:rPr>
                <w:rFonts w:ascii="Comic Sans MS" w:hAnsi="Comic Sans MS" w:hint="eastAsia"/>
                <w:color w:val="2E74B5" w:themeColor="accent1" w:themeShade="BF"/>
                <w:sz w:val="18"/>
                <w:szCs w:val="18"/>
              </w:rPr>
              <w:t xml:space="preserve">　</w:t>
            </w:r>
          </w:p>
        </w:tc>
      </w:tr>
    </w:tbl>
    <w:p w:rsidR="00EE6015" w:rsidRPr="00535D79" w:rsidRDefault="00EE6015" w:rsidP="00535D79">
      <w:pPr>
        <w:rPr>
          <w:rFonts w:hint="eastAsia"/>
        </w:rPr>
      </w:pPr>
      <w:bookmarkStart w:id="0" w:name="_GoBack"/>
      <w:bookmarkEnd w:id="0"/>
    </w:p>
    <w:sectPr w:rsidR="00EE6015" w:rsidRPr="00535D79" w:rsidSect="00535D79">
      <w:pgSz w:w="16838" w:h="11906" w:orient="landscape"/>
      <w:pgMar w:top="993" w:right="962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1E5"/>
    <w:rsid w:val="000D430B"/>
    <w:rsid w:val="00515110"/>
    <w:rsid w:val="00535D79"/>
    <w:rsid w:val="007921E5"/>
    <w:rsid w:val="00E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F31D13-DD3C-4934-B83A-2F2D9F26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D79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535D79"/>
    <w:pPr>
      <w:keepNext/>
      <w:outlineLvl w:val="0"/>
    </w:pPr>
    <w:rPr>
      <w:rFonts w:ascii="Arial" w:eastAsia="ＭＳ ゴシック" w:hAnsi="Arial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535D79"/>
    <w:pPr>
      <w:keepNext/>
      <w:outlineLvl w:val="1"/>
    </w:pPr>
    <w:rPr>
      <w:rFonts w:ascii="Arial" w:eastAsia="ＭＳ ゴシック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5D79"/>
    <w:rPr>
      <w:rFonts w:ascii="Arial" w:eastAsia="ＭＳ ゴシック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35D79"/>
    <w:rPr>
      <w:rFonts w:ascii="Arial" w:eastAsia="ＭＳ ゴシック" w:hAnsi="Arial" w:cs="Times New Roman"/>
      <w:szCs w:val="24"/>
    </w:rPr>
  </w:style>
  <w:style w:type="table" w:styleId="TableGrid">
    <w:name w:val="Table Grid"/>
    <w:basedOn w:val="TableNormal"/>
    <w:uiPriority w:val="59"/>
    <w:rsid w:val="00535D7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35D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30937CA3-454C-4EDD-B7A3-6CEAFE041A00}"/>
</file>

<file path=customXml/itemProps2.xml><?xml version="1.0" encoding="utf-8"?>
<ds:datastoreItem xmlns:ds="http://schemas.openxmlformats.org/officeDocument/2006/customXml" ds:itemID="{30861EAE-5EEB-420C-97F7-B2F99F0A11A4}"/>
</file>

<file path=customXml/itemProps3.xml><?xml version="1.0" encoding="utf-8"?>
<ds:datastoreItem xmlns:ds="http://schemas.openxmlformats.org/officeDocument/2006/customXml" ds:itemID="{D4CB5A73-2FBF-44F8-8C8B-91C03FFD4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Shuto Kumiko</cp:lastModifiedBy>
  <cp:revision>2</cp:revision>
  <dcterms:created xsi:type="dcterms:W3CDTF">2020-05-19T04:55:00Z</dcterms:created>
  <dcterms:modified xsi:type="dcterms:W3CDTF">2020-05-19T04:57:00Z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