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ind w:leftChars="202" w:left="424"/>
        <w:jc w:val="right"/>
        <w:rPr>
          <w:rFonts w:ascii="Palatino Linotype" w:eastAsia="ＭＳ Ｐゴシック" w:hAnsi="Palatino Linotype"/>
          <w:b/>
          <w:sz w:val="28"/>
          <w:lang w:val="fr-FR"/>
        </w:rPr>
      </w:pPr>
      <w:r>
        <w:rPr>
          <w:rFonts w:ascii="Palatino Linotype" w:eastAsia="ＭＳ Ｐゴシック" w:hAnsi="Palatino Linotype"/>
          <w:b/>
          <w:sz w:val="28"/>
          <w:lang w:val="fr-FR"/>
        </w:rPr>
        <w:t>N</w:t>
      </w:r>
      <w:r>
        <w:rPr>
          <w:rFonts w:ascii="Palatino Linotype" w:eastAsia="ＭＳ Ｐゴシック" w:hAnsi="Palatino Linotype"/>
          <w:b/>
          <w:sz w:val="28"/>
          <w:vertAlign w:val="superscript"/>
          <w:lang w:val="fr-FR"/>
        </w:rPr>
        <w:t>o</w:t>
      </w:r>
      <w:r>
        <w:rPr>
          <w:rFonts w:ascii="Palatino Linotype" w:eastAsia="ＭＳ Ｐゴシック" w:hAnsi="Palatino Linotype"/>
          <w:b/>
          <w:sz w:val="28"/>
          <w:vertAlign w:val="superscript"/>
          <w:lang w:val="fr-FR"/>
        </w:rPr>
        <w:t xml:space="preserve">　</w:t>
      </w:r>
    </w:p>
    <w:p>
      <w:pPr>
        <w:ind w:leftChars="202" w:left="424"/>
        <w:jc w:val="center"/>
        <w:rPr>
          <w:rFonts w:ascii="Palatino Linotype" w:eastAsia="ＭＳ Ｐゴシック" w:hAnsi="Palatino Linotype"/>
          <w:b/>
          <w:sz w:val="28"/>
          <w:lang w:val="fr-FR"/>
        </w:rPr>
      </w:pPr>
      <w:r>
        <w:rPr>
          <w:rFonts w:ascii="Palatino Linotype" w:eastAsia="ＭＳ Ｐゴシック" w:hAnsi="Palatino Linotype"/>
          <w:b/>
          <w:sz w:val="28"/>
          <w:lang w:val="fr-FR"/>
        </w:rPr>
        <w:t>CONTRAT</w:t>
      </w:r>
    </w:p>
    <w:p>
      <w:pPr>
        <w:ind w:leftChars="202" w:left="424"/>
        <w:jc w:val="center"/>
        <w:rPr>
          <w:rFonts w:ascii="Palatino Linotype" w:eastAsia="ＭＳ Ｐゴシック" w:hAnsi="Palatino Linotype"/>
          <w:b/>
          <w:sz w:val="28"/>
          <w:lang w:val="fr-FR"/>
        </w:rPr>
      </w:pPr>
      <w:r>
        <w:rPr>
          <w:rFonts w:ascii="Palatino Linotype" w:eastAsia="ＭＳ Ｐゴシック" w:hAnsi="Palatino Linotype"/>
          <w:b/>
          <w:sz w:val="28"/>
          <w:lang w:val="fr-FR"/>
        </w:rPr>
        <w:t>ENTRE</w:t>
      </w:r>
    </w:p>
    <w:p>
      <w:pPr>
        <w:ind w:leftChars="202" w:left="424"/>
        <w:jc w:val="center"/>
        <w:rPr>
          <w:rFonts w:ascii="Palatino Linotype" w:eastAsia="ＭＳ Ｐゴシック" w:hAnsi="Palatino Linotype"/>
          <w:b/>
          <w:sz w:val="28"/>
          <w:lang w:val="fr-FR"/>
        </w:rPr>
      </w:pPr>
    </w:p>
    <w:p>
      <w:pPr>
        <w:ind w:leftChars="202" w:left="424"/>
        <w:jc w:val="center"/>
        <w:rPr>
          <w:rFonts w:ascii="Palatino Linotype" w:eastAsia="ＭＳ Ｐゴシック" w:hAnsi="Palatino Linotype"/>
          <w:b/>
          <w:sz w:val="28"/>
          <w:highlight w:val="yellow"/>
          <w:lang w:val="fr-FR"/>
        </w:rPr>
      </w:pPr>
      <w:r>
        <w:rPr>
          <w:rFonts w:ascii="Palatino Linotype" w:eastAsia="ＭＳ Ｐゴシック" w:hAnsi="Palatino Linotype"/>
          <w:b/>
          <w:sz w:val="28"/>
          <w:highlight w:val="yellow"/>
          <w:lang w:val="fr-FR"/>
        </w:rPr>
        <w:t>(NOM DE L’AGENCE D’EXÉCUTION)</w:t>
      </w:r>
    </w:p>
    <w:p>
      <w:pPr>
        <w:ind w:leftChars="202" w:left="424"/>
        <w:jc w:val="center"/>
        <w:rPr>
          <w:rFonts w:ascii="Palatino Linotype" w:eastAsia="ＭＳ Ｐゴシック" w:hAnsi="Palatino Linotype"/>
          <w:b/>
          <w:sz w:val="28"/>
          <w:szCs w:val="28"/>
          <w:lang w:val="fr-FR"/>
        </w:rPr>
      </w:pPr>
      <w:r>
        <w:rPr>
          <w:rFonts w:ascii="Palatino Linotype" w:eastAsia="ＭＳ Ｐゴシック" w:hAnsi="Palatino Linotype"/>
          <w:b/>
          <w:sz w:val="28"/>
          <w:highlight w:val="yellow"/>
          <w:lang w:val="fr-FR"/>
        </w:rPr>
        <w:t xml:space="preserve"> (NOM DU PAYS BÉNÉFICIAIRE</w:t>
      </w:r>
      <w:r>
        <w:rPr>
          <w:rFonts w:ascii="Palatino Linotype" w:eastAsia="ＭＳ Ｐゴシック" w:hAnsi="Palatino Linotype"/>
          <w:b/>
          <w:sz w:val="28"/>
          <w:szCs w:val="28"/>
          <w:highlight w:val="yellow"/>
          <w:lang w:val="fr-FR"/>
        </w:rPr>
        <w:t>)</w:t>
      </w:r>
    </w:p>
    <w:p>
      <w:pPr>
        <w:ind w:leftChars="202" w:left="424"/>
        <w:jc w:val="center"/>
        <w:rPr>
          <w:rFonts w:ascii="Palatino Linotype" w:eastAsia="ＭＳ Ｐゴシック" w:hAnsi="Palatino Linotype"/>
          <w:b/>
          <w:sz w:val="28"/>
          <w:szCs w:val="28"/>
          <w:lang w:val="fr-FR"/>
        </w:rPr>
      </w:pPr>
    </w:p>
    <w:p>
      <w:pPr>
        <w:jc w:val="center"/>
        <w:rPr>
          <w:rFonts w:ascii="Palatino Linotype" w:eastAsia="ＭＳ Ｐゴシック" w:hAnsi="Palatino Linotype"/>
          <w:b/>
          <w:sz w:val="28"/>
          <w:szCs w:val="28"/>
          <w:lang w:val="fr-FR"/>
        </w:rPr>
      </w:pPr>
      <w:r>
        <w:rPr>
          <w:rFonts w:ascii="Palatino Linotype" w:eastAsia="ＭＳ Ｐゴシック" w:hAnsi="Palatino Linotype"/>
          <w:b/>
          <w:sz w:val="28"/>
          <w:szCs w:val="28"/>
          <w:lang w:val="fr-FR"/>
        </w:rPr>
        <w:t>ET</w:t>
      </w:r>
    </w:p>
    <w:p>
      <w:pPr>
        <w:ind w:leftChars="202" w:left="424"/>
        <w:jc w:val="center"/>
        <w:rPr>
          <w:rFonts w:ascii="Palatino Linotype" w:eastAsia="ＭＳ Ｐゴシック" w:hAnsi="Palatino Linotype"/>
          <w:b/>
          <w:sz w:val="28"/>
          <w:szCs w:val="28"/>
          <w:lang w:val="fr-FR"/>
        </w:rPr>
      </w:pPr>
    </w:p>
    <w:p>
      <w:pPr>
        <w:ind w:leftChars="202" w:left="424"/>
        <w:jc w:val="center"/>
        <w:rPr>
          <w:rFonts w:ascii="Palatino Linotype" w:eastAsia="ＭＳ Ｐゴシック" w:hAnsi="Palatino Linotype"/>
          <w:b/>
          <w:sz w:val="28"/>
          <w:szCs w:val="28"/>
          <w:lang w:val="fr-FR"/>
        </w:rPr>
      </w:pPr>
      <w:r>
        <w:rPr>
          <w:rFonts w:ascii="Palatino Linotype" w:eastAsia="ＭＳ Ｐゴシック" w:hAnsi="Palatino Linotype"/>
          <w:b/>
          <w:sz w:val="28"/>
          <w:szCs w:val="28"/>
          <w:highlight w:val="yellow"/>
          <w:lang w:val="fr-FR"/>
        </w:rPr>
        <w:t>(NOM DE L’AGENT)</w:t>
      </w:r>
    </w:p>
    <w:p>
      <w:pPr>
        <w:ind w:leftChars="202" w:left="424"/>
        <w:jc w:val="center"/>
        <w:rPr>
          <w:rFonts w:ascii="Palatino Linotype" w:eastAsia="ＭＳ Ｐゴシック" w:hAnsi="Palatino Linotype"/>
          <w:b/>
          <w:sz w:val="28"/>
          <w:szCs w:val="28"/>
          <w:lang w:val="fr-FR"/>
        </w:rPr>
      </w:pPr>
      <w:r>
        <w:rPr>
          <w:rFonts w:ascii="Palatino Linotype" w:eastAsia="ＭＳ Ｐゴシック" w:hAnsi="Palatino Linotype"/>
          <w:b/>
          <w:sz w:val="28"/>
          <w:szCs w:val="28"/>
          <w:lang w:val="fr-FR"/>
        </w:rPr>
        <w:t>JAPON</w:t>
      </w:r>
    </w:p>
    <w:p>
      <w:pPr>
        <w:ind w:leftChars="202" w:left="424"/>
        <w:jc w:val="center"/>
        <w:rPr>
          <w:rFonts w:ascii="Palatino Linotype" w:eastAsia="ＭＳ Ｐゴシック" w:hAnsi="Palatino Linotype"/>
          <w:b/>
          <w:sz w:val="28"/>
          <w:lang w:val="fr-FR"/>
        </w:rPr>
      </w:pPr>
    </w:p>
    <w:p>
      <w:pPr>
        <w:ind w:leftChars="202" w:left="424"/>
        <w:jc w:val="center"/>
        <w:rPr>
          <w:rFonts w:ascii="Palatino Linotype" w:eastAsia="ＭＳ Ｐゴシック" w:hAnsi="Palatino Linotype"/>
          <w:b/>
          <w:sz w:val="28"/>
          <w:lang w:val="fr-FR"/>
        </w:rPr>
      </w:pPr>
      <w:r>
        <w:rPr>
          <w:rFonts w:ascii="Palatino Linotype" w:eastAsia="ＭＳ Ｐゴシック" w:hAnsi="Palatino Linotype"/>
          <w:b/>
          <w:sz w:val="28"/>
          <w:lang w:val="fr-FR"/>
        </w:rPr>
        <w:t>CONCERNANT</w:t>
      </w:r>
    </w:p>
    <w:p>
      <w:pPr>
        <w:ind w:leftChars="202" w:left="424"/>
        <w:jc w:val="center"/>
        <w:rPr>
          <w:rFonts w:ascii="Palatino Linotype" w:eastAsia="ＭＳ Ｐゴシック" w:hAnsi="Palatino Linotype"/>
          <w:b/>
          <w:sz w:val="28"/>
          <w:lang w:val="fr-FR"/>
        </w:rPr>
      </w:pPr>
      <w:r>
        <w:rPr>
          <w:rFonts w:ascii="Palatino Linotype" w:eastAsia="ＭＳ Ｐゴシック" w:hAnsi="Palatino Linotype"/>
          <w:b/>
          <w:bCs/>
          <w:sz w:val="28"/>
          <w:lang w:val="fr-FR"/>
        </w:rPr>
        <w:t>LES SERVICES DE GESTION</w:t>
      </w:r>
    </w:p>
    <w:p>
      <w:pPr>
        <w:ind w:leftChars="202" w:left="424"/>
        <w:jc w:val="center"/>
        <w:rPr>
          <w:rFonts w:ascii="Palatino Linotype" w:eastAsia="ＭＳ Ｐゴシック" w:hAnsi="Palatino Linotype"/>
          <w:b/>
          <w:sz w:val="28"/>
          <w:lang w:val="fr-FR"/>
        </w:rPr>
      </w:pPr>
      <w:r>
        <w:rPr>
          <w:rFonts w:ascii="Palatino Linotype" w:eastAsia="ＭＳ Ｐゴシック" w:hAnsi="Palatino Linotype"/>
          <w:b/>
          <w:sz w:val="28"/>
          <w:lang w:val="fr-FR"/>
        </w:rPr>
        <w:t xml:space="preserve">SUR </w:t>
      </w:r>
    </w:p>
    <w:p>
      <w:pPr>
        <w:ind w:leftChars="202" w:left="424"/>
        <w:jc w:val="center"/>
        <w:rPr>
          <w:rFonts w:ascii="Palatino Linotype" w:eastAsia="ＭＳ Ｐゴシック" w:hAnsi="Palatino Linotype"/>
          <w:b/>
          <w:sz w:val="28"/>
          <w:highlight w:val="lightGray"/>
          <w:shd w:val="pct15" w:color="auto" w:fill="FFFFFF"/>
          <w:lang w:val="fr-FR"/>
        </w:rPr>
      </w:pPr>
      <w:r>
        <w:rPr>
          <w:rFonts w:ascii="Palatino Linotype" w:eastAsia="ＭＳ Ｐゴシック" w:hAnsi="Palatino Linotype"/>
          <w:b/>
          <w:sz w:val="28"/>
          <w:shd w:val="pct15" w:color="auto" w:fill="FFFFFF"/>
          <w:lang w:val="fr-FR"/>
        </w:rPr>
        <w:t>LE PROJET DE BOURSES POUR LE DÉVELOPPEMENT DES RESSOURCES HUMAINES</w:t>
      </w:r>
    </w:p>
    <w:p>
      <w:pPr>
        <w:ind w:leftChars="202" w:left="424"/>
        <w:jc w:val="center"/>
        <w:rPr>
          <w:rFonts w:ascii="Palatino Linotype" w:eastAsia="ＭＳ Ｐゴシック" w:hAnsi="Palatino Linotype"/>
          <w:b/>
          <w:sz w:val="28"/>
          <w:lang w:val="fr-FR"/>
        </w:rPr>
      </w:pPr>
    </w:p>
    <w:p>
      <w:pPr>
        <w:ind w:leftChars="202" w:left="424"/>
        <w:jc w:val="center"/>
        <w:rPr>
          <w:rFonts w:ascii="Palatino Linotype" w:eastAsia="ＭＳ Ｐゴシック" w:hAnsi="Palatino Linotype"/>
          <w:sz w:val="24"/>
          <w:u w:val="single"/>
          <w:lang w:val="fr-FR"/>
        </w:rPr>
      </w:pPr>
      <w:r>
        <w:rPr>
          <w:rFonts w:ascii="Palatino Linotype" w:eastAsia="ＭＳ Ｐゴシック" w:hAnsi="Palatino Linotype"/>
          <w:sz w:val="24"/>
          <w:u w:val="single"/>
          <w:lang w:val="fr-FR"/>
        </w:rPr>
        <w:lastRenderedPageBreak/>
        <w:t>CONTENTS</w:t>
      </w:r>
    </w:p>
    <w:p>
      <w:pPr>
        <w:rPr>
          <w:rFonts w:ascii="Palatino Linotype" w:eastAsia="ＭＳ Ｐゴシック" w:hAnsi="Palatino Linotype"/>
          <w:lang w:val="fr-FR"/>
        </w:rPr>
      </w:pPr>
    </w:p>
    <w:p>
      <w:pPr>
        <w:pStyle w:val="10"/>
        <w:rPr>
          <w:rFonts w:asciiTheme="minorHAnsi" w:eastAsiaTheme="minorEastAsia" w:hAnsiTheme="minorHAnsi" w:cstheme="minorBidi"/>
          <w:noProof/>
          <w:szCs w:val="22"/>
        </w:rPr>
      </w:pPr>
      <w:r>
        <w:rPr>
          <w:rFonts w:ascii="Palatino Linotype" w:eastAsia="ＭＳ Ｐゴシック" w:hAnsi="Palatino Linotype"/>
          <w:b/>
          <w:sz w:val="24"/>
          <w:szCs w:val="24"/>
          <w:lang w:val="fr-FR"/>
        </w:rPr>
        <w:fldChar w:fldCharType="begin"/>
      </w:r>
      <w:r>
        <w:rPr>
          <w:rFonts w:ascii="Palatino Linotype" w:eastAsia="ＭＳ Ｐゴシック" w:hAnsi="Palatino Linotype"/>
          <w:b/>
          <w:sz w:val="24"/>
          <w:szCs w:val="24"/>
          <w:lang w:val="fr-FR"/>
        </w:rPr>
        <w:instrText xml:space="preserve"> TOC \o "1-3" \h \z \u </w:instrText>
      </w:r>
      <w:r>
        <w:rPr>
          <w:rFonts w:ascii="Palatino Linotype" w:eastAsia="ＭＳ Ｐゴシック" w:hAnsi="Palatino Linotype"/>
          <w:b/>
          <w:sz w:val="24"/>
          <w:szCs w:val="24"/>
          <w:lang w:val="fr-FR"/>
        </w:rPr>
        <w:fldChar w:fldCharType="separate"/>
      </w:r>
      <w:hyperlink w:anchor="_Toc142919224" w:history="1">
        <w:r>
          <w:rPr>
            <w:rStyle w:val="a3"/>
            <w:rFonts w:ascii="Palatino Linotype" w:eastAsia="ＭＳ Ｐゴシック" w:hAnsi="Palatino Linotype"/>
            <w:b/>
            <w:bCs/>
            <w:noProof/>
            <w:color w:val="auto"/>
            <w:lang w:val="fr-FR"/>
          </w:rPr>
          <w:t>Article 1.  Définition</w:t>
        </w:r>
        <w:r>
          <w:rPr>
            <w:noProof/>
            <w:webHidden/>
          </w:rPr>
          <w:tab/>
        </w:r>
        <w:r>
          <w:rPr>
            <w:noProof/>
            <w:webHidden/>
          </w:rPr>
          <w:fldChar w:fldCharType="begin"/>
        </w:r>
        <w:r>
          <w:rPr>
            <w:noProof/>
            <w:webHidden/>
          </w:rPr>
          <w:instrText xml:space="preserve"> PAGEREF _Toc142919224 \h </w:instrText>
        </w:r>
        <w:r>
          <w:rPr>
            <w:noProof/>
            <w:webHidden/>
          </w:rPr>
        </w:r>
        <w:r>
          <w:rPr>
            <w:noProof/>
            <w:webHidden/>
          </w:rPr>
          <w:fldChar w:fldCharType="separate"/>
        </w:r>
        <w:r>
          <w:rPr>
            <w:noProof/>
            <w:webHidden/>
          </w:rPr>
          <w:t>2</w:t>
        </w:r>
        <w:r>
          <w:rPr>
            <w:noProof/>
            <w:webHidden/>
          </w:rPr>
          <w:fldChar w:fldCharType="end"/>
        </w:r>
      </w:hyperlink>
    </w:p>
    <w:p>
      <w:pPr>
        <w:pStyle w:val="10"/>
        <w:rPr>
          <w:rFonts w:asciiTheme="minorHAnsi" w:eastAsiaTheme="minorEastAsia" w:hAnsiTheme="minorHAnsi" w:cstheme="minorBidi"/>
          <w:noProof/>
          <w:szCs w:val="22"/>
        </w:rPr>
      </w:pPr>
      <w:hyperlink w:anchor="_Toc142919225" w:history="1">
        <w:r>
          <w:rPr>
            <w:rStyle w:val="a3"/>
            <w:rFonts w:ascii="Palatino Linotype" w:eastAsia="ＭＳ Ｐゴシック" w:hAnsi="Palatino Linotype"/>
            <w:b/>
            <w:noProof/>
            <w:color w:val="auto"/>
            <w:lang w:val="fr-FR"/>
          </w:rPr>
          <w:t>Article 2.  Base du Contrat</w:t>
        </w:r>
        <w:r>
          <w:rPr>
            <w:noProof/>
            <w:webHidden/>
          </w:rPr>
          <w:tab/>
        </w:r>
        <w:r>
          <w:rPr>
            <w:noProof/>
            <w:webHidden/>
          </w:rPr>
          <w:fldChar w:fldCharType="begin"/>
        </w:r>
        <w:r>
          <w:rPr>
            <w:noProof/>
            <w:webHidden/>
          </w:rPr>
          <w:instrText xml:space="preserve"> PAGEREF _Toc142919225 \h </w:instrText>
        </w:r>
        <w:r>
          <w:rPr>
            <w:noProof/>
            <w:webHidden/>
          </w:rPr>
        </w:r>
        <w:r>
          <w:rPr>
            <w:noProof/>
            <w:webHidden/>
          </w:rPr>
          <w:fldChar w:fldCharType="separate"/>
        </w:r>
        <w:r>
          <w:rPr>
            <w:noProof/>
            <w:webHidden/>
          </w:rPr>
          <w:t>5</w:t>
        </w:r>
        <w:r>
          <w:rPr>
            <w:noProof/>
            <w:webHidden/>
          </w:rPr>
          <w:fldChar w:fldCharType="end"/>
        </w:r>
      </w:hyperlink>
    </w:p>
    <w:p>
      <w:pPr>
        <w:pStyle w:val="10"/>
        <w:rPr>
          <w:rFonts w:asciiTheme="minorHAnsi" w:eastAsiaTheme="minorEastAsia" w:hAnsiTheme="minorHAnsi" w:cstheme="minorBidi"/>
          <w:noProof/>
          <w:szCs w:val="22"/>
        </w:rPr>
      </w:pPr>
      <w:hyperlink w:anchor="_Toc142919226" w:history="1">
        <w:r>
          <w:rPr>
            <w:rStyle w:val="a3"/>
            <w:rFonts w:ascii="Palatino Linotype" w:eastAsia="ＭＳ Ｐゴシック" w:hAnsi="Palatino Linotype" w:cs="Arial"/>
            <w:b/>
            <w:noProof/>
            <w:color w:val="auto"/>
            <w:lang w:val="fr-FR"/>
          </w:rPr>
          <w:t>Article 3.  Source des Fonds</w:t>
        </w:r>
        <w:r>
          <w:rPr>
            <w:noProof/>
            <w:webHidden/>
          </w:rPr>
          <w:tab/>
        </w:r>
        <w:r>
          <w:rPr>
            <w:noProof/>
            <w:webHidden/>
          </w:rPr>
          <w:fldChar w:fldCharType="begin"/>
        </w:r>
        <w:r>
          <w:rPr>
            <w:noProof/>
            <w:webHidden/>
          </w:rPr>
          <w:instrText xml:space="preserve"> PAGEREF _Toc142919226 \h </w:instrText>
        </w:r>
        <w:r>
          <w:rPr>
            <w:noProof/>
            <w:webHidden/>
          </w:rPr>
        </w:r>
        <w:r>
          <w:rPr>
            <w:noProof/>
            <w:webHidden/>
          </w:rPr>
          <w:fldChar w:fldCharType="separate"/>
        </w:r>
        <w:r>
          <w:rPr>
            <w:noProof/>
            <w:webHidden/>
          </w:rPr>
          <w:t>5</w:t>
        </w:r>
        <w:r>
          <w:rPr>
            <w:noProof/>
            <w:webHidden/>
          </w:rPr>
          <w:fldChar w:fldCharType="end"/>
        </w:r>
      </w:hyperlink>
    </w:p>
    <w:p>
      <w:pPr>
        <w:pStyle w:val="10"/>
        <w:rPr>
          <w:rFonts w:asciiTheme="minorHAnsi" w:eastAsiaTheme="minorEastAsia" w:hAnsiTheme="minorHAnsi" w:cstheme="minorBidi"/>
          <w:noProof/>
          <w:szCs w:val="22"/>
        </w:rPr>
      </w:pPr>
      <w:hyperlink w:anchor="_Toc142919227" w:history="1">
        <w:r>
          <w:rPr>
            <w:rStyle w:val="a3"/>
            <w:rFonts w:ascii="Palatino Linotype" w:eastAsia="ＭＳ Ｐゴシック" w:hAnsi="Palatino Linotype" w:cs="Arial"/>
            <w:b/>
            <w:noProof/>
            <w:color w:val="auto"/>
            <w:lang w:val="fr-FR"/>
          </w:rPr>
          <w:t>Article 4.  Étendue des Services de l’Agent</w:t>
        </w:r>
        <w:r>
          <w:rPr>
            <w:noProof/>
            <w:webHidden/>
          </w:rPr>
          <w:tab/>
        </w:r>
        <w:r>
          <w:rPr>
            <w:noProof/>
            <w:webHidden/>
          </w:rPr>
          <w:fldChar w:fldCharType="begin"/>
        </w:r>
        <w:r>
          <w:rPr>
            <w:noProof/>
            <w:webHidden/>
          </w:rPr>
          <w:instrText xml:space="preserve"> PAGEREF _Toc142919227 \h </w:instrText>
        </w:r>
        <w:r>
          <w:rPr>
            <w:noProof/>
            <w:webHidden/>
          </w:rPr>
        </w:r>
        <w:r>
          <w:rPr>
            <w:noProof/>
            <w:webHidden/>
          </w:rPr>
          <w:fldChar w:fldCharType="separate"/>
        </w:r>
        <w:r>
          <w:rPr>
            <w:noProof/>
            <w:webHidden/>
          </w:rPr>
          <w:t>5</w:t>
        </w:r>
        <w:r>
          <w:rPr>
            <w:noProof/>
            <w:webHidden/>
          </w:rPr>
          <w:fldChar w:fldCharType="end"/>
        </w:r>
      </w:hyperlink>
    </w:p>
    <w:p>
      <w:pPr>
        <w:pStyle w:val="10"/>
        <w:rPr>
          <w:rFonts w:asciiTheme="minorHAnsi" w:eastAsiaTheme="minorEastAsia" w:hAnsiTheme="minorHAnsi" w:cstheme="minorBidi"/>
          <w:noProof/>
          <w:szCs w:val="22"/>
        </w:rPr>
      </w:pPr>
      <w:hyperlink w:anchor="_Toc142919228" w:history="1">
        <w:r>
          <w:rPr>
            <w:rStyle w:val="a3"/>
            <w:rFonts w:ascii="Palatino Linotype" w:eastAsia="ＭＳ Ｐゴシック" w:hAnsi="Palatino Linotype" w:cs="Arial"/>
            <w:b/>
            <w:noProof/>
            <w:color w:val="auto"/>
            <w:lang w:val="fr-FR"/>
          </w:rPr>
          <w:t xml:space="preserve">Article 5.  </w:t>
        </w:r>
        <w:r>
          <w:rPr>
            <w:rStyle w:val="a3"/>
            <w:rFonts w:ascii="Palatino Linotype" w:eastAsia="ＭＳ Ｐゴシック" w:hAnsi="Palatino Linotype" w:cs="Arial"/>
            <w:b/>
            <w:bCs/>
            <w:noProof/>
            <w:color w:val="auto"/>
            <w:lang w:val="fr-FR"/>
          </w:rPr>
          <w:t>Rémunération</w:t>
        </w:r>
        <w:r>
          <w:rPr>
            <w:rStyle w:val="a3"/>
            <w:rFonts w:ascii="Palatino Linotype" w:eastAsia="ＭＳ Ｐゴシック" w:hAnsi="Palatino Linotype" w:cs="Arial"/>
            <w:b/>
            <w:noProof/>
            <w:color w:val="auto"/>
            <w:lang w:val="fr-FR"/>
          </w:rPr>
          <w:t xml:space="preserve"> de l'Agent et Frais de Bourse</w:t>
        </w:r>
        <w:r>
          <w:rPr>
            <w:noProof/>
            <w:webHidden/>
          </w:rPr>
          <w:tab/>
        </w:r>
        <w:r>
          <w:rPr>
            <w:noProof/>
            <w:webHidden/>
          </w:rPr>
          <w:fldChar w:fldCharType="begin"/>
        </w:r>
        <w:r>
          <w:rPr>
            <w:noProof/>
            <w:webHidden/>
          </w:rPr>
          <w:instrText xml:space="preserve"> PAGEREF _Toc142919228 \h </w:instrText>
        </w:r>
        <w:r>
          <w:rPr>
            <w:noProof/>
            <w:webHidden/>
          </w:rPr>
        </w:r>
        <w:r>
          <w:rPr>
            <w:noProof/>
            <w:webHidden/>
          </w:rPr>
          <w:fldChar w:fldCharType="separate"/>
        </w:r>
        <w:r>
          <w:rPr>
            <w:noProof/>
            <w:webHidden/>
          </w:rPr>
          <w:t>8</w:t>
        </w:r>
        <w:r>
          <w:rPr>
            <w:noProof/>
            <w:webHidden/>
          </w:rPr>
          <w:fldChar w:fldCharType="end"/>
        </w:r>
      </w:hyperlink>
    </w:p>
    <w:p>
      <w:pPr>
        <w:pStyle w:val="10"/>
        <w:rPr>
          <w:rFonts w:asciiTheme="minorHAnsi" w:eastAsiaTheme="minorEastAsia" w:hAnsiTheme="minorHAnsi" w:cstheme="minorBidi"/>
          <w:noProof/>
          <w:szCs w:val="22"/>
        </w:rPr>
      </w:pPr>
      <w:hyperlink w:anchor="_Toc142919229" w:history="1">
        <w:r>
          <w:rPr>
            <w:rStyle w:val="a3"/>
            <w:rFonts w:ascii="Palatino Linotype" w:eastAsia="ＭＳ Ｐゴシック" w:hAnsi="Palatino Linotype" w:cs="Arial"/>
            <w:b/>
            <w:noProof/>
            <w:color w:val="auto"/>
            <w:lang w:val="fr-FR"/>
          </w:rPr>
          <w:t>Article 6.  Modalités de Paiement</w:t>
        </w:r>
        <w:r>
          <w:rPr>
            <w:noProof/>
            <w:webHidden/>
          </w:rPr>
          <w:tab/>
        </w:r>
        <w:r>
          <w:rPr>
            <w:noProof/>
            <w:webHidden/>
          </w:rPr>
          <w:fldChar w:fldCharType="begin"/>
        </w:r>
        <w:r>
          <w:rPr>
            <w:noProof/>
            <w:webHidden/>
          </w:rPr>
          <w:instrText xml:space="preserve"> PAGEREF _Toc142919229 \h </w:instrText>
        </w:r>
        <w:r>
          <w:rPr>
            <w:noProof/>
            <w:webHidden/>
          </w:rPr>
        </w:r>
        <w:r>
          <w:rPr>
            <w:noProof/>
            <w:webHidden/>
          </w:rPr>
          <w:fldChar w:fldCharType="separate"/>
        </w:r>
        <w:r>
          <w:rPr>
            <w:noProof/>
            <w:webHidden/>
          </w:rPr>
          <w:t>9</w:t>
        </w:r>
        <w:r>
          <w:rPr>
            <w:noProof/>
            <w:webHidden/>
          </w:rPr>
          <w:fldChar w:fldCharType="end"/>
        </w:r>
      </w:hyperlink>
    </w:p>
    <w:p>
      <w:pPr>
        <w:pStyle w:val="10"/>
        <w:rPr>
          <w:rFonts w:asciiTheme="minorHAnsi" w:eastAsiaTheme="minorEastAsia" w:hAnsiTheme="minorHAnsi" w:cstheme="minorBidi"/>
          <w:noProof/>
          <w:szCs w:val="22"/>
        </w:rPr>
      </w:pPr>
      <w:hyperlink w:anchor="_Toc142919230" w:history="1">
        <w:r>
          <w:rPr>
            <w:rStyle w:val="a3"/>
            <w:rFonts w:ascii="Palatino Linotype" w:eastAsia="ＭＳ Ｐゴシック" w:hAnsi="Palatino Linotype" w:cs="Arial"/>
            <w:b/>
            <w:noProof/>
            <w:color w:val="auto"/>
            <w:lang w:val="fr-FR"/>
          </w:rPr>
          <w:t>Article 7.  Calendrier de Paiement</w:t>
        </w:r>
        <w:r>
          <w:rPr>
            <w:noProof/>
            <w:webHidden/>
          </w:rPr>
          <w:tab/>
        </w:r>
        <w:r>
          <w:rPr>
            <w:noProof/>
            <w:webHidden/>
          </w:rPr>
          <w:fldChar w:fldCharType="begin"/>
        </w:r>
        <w:r>
          <w:rPr>
            <w:noProof/>
            <w:webHidden/>
          </w:rPr>
          <w:instrText xml:space="preserve"> PAGEREF _Toc142919230 \h </w:instrText>
        </w:r>
        <w:r>
          <w:rPr>
            <w:noProof/>
            <w:webHidden/>
          </w:rPr>
        </w:r>
        <w:r>
          <w:rPr>
            <w:noProof/>
            <w:webHidden/>
          </w:rPr>
          <w:fldChar w:fldCharType="separate"/>
        </w:r>
        <w:r>
          <w:rPr>
            <w:noProof/>
            <w:webHidden/>
          </w:rPr>
          <w:t>10</w:t>
        </w:r>
        <w:r>
          <w:rPr>
            <w:noProof/>
            <w:webHidden/>
          </w:rPr>
          <w:fldChar w:fldCharType="end"/>
        </w:r>
      </w:hyperlink>
    </w:p>
    <w:p>
      <w:pPr>
        <w:pStyle w:val="10"/>
        <w:rPr>
          <w:rFonts w:asciiTheme="minorHAnsi" w:eastAsiaTheme="minorEastAsia" w:hAnsiTheme="minorHAnsi" w:cstheme="minorBidi"/>
          <w:noProof/>
          <w:szCs w:val="22"/>
        </w:rPr>
      </w:pPr>
      <w:hyperlink w:anchor="_Toc142919231" w:history="1">
        <w:r>
          <w:rPr>
            <w:rStyle w:val="a3"/>
            <w:rFonts w:ascii="Palatino Linotype" w:eastAsia="ＭＳ Ｐゴシック" w:hAnsi="Palatino Linotype"/>
            <w:b/>
            <w:noProof/>
            <w:color w:val="auto"/>
            <w:lang w:val="fr-FR"/>
          </w:rPr>
          <w:t>Article 8.  Responsabilité du Client</w:t>
        </w:r>
        <w:r>
          <w:rPr>
            <w:noProof/>
            <w:webHidden/>
          </w:rPr>
          <w:tab/>
        </w:r>
        <w:r>
          <w:rPr>
            <w:noProof/>
            <w:webHidden/>
          </w:rPr>
          <w:fldChar w:fldCharType="begin"/>
        </w:r>
        <w:r>
          <w:rPr>
            <w:noProof/>
            <w:webHidden/>
          </w:rPr>
          <w:instrText xml:space="preserve"> PAGEREF _Toc142919231 \h </w:instrText>
        </w:r>
        <w:r>
          <w:rPr>
            <w:noProof/>
            <w:webHidden/>
          </w:rPr>
        </w:r>
        <w:r>
          <w:rPr>
            <w:noProof/>
            <w:webHidden/>
          </w:rPr>
          <w:fldChar w:fldCharType="separate"/>
        </w:r>
        <w:r>
          <w:rPr>
            <w:noProof/>
            <w:webHidden/>
          </w:rPr>
          <w:t>11</w:t>
        </w:r>
        <w:r>
          <w:rPr>
            <w:noProof/>
            <w:webHidden/>
          </w:rPr>
          <w:fldChar w:fldCharType="end"/>
        </w:r>
      </w:hyperlink>
    </w:p>
    <w:p>
      <w:pPr>
        <w:pStyle w:val="10"/>
        <w:rPr>
          <w:rFonts w:asciiTheme="minorHAnsi" w:eastAsiaTheme="minorEastAsia" w:hAnsiTheme="minorHAnsi" w:cstheme="minorBidi"/>
          <w:noProof/>
          <w:szCs w:val="22"/>
        </w:rPr>
      </w:pPr>
      <w:hyperlink w:anchor="_Toc142919232" w:history="1">
        <w:r>
          <w:rPr>
            <w:rStyle w:val="a3"/>
            <w:rFonts w:ascii="Palatino Linotype" w:eastAsia="ＭＳ Ｐゴシック" w:hAnsi="Palatino Linotype"/>
            <w:b/>
            <w:noProof/>
            <w:color w:val="auto"/>
            <w:lang w:val="fr-FR"/>
          </w:rPr>
          <w:t>Article 9.  Obligations de l'Agent</w:t>
        </w:r>
        <w:r>
          <w:rPr>
            <w:noProof/>
            <w:webHidden/>
          </w:rPr>
          <w:tab/>
        </w:r>
        <w:r>
          <w:rPr>
            <w:noProof/>
            <w:webHidden/>
          </w:rPr>
          <w:fldChar w:fldCharType="begin"/>
        </w:r>
        <w:r>
          <w:rPr>
            <w:noProof/>
            <w:webHidden/>
          </w:rPr>
          <w:instrText xml:space="preserve"> PAGEREF _Toc142919232 \h </w:instrText>
        </w:r>
        <w:r>
          <w:rPr>
            <w:noProof/>
            <w:webHidden/>
          </w:rPr>
        </w:r>
        <w:r>
          <w:rPr>
            <w:noProof/>
            <w:webHidden/>
          </w:rPr>
          <w:fldChar w:fldCharType="separate"/>
        </w:r>
        <w:r>
          <w:rPr>
            <w:noProof/>
            <w:webHidden/>
          </w:rPr>
          <w:t>13</w:t>
        </w:r>
        <w:r>
          <w:rPr>
            <w:noProof/>
            <w:webHidden/>
          </w:rPr>
          <w:fldChar w:fldCharType="end"/>
        </w:r>
      </w:hyperlink>
    </w:p>
    <w:p>
      <w:pPr>
        <w:pStyle w:val="10"/>
        <w:rPr>
          <w:rFonts w:asciiTheme="minorHAnsi" w:eastAsiaTheme="minorEastAsia" w:hAnsiTheme="minorHAnsi" w:cstheme="minorBidi"/>
          <w:noProof/>
          <w:szCs w:val="22"/>
        </w:rPr>
      </w:pPr>
      <w:hyperlink w:anchor="_Toc142919233" w:history="1">
        <w:r>
          <w:rPr>
            <w:rStyle w:val="a3"/>
            <w:rFonts w:ascii="Palatino Linotype" w:eastAsia="ＭＳ Ｐゴシック" w:hAnsi="Palatino Linotype"/>
            <w:b/>
            <w:noProof/>
            <w:color w:val="auto"/>
            <w:lang w:val="fr-FR"/>
          </w:rPr>
          <w:t>Article 10.  Droit de Cession</w:t>
        </w:r>
        <w:r>
          <w:rPr>
            <w:noProof/>
            <w:webHidden/>
          </w:rPr>
          <w:tab/>
        </w:r>
        <w:r>
          <w:rPr>
            <w:noProof/>
            <w:webHidden/>
          </w:rPr>
          <w:fldChar w:fldCharType="begin"/>
        </w:r>
        <w:r>
          <w:rPr>
            <w:noProof/>
            <w:webHidden/>
          </w:rPr>
          <w:instrText xml:space="preserve"> PAGEREF _Toc142919233 \h </w:instrText>
        </w:r>
        <w:r>
          <w:rPr>
            <w:noProof/>
            <w:webHidden/>
          </w:rPr>
        </w:r>
        <w:r>
          <w:rPr>
            <w:noProof/>
            <w:webHidden/>
          </w:rPr>
          <w:fldChar w:fldCharType="separate"/>
        </w:r>
        <w:r>
          <w:rPr>
            <w:noProof/>
            <w:webHidden/>
          </w:rPr>
          <w:t>14</w:t>
        </w:r>
        <w:r>
          <w:rPr>
            <w:noProof/>
            <w:webHidden/>
          </w:rPr>
          <w:fldChar w:fldCharType="end"/>
        </w:r>
      </w:hyperlink>
    </w:p>
    <w:p>
      <w:pPr>
        <w:pStyle w:val="10"/>
        <w:rPr>
          <w:rFonts w:asciiTheme="minorHAnsi" w:eastAsiaTheme="minorEastAsia" w:hAnsiTheme="minorHAnsi" w:cstheme="minorBidi"/>
          <w:noProof/>
          <w:szCs w:val="22"/>
        </w:rPr>
      </w:pPr>
      <w:hyperlink w:anchor="_Toc142919234" w:history="1">
        <w:r>
          <w:rPr>
            <w:rStyle w:val="a3"/>
            <w:rFonts w:ascii="Palatino Linotype" w:eastAsia="ＭＳ Ｐゴシック" w:hAnsi="Palatino Linotype"/>
            <w:b/>
            <w:noProof/>
            <w:color w:val="auto"/>
            <w:lang w:val="fr-FR"/>
          </w:rPr>
          <w:t>Article 11.  Force Majeure</w:t>
        </w:r>
        <w:r>
          <w:rPr>
            <w:noProof/>
            <w:webHidden/>
          </w:rPr>
          <w:tab/>
        </w:r>
        <w:r>
          <w:rPr>
            <w:noProof/>
            <w:webHidden/>
          </w:rPr>
          <w:fldChar w:fldCharType="begin"/>
        </w:r>
        <w:r>
          <w:rPr>
            <w:noProof/>
            <w:webHidden/>
          </w:rPr>
          <w:instrText xml:space="preserve"> PAGEREF _Toc142919234 \h </w:instrText>
        </w:r>
        <w:r>
          <w:rPr>
            <w:noProof/>
            <w:webHidden/>
          </w:rPr>
        </w:r>
        <w:r>
          <w:rPr>
            <w:noProof/>
            <w:webHidden/>
          </w:rPr>
          <w:fldChar w:fldCharType="separate"/>
        </w:r>
        <w:r>
          <w:rPr>
            <w:noProof/>
            <w:webHidden/>
          </w:rPr>
          <w:t>15</w:t>
        </w:r>
        <w:r>
          <w:rPr>
            <w:noProof/>
            <w:webHidden/>
          </w:rPr>
          <w:fldChar w:fldCharType="end"/>
        </w:r>
      </w:hyperlink>
    </w:p>
    <w:p>
      <w:pPr>
        <w:pStyle w:val="10"/>
        <w:rPr>
          <w:rFonts w:asciiTheme="minorHAnsi" w:eastAsiaTheme="minorEastAsia" w:hAnsiTheme="minorHAnsi" w:cstheme="minorBidi"/>
          <w:noProof/>
          <w:szCs w:val="22"/>
        </w:rPr>
      </w:pPr>
      <w:hyperlink w:anchor="_Toc142919235" w:history="1">
        <w:r>
          <w:rPr>
            <w:rStyle w:val="a3"/>
            <w:rFonts w:ascii="Palatino Linotype" w:eastAsia="ＭＳ Ｐゴシック" w:hAnsi="Palatino Linotype"/>
            <w:b/>
            <w:noProof/>
            <w:color w:val="auto"/>
            <w:lang w:val="fr-FR"/>
          </w:rPr>
          <w:t>Article 12.  Lois applicables</w:t>
        </w:r>
        <w:r>
          <w:rPr>
            <w:noProof/>
            <w:webHidden/>
          </w:rPr>
          <w:tab/>
        </w:r>
        <w:r>
          <w:rPr>
            <w:noProof/>
            <w:webHidden/>
          </w:rPr>
          <w:fldChar w:fldCharType="begin"/>
        </w:r>
        <w:r>
          <w:rPr>
            <w:noProof/>
            <w:webHidden/>
          </w:rPr>
          <w:instrText xml:space="preserve"> PAGEREF _Toc142919235 \h </w:instrText>
        </w:r>
        <w:r>
          <w:rPr>
            <w:noProof/>
            <w:webHidden/>
          </w:rPr>
        </w:r>
        <w:r>
          <w:rPr>
            <w:noProof/>
            <w:webHidden/>
          </w:rPr>
          <w:fldChar w:fldCharType="separate"/>
        </w:r>
        <w:r>
          <w:rPr>
            <w:noProof/>
            <w:webHidden/>
          </w:rPr>
          <w:t>16</w:t>
        </w:r>
        <w:r>
          <w:rPr>
            <w:noProof/>
            <w:webHidden/>
          </w:rPr>
          <w:fldChar w:fldCharType="end"/>
        </w:r>
      </w:hyperlink>
    </w:p>
    <w:p>
      <w:pPr>
        <w:pStyle w:val="10"/>
        <w:rPr>
          <w:rFonts w:asciiTheme="minorHAnsi" w:eastAsiaTheme="minorEastAsia" w:hAnsiTheme="minorHAnsi" w:cstheme="minorBidi"/>
          <w:noProof/>
          <w:szCs w:val="22"/>
        </w:rPr>
      </w:pPr>
      <w:hyperlink w:anchor="_Toc142919236" w:history="1">
        <w:r>
          <w:rPr>
            <w:rStyle w:val="a3"/>
            <w:rFonts w:ascii="Palatino Linotype" w:eastAsia="ＭＳ Ｐゴシック" w:hAnsi="Palatino Linotype"/>
            <w:b/>
            <w:noProof/>
            <w:color w:val="auto"/>
            <w:lang w:val="fr-FR"/>
          </w:rPr>
          <w:t>Article 13.  Différends et Arbitrage</w:t>
        </w:r>
        <w:r>
          <w:rPr>
            <w:noProof/>
            <w:webHidden/>
          </w:rPr>
          <w:tab/>
        </w:r>
        <w:r>
          <w:rPr>
            <w:noProof/>
            <w:webHidden/>
          </w:rPr>
          <w:fldChar w:fldCharType="begin"/>
        </w:r>
        <w:r>
          <w:rPr>
            <w:noProof/>
            <w:webHidden/>
          </w:rPr>
          <w:instrText xml:space="preserve"> PAGEREF _Toc142919236 \h </w:instrText>
        </w:r>
        <w:r>
          <w:rPr>
            <w:noProof/>
            <w:webHidden/>
          </w:rPr>
        </w:r>
        <w:r>
          <w:rPr>
            <w:noProof/>
            <w:webHidden/>
          </w:rPr>
          <w:fldChar w:fldCharType="separate"/>
        </w:r>
        <w:r>
          <w:rPr>
            <w:noProof/>
            <w:webHidden/>
          </w:rPr>
          <w:t>16</w:t>
        </w:r>
        <w:r>
          <w:rPr>
            <w:noProof/>
            <w:webHidden/>
          </w:rPr>
          <w:fldChar w:fldCharType="end"/>
        </w:r>
      </w:hyperlink>
    </w:p>
    <w:p>
      <w:pPr>
        <w:pStyle w:val="10"/>
        <w:rPr>
          <w:rFonts w:asciiTheme="minorHAnsi" w:eastAsiaTheme="minorEastAsia" w:hAnsiTheme="minorHAnsi" w:cstheme="minorBidi"/>
          <w:noProof/>
          <w:szCs w:val="22"/>
        </w:rPr>
      </w:pPr>
      <w:hyperlink w:anchor="_Toc142919237" w:history="1">
        <w:r>
          <w:rPr>
            <w:rStyle w:val="a3"/>
            <w:rFonts w:ascii="Palatino Linotype" w:eastAsia="ＭＳ Ｐゴシック" w:hAnsi="Palatino Linotype"/>
            <w:b/>
            <w:noProof/>
            <w:color w:val="auto"/>
            <w:lang w:val="fr-FR"/>
          </w:rPr>
          <w:t>Article 14.  Langue et Système de Mesure</w:t>
        </w:r>
        <w:r>
          <w:rPr>
            <w:noProof/>
            <w:webHidden/>
          </w:rPr>
          <w:tab/>
        </w:r>
        <w:r>
          <w:rPr>
            <w:noProof/>
            <w:webHidden/>
          </w:rPr>
          <w:fldChar w:fldCharType="begin"/>
        </w:r>
        <w:r>
          <w:rPr>
            <w:noProof/>
            <w:webHidden/>
          </w:rPr>
          <w:instrText xml:space="preserve"> PAGEREF _Toc142919237 \h </w:instrText>
        </w:r>
        <w:r>
          <w:rPr>
            <w:noProof/>
            <w:webHidden/>
          </w:rPr>
        </w:r>
        <w:r>
          <w:rPr>
            <w:noProof/>
            <w:webHidden/>
          </w:rPr>
          <w:fldChar w:fldCharType="separate"/>
        </w:r>
        <w:r>
          <w:rPr>
            <w:noProof/>
            <w:webHidden/>
          </w:rPr>
          <w:t>17</w:t>
        </w:r>
        <w:r>
          <w:rPr>
            <w:noProof/>
            <w:webHidden/>
          </w:rPr>
          <w:fldChar w:fldCharType="end"/>
        </w:r>
      </w:hyperlink>
    </w:p>
    <w:p>
      <w:pPr>
        <w:pStyle w:val="10"/>
        <w:rPr>
          <w:rFonts w:asciiTheme="minorHAnsi" w:eastAsiaTheme="minorEastAsia" w:hAnsiTheme="minorHAnsi" w:cstheme="minorBidi"/>
          <w:noProof/>
          <w:szCs w:val="22"/>
        </w:rPr>
      </w:pPr>
      <w:hyperlink w:anchor="_Toc142919238" w:history="1">
        <w:r>
          <w:rPr>
            <w:rStyle w:val="a3"/>
            <w:rFonts w:ascii="Palatino Linotype" w:eastAsia="ＭＳ Ｐゴシック" w:hAnsi="Palatino Linotype"/>
            <w:b/>
            <w:noProof/>
            <w:color w:val="auto"/>
            <w:lang w:val="fr-FR"/>
          </w:rPr>
          <w:t>Article 15.  Amendement et Modification</w:t>
        </w:r>
        <w:r>
          <w:rPr>
            <w:noProof/>
            <w:webHidden/>
          </w:rPr>
          <w:tab/>
        </w:r>
        <w:r>
          <w:rPr>
            <w:noProof/>
            <w:webHidden/>
          </w:rPr>
          <w:fldChar w:fldCharType="begin"/>
        </w:r>
        <w:r>
          <w:rPr>
            <w:noProof/>
            <w:webHidden/>
          </w:rPr>
          <w:instrText xml:space="preserve"> PAGEREF _Toc142919238 \h </w:instrText>
        </w:r>
        <w:r>
          <w:rPr>
            <w:noProof/>
            <w:webHidden/>
          </w:rPr>
        </w:r>
        <w:r>
          <w:rPr>
            <w:noProof/>
            <w:webHidden/>
          </w:rPr>
          <w:fldChar w:fldCharType="separate"/>
        </w:r>
        <w:r>
          <w:rPr>
            <w:noProof/>
            <w:webHidden/>
          </w:rPr>
          <w:t>17</w:t>
        </w:r>
        <w:r>
          <w:rPr>
            <w:noProof/>
            <w:webHidden/>
          </w:rPr>
          <w:fldChar w:fldCharType="end"/>
        </w:r>
      </w:hyperlink>
    </w:p>
    <w:p>
      <w:pPr>
        <w:pStyle w:val="10"/>
        <w:rPr>
          <w:rFonts w:asciiTheme="minorHAnsi" w:eastAsiaTheme="minorEastAsia" w:hAnsiTheme="minorHAnsi" w:cstheme="minorBidi"/>
          <w:noProof/>
          <w:szCs w:val="22"/>
        </w:rPr>
      </w:pPr>
      <w:hyperlink w:anchor="_Toc142919239" w:history="1">
        <w:r>
          <w:rPr>
            <w:rStyle w:val="a3"/>
            <w:rFonts w:ascii="Palatino Linotype" w:eastAsia="ＭＳ Ｐゴシック" w:hAnsi="Palatino Linotype"/>
            <w:b/>
            <w:noProof/>
            <w:color w:val="auto"/>
            <w:lang w:val="fr-FR"/>
          </w:rPr>
          <w:t>Article 16.  Non-objection des Contrats</w:t>
        </w:r>
        <w:r>
          <w:rPr>
            <w:noProof/>
            <w:webHidden/>
          </w:rPr>
          <w:tab/>
        </w:r>
        <w:r>
          <w:rPr>
            <w:noProof/>
            <w:webHidden/>
          </w:rPr>
          <w:fldChar w:fldCharType="begin"/>
        </w:r>
        <w:r>
          <w:rPr>
            <w:noProof/>
            <w:webHidden/>
          </w:rPr>
          <w:instrText xml:space="preserve"> PAGEREF _Toc142919239 \h </w:instrText>
        </w:r>
        <w:r>
          <w:rPr>
            <w:noProof/>
            <w:webHidden/>
          </w:rPr>
        </w:r>
        <w:r>
          <w:rPr>
            <w:noProof/>
            <w:webHidden/>
          </w:rPr>
          <w:fldChar w:fldCharType="separate"/>
        </w:r>
        <w:r>
          <w:rPr>
            <w:noProof/>
            <w:webHidden/>
          </w:rPr>
          <w:t>17</w:t>
        </w:r>
        <w:r>
          <w:rPr>
            <w:noProof/>
            <w:webHidden/>
          </w:rPr>
          <w:fldChar w:fldCharType="end"/>
        </w:r>
      </w:hyperlink>
    </w:p>
    <w:p>
      <w:pPr>
        <w:pStyle w:val="10"/>
        <w:rPr>
          <w:rFonts w:asciiTheme="minorHAnsi" w:eastAsiaTheme="minorEastAsia" w:hAnsiTheme="minorHAnsi" w:cstheme="minorBidi"/>
          <w:noProof/>
          <w:szCs w:val="22"/>
        </w:rPr>
      </w:pPr>
      <w:hyperlink w:anchor="_Toc142919240" w:history="1">
        <w:r>
          <w:rPr>
            <w:rStyle w:val="a3"/>
            <w:rFonts w:ascii="Palatino Linotype" w:eastAsia="ＭＳ Ｐゴシック" w:hAnsi="Palatino Linotype"/>
            <w:b/>
            <w:noProof/>
            <w:color w:val="auto"/>
            <w:lang w:val="fr-FR"/>
          </w:rPr>
          <w:t>Article 17.  Résiliation Anticipée du Contrat</w:t>
        </w:r>
        <w:r>
          <w:rPr>
            <w:noProof/>
            <w:webHidden/>
          </w:rPr>
          <w:tab/>
        </w:r>
        <w:r>
          <w:rPr>
            <w:noProof/>
            <w:webHidden/>
          </w:rPr>
          <w:fldChar w:fldCharType="begin"/>
        </w:r>
        <w:r>
          <w:rPr>
            <w:noProof/>
            <w:webHidden/>
          </w:rPr>
          <w:instrText xml:space="preserve"> PAGEREF _Toc142919240 \h </w:instrText>
        </w:r>
        <w:r>
          <w:rPr>
            <w:noProof/>
            <w:webHidden/>
          </w:rPr>
        </w:r>
        <w:r>
          <w:rPr>
            <w:noProof/>
            <w:webHidden/>
          </w:rPr>
          <w:fldChar w:fldCharType="separate"/>
        </w:r>
        <w:r>
          <w:rPr>
            <w:noProof/>
            <w:webHidden/>
          </w:rPr>
          <w:t>18</w:t>
        </w:r>
        <w:r>
          <w:rPr>
            <w:noProof/>
            <w:webHidden/>
          </w:rPr>
          <w:fldChar w:fldCharType="end"/>
        </w:r>
      </w:hyperlink>
    </w:p>
    <w:p>
      <w:pPr>
        <w:pStyle w:val="10"/>
        <w:rPr>
          <w:rFonts w:asciiTheme="minorHAnsi" w:eastAsiaTheme="minorEastAsia" w:hAnsiTheme="minorHAnsi" w:cstheme="minorBidi"/>
          <w:noProof/>
          <w:szCs w:val="22"/>
        </w:rPr>
      </w:pPr>
      <w:hyperlink w:anchor="_Toc142919241" w:history="1">
        <w:r>
          <w:rPr>
            <w:rStyle w:val="a3"/>
            <w:rFonts w:ascii="Palatino Linotype" w:eastAsia="ＭＳ Ｐゴシック" w:hAnsi="Palatino Linotype"/>
            <w:b/>
            <w:noProof/>
            <w:color w:val="auto"/>
            <w:lang w:val="fr-FR"/>
          </w:rPr>
          <w:t>Article 18.  Droit de Propriété et d'Auteur</w:t>
        </w:r>
        <w:r>
          <w:rPr>
            <w:noProof/>
            <w:webHidden/>
          </w:rPr>
          <w:tab/>
        </w:r>
        <w:r>
          <w:rPr>
            <w:noProof/>
            <w:webHidden/>
          </w:rPr>
          <w:fldChar w:fldCharType="begin"/>
        </w:r>
        <w:r>
          <w:rPr>
            <w:noProof/>
            <w:webHidden/>
          </w:rPr>
          <w:instrText xml:space="preserve"> PAGEREF _Toc142919241 \h </w:instrText>
        </w:r>
        <w:r>
          <w:rPr>
            <w:noProof/>
            <w:webHidden/>
          </w:rPr>
        </w:r>
        <w:r>
          <w:rPr>
            <w:noProof/>
            <w:webHidden/>
          </w:rPr>
          <w:fldChar w:fldCharType="separate"/>
        </w:r>
        <w:r>
          <w:rPr>
            <w:noProof/>
            <w:webHidden/>
          </w:rPr>
          <w:t>18</w:t>
        </w:r>
        <w:r>
          <w:rPr>
            <w:noProof/>
            <w:webHidden/>
          </w:rPr>
          <w:fldChar w:fldCharType="end"/>
        </w:r>
      </w:hyperlink>
    </w:p>
    <w:p>
      <w:pPr>
        <w:pStyle w:val="10"/>
        <w:rPr>
          <w:rFonts w:asciiTheme="minorHAnsi" w:eastAsiaTheme="minorEastAsia" w:hAnsiTheme="minorHAnsi" w:cstheme="minorBidi"/>
          <w:noProof/>
          <w:szCs w:val="22"/>
        </w:rPr>
      </w:pPr>
      <w:hyperlink w:anchor="_Toc142919242" w:history="1">
        <w:r>
          <w:rPr>
            <w:rStyle w:val="a3"/>
            <w:rFonts w:ascii="Palatino Linotype" w:eastAsia="ＭＳ Ｐゴシック" w:hAnsi="Palatino Linotype"/>
            <w:b/>
            <w:noProof/>
            <w:color w:val="auto"/>
            <w:lang w:val="fr-FR"/>
          </w:rPr>
          <w:t>Article 19.  Confidentialité</w:t>
        </w:r>
        <w:r>
          <w:rPr>
            <w:noProof/>
            <w:webHidden/>
          </w:rPr>
          <w:tab/>
        </w:r>
        <w:r>
          <w:rPr>
            <w:noProof/>
            <w:webHidden/>
          </w:rPr>
          <w:fldChar w:fldCharType="begin"/>
        </w:r>
        <w:r>
          <w:rPr>
            <w:noProof/>
            <w:webHidden/>
          </w:rPr>
          <w:instrText xml:space="preserve"> PAGEREF _Toc142919242 \h </w:instrText>
        </w:r>
        <w:r>
          <w:rPr>
            <w:noProof/>
            <w:webHidden/>
          </w:rPr>
        </w:r>
        <w:r>
          <w:rPr>
            <w:noProof/>
            <w:webHidden/>
          </w:rPr>
          <w:fldChar w:fldCharType="separate"/>
        </w:r>
        <w:r>
          <w:rPr>
            <w:noProof/>
            <w:webHidden/>
          </w:rPr>
          <w:t>19</w:t>
        </w:r>
        <w:r>
          <w:rPr>
            <w:noProof/>
            <w:webHidden/>
          </w:rPr>
          <w:fldChar w:fldCharType="end"/>
        </w:r>
      </w:hyperlink>
    </w:p>
    <w:p>
      <w:pPr>
        <w:pStyle w:val="10"/>
        <w:rPr>
          <w:rFonts w:asciiTheme="minorHAnsi" w:eastAsiaTheme="minorEastAsia" w:hAnsiTheme="minorHAnsi" w:cstheme="minorBidi"/>
          <w:noProof/>
          <w:szCs w:val="22"/>
        </w:rPr>
      </w:pPr>
      <w:hyperlink w:anchor="_Toc142919243" w:history="1">
        <w:r>
          <w:rPr>
            <w:rStyle w:val="a3"/>
            <w:rFonts w:ascii="Palatino Linotype" w:eastAsia="ＭＳ Ｐゴシック" w:hAnsi="Palatino Linotype"/>
            <w:b/>
            <w:noProof/>
            <w:color w:val="auto"/>
            <w:lang w:val="fr-FR"/>
          </w:rPr>
          <w:t>Article 20.  Divers</w:t>
        </w:r>
        <w:r>
          <w:rPr>
            <w:noProof/>
            <w:webHidden/>
          </w:rPr>
          <w:tab/>
        </w:r>
        <w:r>
          <w:rPr>
            <w:noProof/>
            <w:webHidden/>
          </w:rPr>
          <w:fldChar w:fldCharType="begin"/>
        </w:r>
        <w:r>
          <w:rPr>
            <w:noProof/>
            <w:webHidden/>
          </w:rPr>
          <w:instrText xml:space="preserve"> PAGEREF _Toc142919243 \h </w:instrText>
        </w:r>
        <w:r>
          <w:rPr>
            <w:noProof/>
            <w:webHidden/>
          </w:rPr>
        </w:r>
        <w:r>
          <w:rPr>
            <w:noProof/>
            <w:webHidden/>
          </w:rPr>
          <w:fldChar w:fldCharType="separate"/>
        </w:r>
        <w:r>
          <w:rPr>
            <w:noProof/>
            <w:webHidden/>
          </w:rPr>
          <w:t>19</w:t>
        </w:r>
        <w:r>
          <w:rPr>
            <w:noProof/>
            <w:webHidden/>
          </w:rPr>
          <w:fldChar w:fldCharType="end"/>
        </w:r>
      </w:hyperlink>
    </w:p>
    <w:p>
      <w:pPr>
        <w:pStyle w:val="10"/>
        <w:rPr>
          <w:rFonts w:asciiTheme="minorHAnsi" w:eastAsiaTheme="minorEastAsia" w:hAnsiTheme="minorHAnsi" w:cstheme="minorBidi"/>
          <w:noProof/>
          <w:szCs w:val="22"/>
        </w:rPr>
      </w:pPr>
      <w:hyperlink w:anchor="_Toc142919244" w:history="1">
        <w:r>
          <w:rPr>
            <w:rStyle w:val="a3"/>
            <w:rFonts w:ascii="Palatino Linotype" w:eastAsia="ＭＳ Ｐゴシック" w:hAnsi="Palatino Linotype"/>
            <w:b/>
            <w:noProof/>
            <w:color w:val="auto"/>
            <w:lang w:val="fr-FR"/>
          </w:rPr>
          <w:t>Article 21.  Ensemble des Accords</w:t>
        </w:r>
        <w:r>
          <w:rPr>
            <w:noProof/>
            <w:webHidden/>
          </w:rPr>
          <w:tab/>
        </w:r>
        <w:r>
          <w:rPr>
            <w:noProof/>
            <w:webHidden/>
          </w:rPr>
          <w:fldChar w:fldCharType="begin"/>
        </w:r>
        <w:r>
          <w:rPr>
            <w:noProof/>
            <w:webHidden/>
          </w:rPr>
          <w:instrText xml:space="preserve"> PAGEREF _Toc142919244 \h </w:instrText>
        </w:r>
        <w:r>
          <w:rPr>
            <w:noProof/>
            <w:webHidden/>
          </w:rPr>
        </w:r>
        <w:r>
          <w:rPr>
            <w:noProof/>
            <w:webHidden/>
          </w:rPr>
          <w:fldChar w:fldCharType="separate"/>
        </w:r>
        <w:r>
          <w:rPr>
            <w:noProof/>
            <w:webHidden/>
          </w:rPr>
          <w:t>19</w:t>
        </w:r>
        <w:r>
          <w:rPr>
            <w:noProof/>
            <w:webHidden/>
          </w:rPr>
          <w:fldChar w:fldCharType="end"/>
        </w:r>
      </w:hyperlink>
    </w:p>
    <w:p>
      <w:pPr>
        <w:pStyle w:val="10"/>
        <w:rPr>
          <w:rFonts w:asciiTheme="minorHAnsi" w:eastAsiaTheme="minorEastAsia" w:hAnsiTheme="minorHAnsi" w:cstheme="minorBidi"/>
          <w:noProof/>
          <w:szCs w:val="22"/>
        </w:rPr>
      </w:pPr>
      <w:hyperlink w:anchor="_Toc142919245" w:history="1">
        <w:r>
          <w:rPr>
            <w:rStyle w:val="a3"/>
            <w:rFonts w:ascii="Palatino Linotype" w:eastAsia="ＭＳ Ｐゴシック" w:hAnsi="Palatino Linotype"/>
            <w:b/>
            <w:noProof/>
            <w:color w:val="auto"/>
            <w:lang w:val="fr-FR"/>
          </w:rPr>
          <w:t>Article 22.  Notification</w:t>
        </w:r>
        <w:r>
          <w:rPr>
            <w:noProof/>
            <w:webHidden/>
          </w:rPr>
          <w:tab/>
        </w:r>
        <w:r>
          <w:rPr>
            <w:noProof/>
            <w:webHidden/>
          </w:rPr>
          <w:fldChar w:fldCharType="begin"/>
        </w:r>
        <w:r>
          <w:rPr>
            <w:noProof/>
            <w:webHidden/>
          </w:rPr>
          <w:instrText xml:space="preserve"> PAGEREF _Toc142919245 \h </w:instrText>
        </w:r>
        <w:r>
          <w:rPr>
            <w:noProof/>
            <w:webHidden/>
          </w:rPr>
        </w:r>
        <w:r>
          <w:rPr>
            <w:noProof/>
            <w:webHidden/>
          </w:rPr>
          <w:fldChar w:fldCharType="separate"/>
        </w:r>
        <w:r>
          <w:rPr>
            <w:noProof/>
            <w:webHidden/>
          </w:rPr>
          <w:t>19</w:t>
        </w:r>
        <w:r>
          <w:rPr>
            <w:noProof/>
            <w:webHidden/>
          </w:rPr>
          <w:fldChar w:fldCharType="end"/>
        </w:r>
      </w:hyperlink>
    </w:p>
    <w:p>
      <w:pPr>
        <w:tabs>
          <w:tab w:val="left" w:pos="1843"/>
        </w:tabs>
        <w:spacing w:line="360" w:lineRule="auto"/>
        <w:ind w:leftChars="202" w:left="424"/>
        <w:rPr>
          <w:rFonts w:ascii="Palatino Linotype" w:eastAsia="ＭＳ Ｐゴシック" w:hAnsi="Palatino Linotype"/>
          <w:sz w:val="24"/>
          <w:szCs w:val="24"/>
          <w:lang w:val="fr-FR"/>
        </w:rPr>
        <w:sectPr>
          <w:headerReference w:type="default" r:id="rId8"/>
          <w:footerReference w:type="even" r:id="rId9"/>
          <w:headerReference w:type="first" r:id="rId10"/>
          <w:footerReference w:type="first" r:id="rId11"/>
          <w:pgSz w:w="11906" w:h="16838" w:code="9"/>
          <w:pgMar w:top="1985" w:right="1701" w:bottom="1701" w:left="1134" w:header="851" w:footer="992" w:gutter="0"/>
          <w:pgNumType w:start="0"/>
          <w:cols w:space="425"/>
          <w:titlePg/>
          <w:docGrid w:type="lines" w:linePitch="360"/>
        </w:sectPr>
      </w:pPr>
      <w:r>
        <w:rPr>
          <w:rFonts w:ascii="Palatino Linotype" w:eastAsia="ＭＳ Ｐゴシック" w:hAnsi="Palatino Linotype"/>
          <w:b/>
          <w:bCs/>
          <w:sz w:val="24"/>
          <w:szCs w:val="24"/>
          <w:lang w:val="fr-FR"/>
        </w:rPr>
        <w:fldChar w:fldCharType="end"/>
      </w:r>
    </w:p>
    <w:p>
      <w:pPr>
        <w:pStyle w:val="ac"/>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lastRenderedPageBreak/>
        <w:t>CONTRAT</w:t>
      </w:r>
    </w:p>
    <w:p>
      <w:pPr>
        <w:pStyle w:val="a4"/>
        <w:ind w:firstLine="851"/>
        <w:rPr>
          <w:rFonts w:ascii="Palatino Linotype" w:eastAsia="ＭＳ Ｐゴシック" w:hAnsi="Palatino Linotype"/>
          <w:bCs/>
          <w:iCs/>
          <w:sz w:val="24"/>
          <w:szCs w:val="24"/>
          <w:lang w:val="fr-FR"/>
        </w:rPr>
      </w:pPr>
      <w:r>
        <w:rPr>
          <w:rFonts w:ascii="Palatino Linotype" w:eastAsia="ＭＳ Ｐゴシック" w:hAnsi="Palatino Linotype"/>
          <w:bCs/>
          <w:iCs/>
          <w:sz w:val="24"/>
          <w:szCs w:val="24"/>
          <w:lang w:val="fr-FR"/>
        </w:rPr>
        <w:t xml:space="preserve">Le présent Contrat a été conclu </w:t>
      </w:r>
      <w:r>
        <w:rPr>
          <w:rFonts w:ascii="Palatino Linotype" w:eastAsia="ＭＳ Ｐゴシック" w:hAnsi="Palatino Linotype"/>
          <w:bCs/>
          <w:iCs/>
          <w:sz w:val="24"/>
          <w:szCs w:val="24"/>
          <w:highlight w:val="yellow"/>
          <w:lang w:val="fr-FR"/>
        </w:rPr>
        <w:t>le [**] (jour) [******] (mois) [20**] (année)</w:t>
      </w:r>
      <w:r>
        <w:rPr>
          <w:rFonts w:ascii="Palatino Linotype" w:eastAsia="ＭＳ Ｐゴシック" w:hAnsi="Palatino Linotype"/>
          <w:bCs/>
          <w:iCs/>
          <w:sz w:val="24"/>
          <w:szCs w:val="24"/>
          <w:lang w:val="fr-FR"/>
        </w:rPr>
        <w:t xml:space="preserve"> entre </w:t>
      </w:r>
      <w:r>
        <w:rPr>
          <w:rFonts w:ascii="Palatino Linotype" w:eastAsia="ＭＳ Ｐゴシック" w:hAnsi="Palatino Linotype"/>
          <w:bCs/>
          <w:iCs/>
          <w:sz w:val="24"/>
          <w:szCs w:val="24"/>
          <w:highlight w:val="yellow"/>
          <w:lang w:val="fr-FR"/>
        </w:rPr>
        <w:t>(</w:t>
      </w:r>
      <w:r>
        <w:rPr>
          <w:rFonts w:ascii="Palatino Linotype" w:eastAsia="ＭＳ Ｐゴシック" w:hAnsi="Palatino Linotype"/>
          <w:bCs/>
          <w:iCs/>
          <w:sz w:val="24"/>
          <w:szCs w:val="24"/>
          <w:highlight w:val="yellow"/>
          <w:u w:val="single"/>
          <w:lang w:val="fr-FR"/>
        </w:rPr>
        <w:t>nom de l’agence d’exécution</w:t>
      </w:r>
      <w:r>
        <w:rPr>
          <w:rFonts w:ascii="Palatino Linotype" w:eastAsia="ＭＳ Ｐゴシック" w:hAnsi="Palatino Linotype"/>
          <w:bCs/>
          <w:iCs/>
          <w:sz w:val="24"/>
          <w:szCs w:val="24"/>
          <w:highlight w:val="yellow"/>
          <w:lang w:val="fr-FR"/>
        </w:rPr>
        <w:t>), (</w:t>
      </w:r>
      <w:r>
        <w:rPr>
          <w:rFonts w:ascii="Palatino Linotype" w:eastAsia="ＭＳ Ｐゴシック" w:hAnsi="Palatino Linotype"/>
          <w:bCs/>
          <w:iCs/>
          <w:sz w:val="24"/>
          <w:szCs w:val="24"/>
          <w:highlight w:val="yellow"/>
          <w:u w:val="single"/>
          <w:lang w:val="fr-FR"/>
        </w:rPr>
        <w:t xml:space="preserve">nom du pays bénéficiaire </w:t>
      </w:r>
      <w:r>
        <w:rPr>
          <w:rFonts w:ascii="Palatino Linotype" w:eastAsia="ＭＳ Ｐゴシック" w:hAnsi="Palatino Linotype" w:cs="Book Antiqua" w:hint="eastAsia"/>
          <w:i/>
          <w:iCs/>
          <w:sz w:val="21"/>
          <w:szCs w:val="21"/>
          <w:highlight w:val="yellow"/>
          <w:u w:val="single"/>
          <w:lang w:val="fr-FR"/>
        </w:rPr>
        <w:t>（</w:t>
      </w:r>
      <w:r>
        <w:rPr>
          <w:rFonts w:ascii="Palatino Linotype" w:eastAsia="ＭＳ Ｐゴシック" w:hAnsi="Palatino Linotype" w:cs="Book Antiqua" w:hint="eastAsia"/>
          <w:i/>
          <w:iCs/>
          <w:sz w:val="24"/>
          <w:szCs w:val="24"/>
          <w:highlight w:val="yellow"/>
          <w:u w:val="single"/>
          <w:lang w:val="fr-FR"/>
        </w:rPr>
        <w:t>以下「正式国名</w:t>
      </w:r>
      <w:r>
        <w:rPr>
          <w:rFonts w:ascii="Palatino Linotype" w:eastAsia="ＭＳ Ｐゴシック" w:hAnsi="Palatino Linotype" w:cs="Book Antiqua" w:hint="eastAsia"/>
          <w:i/>
          <w:iCs/>
          <w:sz w:val="21"/>
          <w:szCs w:val="21"/>
          <w:highlight w:val="yellow"/>
          <w:u w:val="single"/>
          <w:lang w:val="fr-FR"/>
        </w:rPr>
        <w:t>」）</w:t>
      </w:r>
      <w:r>
        <w:rPr>
          <w:rFonts w:ascii="Palatino Linotype" w:eastAsia="ＭＳ Ｐゴシック" w:hAnsi="Palatino Linotype" w:cs="Book Antiqua"/>
          <w:sz w:val="21"/>
          <w:szCs w:val="21"/>
          <w:highlight w:val="yellow"/>
          <w:lang w:val="fr-FR"/>
        </w:rPr>
        <w:t>)</w:t>
      </w:r>
      <w:r>
        <w:rPr>
          <w:rFonts w:ascii="Palatino Linotype" w:eastAsia="ＭＳ Ｐゴシック" w:hAnsi="Palatino Linotype"/>
          <w:bCs/>
          <w:iCs/>
          <w:sz w:val="24"/>
          <w:szCs w:val="24"/>
          <w:lang w:val="fr-FR"/>
        </w:rPr>
        <w:t xml:space="preserve"> (ci-après dénommé(e) « le Client ») et </w:t>
      </w:r>
      <w:r>
        <w:rPr>
          <w:rFonts w:ascii="Palatino Linotype" w:eastAsia="ＭＳ Ｐゴシック" w:hAnsi="Palatino Linotype"/>
          <w:bCs/>
          <w:iCs/>
          <w:sz w:val="24"/>
          <w:szCs w:val="24"/>
          <w:highlight w:val="yellow"/>
          <w:lang w:val="fr-FR"/>
        </w:rPr>
        <w:t>(</w:t>
      </w:r>
      <w:r>
        <w:rPr>
          <w:rFonts w:ascii="Palatino Linotype" w:eastAsia="ＭＳ Ｐゴシック" w:hAnsi="Palatino Linotype"/>
          <w:bCs/>
          <w:iCs/>
          <w:sz w:val="24"/>
          <w:szCs w:val="24"/>
          <w:highlight w:val="yellow"/>
          <w:u w:val="single"/>
          <w:lang w:val="fr-FR"/>
        </w:rPr>
        <w:t>nom de l’agent</w:t>
      </w:r>
      <w:r>
        <w:rPr>
          <w:rFonts w:ascii="Palatino Linotype" w:eastAsia="ＭＳ Ｐゴシック" w:hAnsi="Palatino Linotype"/>
          <w:bCs/>
          <w:iCs/>
          <w:sz w:val="24"/>
          <w:szCs w:val="24"/>
          <w:highlight w:val="yellow"/>
          <w:lang w:val="fr-FR"/>
        </w:rPr>
        <w:t>)</w:t>
      </w:r>
      <w:r>
        <w:rPr>
          <w:rFonts w:ascii="Palatino Linotype" w:eastAsia="ＭＳ Ｐゴシック" w:hAnsi="Palatino Linotype"/>
          <w:bCs/>
          <w:iCs/>
          <w:sz w:val="24"/>
          <w:szCs w:val="24"/>
          <w:lang w:val="fr-FR"/>
        </w:rPr>
        <w:t xml:space="preserve">, dûment établi(e) et soumis(e) </w:t>
      </w:r>
      <w:proofErr w:type="gramStart"/>
      <w:r>
        <w:rPr>
          <w:rFonts w:ascii="Palatino Linotype" w:eastAsia="ＭＳ Ｐゴシック" w:hAnsi="Palatino Linotype"/>
          <w:bCs/>
          <w:iCs/>
          <w:sz w:val="24"/>
          <w:szCs w:val="24"/>
          <w:lang w:val="fr-FR"/>
        </w:rPr>
        <w:t>aux</w:t>
      </w:r>
      <w:proofErr w:type="gramEnd"/>
      <w:r>
        <w:rPr>
          <w:rFonts w:ascii="Palatino Linotype" w:eastAsia="ＭＳ Ｐゴシック" w:hAnsi="Palatino Linotype"/>
          <w:bCs/>
          <w:iCs/>
          <w:sz w:val="24"/>
          <w:szCs w:val="24"/>
          <w:lang w:val="fr-FR"/>
        </w:rPr>
        <w:t xml:space="preserve"> lois du Japon, ayant son siège social à </w:t>
      </w:r>
      <w:r>
        <w:rPr>
          <w:rFonts w:ascii="Palatino Linotype" w:eastAsia="ＭＳ Ｐゴシック" w:hAnsi="Palatino Linotype"/>
          <w:bCs/>
          <w:iCs/>
          <w:sz w:val="24"/>
          <w:szCs w:val="24"/>
          <w:highlight w:val="yellow"/>
          <w:lang w:val="fr-FR"/>
        </w:rPr>
        <w:t>(</w:t>
      </w:r>
      <w:r>
        <w:rPr>
          <w:rFonts w:ascii="Palatino Linotype" w:eastAsia="ＭＳ Ｐゴシック" w:hAnsi="Palatino Linotype"/>
          <w:bCs/>
          <w:iCs/>
          <w:sz w:val="24"/>
          <w:szCs w:val="24"/>
          <w:highlight w:val="yellow"/>
          <w:u w:val="single"/>
          <w:lang w:val="fr-FR"/>
        </w:rPr>
        <w:t>adresse de l’agent</w:t>
      </w:r>
      <w:r>
        <w:rPr>
          <w:rFonts w:ascii="Palatino Linotype" w:eastAsia="ＭＳ Ｐゴシック" w:hAnsi="Palatino Linotype"/>
          <w:bCs/>
          <w:iCs/>
          <w:sz w:val="24"/>
          <w:szCs w:val="24"/>
          <w:highlight w:val="yellow"/>
          <w:lang w:val="fr-FR"/>
        </w:rPr>
        <w:t>)</w:t>
      </w:r>
      <w:r>
        <w:rPr>
          <w:rFonts w:ascii="Palatino Linotype" w:eastAsia="ＭＳ Ｐゴシック" w:hAnsi="Palatino Linotype"/>
          <w:bCs/>
          <w:iCs/>
          <w:sz w:val="24"/>
          <w:szCs w:val="24"/>
          <w:lang w:val="fr-FR"/>
        </w:rPr>
        <w:t>, Japon (ci-après dénommé(e) «.l’Agent »).</w:t>
      </w:r>
    </w:p>
    <w:p>
      <w:pPr>
        <w:pStyle w:val="a4"/>
        <w:rPr>
          <w:rFonts w:ascii="Palatino Linotype" w:eastAsia="ＭＳ Ｐゴシック" w:hAnsi="Palatino Linotype"/>
          <w:bCs/>
          <w:iCs/>
          <w:sz w:val="24"/>
          <w:szCs w:val="24"/>
          <w:lang w:val="fr-FR"/>
        </w:rPr>
      </w:pPr>
    </w:p>
    <w:p>
      <w:pPr>
        <w:pStyle w:val="a4"/>
        <w:rPr>
          <w:rFonts w:ascii="Palatino Linotype" w:eastAsia="ＭＳ Ｐゴシック" w:hAnsi="Palatino Linotype"/>
          <w:bCs/>
          <w:iCs/>
          <w:sz w:val="24"/>
          <w:szCs w:val="24"/>
          <w:lang w:val="fr-FR"/>
        </w:rPr>
      </w:pPr>
    </w:p>
    <w:p>
      <w:pPr>
        <w:pStyle w:val="a4"/>
        <w:ind w:firstLine="851"/>
        <w:rPr>
          <w:rFonts w:ascii="Palatino Linotype" w:eastAsia="ＭＳ Ｐゴシック" w:hAnsi="Palatino Linotype"/>
          <w:bCs/>
          <w:iCs/>
          <w:sz w:val="24"/>
          <w:szCs w:val="24"/>
          <w:lang w:val="fr-FR"/>
        </w:rPr>
      </w:pPr>
      <w:r>
        <w:rPr>
          <w:rFonts w:ascii="Palatino Linotype" w:eastAsia="ＭＳ Ｐゴシック" w:hAnsi="Palatino Linotype"/>
          <w:bCs/>
          <w:iCs/>
          <w:sz w:val="24"/>
          <w:szCs w:val="24"/>
          <w:lang w:val="fr-FR"/>
        </w:rPr>
        <w:t>Attendu que l'Agence Japonaise de Coopération Internationale (ci-après dénommée « la JICA ») accorde son don au Gouvernement du/de la/des (</w:t>
      </w:r>
      <w:r>
        <w:rPr>
          <w:rFonts w:ascii="Palatino Linotype" w:eastAsia="ＭＳ Ｐゴシック" w:hAnsi="Palatino Linotype"/>
          <w:bCs/>
          <w:iCs/>
          <w:sz w:val="24"/>
          <w:szCs w:val="24"/>
          <w:highlight w:val="yellow"/>
          <w:lang w:val="fr-FR"/>
        </w:rPr>
        <w:t>nom du pays bénéficiaire</w:t>
      </w:r>
      <w:r>
        <w:rPr>
          <w:rFonts w:ascii="Palatino Linotype" w:eastAsia="ＭＳ Ｐゴシック" w:hAnsi="Palatino Linotype"/>
          <w:bCs/>
          <w:iCs/>
          <w:sz w:val="24"/>
          <w:szCs w:val="24"/>
          <w:lang w:val="fr-FR"/>
        </w:rPr>
        <w:t xml:space="preserve">) sur la base de l'Accord de Don signé </w:t>
      </w:r>
      <w:r>
        <w:rPr>
          <w:rFonts w:ascii="Palatino Linotype" w:eastAsia="ＭＳ Ｐゴシック" w:hAnsi="Palatino Linotype"/>
          <w:bCs/>
          <w:iCs/>
          <w:sz w:val="24"/>
          <w:szCs w:val="24"/>
          <w:highlight w:val="yellow"/>
          <w:u w:val="single"/>
          <w:lang w:val="fr-FR"/>
        </w:rPr>
        <w:t>le [**] (jour) [******] (mois) [20**](année)</w:t>
      </w:r>
      <w:r>
        <w:rPr>
          <w:rFonts w:ascii="Palatino Linotype" w:eastAsia="ＭＳ Ｐゴシック" w:hAnsi="Palatino Linotype"/>
          <w:bCs/>
          <w:iCs/>
          <w:sz w:val="24"/>
          <w:szCs w:val="24"/>
          <w:lang w:val="fr-FR"/>
        </w:rPr>
        <w:t xml:space="preserve"> entre </w:t>
      </w:r>
      <w:r>
        <w:rPr>
          <w:rFonts w:ascii="Palatino Linotype" w:eastAsia="ＭＳ Ｐゴシック" w:hAnsi="Palatino Linotype"/>
          <w:bCs/>
          <w:iCs/>
          <w:sz w:val="24"/>
          <w:szCs w:val="24"/>
          <w:highlight w:val="yellow"/>
          <w:u w:val="single"/>
          <w:lang w:val="fr-FR"/>
        </w:rPr>
        <w:t>le Gouvernement du/de la/des (nom du pays bénéficiaire</w:t>
      </w:r>
      <w:r>
        <w:rPr>
          <w:rFonts w:ascii="Palatino Linotype" w:eastAsia="ＭＳ Ｐゴシック" w:hAnsi="Palatino Linotype"/>
          <w:bCs/>
          <w:i/>
          <w:sz w:val="24"/>
          <w:szCs w:val="24"/>
          <w:highlight w:val="yellow"/>
          <w:lang w:val="fr-FR"/>
        </w:rPr>
        <w:t>)</w:t>
      </w:r>
      <w:r>
        <w:rPr>
          <w:rFonts w:ascii="Palatino Linotype" w:eastAsia="ＭＳ Ｐゴシック" w:hAnsi="Palatino Linotype"/>
          <w:bCs/>
          <w:i/>
          <w:sz w:val="21"/>
          <w:szCs w:val="21"/>
          <w:highlight w:val="yellow"/>
          <w:lang w:val="fr-FR"/>
        </w:rPr>
        <w:t>(</w:t>
      </w:r>
      <w:r>
        <w:rPr>
          <w:rFonts w:ascii="Palatino Linotype" w:eastAsia="ＭＳ Ｐゴシック" w:hAnsi="Palatino Linotype"/>
          <w:bCs/>
          <w:i/>
          <w:sz w:val="24"/>
          <w:szCs w:val="24"/>
          <w:highlight w:val="yellow"/>
          <w:lang w:val="fr-FR"/>
        </w:rPr>
        <w:t>G/A</w:t>
      </w:r>
      <w:r>
        <w:rPr>
          <w:rFonts w:ascii="Palatino Linotype" w:eastAsia="ＭＳ Ｐゴシック" w:hAnsi="Palatino Linotype"/>
          <w:bCs/>
          <w:i/>
          <w:sz w:val="24"/>
          <w:szCs w:val="24"/>
          <w:highlight w:val="yellow"/>
          <w:lang w:val="fr-FR"/>
        </w:rPr>
        <w:t>の署名相手方の名称</w:t>
      </w:r>
      <w:r>
        <w:rPr>
          <w:rFonts w:ascii="Palatino Linotype" w:eastAsia="ＭＳ Ｐゴシック" w:hAnsi="Palatino Linotype"/>
          <w:bCs/>
          <w:i/>
          <w:sz w:val="21"/>
          <w:szCs w:val="21"/>
          <w:highlight w:val="yellow"/>
          <w:lang w:val="fr-FR"/>
        </w:rPr>
        <w:t>)</w:t>
      </w:r>
      <w:r>
        <w:rPr>
          <w:rFonts w:ascii="Palatino Linotype" w:eastAsia="ＭＳ Ｐゴシック" w:hAnsi="Palatino Linotype"/>
          <w:bCs/>
          <w:iCs/>
          <w:sz w:val="24"/>
          <w:szCs w:val="24"/>
          <w:lang w:val="fr-FR"/>
        </w:rPr>
        <w:t xml:space="preserve"> et la JICA concernant </w:t>
      </w:r>
      <w:r>
        <w:rPr>
          <w:rFonts w:ascii="Palatino Linotype" w:eastAsia="ＭＳ Ｐゴシック" w:hAnsi="Palatino Linotype"/>
          <w:bCs/>
          <w:iCs/>
          <w:sz w:val="24"/>
          <w:szCs w:val="24"/>
          <w:shd w:val="pct15" w:color="auto" w:fill="FFFFFF"/>
          <w:lang w:val="fr-FR"/>
        </w:rPr>
        <w:t>le Projet de Bourses pour le Développement des Ressources Humaines</w:t>
      </w:r>
      <w:r>
        <w:rPr>
          <w:rFonts w:ascii="Palatino Linotype" w:eastAsia="ＭＳ Ｐゴシック" w:hAnsi="Palatino Linotype"/>
          <w:bCs/>
          <w:iCs/>
          <w:sz w:val="24"/>
          <w:szCs w:val="24"/>
          <w:lang w:val="fr-FR"/>
        </w:rPr>
        <w:t xml:space="preserve"> (ci-après dénommé « le Projet ») ; et</w:t>
      </w:r>
    </w:p>
    <w:p>
      <w:pPr>
        <w:pStyle w:val="a4"/>
        <w:ind w:firstLine="851"/>
        <w:rPr>
          <w:rFonts w:ascii="Palatino Linotype" w:eastAsia="ＭＳ Ｐゴシック" w:hAnsi="Palatino Linotype"/>
          <w:bCs/>
          <w:iCs/>
          <w:sz w:val="24"/>
          <w:szCs w:val="24"/>
          <w:lang w:val="fr-FR"/>
        </w:rPr>
      </w:pPr>
    </w:p>
    <w:p>
      <w:pPr>
        <w:pStyle w:val="a4"/>
        <w:ind w:firstLine="851"/>
        <w:rPr>
          <w:rFonts w:ascii="Palatino Linotype" w:eastAsia="ＭＳ Ｐゴシック" w:hAnsi="Palatino Linotype"/>
          <w:bCs/>
          <w:iCs/>
          <w:sz w:val="24"/>
          <w:szCs w:val="24"/>
          <w:lang w:val="fr-FR"/>
        </w:rPr>
      </w:pPr>
      <w:r>
        <w:rPr>
          <w:rFonts w:ascii="Palatino Linotype" w:eastAsia="ＭＳ Ｐゴシック" w:hAnsi="Palatino Linotype"/>
          <w:bCs/>
          <w:iCs/>
          <w:sz w:val="24"/>
          <w:szCs w:val="24"/>
          <w:lang w:val="fr-FR"/>
        </w:rPr>
        <w:t xml:space="preserve">Attendu que, le Client, en tant qu’autorité compétente pour le Projet, souhaite recevoir les services de gestion par l’Agent pour le Projet ; et </w:t>
      </w:r>
    </w:p>
    <w:p>
      <w:pPr>
        <w:pStyle w:val="a4"/>
        <w:rPr>
          <w:rFonts w:ascii="Palatino Linotype" w:eastAsia="ＭＳ Ｐゴシック" w:hAnsi="Palatino Linotype"/>
          <w:bCs/>
          <w:iCs/>
          <w:sz w:val="24"/>
          <w:szCs w:val="24"/>
          <w:lang w:val="fr-FR"/>
        </w:rPr>
      </w:pPr>
    </w:p>
    <w:p>
      <w:pPr>
        <w:pStyle w:val="a4"/>
        <w:ind w:firstLine="851"/>
        <w:rPr>
          <w:rFonts w:ascii="Palatino Linotype" w:eastAsia="ＭＳ Ｐゴシック" w:hAnsi="Palatino Linotype"/>
          <w:bCs/>
          <w:iCs/>
          <w:sz w:val="24"/>
          <w:szCs w:val="24"/>
          <w:lang w:val="fr-FR"/>
        </w:rPr>
      </w:pPr>
      <w:r>
        <w:rPr>
          <w:rFonts w:ascii="Palatino Linotype" w:eastAsia="ＭＳ Ｐゴシック" w:hAnsi="Palatino Linotype"/>
          <w:bCs/>
          <w:iCs/>
          <w:sz w:val="24"/>
          <w:szCs w:val="24"/>
          <w:lang w:val="fr-FR"/>
        </w:rPr>
        <w:t>Attendu que l’Agent est prêt à offrir de tels services dans les termes et conditions tels qu’ils sont définis dans le présent Contrat,</w:t>
      </w:r>
    </w:p>
    <w:p>
      <w:pPr>
        <w:pStyle w:val="a4"/>
        <w:ind w:firstLine="851"/>
        <w:rPr>
          <w:rFonts w:ascii="Palatino Linotype" w:eastAsia="ＭＳ Ｐゴシック" w:hAnsi="Palatino Linotype"/>
          <w:bCs/>
          <w:iCs/>
          <w:sz w:val="24"/>
          <w:szCs w:val="24"/>
          <w:lang w:val="fr-FR"/>
        </w:rPr>
      </w:pPr>
    </w:p>
    <w:p>
      <w:pPr>
        <w:pStyle w:val="a4"/>
        <w:ind w:firstLine="851"/>
        <w:rPr>
          <w:rFonts w:ascii="Palatino Linotype" w:eastAsia="ＭＳ Ｐゴシック" w:hAnsi="Palatino Linotype"/>
          <w:bCs/>
          <w:iCs/>
          <w:sz w:val="24"/>
          <w:szCs w:val="24"/>
          <w:lang w:val="fr-FR"/>
        </w:rPr>
      </w:pPr>
      <w:r>
        <w:rPr>
          <w:rFonts w:ascii="Palatino Linotype" w:eastAsia="ＭＳ Ｐゴシック" w:hAnsi="Palatino Linotype"/>
          <w:bCs/>
          <w:iCs/>
          <w:sz w:val="24"/>
          <w:szCs w:val="24"/>
          <w:lang w:val="fr-FR"/>
        </w:rPr>
        <w:t>En considération des conventions mutuelles ci-dessous, les parties conviennent de ce qui suit :</w:t>
      </w:r>
    </w:p>
    <w:p>
      <w:pPr>
        <w:pStyle w:val="a4"/>
        <w:rPr>
          <w:rFonts w:ascii="Palatino Linotype" w:eastAsia="ＭＳ Ｐゴシック" w:hAnsi="Palatino Linotype"/>
          <w:bCs/>
          <w:iCs/>
          <w:sz w:val="24"/>
          <w:szCs w:val="24"/>
          <w:lang w:val="fr-FR"/>
        </w:rPr>
      </w:pPr>
    </w:p>
    <w:p>
      <w:pPr>
        <w:pStyle w:val="a4"/>
        <w:rPr>
          <w:rFonts w:ascii="Palatino Linotype" w:eastAsia="ＭＳ Ｐゴシック" w:hAnsi="Palatino Linotype"/>
          <w:bCs/>
          <w:iCs/>
          <w:sz w:val="24"/>
          <w:szCs w:val="24"/>
          <w:lang w:val="fr-FR"/>
        </w:rPr>
      </w:pPr>
    </w:p>
    <w:p>
      <w:pPr>
        <w:pStyle w:val="1"/>
        <w:rPr>
          <w:rFonts w:ascii="Palatino Linotype" w:eastAsia="ＭＳ Ｐゴシック" w:hAnsi="Palatino Linotype"/>
          <w:sz w:val="24"/>
          <w:szCs w:val="24"/>
          <w:u w:val="single"/>
          <w:lang w:val="fr-FR"/>
        </w:rPr>
      </w:pPr>
      <w:r>
        <w:rPr>
          <w:rFonts w:ascii="Palatino Linotype" w:eastAsia="ＭＳ Ｐゴシック" w:hAnsi="Palatino Linotype"/>
          <w:bCs/>
          <w:iCs/>
          <w:lang w:val="fr-FR"/>
        </w:rPr>
        <w:br w:type="page"/>
      </w:r>
      <w:bookmarkStart w:id="0" w:name="_Toc506987568"/>
      <w:bookmarkStart w:id="1" w:name="_Toc142919224"/>
      <w:r>
        <w:rPr>
          <w:rFonts w:ascii="Palatino Linotype" w:eastAsia="ＭＳ Ｐゴシック" w:hAnsi="Palatino Linotype"/>
          <w:sz w:val="24"/>
          <w:szCs w:val="24"/>
          <w:lang w:val="fr-FR"/>
        </w:rPr>
        <w:lastRenderedPageBreak/>
        <w:t xml:space="preserve">Article 1.  </w:t>
      </w:r>
      <w:bookmarkEnd w:id="0"/>
      <w:r>
        <w:rPr>
          <w:rFonts w:ascii="Palatino Linotype" w:eastAsia="ＭＳ Ｐゴシック" w:hAnsi="Palatino Linotype"/>
          <w:sz w:val="24"/>
          <w:szCs w:val="24"/>
          <w:u w:val="single"/>
          <w:lang w:val="fr-FR"/>
        </w:rPr>
        <w:t>Définition</w:t>
      </w:r>
      <w:bookmarkEnd w:id="1"/>
    </w:p>
    <w:p>
      <w:pPr>
        <w:pStyle w:val="a4"/>
        <w:rPr>
          <w:rFonts w:ascii="Palatino Linotype" w:eastAsia="ＭＳ Ｐゴシック" w:hAnsi="Palatino Linotype"/>
          <w:sz w:val="24"/>
          <w:szCs w:val="24"/>
          <w:lang w:val="fr-FR"/>
        </w:rPr>
      </w:pPr>
    </w:p>
    <w:p>
      <w:pPr>
        <w:pStyle w:val="a4"/>
        <w:ind w:firstLine="851"/>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Dans l’interprétation du Contrat, les expressions suivantes devront avoir la signification qui leur est donnée par les présentes sauf si le contexte exige une interprétation différente :</w:t>
      </w:r>
    </w:p>
    <w:p>
      <w:pPr>
        <w:pStyle w:val="a4"/>
        <w:ind w:firstLine="851"/>
        <w:rPr>
          <w:rFonts w:ascii="Palatino Linotype" w:eastAsia="ＭＳ Ｐゴシック" w:hAnsi="Palatino Linotype"/>
          <w:sz w:val="24"/>
          <w:szCs w:val="24"/>
          <w:lang w:val="fr-FR"/>
        </w:rPr>
      </w:pPr>
    </w:p>
    <w:p>
      <w:pPr>
        <w:pStyle w:val="a4"/>
        <w:ind w:firstLine="851"/>
        <w:rPr>
          <w:rFonts w:ascii="Palatino Linotype" w:eastAsia="ＭＳ Ｐゴシック" w:hAnsi="Palatino Linotype"/>
          <w:bCs/>
          <w:iCs/>
          <w:sz w:val="24"/>
          <w:szCs w:val="24"/>
          <w:u w:val="single"/>
          <w:lang w:val="fr-FR"/>
        </w:rPr>
      </w:pPr>
      <w:r>
        <w:rPr>
          <w:rFonts w:ascii="Palatino Linotype" w:eastAsia="ＭＳ Ｐゴシック" w:hAnsi="Palatino Linotype"/>
          <w:b/>
          <w:bCs/>
          <w:sz w:val="24"/>
          <w:szCs w:val="24"/>
          <w:lang w:val="fr-FR"/>
        </w:rPr>
        <w:t>« L’Échange de Notes »</w:t>
      </w:r>
      <w:r>
        <w:rPr>
          <w:rFonts w:ascii="Palatino Linotype" w:eastAsia="ＭＳ Ｐゴシック" w:hAnsi="Palatino Linotype"/>
          <w:sz w:val="24"/>
          <w:szCs w:val="24"/>
          <w:lang w:val="fr-FR"/>
        </w:rPr>
        <w:t xml:space="preserve"> signifie les notes échangées entre le Gouvernement du/de la/des (</w:t>
      </w:r>
      <w:r>
        <w:rPr>
          <w:rFonts w:ascii="Palatino Linotype" w:eastAsia="ＭＳ Ｐゴシック" w:hAnsi="Palatino Linotype"/>
          <w:sz w:val="24"/>
          <w:szCs w:val="24"/>
          <w:u w:val="single"/>
          <w:lang w:val="fr-FR"/>
        </w:rPr>
        <w:t>nom du pays bénéficiaire</w:t>
      </w:r>
      <w:r>
        <w:rPr>
          <w:rFonts w:ascii="Palatino Linotype" w:eastAsia="ＭＳ Ｐゴシック" w:hAnsi="Palatino Linotype"/>
          <w:sz w:val="24"/>
          <w:szCs w:val="24"/>
          <w:lang w:val="fr-FR"/>
        </w:rPr>
        <w:t xml:space="preserve">) et le Gouvernement du Japon </w:t>
      </w:r>
      <w:r>
        <w:rPr>
          <w:rFonts w:ascii="Palatino Linotype" w:eastAsia="ＭＳ Ｐゴシック" w:hAnsi="Palatino Linotype"/>
          <w:sz w:val="24"/>
          <w:szCs w:val="24"/>
          <w:highlight w:val="yellow"/>
          <w:u w:val="single"/>
          <w:lang w:val="fr-FR"/>
        </w:rPr>
        <w:t>le **(jour) ******(mois) 20**(année)</w:t>
      </w:r>
      <w:r>
        <w:rPr>
          <w:rFonts w:ascii="Palatino Linotype" w:eastAsia="ＭＳ Ｐゴシック" w:hAnsi="Palatino Linotype"/>
          <w:sz w:val="24"/>
          <w:szCs w:val="24"/>
          <w:u w:val="single"/>
          <w:lang w:val="fr-FR"/>
        </w:rPr>
        <w:t xml:space="preserve"> </w:t>
      </w:r>
      <w:r>
        <w:rPr>
          <w:rFonts w:ascii="Palatino Linotype" w:eastAsia="ＭＳ Ｐゴシック" w:hAnsi="Palatino Linotype"/>
          <w:sz w:val="24"/>
          <w:szCs w:val="24"/>
          <w:lang w:val="fr-FR"/>
        </w:rPr>
        <w:t xml:space="preserve">(ci-après dénommé « l’E/N ») dans le cadre de la coopération financière non remboursable accordée par le Gouvernement du Japon concernant </w:t>
      </w:r>
      <w:r>
        <w:rPr>
          <w:rFonts w:ascii="Palatino Linotype" w:eastAsia="ＭＳ Ｐゴシック" w:hAnsi="Palatino Linotype"/>
          <w:sz w:val="24"/>
          <w:szCs w:val="24"/>
          <w:shd w:val="pct15" w:color="auto" w:fill="FFFFFF"/>
          <w:lang w:val="fr-FR"/>
        </w:rPr>
        <w:t>le Projet de Bourses pour le Développement des Ressources Humaines</w:t>
      </w:r>
      <w:r>
        <w:rPr>
          <w:rFonts w:ascii="Palatino Linotype" w:eastAsia="ＭＳ Ｐゴシック" w:hAnsi="Palatino Linotype"/>
          <w:sz w:val="24"/>
          <w:szCs w:val="24"/>
          <w:lang w:val="fr-FR"/>
        </w:rPr>
        <w:t>.</w:t>
      </w:r>
    </w:p>
    <w:p>
      <w:pPr>
        <w:pStyle w:val="a4"/>
        <w:ind w:firstLine="851"/>
        <w:rPr>
          <w:rFonts w:ascii="Palatino Linotype" w:eastAsia="ＭＳ Ｐゴシック" w:hAnsi="Palatino Linotype"/>
          <w:sz w:val="24"/>
          <w:szCs w:val="24"/>
          <w:lang w:val="fr-FR"/>
        </w:rPr>
      </w:pPr>
    </w:p>
    <w:p>
      <w:pPr>
        <w:pStyle w:val="a4"/>
        <w:ind w:firstLine="851"/>
        <w:rPr>
          <w:rFonts w:ascii="Palatino Linotype" w:eastAsia="ＭＳ Ｐゴシック" w:hAnsi="Palatino Linotype"/>
          <w:sz w:val="24"/>
          <w:szCs w:val="24"/>
          <w:lang w:val="fr-FR"/>
        </w:rPr>
      </w:pPr>
      <w:r>
        <w:rPr>
          <w:rFonts w:ascii="Palatino Linotype" w:eastAsia="ＭＳ Ｐゴシック" w:hAnsi="Palatino Linotype"/>
          <w:b/>
          <w:bCs/>
          <w:sz w:val="24"/>
          <w:szCs w:val="24"/>
          <w:lang w:val="fr-FR"/>
        </w:rPr>
        <w:t>« La Coopération financière non remboursable »</w:t>
      </w:r>
      <w:r>
        <w:rPr>
          <w:rFonts w:ascii="Palatino Linotype" w:eastAsia="ＭＳ Ｐゴシック" w:hAnsi="Palatino Linotype"/>
          <w:sz w:val="24"/>
          <w:szCs w:val="24"/>
          <w:lang w:val="fr-FR"/>
        </w:rPr>
        <w:t xml:space="preserve"> signifie un système de l'aide publique au développement du Japon.</w:t>
      </w:r>
    </w:p>
    <w:p>
      <w:pPr>
        <w:pStyle w:val="a4"/>
        <w:rPr>
          <w:rFonts w:ascii="Palatino Linotype" w:eastAsia="ＭＳ Ｐゴシック" w:hAnsi="Palatino Linotype"/>
          <w:b/>
          <w:sz w:val="24"/>
          <w:szCs w:val="24"/>
          <w:lang w:val="fr-FR"/>
        </w:rPr>
      </w:pPr>
    </w:p>
    <w:p>
      <w:pPr>
        <w:pStyle w:val="af4"/>
        <w:tabs>
          <w:tab w:val="left" w:pos="448"/>
        </w:tabs>
        <w:ind w:left="0" w:firstLine="851"/>
        <w:rPr>
          <w:rFonts w:ascii="Palatino Linotype" w:eastAsia="ＭＳ Ｐゴシック" w:hAnsi="Palatino Linotype"/>
          <w:sz w:val="24"/>
          <w:szCs w:val="24"/>
          <w:lang w:val="fr-FR"/>
        </w:rPr>
      </w:pPr>
      <w:r>
        <w:rPr>
          <w:rFonts w:ascii="Palatino Linotype" w:eastAsia="ＭＳ Ｐゴシック" w:hAnsi="Palatino Linotype"/>
          <w:b/>
          <w:bCs/>
          <w:sz w:val="24"/>
          <w:szCs w:val="24"/>
          <w:lang w:val="fr-FR"/>
        </w:rPr>
        <w:t>« Le Don »</w:t>
      </w:r>
      <w:r>
        <w:rPr>
          <w:rFonts w:ascii="Palatino Linotype" w:eastAsia="ＭＳ Ｐゴシック" w:hAnsi="Palatino Linotype"/>
          <w:sz w:val="24"/>
          <w:szCs w:val="24"/>
          <w:lang w:val="fr-FR"/>
        </w:rPr>
        <w:t xml:space="preserve"> signifie le montant accordé par la JICA pour contribuer à la mise en œuvre du </w:t>
      </w:r>
      <w:r>
        <w:rPr>
          <w:rFonts w:ascii="Palatino Linotype" w:eastAsia="ＭＳ Ｐゴシック" w:hAnsi="Palatino Linotype"/>
          <w:bCs/>
          <w:iCs/>
          <w:sz w:val="24"/>
          <w:szCs w:val="24"/>
          <w:shd w:val="pct15" w:color="auto" w:fill="FFFFFF"/>
          <w:lang w:val="fr-FR"/>
        </w:rPr>
        <w:t>Projet de Bourses pour le Développement des Ressources Humaines</w:t>
      </w:r>
      <w:r>
        <w:rPr>
          <w:rFonts w:ascii="Palatino Linotype" w:eastAsia="ＭＳ Ｐゴシック" w:hAnsi="Palatino Linotype"/>
          <w:bCs/>
          <w:iCs/>
          <w:sz w:val="24"/>
          <w:szCs w:val="24"/>
          <w:lang w:val="fr-FR"/>
        </w:rPr>
        <w:t xml:space="preserve">, conformément à </w:t>
      </w:r>
      <w:r>
        <w:rPr>
          <w:rFonts w:ascii="Palatino Linotype" w:eastAsia="ＭＳ Ｐゴシック" w:hAnsi="Palatino Linotype"/>
          <w:sz w:val="24"/>
          <w:szCs w:val="24"/>
          <w:lang w:val="fr-FR"/>
        </w:rPr>
        <w:t>l'Accord de Don.</w:t>
      </w:r>
    </w:p>
    <w:p>
      <w:pPr>
        <w:pStyle w:val="af4"/>
        <w:tabs>
          <w:tab w:val="left" w:pos="448"/>
        </w:tabs>
        <w:ind w:left="0"/>
        <w:rPr>
          <w:rFonts w:ascii="Palatino Linotype" w:eastAsia="ＭＳ Ｐゴシック" w:hAnsi="Palatino Linotype"/>
          <w:sz w:val="24"/>
          <w:szCs w:val="24"/>
          <w:lang w:val="fr-FR"/>
        </w:rPr>
      </w:pPr>
    </w:p>
    <w:p>
      <w:pPr>
        <w:pStyle w:val="af4"/>
        <w:tabs>
          <w:tab w:val="left" w:pos="448"/>
        </w:tabs>
        <w:ind w:left="0" w:firstLine="851"/>
        <w:rPr>
          <w:rFonts w:ascii="Palatino Linotype" w:eastAsia="ＭＳ Ｐゴシック" w:hAnsi="Palatino Linotype"/>
          <w:sz w:val="24"/>
          <w:szCs w:val="24"/>
          <w:u w:val="single"/>
          <w:lang w:val="fr-FR"/>
        </w:rPr>
      </w:pPr>
      <w:r>
        <w:rPr>
          <w:rFonts w:ascii="Palatino Linotype" w:eastAsia="ＭＳ Ｐゴシック" w:hAnsi="Palatino Linotype"/>
          <w:b/>
          <w:bCs/>
          <w:sz w:val="24"/>
          <w:szCs w:val="24"/>
          <w:lang w:val="fr-FR"/>
        </w:rPr>
        <w:t>« L'Accord de Don »</w:t>
      </w:r>
      <w:r>
        <w:rPr>
          <w:rFonts w:ascii="Palatino Linotype" w:eastAsia="ＭＳ Ｐゴシック" w:hAnsi="Palatino Linotype"/>
          <w:sz w:val="24"/>
          <w:szCs w:val="24"/>
          <w:lang w:val="fr-FR"/>
        </w:rPr>
        <w:t xml:space="preserve"> signifie l'accord signé </w:t>
      </w:r>
      <w:r>
        <w:rPr>
          <w:rFonts w:ascii="Palatino Linotype" w:eastAsia="ＭＳ Ｐゴシック" w:hAnsi="Palatino Linotype"/>
          <w:sz w:val="24"/>
          <w:szCs w:val="24"/>
          <w:highlight w:val="yellow"/>
          <w:u w:val="single"/>
          <w:lang w:val="fr-FR"/>
        </w:rPr>
        <w:t>le **(jour) ***(mois) 20**(année)</w:t>
      </w:r>
      <w:r>
        <w:rPr>
          <w:rFonts w:ascii="Palatino Linotype" w:eastAsia="ＭＳ Ｐゴシック" w:hAnsi="Palatino Linotype"/>
          <w:sz w:val="24"/>
          <w:szCs w:val="24"/>
          <w:lang w:val="fr-FR"/>
        </w:rPr>
        <w:t xml:space="preserve"> entre </w:t>
      </w:r>
      <w:r>
        <w:rPr>
          <w:rFonts w:ascii="Palatino Linotype" w:eastAsia="ＭＳ Ｐゴシック" w:hAnsi="Palatino Linotype"/>
          <w:sz w:val="24"/>
          <w:szCs w:val="24"/>
          <w:highlight w:val="yellow"/>
          <w:u w:val="single"/>
          <w:lang w:val="fr-FR"/>
        </w:rPr>
        <w:t>le Gouvernement du/de la/des (nom du pays bénéficiaire</w:t>
      </w:r>
      <w:r>
        <w:rPr>
          <w:rFonts w:ascii="Palatino Linotype" w:eastAsia="ＭＳ Ｐゴシック" w:hAnsi="Palatino Linotype"/>
          <w:sz w:val="24"/>
          <w:szCs w:val="24"/>
          <w:highlight w:val="yellow"/>
          <w:lang w:val="fr-FR"/>
        </w:rPr>
        <w:t>)</w:t>
      </w:r>
      <w:r>
        <w:rPr>
          <w:rFonts w:ascii="Palatino Linotype" w:eastAsia="ＭＳ Ｐゴシック" w:hAnsi="Palatino Linotype"/>
          <w:sz w:val="24"/>
          <w:szCs w:val="24"/>
          <w:lang w:val="fr-FR"/>
        </w:rPr>
        <w:t xml:space="preserve"> et la JICA (ci-après dénommé « l’A/D ») à l’égard de l’exécution du Don pour le Gouvernement du/de la/des (</w:t>
      </w:r>
      <w:r>
        <w:rPr>
          <w:rFonts w:ascii="Palatino Linotype" w:eastAsia="ＭＳ Ｐゴシック" w:hAnsi="Palatino Linotype"/>
          <w:sz w:val="24"/>
          <w:szCs w:val="24"/>
          <w:highlight w:val="yellow"/>
          <w:u w:val="single"/>
          <w:lang w:val="fr-FR"/>
        </w:rPr>
        <w:t>nom du pays bénéficiaire</w:t>
      </w:r>
      <w:r>
        <w:rPr>
          <w:rFonts w:ascii="Palatino Linotype" w:eastAsia="ＭＳ Ｐゴシック" w:hAnsi="Palatino Linotype"/>
          <w:sz w:val="24"/>
          <w:szCs w:val="24"/>
          <w:lang w:val="fr-FR"/>
        </w:rPr>
        <w:t xml:space="preserve">) en vue de la mise en œuvre du </w:t>
      </w:r>
      <w:r>
        <w:rPr>
          <w:rFonts w:ascii="Palatino Linotype" w:eastAsia="ＭＳ Ｐゴシック" w:hAnsi="Palatino Linotype"/>
          <w:bCs/>
          <w:iCs/>
          <w:sz w:val="24"/>
          <w:szCs w:val="24"/>
          <w:shd w:val="pct15" w:color="auto" w:fill="FFFFFF"/>
          <w:lang w:val="fr-FR"/>
        </w:rPr>
        <w:t>Projet de Bourses pour le Développement des Ressources Humaines</w:t>
      </w:r>
      <w:r>
        <w:rPr>
          <w:rFonts w:ascii="Palatino Linotype" w:eastAsia="ＭＳ Ｐゴシック" w:hAnsi="Palatino Linotype"/>
          <w:sz w:val="24"/>
          <w:szCs w:val="24"/>
          <w:lang w:val="fr-FR"/>
        </w:rPr>
        <w:t>.</w:t>
      </w:r>
    </w:p>
    <w:p>
      <w:pPr>
        <w:pStyle w:val="a4"/>
        <w:ind w:firstLine="851"/>
        <w:rPr>
          <w:rFonts w:ascii="Palatino Linotype" w:eastAsia="ＭＳ Ｐゴシック" w:hAnsi="Palatino Linotype"/>
          <w:sz w:val="24"/>
          <w:szCs w:val="24"/>
          <w:lang w:val="fr-FR"/>
        </w:rPr>
      </w:pPr>
    </w:p>
    <w:p>
      <w:pPr>
        <w:pStyle w:val="a4"/>
        <w:ind w:firstLine="851"/>
        <w:rPr>
          <w:rFonts w:ascii="Palatino Linotype" w:eastAsia="ＭＳ Ｐゴシック" w:hAnsi="Palatino Linotype"/>
          <w:sz w:val="24"/>
          <w:szCs w:val="24"/>
          <w:lang w:val="fr-FR"/>
        </w:rPr>
      </w:pPr>
      <w:r>
        <w:rPr>
          <w:rFonts w:ascii="Palatino Linotype" w:eastAsia="ＭＳ Ｐゴシック" w:hAnsi="Palatino Linotype"/>
          <w:b/>
          <w:bCs/>
          <w:sz w:val="24"/>
          <w:szCs w:val="24"/>
          <w:lang w:val="fr-FR"/>
        </w:rPr>
        <w:t>« Le Projet »</w:t>
      </w:r>
      <w:r>
        <w:rPr>
          <w:rFonts w:ascii="Palatino Linotype" w:eastAsia="ＭＳ Ｐゴシック" w:hAnsi="Palatino Linotype"/>
          <w:sz w:val="24"/>
          <w:szCs w:val="24"/>
          <w:lang w:val="fr-FR"/>
        </w:rPr>
        <w:t xml:space="preserve"> signifie </w:t>
      </w:r>
      <w:r>
        <w:rPr>
          <w:rFonts w:ascii="Palatino Linotype" w:eastAsia="ＭＳ Ｐゴシック" w:hAnsi="Palatino Linotype"/>
          <w:sz w:val="24"/>
          <w:szCs w:val="24"/>
          <w:shd w:val="pct15" w:color="auto" w:fill="FFFFFF"/>
          <w:lang w:val="fr-FR"/>
        </w:rPr>
        <w:t xml:space="preserve">le </w:t>
      </w:r>
      <w:r>
        <w:rPr>
          <w:rFonts w:ascii="Palatino Linotype" w:eastAsia="ＭＳ Ｐゴシック" w:hAnsi="Palatino Linotype"/>
          <w:bCs/>
          <w:iCs/>
          <w:sz w:val="24"/>
          <w:szCs w:val="24"/>
          <w:shd w:val="pct15" w:color="auto" w:fill="FFFFFF"/>
          <w:lang w:val="fr-FR"/>
        </w:rPr>
        <w:t>Projet de Bourses pour le Développement des Ressources Humaines</w:t>
      </w:r>
      <w:r>
        <w:rPr>
          <w:rFonts w:ascii="Palatino Linotype" w:eastAsia="ＭＳ Ｐゴシック" w:hAnsi="Palatino Linotype"/>
          <w:sz w:val="24"/>
          <w:szCs w:val="24"/>
          <w:lang w:val="fr-FR"/>
        </w:rPr>
        <w:t xml:space="preserve">, conforme à l’A/D, et qui sera mis en œuvre par le Gouvernement du/de la/des </w:t>
      </w:r>
      <w:r>
        <w:rPr>
          <w:rFonts w:ascii="Palatino Linotype" w:eastAsia="ＭＳ Ｐゴシック" w:hAnsi="Palatino Linotype"/>
          <w:sz w:val="24"/>
          <w:szCs w:val="24"/>
          <w:highlight w:val="yellow"/>
          <w:lang w:val="fr-FR"/>
        </w:rPr>
        <w:t>(</w:t>
      </w:r>
      <w:r>
        <w:rPr>
          <w:rFonts w:ascii="Palatino Linotype" w:eastAsia="ＭＳ Ｐゴシック" w:hAnsi="Palatino Linotype"/>
          <w:sz w:val="24"/>
          <w:szCs w:val="24"/>
          <w:highlight w:val="yellow"/>
          <w:u w:val="single"/>
          <w:lang w:val="fr-FR"/>
        </w:rPr>
        <w:t>nom du pays bénéficiaire</w:t>
      </w:r>
      <w:r>
        <w:rPr>
          <w:rFonts w:ascii="Palatino Linotype" w:eastAsia="ＭＳ Ｐゴシック" w:hAnsi="Palatino Linotype"/>
          <w:sz w:val="24"/>
          <w:szCs w:val="24"/>
          <w:highlight w:val="yellow"/>
          <w:lang w:val="fr-FR"/>
        </w:rPr>
        <w:t>)</w:t>
      </w:r>
      <w:r>
        <w:rPr>
          <w:rFonts w:ascii="Palatino Linotype" w:eastAsia="ＭＳ Ｐゴシック" w:hAnsi="Palatino Linotype"/>
          <w:sz w:val="24"/>
          <w:szCs w:val="24"/>
          <w:lang w:val="fr-FR"/>
        </w:rPr>
        <w:t>.</w:t>
      </w:r>
    </w:p>
    <w:p>
      <w:pPr>
        <w:pStyle w:val="a4"/>
        <w:rPr>
          <w:rFonts w:ascii="Palatino Linotype" w:eastAsia="ＭＳ Ｐゴシック" w:hAnsi="Palatino Linotype"/>
          <w:sz w:val="24"/>
          <w:szCs w:val="24"/>
          <w:lang w:val="fr-FR"/>
        </w:rPr>
      </w:pPr>
    </w:p>
    <w:p>
      <w:pPr>
        <w:pStyle w:val="a4"/>
        <w:ind w:firstLine="851"/>
        <w:rPr>
          <w:rFonts w:ascii="Palatino Linotype" w:eastAsia="ＭＳ Ｐゴシック" w:hAnsi="Palatino Linotype"/>
          <w:sz w:val="24"/>
          <w:szCs w:val="24"/>
          <w:lang w:val="fr-FR"/>
        </w:rPr>
      </w:pPr>
      <w:r>
        <w:rPr>
          <w:rFonts w:ascii="Palatino Linotype" w:eastAsia="ＭＳ Ｐゴシック" w:hAnsi="Palatino Linotype"/>
          <w:b/>
          <w:bCs/>
          <w:sz w:val="24"/>
          <w:szCs w:val="24"/>
          <w:lang w:val="fr-FR"/>
        </w:rPr>
        <w:t>« Le Client »</w:t>
      </w:r>
      <w:r>
        <w:rPr>
          <w:rFonts w:ascii="Palatino Linotype" w:eastAsia="ＭＳ Ｐゴシック" w:hAnsi="Palatino Linotype"/>
          <w:sz w:val="24"/>
          <w:szCs w:val="24"/>
          <w:lang w:val="fr-FR"/>
        </w:rPr>
        <w:t xml:space="preserve"> signifie </w:t>
      </w:r>
      <w:r>
        <w:rPr>
          <w:rFonts w:ascii="Palatino Linotype" w:eastAsia="ＭＳ Ｐゴシック" w:hAnsi="Palatino Linotype"/>
          <w:sz w:val="24"/>
          <w:szCs w:val="24"/>
          <w:highlight w:val="yellow"/>
          <w:lang w:val="fr-FR"/>
        </w:rPr>
        <w:t>(</w:t>
      </w:r>
      <w:r>
        <w:rPr>
          <w:rFonts w:ascii="Palatino Linotype" w:eastAsia="ＭＳ Ｐゴシック" w:hAnsi="Palatino Linotype"/>
          <w:sz w:val="24"/>
          <w:szCs w:val="24"/>
          <w:highlight w:val="yellow"/>
          <w:u w:val="single"/>
          <w:lang w:val="fr-FR"/>
        </w:rPr>
        <w:t>nom de l’agence d’exécution</w:t>
      </w:r>
      <w:r>
        <w:rPr>
          <w:rFonts w:ascii="Palatino Linotype" w:eastAsia="ＭＳ Ｐゴシック" w:hAnsi="Palatino Linotype"/>
          <w:sz w:val="24"/>
          <w:szCs w:val="24"/>
          <w:highlight w:val="yellow"/>
          <w:lang w:val="fr-FR"/>
        </w:rPr>
        <w:t>)</w:t>
      </w:r>
      <w:r>
        <w:rPr>
          <w:rFonts w:ascii="Palatino Linotype" w:eastAsia="ＭＳ Ｐゴシック" w:hAnsi="Palatino Linotype"/>
          <w:sz w:val="24"/>
          <w:szCs w:val="24"/>
          <w:lang w:val="fr-FR"/>
        </w:rPr>
        <w:t>,</w:t>
      </w:r>
      <w:r>
        <w:rPr>
          <w:rFonts w:ascii="Palatino Linotype" w:eastAsia="ＭＳ Ｐゴシック" w:hAnsi="Palatino Linotype"/>
          <w:sz w:val="24"/>
          <w:szCs w:val="24"/>
          <w:highlight w:val="yellow"/>
          <w:lang w:val="fr-FR"/>
        </w:rPr>
        <w:t xml:space="preserve"> (</w:t>
      </w:r>
      <w:r>
        <w:rPr>
          <w:rFonts w:ascii="Palatino Linotype" w:eastAsia="ＭＳ Ｐゴシック" w:hAnsi="Palatino Linotype"/>
          <w:sz w:val="24"/>
          <w:szCs w:val="24"/>
          <w:highlight w:val="yellow"/>
          <w:u w:val="single"/>
          <w:lang w:val="fr-FR"/>
        </w:rPr>
        <w:t>nom du pays bénéficiaire</w:t>
      </w:r>
      <w:r>
        <w:rPr>
          <w:rFonts w:ascii="Palatino Linotype" w:eastAsia="ＭＳ Ｐゴシック" w:hAnsi="Palatino Linotype"/>
          <w:sz w:val="24"/>
          <w:szCs w:val="24"/>
          <w:highlight w:val="yellow"/>
          <w:lang w:val="fr-FR"/>
        </w:rPr>
        <w:t>)</w:t>
      </w:r>
      <w:r>
        <w:rPr>
          <w:rFonts w:ascii="Palatino Linotype" w:eastAsia="ＭＳ Ｐゴシック" w:hAnsi="Palatino Linotype"/>
          <w:sz w:val="24"/>
          <w:szCs w:val="24"/>
          <w:lang w:val="fr-FR"/>
        </w:rPr>
        <w:t>.  Le Client inclut toute personne autorisée par le Client.</w:t>
      </w:r>
    </w:p>
    <w:p>
      <w:pPr>
        <w:pStyle w:val="a4"/>
        <w:rPr>
          <w:rFonts w:ascii="Palatino Linotype" w:eastAsia="ＭＳ Ｐゴシック" w:hAnsi="Palatino Linotype"/>
          <w:b/>
          <w:sz w:val="24"/>
          <w:szCs w:val="24"/>
          <w:lang w:val="fr-FR"/>
        </w:rPr>
      </w:pPr>
    </w:p>
    <w:p>
      <w:pPr>
        <w:pStyle w:val="a4"/>
        <w:ind w:firstLine="851"/>
        <w:rPr>
          <w:rFonts w:ascii="Palatino Linotype" w:eastAsia="ＭＳ Ｐゴシック" w:hAnsi="Palatino Linotype"/>
          <w:sz w:val="24"/>
          <w:szCs w:val="24"/>
          <w:lang w:val="fr-FR"/>
        </w:rPr>
      </w:pPr>
      <w:r>
        <w:rPr>
          <w:rFonts w:ascii="Palatino Linotype" w:eastAsia="ＭＳ Ｐゴシック" w:hAnsi="Palatino Linotype"/>
          <w:b/>
          <w:bCs/>
          <w:sz w:val="24"/>
          <w:szCs w:val="24"/>
          <w:lang w:val="fr-FR"/>
        </w:rPr>
        <w:t>« L’Agent »</w:t>
      </w:r>
      <w:r>
        <w:rPr>
          <w:rFonts w:ascii="Palatino Linotype" w:eastAsia="ＭＳ Ｐゴシック" w:hAnsi="Palatino Linotype"/>
          <w:sz w:val="24"/>
          <w:szCs w:val="24"/>
          <w:lang w:val="fr-FR"/>
        </w:rPr>
        <w:t xml:space="preserve"> signifie </w:t>
      </w:r>
      <w:r>
        <w:rPr>
          <w:rFonts w:ascii="Palatino Linotype" w:eastAsia="ＭＳ Ｐゴシック" w:hAnsi="Palatino Linotype"/>
          <w:sz w:val="24"/>
          <w:szCs w:val="24"/>
          <w:highlight w:val="yellow"/>
          <w:lang w:val="fr-FR"/>
        </w:rPr>
        <w:t>(</w:t>
      </w:r>
      <w:r>
        <w:rPr>
          <w:rFonts w:ascii="Palatino Linotype" w:eastAsia="ＭＳ Ｐゴシック" w:hAnsi="Palatino Linotype"/>
          <w:sz w:val="24"/>
          <w:szCs w:val="24"/>
          <w:highlight w:val="yellow"/>
          <w:u w:val="single"/>
          <w:lang w:val="fr-FR"/>
        </w:rPr>
        <w:t>nom de l’agent</w:t>
      </w:r>
      <w:r>
        <w:rPr>
          <w:rFonts w:ascii="Palatino Linotype" w:eastAsia="ＭＳ Ｐゴシック" w:hAnsi="Palatino Linotype"/>
          <w:sz w:val="24"/>
          <w:szCs w:val="24"/>
          <w:highlight w:val="yellow"/>
          <w:lang w:val="fr-FR"/>
        </w:rPr>
        <w:t>)</w:t>
      </w:r>
      <w:r>
        <w:rPr>
          <w:rFonts w:ascii="Palatino Linotype" w:eastAsia="ＭＳ Ｐゴシック" w:hAnsi="Palatino Linotype"/>
          <w:sz w:val="24"/>
          <w:szCs w:val="24"/>
          <w:lang w:val="fr-FR"/>
        </w:rPr>
        <w:t>, qui rendra des services professionnels pour la mise en œuvre du Projet. L’Agent inclut toute personne autorisée par l’Agent.</w:t>
      </w:r>
    </w:p>
    <w:p>
      <w:pPr>
        <w:pStyle w:val="a4"/>
        <w:ind w:firstLine="851"/>
        <w:rPr>
          <w:rFonts w:ascii="Palatino Linotype" w:eastAsia="ＭＳ Ｐゴシック" w:hAnsi="Palatino Linotype"/>
          <w:sz w:val="24"/>
          <w:szCs w:val="24"/>
          <w:lang w:val="fr-FR"/>
        </w:rPr>
      </w:pPr>
    </w:p>
    <w:p>
      <w:pPr>
        <w:pStyle w:val="a4"/>
        <w:ind w:firstLine="851"/>
        <w:rPr>
          <w:rFonts w:ascii="Palatino Linotype" w:eastAsia="ＭＳ Ｐゴシック" w:hAnsi="Palatino Linotype"/>
          <w:sz w:val="24"/>
          <w:szCs w:val="24"/>
          <w:lang w:val="fr-FR"/>
        </w:rPr>
      </w:pPr>
    </w:p>
    <w:p>
      <w:pPr>
        <w:pStyle w:val="a4"/>
        <w:ind w:firstLine="851"/>
        <w:rPr>
          <w:rFonts w:ascii="Palatino Linotype" w:eastAsia="ＭＳ Ｐゴシック" w:hAnsi="Palatino Linotype"/>
          <w:sz w:val="24"/>
          <w:szCs w:val="24"/>
          <w:lang w:val="fr-FR"/>
        </w:rPr>
      </w:pPr>
      <w:r>
        <w:rPr>
          <w:rFonts w:ascii="Palatino Linotype" w:eastAsia="ＭＳ Ｐゴシック" w:hAnsi="Palatino Linotype"/>
          <w:b/>
          <w:bCs/>
          <w:sz w:val="24"/>
          <w:szCs w:val="24"/>
          <w:lang w:val="fr-FR"/>
        </w:rPr>
        <w:lastRenderedPageBreak/>
        <w:t>« Les Boursiers JDS »</w:t>
      </w:r>
      <w:r>
        <w:rPr>
          <w:rFonts w:ascii="Palatino Linotype" w:eastAsia="ＭＳ Ｐゴシック" w:hAnsi="Palatino Linotype"/>
          <w:sz w:val="24"/>
          <w:szCs w:val="24"/>
          <w:lang w:val="fr-FR"/>
        </w:rPr>
        <w:t xml:space="preserve"> signifient les participants au Projet qui étudient dans des établissements d'enseignement supérieur japonais.  </w:t>
      </w:r>
    </w:p>
    <w:p>
      <w:pPr>
        <w:pStyle w:val="a4"/>
        <w:rPr>
          <w:rFonts w:ascii="Palatino Linotype" w:eastAsia="ＭＳ Ｐゴシック" w:hAnsi="Palatino Linotype"/>
          <w:sz w:val="24"/>
          <w:szCs w:val="24"/>
          <w:lang w:val="fr-FR"/>
        </w:rPr>
      </w:pPr>
    </w:p>
    <w:p>
      <w:pPr>
        <w:pStyle w:val="a4"/>
        <w:ind w:firstLine="851"/>
        <w:rPr>
          <w:rFonts w:ascii="Palatino Linotype" w:eastAsia="ＭＳ Ｐゴシック" w:hAnsi="Palatino Linotype"/>
          <w:sz w:val="24"/>
          <w:szCs w:val="24"/>
          <w:lang w:val="fr-FR"/>
        </w:rPr>
      </w:pPr>
      <w:r>
        <w:rPr>
          <w:rFonts w:ascii="Palatino Linotype" w:eastAsia="ＭＳ Ｐゴシック" w:hAnsi="Palatino Linotype"/>
          <w:sz w:val="24"/>
          <w:szCs w:val="24"/>
          <w:highlight w:val="lightGray"/>
          <w:lang w:val="fr-FR"/>
        </w:rPr>
        <w:t>Le nombre maximum de personnes est</w:t>
      </w:r>
      <w:r>
        <w:rPr>
          <w:rFonts w:ascii="Palatino Linotype" w:eastAsia="ＭＳ Ｐゴシック" w:hAnsi="Palatino Linotype"/>
          <w:sz w:val="24"/>
          <w:szCs w:val="24"/>
          <w:lang w:val="fr-FR"/>
        </w:rPr>
        <w:t xml:space="preserve"> de </w:t>
      </w:r>
      <w:r>
        <w:rPr>
          <w:rFonts w:ascii="Palatino Linotype" w:eastAsia="ＭＳ Ｐゴシック" w:hAnsi="Palatino Linotype"/>
          <w:sz w:val="24"/>
          <w:szCs w:val="24"/>
          <w:highlight w:val="yellow"/>
          <w:lang w:val="fr-FR"/>
        </w:rPr>
        <w:t>(</w:t>
      </w:r>
      <w:r>
        <w:rPr>
          <w:rFonts w:ascii="Palatino Linotype" w:eastAsia="ＭＳ Ｐゴシック" w:hAnsi="Palatino Linotype"/>
          <w:sz w:val="24"/>
          <w:szCs w:val="24"/>
          <w:highlight w:val="yellow"/>
          <w:u w:val="single"/>
          <w:lang w:val="fr-FR"/>
        </w:rPr>
        <w:t>nombre</w:t>
      </w:r>
      <w:r>
        <w:rPr>
          <w:rFonts w:ascii="Palatino Linotype" w:eastAsia="ＭＳ Ｐゴシック" w:hAnsi="Palatino Linotype"/>
          <w:sz w:val="24"/>
          <w:szCs w:val="24"/>
          <w:highlight w:val="yellow"/>
          <w:lang w:val="fr-FR"/>
        </w:rPr>
        <w:t xml:space="preserve">) </w:t>
      </w:r>
      <w:r>
        <w:rPr>
          <w:rFonts w:ascii="Palatino Linotype" w:eastAsia="ＭＳ Ｐゴシック" w:hAnsi="Palatino Linotype"/>
          <w:i/>
          <w:iCs/>
          <w:sz w:val="24"/>
          <w:szCs w:val="24"/>
          <w:highlight w:val="yellow"/>
          <w:lang w:val="fr-FR"/>
        </w:rPr>
        <w:t>(</w:t>
      </w:r>
      <w:r>
        <w:rPr>
          <w:rFonts w:ascii="Palatino Linotype" w:eastAsia="ＭＳ Ｐゴシック" w:hAnsi="Palatino Linotype" w:hint="eastAsia"/>
          <w:i/>
          <w:iCs/>
          <w:sz w:val="24"/>
          <w:szCs w:val="24"/>
          <w:highlight w:val="yellow"/>
          <w:u w:val="single"/>
          <w:lang w:val="fr-FR"/>
        </w:rPr>
        <w:t>数字表記</w:t>
      </w:r>
      <w:r>
        <w:rPr>
          <w:rFonts w:ascii="Palatino Linotype" w:eastAsia="ＭＳ Ｐゴシック" w:hAnsi="Palatino Linotype"/>
          <w:i/>
          <w:iCs/>
          <w:sz w:val="24"/>
          <w:szCs w:val="24"/>
          <w:highlight w:val="yellow"/>
          <w:lang w:val="fr-FR"/>
        </w:rPr>
        <w:t>)</w:t>
      </w:r>
      <w:r>
        <w:rPr>
          <w:rFonts w:ascii="Palatino Linotype" w:eastAsia="ＭＳ Ｐゴシック" w:hAnsi="Palatino Linotype"/>
          <w:sz w:val="24"/>
          <w:szCs w:val="24"/>
          <w:lang w:val="fr-FR"/>
        </w:rPr>
        <w:t xml:space="preserve"> </w:t>
      </w:r>
      <w:r>
        <w:rPr>
          <w:rFonts w:ascii="Palatino Linotype" w:eastAsia="ＭＳ Ｐゴシック" w:hAnsi="Palatino Linotype"/>
          <w:sz w:val="24"/>
          <w:szCs w:val="24"/>
          <w:highlight w:val="lightGray"/>
          <w:lang w:val="fr-FR"/>
        </w:rPr>
        <w:t>qui viendront au Japon en l'an 2</w:t>
      </w:r>
      <w:r>
        <w:rPr>
          <w:rFonts w:ascii="Palatino Linotype" w:eastAsia="ＭＳ Ｐゴシック" w:hAnsi="Palatino Linotype"/>
          <w:sz w:val="24"/>
          <w:szCs w:val="24"/>
          <w:highlight w:val="yellow"/>
          <w:lang w:val="fr-FR"/>
        </w:rPr>
        <w:t xml:space="preserve">0** </w:t>
      </w:r>
      <w:r>
        <w:rPr>
          <w:rFonts w:ascii="Palatino Linotype" w:eastAsia="ＭＳ Ｐゴシック" w:hAnsi="Palatino Linotype"/>
          <w:i/>
          <w:iCs/>
          <w:sz w:val="24"/>
          <w:szCs w:val="24"/>
          <w:highlight w:val="yellow"/>
          <w:lang w:val="fr-FR"/>
        </w:rPr>
        <w:t>(</w:t>
      </w:r>
      <w:r>
        <w:rPr>
          <w:rFonts w:ascii="Palatino Linotype" w:eastAsia="ＭＳ Ｐゴシック" w:hAnsi="Palatino Linotype" w:hint="eastAsia"/>
          <w:i/>
          <w:iCs/>
          <w:sz w:val="24"/>
          <w:szCs w:val="24"/>
          <w:highlight w:val="yellow"/>
          <w:lang w:val="fr-FR"/>
        </w:rPr>
        <w:t>契約開始年度の翌年（暦年））</w:t>
      </w:r>
      <w:r>
        <w:rPr>
          <w:rFonts w:ascii="Palatino Linotype" w:eastAsia="ＭＳ Ｐゴシック" w:hAnsi="Palatino Linotype"/>
          <w:i/>
          <w:iCs/>
          <w:sz w:val="24"/>
          <w:szCs w:val="24"/>
          <w:lang w:val="fr-FR"/>
        </w:rPr>
        <w:t xml:space="preserve"> </w:t>
      </w:r>
      <w:r>
        <w:rPr>
          <w:rFonts w:ascii="Palatino Linotype" w:eastAsia="ＭＳ Ｐゴシック" w:hAnsi="Palatino Linotype"/>
          <w:sz w:val="24"/>
          <w:szCs w:val="24"/>
          <w:lang w:val="fr-FR"/>
        </w:rPr>
        <w:t>en tant que Boursiers JDS.</w:t>
      </w:r>
    </w:p>
    <w:p>
      <w:pPr>
        <w:pStyle w:val="a4"/>
        <w:rPr>
          <w:rFonts w:ascii="Palatino Linotype" w:eastAsia="ＭＳ Ｐゴシック" w:hAnsi="Palatino Linotype"/>
          <w:sz w:val="24"/>
          <w:szCs w:val="24"/>
          <w:lang w:val="fr-FR"/>
        </w:rPr>
      </w:pPr>
    </w:p>
    <w:p>
      <w:pPr>
        <w:pStyle w:val="a4"/>
        <w:ind w:firstLine="851"/>
        <w:rPr>
          <w:rFonts w:ascii="Palatino Linotype" w:eastAsia="ＭＳ Ｐゴシック" w:hAnsi="Palatino Linotype"/>
          <w:sz w:val="24"/>
          <w:szCs w:val="24"/>
          <w:lang w:val="fr-FR"/>
        </w:rPr>
      </w:pPr>
      <w:r>
        <w:rPr>
          <w:rFonts w:ascii="Palatino Linotype" w:eastAsia="ＭＳ Ｐゴシック" w:hAnsi="Palatino Linotype"/>
          <w:b/>
          <w:bCs/>
          <w:lang w:val="fr-FR"/>
        </w:rPr>
        <w:t xml:space="preserve">« </w:t>
      </w:r>
      <w:r>
        <w:rPr>
          <w:rFonts w:ascii="Palatino Linotype" w:eastAsia="ＭＳ Ｐゴシック" w:hAnsi="Palatino Linotype"/>
          <w:b/>
          <w:bCs/>
          <w:sz w:val="24"/>
          <w:szCs w:val="24"/>
          <w:lang w:val="fr-FR"/>
        </w:rPr>
        <w:t>Les anciens Boursiers JDS »</w:t>
      </w:r>
      <w:r>
        <w:rPr>
          <w:rFonts w:ascii="Palatino Linotype" w:eastAsia="ＭＳ Ｐゴシック" w:hAnsi="Palatino Linotype"/>
          <w:sz w:val="24"/>
          <w:szCs w:val="24"/>
          <w:lang w:val="fr-FR"/>
        </w:rPr>
        <w:t xml:space="preserve"> signifient les participants qui ont terminé leurs études universitaires et sont retournés dans leur pays d'origine dans le cadre du Projet et, le cas échéant, d'anciens projets.</w:t>
      </w:r>
    </w:p>
    <w:p>
      <w:pPr>
        <w:pStyle w:val="a4"/>
        <w:ind w:firstLine="851"/>
        <w:rPr>
          <w:rFonts w:ascii="Palatino Linotype" w:eastAsia="ＭＳ Ｐゴシック" w:hAnsi="Palatino Linotype"/>
          <w:sz w:val="24"/>
          <w:szCs w:val="24"/>
          <w:lang w:val="fr-FR"/>
        </w:rPr>
      </w:pPr>
    </w:p>
    <w:p>
      <w:pPr>
        <w:pStyle w:val="a4"/>
        <w:ind w:firstLineChars="353" w:firstLine="851"/>
        <w:rPr>
          <w:rFonts w:ascii="Palatino Linotype" w:eastAsia="ＭＳ Ｐゴシック" w:hAnsi="Palatino Linotype"/>
          <w:sz w:val="24"/>
          <w:szCs w:val="24"/>
          <w:lang w:val="fr-FR"/>
        </w:rPr>
      </w:pPr>
      <w:r>
        <w:rPr>
          <w:rFonts w:ascii="Palatino Linotype" w:eastAsia="ＭＳ Ｐゴシック" w:hAnsi="Palatino Linotype"/>
          <w:b/>
          <w:bCs/>
          <w:sz w:val="24"/>
          <w:szCs w:val="24"/>
          <w:lang w:val="fr-FR"/>
        </w:rPr>
        <w:t>« Le Pays Bénéficiaire »</w:t>
      </w:r>
      <w:r>
        <w:rPr>
          <w:rFonts w:ascii="Palatino Linotype" w:eastAsia="ＭＳ Ｐゴシック" w:hAnsi="Palatino Linotype"/>
          <w:sz w:val="24"/>
          <w:szCs w:val="24"/>
          <w:lang w:val="fr-FR"/>
        </w:rPr>
        <w:t xml:space="preserve"> signifie </w:t>
      </w:r>
      <w:r>
        <w:rPr>
          <w:rFonts w:ascii="Palatino Linotype" w:eastAsia="ＭＳ Ｐゴシック" w:hAnsi="Palatino Linotype"/>
          <w:sz w:val="24"/>
          <w:szCs w:val="24"/>
          <w:highlight w:val="yellow"/>
          <w:lang w:val="fr-FR"/>
        </w:rPr>
        <w:t>(</w:t>
      </w:r>
      <w:r>
        <w:rPr>
          <w:rFonts w:ascii="Palatino Linotype" w:eastAsia="ＭＳ Ｐゴシック" w:hAnsi="Palatino Linotype"/>
          <w:sz w:val="24"/>
          <w:szCs w:val="24"/>
          <w:highlight w:val="yellow"/>
          <w:u w:val="single"/>
          <w:lang w:val="fr-FR"/>
        </w:rPr>
        <w:t>nom du pays bénéficiaire</w:t>
      </w:r>
      <w:r>
        <w:rPr>
          <w:rFonts w:ascii="Palatino Linotype" w:eastAsia="ＭＳ Ｐゴシック" w:hAnsi="Palatino Linotype"/>
          <w:sz w:val="24"/>
          <w:szCs w:val="24"/>
          <w:highlight w:val="yellow"/>
          <w:lang w:val="fr-FR"/>
        </w:rPr>
        <w:t>)</w:t>
      </w:r>
      <w:r>
        <w:rPr>
          <w:rFonts w:ascii="Palatino Linotype" w:eastAsia="ＭＳ Ｐゴシック" w:hAnsi="Palatino Linotype"/>
          <w:sz w:val="24"/>
          <w:szCs w:val="24"/>
          <w:lang w:val="fr-FR"/>
        </w:rPr>
        <w:t>.</w:t>
      </w:r>
    </w:p>
    <w:p>
      <w:pPr>
        <w:pStyle w:val="a4"/>
        <w:rPr>
          <w:rFonts w:ascii="Palatino Linotype" w:eastAsia="ＭＳ Ｐゴシック" w:hAnsi="Palatino Linotype"/>
          <w:sz w:val="24"/>
          <w:szCs w:val="24"/>
          <w:lang w:val="fr-FR"/>
        </w:rPr>
      </w:pPr>
    </w:p>
    <w:p>
      <w:pPr>
        <w:pStyle w:val="a4"/>
        <w:ind w:firstLine="851"/>
        <w:rPr>
          <w:rFonts w:ascii="Palatino Linotype" w:eastAsia="ＭＳ Ｐゴシック" w:hAnsi="Palatino Linotype"/>
          <w:sz w:val="24"/>
          <w:szCs w:val="24"/>
          <w:lang w:val="fr-FR"/>
        </w:rPr>
      </w:pPr>
      <w:r>
        <w:rPr>
          <w:rFonts w:ascii="Palatino Linotype" w:eastAsia="ＭＳ Ｐゴシック" w:hAnsi="Palatino Linotype"/>
          <w:b/>
          <w:bCs/>
          <w:sz w:val="24"/>
          <w:szCs w:val="24"/>
          <w:lang w:val="fr-FR"/>
        </w:rPr>
        <w:t>« L'Ambassade du Pays Bénéficiaire »</w:t>
      </w:r>
      <w:r>
        <w:rPr>
          <w:rFonts w:ascii="Palatino Linotype" w:eastAsia="ＭＳ Ｐゴシック" w:hAnsi="Palatino Linotype"/>
          <w:sz w:val="24"/>
          <w:szCs w:val="24"/>
          <w:lang w:val="fr-FR"/>
        </w:rPr>
        <w:t xml:space="preserve"> signifie l'ambassade du Pays Bénéficiaire au Japon, qui délivre le(s) certificat(s) nécessaire(s) pour chaque paiement au nom du Client, dès réception de la demande du Client.</w:t>
      </w:r>
    </w:p>
    <w:p>
      <w:pPr>
        <w:pStyle w:val="a4"/>
        <w:ind w:firstLine="851"/>
        <w:rPr>
          <w:rFonts w:ascii="Palatino Linotype" w:eastAsia="ＭＳ Ｐゴシック" w:hAnsi="Palatino Linotype"/>
          <w:sz w:val="24"/>
          <w:szCs w:val="24"/>
          <w:lang w:val="fr-FR"/>
        </w:rPr>
      </w:pPr>
    </w:p>
    <w:p>
      <w:pPr>
        <w:pStyle w:val="a4"/>
        <w:ind w:firstLine="851"/>
        <w:rPr>
          <w:rFonts w:ascii="Palatino Linotype" w:eastAsia="ＭＳ Ｐゴシック" w:hAnsi="Palatino Linotype"/>
          <w:b/>
          <w:sz w:val="24"/>
          <w:szCs w:val="24"/>
          <w:lang w:val="fr-FR"/>
        </w:rPr>
      </w:pPr>
      <w:r>
        <w:rPr>
          <w:rFonts w:ascii="Palatino Linotype" w:eastAsia="ＭＳ Ｐゴシック" w:hAnsi="Palatino Linotype"/>
          <w:b/>
          <w:bCs/>
          <w:sz w:val="24"/>
          <w:szCs w:val="24"/>
          <w:lang w:val="fr-FR"/>
        </w:rPr>
        <w:t>« La JICA »</w:t>
      </w:r>
      <w:r>
        <w:rPr>
          <w:rFonts w:ascii="Palatino Linotype" w:eastAsia="ＭＳ Ｐゴシック" w:hAnsi="Palatino Linotype"/>
          <w:sz w:val="24"/>
          <w:szCs w:val="24"/>
          <w:lang w:val="fr-FR"/>
        </w:rPr>
        <w:t xml:space="preserve"> signifie l’Agence Japonaise de Coopération Internationale qui a été établie sur la base de la loi japonaise sur les agences administratives indépendantes du gouvernement, promulguée en 2002.</w:t>
      </w:r>
    </w:p>
    <w:p>
      <w:pPr>
        <w:pStyle w:val="a4"/>
        <w:rPr>
          <w:rFonts w:ascii="Palatino Linotype" w:eastAsia="ＭＳ Ｐゴシック" w:hAnsi="Palatino Linotype"/>
          <w:b/>
          <w:sz w:val="24"/>
          <w:szCs w:val="24"/>
          <w:lang w:val="fr-FR"/>
        </w:rPr>
      </w:pPr>
    </w:p>
    <w:p>
      <w:pPr>
        <w:pStyle w:val="a4"/>
        <w:ind w:firstLine="851"/>
        <w:rPr>
          <w:rFonts w:ascii="Palatino Linotype" w:eastAsia="ＭＳ Ｐゴシック" w:hAnsi="Palatino Linotype"/>
          <w:sz w:val="24"/>
          <w:szCs w:val="24"/>
          <w:lang w:val="fr-FR"/>
        </w:rPr>
      </w:pPr>
      <w:r>
        <w:rPr>
          <w:rFonts w:ascii="Palatino Linotype" w:eastAsia="ＭＳ Ｐゴシック" w:hAnsi="Palatino Linotype"/>
          <w:b/>
          <w:bCs/>
          <w:sz w:val="24"/>
          <w:szCs w:val="24"/>
          <w:lang w:val="fr-FR"/>
        </w:rPr>
        <w:t>« Les Services »</w:t>
      </w:r>
      <w:r>
        <w:rPr>
          <w:rFonts w:ascii="Palatino Linotype" w:eastAsia="ＭＳ Ｐゴシック" w:hAnsi="Palatino Linotype"/>
          <w:sz w:val="24"/>
          <w:szCs w:val="24"/>
          <w:lang w:val="fr-FR"/>
        </w:rPr>
        <w:t xml:space="preserve"> signifient tous les services rendus par l’Agent, tels que stipulés à l’Article 4 du présent Contrat ; ou l’exécution de tels services.</w:t>
      </w:r>
    </w:p>
    <w:p>
      <w:pPr>
        <w:pStyle w:val="a4"/>
        <w:rPr>
          <w:rFonts w:ascii="Palatino Linotype" w:eastAsia="ＭＳ Ｐゴシック" w:hAnsi="Palatino Linotype"/>
          <w:sz w:val="24"/>
          <w:szCs w:val="24"/>
          <w:lang w:val="fr-FR"/>
        </w:rPr>
      </w:pPr>
    </w:p>
    <w:p>
      <w:pPr>
        <w:pStyle w:val="af4"/>
        <w:tabs>
          <w:tab w:val="left" w:pos="90"/>
        </w:tabs>
        <w:ind w:left="0" w:firstLine="851"/>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 </w:t>
      </w:r>
      <w:r>
        <w:rPr>
          <w:rFonts w:ascii="Palatino Linotype" w:eastAsia="ＭＳ Ｐゴシック" w:hAnsi="Palatino Linotype" w:cs="Arial"/>
          <w:b/>
          <w:bCs/>
          <w:sz w:val="24"/>
          <w:szCs w:val="24"/>
          <w:lang w:val="fr-FR"/>
        </w:rPr>
        <w:t>Le Contrat</w:t>
      </w:r>
      <w:r>
        <w:rPr>
          <w:rFonts w:ascii="Palatino Linotype" w:eastAsia="ＭＳ Ｐゴシック" w:hAnsi="Palatino Linotype" w:cs="Arial"/>
          <w:sz w:val="24"/>
          <w:szCs w:val="24"/>
          <w:lang w:val="fr-FR"/>
        </w:rPr>
        <w:t xml:space="preserve"> » signifie le présent contrat conclu entre le Client et l’Agent.</w:t>
      </w:r>
    </w:p>
    <w:p>
      <w:pPr>
        <w:pStyle w:val="a4"/>
        <w:rPr>
          <w:rFonts w:ascii="Palatino Linotype" w:eastAsia="ＭＳ Ｐゴシック" w:hAnsi="Palatino Linotype"/>
          <w:sz w:val="24"/>
          <w:szCs w:val="24"/>
          <w:lang w:val="fr-FR"/>
        </w:rPr>
      </w:pPr>
    </w:p>
    <w:p>
      <w:pPr>
        <w:pStyle w:val="af4"/>
        <w:tabs>
          <w:tab w:val="left" w:pos="851"/>
        </w:tabs>
        <w:ind w:left="0" w:firstLine="851"/>
        <w:rPr>
          <w:rFonts w:ascii="Palatino Linotype" w:eastAsia="ＭＳ Ｐゴシック" w:hAnsi="Palatino Linotype" w:cs="Arial"/>
          <w:sz w:val="24"/>
          <w:szCs w:val="24"/>
          <w:lang w:val="fr-FR"/>
        </w:rPr>
      </w:pPr>
      <w:r>
        <w:rPr>
          <w:rFonts w:ascii="Palatino Linotype" w:eastAsia="ＭＳ Ｐゴシック" w:hAnsi="Palatino Linotype" w:cs="Arial"/>
          <w:b/>
          <w:bCs/>
          <w:sz w:val="24"/>
          <w:szCs w:val="24"/>
          <w:lang w:val="fr-FR"/>
        </w:rPr>
        <w:t>« Les Documents Contractuels »</w:t>
      </w:r>
      <w:r>
        <w:rPr>
          <w:rFonts w:ascii="Palatino Linotype" w:eastAsia="ＭＳ Ｐゴシック" w:hAnsi="Palatino Linotype" w:cs="Arial"/>
          <w:sz w:val="24"/>
          <w:szCs w:val="24"/>
          <w:lang w:val="fr-FR"/>
        </w:rPr>
        <w:t xml:space="preserve"> signifient les documents qui consistent dans les documents suivants et qui sont incorporés dans le présent Contrat et en font partie intégrante, comme s’ils étaient entièrement rédigés et présentés ici.</w:t>
      </w:r>
    </w:p>
    <w:p>
      <w:pPr>
        <w:tabs>
          <w:tab w:val="left" w:pos="612"/>
          <w:tab w:val="left" w:pos="851"/>
        </w:tabs>
        <w:jc w:val="left"/>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ab/>
      </w:r>
      <w:r>
        <w:rPr>
          <w:rFonts w:ascii="Palatino Linotype" w:eastAsia="ＭＳ Ｐゴシック" w:hAnsi="Palatino Linotype" w:cs="Arial"/>
          <w:sz w:val="24"/>
          <w:szCs w:val="24"/>
          <w:lang w:val="fr-FR"/>
        </w:rPr>
        <w:tab/>
        <w:t>- Procès-verbal des discussions</w:t>
      </w:r>
    </w:p>
    <w:p>
      <w:pPr>
        <w:tabs>
          <w:tab w:val="left" w:pos="612"/>
          <w:tab w:val="left" w:pos="851"/>
        </w:tabs>
        <w:jc w:val="left"/>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ab/>
      </w:r>
      <w:r>
        <w:rPr>
          <w:rFonts w:ascii="Palatino Linotype" w:eastAsia="ＭＳ Ｐゴシック" w:hAnsi="Palatino Linotype" w:cs="Arial"/>
          <w:sz w:val="24"/>
          <w:szCs w:val="24"/>
          <w:lang w:val="fr-FR"/>
        </w:rPr>
        <w:tab/>
        <w:t>- Calendrier d’exécution</w:t>
      </w:r>
    </w:p>
    <w:p>
      <w:pPr>
        <w:tabs>
          <w:tab w:val="left" w:pos="612"/>
          <w:tab w:val="left" w:pos="851"/>
        </w:tabs>
        <w:jc w:val="left"/>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ab/>
      </w:r>
      <w:r>
        <w:rPr>
          <w:rFonts w:ascii="Palatino Linotype" w:eastAsia="ＭＳ Ｐゴシック" w:hAnsi="Palatino Linotype" w:cs="Arial"/>
          <w:sz w:val="24"/>
          <w:szCs w:val="24"/>
          <w:lang w:val="fr-FR"/>
        </w:rPr>
        <w:tab/>
        <w:t xml:space="preserve">- Déclarations </w:t>
      </w:r>
    </w:p>
    <w:p>
      <w:pPr>
        <w:ind w:firstLineChars="353" w:firstLine="851"/>
        <w:rPr>
          <w:rFonts w:ascii="Palatino Linotype" w:eastAsia="ＭＳ Ｐゴシック" w:hAnsi="Palatino Linotype" w:cs="Arial"/>
          <w:b/>
          <w:bCs/>
          <w:sz w:val="24"/>
          <w:szCs w:val="24"/>
          <w:lang w:val="fr-FR"/>
        </w:rPr>
      </w:pPr>
    </w:p>
    <w:p>
      <w:pPr>
        <w:ind w:firstLineChars="353" w:firstLine="851"/>
        <w:rPr>
          <w:rFonts w:ascii="Palatino Linotype" w:eastAsia="ＭＳ Ｐゴシック" w:hAnsi="Palatino Linotype" w:cs="Arial"/>
          <w:sz w:val="24"/>
          <w:szCs w:val="24"/>
          <w:lang w:val="fr-FR"/>
        </w:rPr>
      </w:pPr>
      <w:r>
        <w:rPr>
          <w:rFonts w:ascii="Palatino Linotype" w:eastAsia="ＭＳ Ｐゴシック" w:hAnsi="Palatino Linotype" w:cs="Arial"/>
          <w:b/>
          <w:bCs/>
          <w:sz w:val="24"/>
          <w:szCs w:val="24"/>
          <w:lang w:val="fr-FR"/>
        </w:rPr>
        <w:t>« Le Prix Contractuel »</w:t>
      </w:r>
      <w:r>
        <w:rPr>
          <w:rFonts w:ascii="Palatino Linotype" w:eastAsia="ＭＳ Ｐゴシック" w:hAnsi="Palatino Linotype" w:cs="Arial"/>
          <w:sz w:val="24"/>
          <w:szCs w:val="24"/>
          <w:lang w:val="fr-FR"/>
        </w:rPr>
        <w:t xml:space="preserve"> signifie le prix défini à l'Article 5 du présent Contrat.</w:t>
      </w:r>
    </w:p>
    <w:p>
      <w:pPr>
        <w:ind w:firstLineChars="353" w:firstLine="847"/>
        <w:rPr>
          <w:rFonts w:ascii="Palatino Linotype" w:eastAsia="ＭＳ Ｐゴシック" w:hAnsi="Palatino Linotype" w:cs="Arial"/>
          <w:sz w:val="24"/>
          <w:szCs w:val="24"/>
          <w:lang w:val="fr-FR"/>
        </w:rPr>
      </w:pPr>
    </w:p>
    <w:p>
      <w:pPr>
        <w:autoSpaceDE w:val="0"/>
        <w:autoSpaceDN w:val="0"/>
        <w:adjustRightInd w:val="0"/>
        <w:ind w:firstLineChars="353" w:firstLine="851"/>
        <w:rPr>
          <w:rFonts w:ascii="Palatino Linotype" w:eastAsia="ＭＳ Ｐゴシック" w:hAnsi="Palatino Linotype" w:cs="ＭＳ 明朝"/>
          <w:kern w:val="0"/>
          <w:sz w:val="24"/>
          <w:szCs w:val="24"/>
          <w:lang w:val="fr-FR"/>
        </w:rPr>
      </w:pPr>
      <w:r>
        <w:rPr>
          <w:rFonts w:ascii="Palatino Linotype" w:eastAsia="ＭＳ Ｐゴシック" w:hAnsi="Palatino Linotype" w:cs="ＭＳ 明朝"/>
          <w:b/>
          <w:bCs/>
          <w:kern w:val="0"/>
          <w:sz w:val="24"/>
          <w:szCs w:val="24"/>
          <w:lang w:val="fr-FR"/>
        </w:rPr>
        <w:t>« Les Frais de Bourse »</w:t>
      </w:r>
      <w:r>
        <w:rPr>
          <w:rFonts w:ascii="Palatino Linotype" w:eastAsia="ＭＳ Ｐゴシック" w:hAnsi="Palatino Linotype" w:cs="ＭＳ 明朝"/>
          <w:kern w:val="0"/>
          <w:sz w:val="24"/>
          <w:szCs w:val="24"/>
          <w:lang w:val="fr-FR"/>
        </w:rPr>
        <w:t xml:space="preserve"> signifient les dépenses réelles des Boursiers JDS pour fréquenter un établissement d'enseignement supérieur japonais et séjourner au Japon. </w:t>
      </w:r>
      <w:r>
        <w:rPr>
          <w:rFonts w:ascii="Palatino Linotype" w:eastAsia="ＭＳ Ｐゴシック" w:hAnsi="Palatino Linotype" w:cs="ＭＳ 明朝"/>
          <w:kern w:val="0"/>
          <w:sz w:val="24"/>
          <w:szCs w:val="24"/>
          <w:lang w:val="fr-FR"/>
        </w:rPr>
        <w:lastRenderedPageBreak/>
        <w:t>Les Frais de Bourse sont payés par le biais du service de transfert de dépenses stipulé à l'Article 4 et sont remboursables dans le cadre du Contrat.</w:t>
      </w:r>
    </w:p>
    <w:p>
      <w:pPr>
        <w:autoSpaceDE w:val="0"/>
        <w:autoSpaceDN w:val="0"/>
        <w:adjustRightInd w:val="0"/>
        <w:rPr>
          <w:rFonts w:ascii="Palatino Linotype" w:eastAsia="ＭＳ Ｐゴシック" w:hAnsi="Palatino Linotype" w:cs="ＭＳ 明朝"/>
          <w:kern w:val="0"/>
          <w:sz w:val="24"/>
          <w:szCs w:val="24"/>
          <w:lang w:val="fr-FR"/>
        </w:rPr>
      </w:pPr>
    </w:p>
    <w:p>
      <w:pPr>
        <w:autoSpaceDE w:val="0"/>
        <w:autoSpaceDN w:val="0"/>
        <w:adjustRightInd w:val="0"/>
        <w:ind w:firstLineChars="353" w:firstLine="851"/>
        <w:rPr>
          <w:rFonts w:ascii="Palatino Linotype" w:eastAsia="ＭＳ Ｐゴシック" w:hAnsi="Palatino Linotype"/>
          <w:sz w:val="24"/>
          <w:szCs w:val="24"/>
          <w:lang w:val="fr-FR"/>
        </w:rPr>
      </w:pPr>
      <w:r>
        <w:rPr>
          <w:rFonts w:ascii="Palatino Linotype" w:eastAsia="ＭＳ Ｐゴシック" w:hAnsi="Palatino Linotype" w:cs="Arial"/>
          <w:b/>
          <w:bCs/>
          <w:sz w:val="24"/>
          <w:szCs w:val="24"/>
          <w:lang w:val="fr-FR"/>
        </w:rPr>
        <w:t>« La Rémunération de l’Agent »</w:t>
      </w:r>
      <w:r>
        <w:rPr>
          <w:rFonts w:ascii="Palatino Linotype" w:eastAsia="ＭＳ Ｐゴシック" w:hAnsi="Palatino Linotype" w:cs="Arial"/>
          <w:sz w:val="24"/>
          <w:szCs w:val="24"/>
          <w:lang w:val="fr-FR"/>
        </w:rPr>
        <w:t xml:space="preserve"> signifie les coûts de main-d'œuvre et les dépenses nécessaires à la prestation de Services, telle que stipulée à l'Article 4.</w:t>
      </w:r>
    </w:p>
    <w:p>
      <w:pPr>
        <w:autoSpaceDE w:val="0"/>
        <w:autoSpaceDN w:val="0"/>
        <w:adjustRightInd w:val="0"/>
        <w:ind w:firstLineChars="353" w:firstLine="847"/>
        <w:rPr>
          <w:rFonts w:ascii="Palatino Linotype" w:eastAsia="ＭＳ Ｐゴシック" w:hAnsi="Palatino Linotype" w:cs="Arial"/>
          <w:sz w:val="24"/>
          <w:szCs w:val="24"/>
          <w:lang w:val="fr-FR"/>
        </w:rPr>
      </w:pPr>
    </w:p>
    <w:p>
      <w:pPr>
        <w:ind w:firstLineChars="353" w:firstLine="847"/>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ab/>
      </w:r>
      <w:r>
        <w:rPr>
          <w:rFonts w:ascii="Palatino Linotype" w:eastAsia="ＭＳ Ｐゴシック" w:hAnsi="Palatino Linotype" w:cs="Arial"/>
          <w:b/>
          <w:bCs/>
          <w:sz w:val="24"/>
          <w:szCs w:val="24"/>
          <w:lang w:val="fr-FR"/>
        </w:rPr>
        <w:t>« La Partie »</w:t>
      </w:r>
      <w:r>
        <w:rPr>
          <w:rFonts w:ascii="Palatino Linotype" w:eastAsia="ＭＳ Ｐゴシック" w:hAnsi="Palatino Linotype" w:cs="Arial"/>
          <w:sz w:val="24"/>
          <w:szCs w:val="24"/>
          <w:lang w:val="fr-FR"/>
        </w:rPr>
        <w:t xml:space="preserve"> signifie le Client ou l’Agent selon le cas, et </w:t>
      </w:r>
      <w:r>
        <w:rPr>
          <w:rFonts w:ascii="Palatino Linotype" w:eastAsia="ＭＳ Ｐゴシック" w:hAnsi="Palatino Linotype" w:cs="Arial"/>
          <w:b/>
          <w:bCs/>
          <w:sz w:val="24"/>
          <w:szCs w:val="24"/>
          <w:lang w:val="fr-FR"/>
        </w:rPr>
        <w:t xml:space="preserve">« les Parties » </w:t>
      </w:r>
      <w:r>
        <w:rPr>
          <w:rFonts w:ascii="Palatino Linotype" w:eastAsia="ＭＳ Ｐゴシック" w:hAnsi="Palatino Linotype" w:cs="Arial"/>
          <w:sz w:val="24"/>
          <w:szCs w:val="24"/>
          <w:lang w:val="fr-FR"/>
        </w:rPr>
        <w:t>signifient tous les deux.</w:t>
      </w:r>
      <w:r>
        <w:rPr>
          <w:rFonts w:ascii="Palatino Linotype" w:eastAsia="ＭＳ Ｐゴシック" w:hAnsi="Palatino Linotype"/>
          <w:lang w:val="fr-FR"/>
        </w:rPr>
        <w:t xml:space="preserve"> </w:t>
      </w:r>
    </w:p>
    <w:p>
      <w:pPr>
        <w:rPr>
          <w:rFonts w:ascii="Palatino Linotype" w:eastAsia="ＭＳ Ｐゴシック" w:hAnsi="Palatino Linotype" w:cs="Arial"/>
          <w:sz w:val="24"/>
          <w:szCs w:val="24"/>
          <w:lang w:val="fr-FR"/>
        </w:rPr>
      </w:pPr>
    </w:p>
    <w:p>
      <w:pPr>
        <w:ind w:firstLineChars="353" w:firstLine="851"/>
        <w:rPr>
          <w:rFonts w:ascii="Palatino Linotype" w:eastAsia="ＭＳ Ｐゴシック" w:hAnsi="Palatino Linotype" w:cs="Arial"/>
          <w:sz w:val="24"/>
          <w:szCs w:val="24"/>
          <w:lang w:val="fr-FR"/>
        </w:rPr>
      </w:pPr>
      <w:r>
        <w:rPr>
          <w:rFonts w:ascii="Palatino Linotype" w:eastAsia="ＭＳ Ｐゴシック" w:hAnsi="Palatino Linotype" w:cs="Arial"/>
          <w:b/>
          <w:bCs/>
          <w:sz w:val="24"/>
          <w:szCs w:val="24"/>
          <w:lang w:val="fr-FR"/>
        </w:rPr>
        <w:t>« Le Rapport d'Étude Préparatoire »</w:t>
      </w:r>
      <w:r>
        <w:rPr>
          <w:rFonts w:ascii="Palatino Linotype" w:eastAsia="ＭＳ Ｐゴシック" w:hAnsi="Palatino Linotype" w:cs="Arial"/>
          <w:sz w:val="24"/>
          <w:szCs w:val="24"/>
          <w:lang w:val="fr-FR"/>
        </w:rPr>
        <w:t xml:space="preserve"> signifie un rapport qui décrit les résultats de l'étude et la conception du Projet convenue entre le Gouvernement du Pays Bénéficiaire et la JICA.</w:t>
      </w:r>
    </w:p>
    <w:p>
      <w:pPr>
        <w:ind w:firstLineChars="353" w:firstLine="847"/>
        <w:rPr>
          <w:rFonts w:ascii="Palatino Linotype" w:eastAsia="ＭＳ Ｐゴシック" w:hAnsi="Palatino Linotype" w:cs="Arial"/>
          <w:sz w:val="24"/>
          <w:szCs w:val="24"/>
          <w:lang w:val="fr-FR"/>
        </w:rPr>
      </w:pPr>
    </w:p>
    <w:p>
      <w:pPr>
        <w:ind w:firstLineChars="353" w:firstLine="851"/>
        <w:rPr>
          <w:rFonts w:ascii="Palatino Linotype" w:eastAsia="ＭＳ Ｐゴシック" w:hAnsi="Palatino Linotype"/>
          <w:sz w:val="24"/>
          <w:szCs w:val="24"/>
          <w:lang w:val="fr-FR"/>
        </w:rPr>
      </w:pPr>
      <w:r>
        <w:rPr>
          <w:rFonts w:ascii="Palatino Linotype" w:eastAsia="ＭＳ Ｐゴシック" w:hAnsi="Palatino Linotype" w:cs="Arial"/>
          <w:b/>
          <w:bCs/>
          <w:sz w:val="24"/>
          <w:szCs w:val="24"/>
          <w:lang w:val="fr-FR"/>
        </w:rPr>
        <w:t>« Le Comité d'Exploitation »</w:t>
      </w:r>
      <w:r>
        <w:rPr>
          <w:rFonts w:ascii="Palatino Linotype" w:eastAsia="ＭＳ Ｐゴシック" w:hAnsi="Palatino Linotype" w:cs="Arial"/>
          <w:sz w:val="24"/>
          <w:szCs w:val="24"/>
          <w:lang w:val="fr-FR"/>
        </w:rPr>
        <w:t xml:space="preserve"> signifie le comité qui prendra des décisions sur le plan d'exploitation du Projet dans le Pays Bénéficiaire. Ledit comité est composé de fonctionnaires du Gouvernement du Pays Bénéficiaire et d’officiels japonais de l'Ambassade du Japon et/ou de la JICA.</w:t>
      </w:r>
    </w:p>
    <w:p>
      <w:pPr>
        <w:jc w:val="left"/>
        <w:rPr>
          <w:rFonts w:ascii="Palatino Linotype" w:eastAsia="ＭＳ Ｐゴシック" w:hAnsi="Palatino Linotype" w:cs="Arial"/>
          <w:sz w:val="24"/>
          <w:szCs w:val="24"/>
          <w:lang w:val="fr-FR"/>
        </w:rPr>
      </w:pPr>
    </w:p>
    <w:p>
      <w:pPr>
        <w:ind w:firstLineChars="353" w:firstLine="851"/>
        <w:rPr>
          <w:rFonts w:ascii="Palatino Linotype" w:eastAsia="ＭＳ Ｐゴシック" w:hAnsi="Palatino Linotype"/>
          <w:sz w:val="24"/>
          <w:szCs w:val="24"/>
          <w:lang w:val="fr-FR"/>
        </w:rPr>
      </w:pPr>
      <w:r>
        <w:rPr>
          <w:rFonts w:ascii="Palatino Linotype" w:eastAsia="ＭＳ Ｐゴシック" w:hAnsi="Palatino Linotype" w:cs="Arial"/>
          <w:b/>
          <w:bCs/>
          <w:sz w:val="24"/>
          <w:szCs w:val="24"/>
          <w:lang w:val="fr-FR"/>
        </w:rPr>
        <w:t xml:space="preserve">« Les </w:t>
      </w:r>
      <w:r>
        <w:rPr>
          <w:rFonts w:ascii="Palatino Linotype" w:eastAsia="ＭＳ Ｐゴシック" w:hAnsi="Palatino Linotype" w:cs="Arial"/>
          <w:b/>
          <w:sz w:val="24"/>
          <w:szCs w:val="24"/>
          <w:lang w:val="fr-FR"/>
        </w:rPr>
        <w:t>Lignes Directrices Opérationnelles</w:t>
      </w:r>
      <w:r>
        <w:rPr>
          <w:rFonts w:ascii="Palatino Linotype" w:eastAsia="ＭＳ Ｐゴシック" w:hAnsi="Palatino Linotype" w:cs="Arial"/>
          <w:b/>
          <w:bCs/>
          <w:sz w:val="24"/>
          <w:szCs w:val="24"/>
          <w:lang w:val="fr-FR"/>
        </w:rPr>
        <w:t xml:space="preserve"> » </w:t>
      </w:r>
      <w:r>
        <w:rPr>
          <w:rFonts w:ascii="Palatino Linotype" w:eastAsia="ＭＳ Ｐゴシック" w:hAnsi="Palatino Linotype" w:cs="Arial"/>
          <w:sz w:val="24"/>
          <w:szCs w:val="24"/>
          <w:lang w:val="fr-FR"/>
        </w:rPr>
        <w:t>signifient les lignes directrices opérationnelles du Projet de Bourses pour le Développement des Ressources Humaines dans le cadre de l’aide publique du Japon (JDS), mis en place par la JICA.</w:t>
      </w:r>
    </w:p>
    <w:p>
      <w:pPr>
        <w:pStyle w:val="a4"/>
        <w:ind w:firstLineChars="353" w:firstLine="851"/>
        <w:rPr>
          <w:rFonts w:ascii="Palatino Linotype" w:eastAsia="ＭＳ Ｐゴシック" w:hAnsi="Palatino Linotype"/>
          <w:b/>
          <w:sz w:val="24"/>
          <w:szCs w:val="24"/>
          <w:lang w:val="fr-FR"/>
        </w:rPr>
      </w:pPr>
    </w:p>
    <w:p>
      <w:pPr>
        <w:ind w:firstLineChars="353" w:firstLine="851"/>
        <w:rPr>
          <w:rFonts w:ascii="Palatino Linotype" w:eastAsia="ＭＳ Ｐゴシック" w:hAnsi="Palatino Linotype" w:cs="Arial"/>
          <w:sz w:val="24"/>
          <w:szCs w:val="24"/>
          <w:lang w:val="fr-FR"/>
        </w:rPr>
      </w:pPr>
      <w:r>
        <w:rPr>
          <w:rFonts w:ascii="Palatino Linotype" w:eastAsia="ＭＳ Ｐゴシック" w:hAnsi="Palatino Linotype" w:cs="Arial"/>
          <w:b/>
          <w:bCs/>
          <w:sz w:val="24"/>
          <w:szCs w:val="24"/>
          <w:lang w:val="fr-FR"/>
        </w:rPr>
        <w:t>« Le Programme Spécial »</w:t>
      </w:r>
      <w:r>
        <w:rPr>
          <w:rFonts w:ascii="Palatino Linotype" w:eastAsia="ＭＳ Ｐゴシック" w:hAnsi="Palatino Linotype" w:cs="Arial"/>
          <w:sz w:val="24"/>
          <w:szCs w:val="24"/>
          <w:lang w:val="fr-FR"/>
        </w:rPr>
        <w:t xml:space="preserve"> signifie les activités personnalisées proposées aux Boursiers JDS par les établissements d'enseignement supérieur japonais et/ou par la JICA afin d’optimiser l'impact du Projet, dans le respect du budget prévu par le Contrat.</w:t>
      </w:r>
    </w:p>
    <w:p>
      <w:pPr>
        <w:ind w:firstLineChars="353" w:firstLine="847"/>
        <w:rPr>
          <w:rFonts w:ascii="Palatino Linotype" w:eastAsia="ＭＳ Ｐゴシック" w:hAnsi="Palatino Linotype" w:cs="Arial"/>
          <w:sz w:val="24"/>
          <w:szCs w:val="24"/>
          <w:lang w:val="fr-FR"/>
        </w:rPr>
      </w:pPr>
    </w:p>
    <w:p>
      <w:pPr>
        <w:ind w:firstLineChars="353" w:firstLine="851"/>
        <w:rPr>
          <w:rFonts w:ascii="Palatino Linotype" w:eastAsia="ＭＳ Ｐゴシック" w:hAnsi="Palatino Linotype" w:cs="Arial"/>
          <w:sz w:val="24"/>
          <w:szCs w:val="24"/>
          <w:lang w:val="fr-FR"/>
        </w:rPr>
      </w:pPr>
      <w:r>
        <w:rPr>
          <w:rFonts w:ascii="Palatino Linotype" w:eastAsia="ＭＳ Ｐゴシック" w:hAnsi="Palatino Linotype" w:cs="Arial"/>
          <w:b/>
          <w:bCs/>
          <w:sz w:val="24"/>
          <w:szCs w:val="24"/>
          <w:lang w:val="fr-FR"/>
        </w:rPr>
        <w:t>« Les Séances de Suivi »</w:t>
      </w:r>
      <w:r>
        <w:rPr>
          <w:rFonts w:ascii="Palatino Linotype" w:eastAsia="ＭＳ Ｐゴシック" w:hAnsi="Palatino Linotype" w:cs="Arial"/>
          <w:sz w:val="24"/>
          <w:szCs w:val="24"/>
          <w:lang w:val="fr-FR"/>
        </w:rPr>
        <w:t xml:space="preserve"> signifient les activités personnalisées destinées aux</w:t>
      </w:r>
      <w:r>
        <w:rPr>
          <w:rFonts w:ascii="Palatino Linotype" w:eastAsia="ＭＳ Ｐゴシック" w:hAnsi="Palatino Linotype"/>
          <w:b/>
          <w:bCs/>
          <w:lang w:val="fr-FR"/>
        </w:rPr>
        <w:t xml:space="preserve"> </w:t>
      </w:r>
      <w:r>
        <w:rPr>
          <w:rFonts w:ascii="Palatino Linotype" w:eastAsia="ＭＳ Ｐゴシック" w:hAnsi="Palatino Linotype"/>
          <w:sz w:val="24"/>
          <w:szCs w:val="24"/>
          <w:lang w:val="fr-FR"/>
        </w:rPr>
        <w:t xml:space="preserve">anciens Boursiers JDS </w:t>
      </w:r>
      <w:r>
        <w:rPr>
          <w:rFonts w:ascii="Palatino Linotype" w:eastAsia="ＭＳ Ｐゴシック" w:hAnsi="Palatino Linotype" w:cs="Arial"/>
          <w:sz w:val="24"/>
          <w:szCs w:val="24"/>
          <w:lang w:val="fr-FR"/>
        </w:rPr>
        <w:t>et organisées par les établissements d'enseignement supérieur japonais et/ou par la JICA afin d’optimiser l'impact du Projet.</w:t>
      </w:r>
    </w:p>
    <w:p>
      <w:pPr>
        <w:ind w:firstLineChars="353" w:firstLine="847"/>
        <w:rPr>
          <w:rFonts w:ascii="Palatino Linotype" w:eastAsia="ＭＳ Ｐゴシック" w:hAnsi="Palatino Linotype" w:cs="Arial"/>
          <w:sz w:val="24"/>
          <w:szCs w:val="24"/>
          <w:lang w:val="fr-FR"/>
        </w:rPr>
      </w:pPr>
    </w:p>
    <w:p>
      <w:pPr>
        <w:pStyle w:val="a4"/>
        <w:ind w:firstLineChars="353" w:firstLine="847"/>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Les mots écrits au singulier comprennent également le pluriel et vice versa, lorsque le contexte l'exige. Les mots indiquant un genre comprennent tous les genres.</w:t>
      </w:r>
    </w:p>
    <w:p>
      <w:pPr>
        <w:pStyle w:val="a4"/>
        <w:ind w:firstLineChars="353" w:firstLine="847"/>
        <w:rPr>
          <w:rFonts w:ascii="Palatino Linotype" w:eastAsia="ＭＳ Ｐゴシック" w:hAnsi="Palatino Linotype"/>
          <w:sz w:val="24"/>
          <w:szCs w:val="24"/>
          <w:lang w:val="fr-FR"/>
        </w:rPr>
      </w:pPr>
    </w:p>
    <w:p>
      <w:pPr>
        <w:pStyle w:val="a4"/>
        <w:ind w:firstLineChars="353" w:firstLine="847"/>
        <w:rPr>
          <w:rFonts w:ascii="Palatino Linotype" w:eastAsia="ＭＳ Ｐゴシック" w:hAnsi="Palatino Linotype"/>
          <w:sz w:val="24"/>
          <w:szCs w:val="24"/>
          <w:lang w:val="fr-FR"/>
        </w:rPr>
      </w:pPr>
    </w:p>
    <w:p>
      <w:pPr>
        <w:pStyle w:val="a4"/>
        <w:ind w:firstLineChars="353" w:firstLine="847"/>
        <w:rPr>
          <w:rFonts w:ascii="Palatino Linotype" w:eastAsia="ＭＳ Ｐゴシック" w:hAnsi="Palatino Linotype"/>
          <w:sz w:val="24"/>
          <w:szCs w:val="24"/>
          <w:lang w:val="fr-FR"/>
        </w:rPr>
      </w:pPr>
    </w:p>
    <w:p>
      <w:pPr>
        <w:pStyle w:val="a4"/>
        <w:jc w:val="center"/>
        <w:outlineLvl w:val="0"/>
        <w:rPr>
          <w:rFonts w:ascii="Palatino Linotype" w:eastAsia="ＭＳ Ｐゴシック" w:hAnsi="Palatino Linotype"/>
          <w:b/>
          <w:sz w:val="24"/>
          <w:szCs w:val="24"/>
          <w:u w:val="single"/>
          <w:lang w:val="fr-FR"/>
        </w:rPr>
      </w:pPr>
      <w:bookmarkStart w:id="2" w:name="_Toc142919225"/>
      <w:r>
        <w:rPr>
          <w:rFonts w:ascii="Palatino Linotype" w:eastAsia="ＭＳ Ｐゴシック" w:hAnsi="Palatino Linotype"/>
          <w:b/>
          <w:sz w:val="24"/>
          <w:szCs w:val="24"/>
          <w:lang w:val="fr-FR"/>
        </w:rPr>
        <w:lastRenderedPageBreak/>
        <w:t xml:space="preserve">Article 2.  </w:t>
      </w:r>
      <w:r>
        <w:rPr>
          <w:rFonts w:ascii="Palatino Linotype" w:eastAsia="ＭＳ Ｐゴシック" w:hAnsi="Palatino Linotype"/>
          <w:b/>
          <w:sz w:val="24"/>
          <w:szCs w:val="24"/>
          <w:u w:val="single"/>
          <w:lang w:val="fr-FR"/>
        </w:rPr>
        <w:t>Base du Contrat</w:t>
      </w:r>
      <w:bookmarkEnd w:id="2"/>
    </w:p>
    <w:p>
      <w:pPr>
        <w:pStyle w:val="a4"/>
        <w:jc w:val="center"/>
        <w:rPr>
          <w:rFonts w:ascii="Palatino Linotype" w:eastAsia="ＭＳ Ｐゴシック" w:hAnsi="Palatino Linotype"/>
          <w:b/>
          <w:sz w:val="24"/>
          <w:szCs w:val="24"/>
          <w:u w:val="single"/>
          <w:lang w:val="fr-FR"/>
        </w:rPr>
      </w:pPr>
    </w:p>
    <w:p>
      <w:pPr>
        <w:pStyle w:val="a4"/>
        <w:ind w:firstLine="851"/>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Toutes les stipulations du présent Contrat devront être conformes au contenu de l’A/D. Si des stipulations du Contrat s’avèrent contradictoires avec l’A/D, elles devront être rectifiées pour être conformes à l'A/D.</w:t>
      </w:r>
    </w:p>
    <w:p>
      <w:pPr>
        <w:pStyle w:val="a4"/>
        <w:rPr>
          <w:rFonts w:ascii="Palatino Linotype" w:eastAsia="ＭＳ Ｐゴシック" w:hAnsi="Palatino Linotype"/>
          <w:sz w:val="24"/>
          <w:szCs w:val="24"/>
          <w:lang w:val="fr-FR"/>
        </w:rPr>
      </w:pPr>
    </w:p>
    <w:p>
      <w:pPr>
        <w:pStyle w:val="a4"/>
        <w:rPr>
          <w:rFonts w:ascii="Palatino Linotype" w:eastAsia="ＭＳ Ｐゴシック" w:hAnsi="Palatino Linotype"/>
          <w:sz w:val="24"/>
          <w:szCs w:val="24"/>
          <w:lang w:val="fr-FR"/>
        </w:rPr>
      </w:pPr>
    </w:p>
    <w:p>
      <w:pPr>
        <w:jc w:val="center"/>
        <w:outlineLvl w:val="0"/>
        <w:rPr>
          <w:rFonts w:ascii="Palatino Linotype" w:eastAsia="ＭＳ Ｐゴシック" w:hAnsi="Palatino Linotype" w:cs="Arial"/>
          <w:b/>
          <w:sz w:val="24"/>
          <w:szCs w:val="24"/>
          <w:lang w:val="fr-FR"/>
        </w:rPr>
      </w:pPr>
      <w:bookmarkStart w:id="3" w:name="_Toc142919226"/>
      <w:r>
        <w:rPr>
          <w:rFonts w:ascii="Palatino Linotype" w:eastAsia="ＭＳ Ｐゴシック" w:hAnsi="Palatino Linotype" w:cs="Arial"/>
          <w:b/>
          <w:sz w:val="24"/>
          <w:szCs w:val="24"/>
          <w:lang w:val="fr-FR"/>
        </w:rPr>
        <w:t xml:space="preserve">Article 3.  </w:t>
      </w:r>
      <w:r>
        <w:rPr>
          <w:rFonts w:ascii="Palatino Linotype" w:eastAsia="ＭＳ Ｐゴシック" w:hAnsi="Palatino Linotype" w:cs="Arial"/>
          <w:b/>
          <w:sz w:val="24"/>
          <w:szCs w:val="24"/>
          <w:u w:val="single"/>
          <w:lang w:val="fr-FR"/>
        </w:rPr>
        <w:t>Source des Fonds</w:t>
      </w:r>
      <w:bookmarkEnd w:id="3"/>
    </w:p>
    <w:p>
      <w:pPr>
        <w:widowControl/>
        <w:rPr>
          <w:rFonts w:ascii="Palatino Linotype" w:eastAsia="ＭＳ Ｐゴシック" w:hAnsi="Palatino Linotype" w:cs="Arial"/>
          <w:kern w:val="0"/>
          <w:sz w:val="24"/>
          <w:szCs w:val="24"/>
          <w:lang w:val="fr-FR"/>
        </w:rPr>
      </w:pPr>
    </w:p>
    <w:p>
      <w:pPr>
        <w:ind w:left="686" w:hangingChars="286" w:hanging="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3.1</w:t>
      </w:r>
      <w:r>
        <w:rPr>
          <w:rFonts w:ascii="Palatino Linotype" w:eastAsia="ＭＳ Ｐゴシック" w:hAnsi="Palatino Linotype" w:cs="Arial"/>
          <w:sz w:val="24"/>
          <w:szCs w:val="24"/>
          <w:lang w:val="fr-FR"/>
        </w:rPr>
        <w:tab/>
        <w:t>Référence au Don</w:t>
      </w:r>
    </w:p>
    <w:p>
      <w:pPr>
        <w:ind w:left="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Le Client a reçu le Don par la JICA, d’un montant et à la date de signature de l’A/D, pour les coûts du Projet. Le Client appliquera le Don aux paiements admissibles en vertu du présent Contrat. Le décaissement du Don par la JICA sera soumis, à tous égards, aux termes, conditions de l’A/D et de Lignes Directrices Opérationnelles, y compris les procédures de décaissement.</w:t>
      </w:r>
    </w:p>
    <w:p>
      <w:pPr>
        <w:rPr>
          <w:rFonts w:ascii="Palatino Linotype" w:eastAsia="ＭＳ Ｐゴシック" w:hAnsi="Palatino Linotype" w:cs="Arial"/>
          <w:sz w:val="24"/>
          <w:szCs w:val="24"/>
          <w:lang w:val="fr-FR"/>
        </w:rPr>
      </w:pPr>
    </w:p>
    <w:p>
      <w:pPr>
        <w:ind w:left="686" w:hangingChars="286" w:hanging="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3.2</w:t>
      </w:r>
      <w:r>
        <w:rPr>
          <w:rFonts w:ascii="Palatino Linotype" w:eastAsia="ＭＳ Ｐゴシック" w:hAnsi="Palatino Linotype" w:cs="Arial"/>
          <w:sz w:val="24"/>
          <w:szCs w:val="24"/>
          <w:lang w:val="fr-FR"/>
        </w:rPr>
        <w:tab/>
        <w:t>Conditions de disponibilité du Don</w:t>
      </w:r>
    </w:p>
    <w:p>
      <w:pPr>
        <w:ind w:left="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La disponibilité du Don est définie respectivement par les tranches suivantes ;</w:t>
      </w:r>
    </w:p>
    <w:p>
      <w:pPr>
        <w:ind w:left="686"/>
        <w:rPr>
          <w:rFonts w:ascii="Palatino Linotype" w:eastAsia="ＭＳ Ｐゴシック" w:hAnsi="Palatino Linotype" w:cs="Arial"/>
          <w:sz w:val="24"/>
          <w:szCs w:val="24"/>
          <w:lang w:val="fr-FR"/>
        </w:rPr>
      </w:pPr>
    </w:p>
    <w:p>
      <w:pPr>
        <w:ind w:left="110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Tranche 1 : De la date de signature du présent Contrat au</w:t>
      </w:r>
      <w:r>
        <w:rPr>
          <w:rFonts w:ascii="Palatino Linotype" w:eastAsia="ＭＳ Ｐゴシック" w:hAnsi="Palatino Linotype" w:cs="Arial"/>
          <w:sz w:val="24"/>
          <w:szCs w:val="24"/>
          <w:highlight w:val="yellow"/>
          <w:lang w:val="fr-FR"/>
        </w:rPr>
        <w:t xml:space="preserve"> </w:t>
      </w:r>
      <w:r>
        <w:rPr>
          <w:rFonts w:ascii="Palatino Linotype" w:eastAsia="ＭＳ Ｐゴシック" w:hAnsi="Palatino Linotype" w:cs="Arial"/>
          <w:i/>
          <w:sz w:val="24"/>
          <w:szCs w:val="24"/>
          <w:highlight w:val="yellow"/>
          <w:lang w:val="fr-FR"/>
        </w:rPr>
        <w:t>[date d'expiration du Don stipulée dans l’A/D]</w:t>
      </w:r>
      <w:r>
        <w:rPr>
          <w:rFonts w:ascii="Palatino Linotype" w:eastAsia="ＭＳ Ｐゴシック" w:hAnsi="Palatino Linotype" w:cs="Arial"/>
          <w:i/>
          <w:sz w:val="24"/>
          <w:szCs w:val="24"/>
          <w:lang w:val="fr-FR"/>
        </w:rPr>
        <w:t>,</w:t>
      </w:r>
    </w:p>
    <w:p>
      <w:pPr>
        <w:ind w:left="110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Tranche 2 : De la date de début de la Tranche 2 définie dans l’A/D au </w:t>
      </w:r>
      <w:r>
        <w:rPr>
          <w:rFonts w:ascii="Palatino Linotype" w:eastAsia="ＭＳ Ｐゴシック" w:hAnsi="Palatino Linotype" w:cs="Arial"/>
          <w:i/>
          <w:sz w:val="24"/>
          <w:szCs w:val="24"/>
          <w:highlight w:val="yellow"/>
          <w:lang w:val="fr-FR"/>
        </w:rPr>
        <w:t>[date d'expiration du Don stipulée dans l’A/D]</w:t>
      </w:r>
    </w:p>
    <w:p>
      <w:pPr>
        <w:ind w:left="110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Tranche 3 : De la date de début de la Tranche 3 définie dans l’A/D </w:t>
      </w:r>
      <w:r>
        <w:rPr>
          <w:rFonts w:ascii="Palatino Linotype" w:eastAsia="ＭＳ Ｐゴシック" w:hAnsi="Palatino Linotype" w:cs="Arial"/>
          <w:i/>
          <w:sz w:val="24"/>
          <w:szCs w:val="24"/>
          <w:highlight w:val="yellow"/>
          <w:lang w:val="fr-FR"/>
        </w:rPr>
        <w:t>[date d'expiration du Don stipulée dans l’A/D],</w:t>
      </w:r>
    </w:p>
    <w:p>
      <w:pPr>
        <w:ind w:left="110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Tranche 4 : De la date de début de la Tranche 4 définie dans l’A/D </w:t>
      </w:r>
      <w:r>
        <w:rPr>
          <w:rFonts w:ascii="Palatino Linotype" w:eastAsia="ＭＳ Ｐゴシック" w:hAnsi="Palatino Linotype" w:cs="Arial"/>
          <w:i/>
          <w:sz w:val="24"/>
          <w:szCs w:val="24"/>
          <w:highlight w:val="yellow"/>
          <w:lang w:val="fr-FR"/>
        </w:rPr>
        <w:t>[date d'expiration du Don stipulée dans l’A/D]</w:t>
      </w:r>
      <w:r>
        <w:rPr>
          <w:rFonts w:ascii="Palatino Linotype" w:eastAsia="ＭＳ Ｐゴシック" w:hAnsi="Palatino Linotype" w:cs="Arial"/>
          <w:i/>
          <w:sz w:val="24"/>
          <w:szCs w:val="24"/>
          <w:lang w:val="fr-FR"/>
        </w:rPr>
        <w:t xml:space="preserve"> et</w:t>
      </w:r>
    </w:p>
    <w:p>
      <w:pPr>
        <w:ind w:left="110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Tranche 5 : De la date de début de la Tranche 5 définie dans l’A/D </w:t>
      </w:r>
      <w:r>
        <w:rPr>
          <w:rFonts w:ascii="Palatino Linotype" w:eastAsia="ＭＳ Ｐゴシック" w:hAnsi="Palatino Linotype" w:cs="Arial"/>
          <w:i/>
          <w:sz w:val="24"/>
          <w:szCs w:val="24"/>
          <w:highlight w:val="yellow"/>
          <w:lang w:val="fr-FR"/>
        </w:rPr>
        <w:t>[date d'expiration du Don stipulée dans l’A/D]</w:t>
      </w:r>
      <w:r>
        <w:rPr>
          <w:rFonts w:ascii="Palatino Linotype" w:eastAsia="ＭＳ Ｐゴシック" w:hAnsi="Palatino Linotype" w:cs="Arial"/>
          <w:i/>
          <w:sz w:val="24"/>
          <w:szCs w:val="24"/>
          <w:lang w:val="fr-FR"/>
        </w:rPr>
        <w:t>.</w:t>
      </w:r>
    </w:p>
    <w:p>
      <w:pPr>
        <w:rPr>
          <w:rFonts w:ascii="Palatino Linotype" w:eastAsia="ＭＳ Ｐゴシック" w:hAnsi="Palatino Linotype" w:cs="Arial"/>
          <w:sz w:val="24"/>
          <w:szCs w:val="24"/>
          <w:lang w:val="fr-FR"/>
        </w:rPr>
      </w:pPr>
    </w:p>
    <w:p>
      <w:pPr>
        <w:rPr>
          <w:rFonts w:ascii="Palatino Linotype" w:eastAsia="ＭＳ Ｐゴシック" w:hAnsi="Palatino Linotype" w:cs="Arial"/>
          <w:sz w:val="24"/>
          <w:szCs w:val="24"/>
          <w:lang w:val="fr-FR"/>
        </w:rPr>
      </w:pPr>
    </w:p>
    <w:p>
      <w:pPr>
        <w:jc w:val="center"/>
        <w:outlineLvl w:val="0"/>
        <w:rPr>
          <w:rFonts w:ascii="Palatino Linotype" w:eastAsia="ＭＳ Ｐゴシック" w:hAnsi="Palatino Linotype" w:cs="Arial"/>
          <w:b/>
          <w:sz w:val="24"/>
          <w:szCs w:val="24"/>
          <w:lang w:val="fr-FR"/>
        </w:rPr>
      </w:pPr>
      <w:bookmarkStart w:id="4" w:name="_Toc142919227"/>
      <w:r>
        <w:rPr>
          <w:rFonts w:ascii="Palatino Linotype" w:eastAsia="ＭＳ Ｐゴシック" w:hAnsi="Palatino Linotype" w:cs="Arial"/>
          <w:b/>
          <w:sz w:val="24"/>
          <w:szCs w:val="24"/>
          <w:lang w:val="fr-FR"/>
        </w:rPr>
        <w:t xml:space="preserve">Article 4.  </w:t>
      </w:r>
      <w:r>
        <w:rPr>
          <w:rFonts w:ascii="Palatino Linotype" w:eastAsia="ＭＳ Ｐゴシック" w:hAnsi="Palatino Linotype" w:cs="Arial"/>
          <w:b/>
          <w:sz w:val="24"/>
          <w:szCs w:val="24"/>
          <w:u w:val="single"/>
          <w:lang w:val="fr-FR"/>
        </w:rPr>
        <w:t>Étendue des Services de l’Agent</w:t>
      </w:r>
      <w:bookmarkEnd w:id="4"/>
    </w:p>
    <w:p>
      <w:pPr>
        <w:rPr>
          <w:rFonts w:ascii="Palatino Linotype" w:eastAsia="ＭＳ Ｐゴシック" w:hAnsi="Palatino Linotype" w:cs="Arial"/>
          <w:sz w:val="24"/>
          <w:szCs w:val="24"/>
          <w:lang w:val="fr-FR"/>
        </w:rPr>
      </w:pPr>
    </w:p>
    <w:p>
      <w:pPr>
        <w:ind w:left="686" w:hangingChars="286" w:hanging="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4.1</w:t>
      </w:r>
      <w:r>
        <w:rPr>
          <w:rFonts w:ascii="Palatino Linotype" w:eastAsia="ＭＳ Ｐゴシック" w:hAnsi="Palatino Linotype" w:cs="Arial"/>
          <w:sz w:val="24"/>
          <w:szCs w:val="24"/>
          <w:lang w:val="fr-FR"/>
        </w:rPr>
        <w:tab/>
        <w:t>L’Agent devra rendre ses services de gestion pour le Projet sur la base de Lignes Directrices Opérationnelles, du Rapport de l’Étude Préparatoire et des Documents Contractuels.</w:t>
      </w:r>
    </w:p>
    <w:p>
      <w:pPr>
        <w:ind w:left="686" w:hangingChars="286" w:hanging="686"/>
        <w:rPr>
          <w:rFonts w:ascii="Palatino Linotype" w:eastAsia="ＭＳ Ｐゴシック" w:hAnsi="Palatino Linotype" w:cs="Arial"/>
          <w:sz w:val="24"/>
          <w:szCs w:val="24"/>
          <w:lang w:val="fr-FR"/>
        </w:rPr>
      </w:pPr>
    </w:p>
    <w:p>
      <w:pPr>
        <w:ind w:left="686" w:hangingChars="286" w:hanging="686"/>
        <w:rPr>
          <w:rFonts w:ascii="Palatino Linotype" w:eastAsia="ＭＳ Ｐゴシック" w:hAnsi="Palatino Linotype"/>
          <w:sz w:val="24"/>
          <w:szCs w:val="24"/>
          <w:lang w:val="fr-FR"/>
        </w:rPr>
      </w:pPr>
      <w:r>
        <w:rPr>
          <w:rFonts w:ascii="Palatino Linotype" w:eastAsia="ＭＳ Ｐゴシック" w:hAnsi="Palatino Linotype" w:cs="Arial"/>
          <w:sz w:val="24"/>
          <w:szCs w:val="24"/>
          <w:lang w:val="fr-FR"/>
        </w:rPr>
        <w:t xml:space="preserve">4.2   </w:t>
      </w:r>
      <w:r>
        <w:rPr>
          <w:rFonts w:ascii="Palatino Linotype" w:eastAsia="ＭＳ Ｐゴシック" w:hAnsi="Palatino Linotype"/>
          <w:sz w:val="24"/>
          <w:szCs w:val="24"/>
          <w:lang w:val="fr-FR"/>
        </w:rPr>
        <w:t>Les Services durant la mise en œuvre du Projet devront comprendre les services suivants :</w:t>
      </w:r>
    </w:p>
    <w:p>
      <w:pPr>
        <w:tabs>
          <w:tab w:val="left" w:pos="851"/>
        </w:tabs>
        <w:ind w:leftChars="202" w:left="681" w:hangingChars="107" w:hanging="257"/>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 Non-objection de la JICA et rapport à la JICA</w:t>
      </w:r>
    </w:p>
    <w:p>
      <w:pPr>
        <w:ind w:leftChars="337" w:left="708" w:firstLine="1"/>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 xml:space="preserve">L’Agent aidera le Client à obtenir la non-objection de la JICA et à lui fournir les rapports d’avancement et le rapport final conformément à l’A/D et aux </w:t>
      </w:r>
      <w:r>
        <w:rPr>
          <w:rFonts w:ascii="Palatino Linotype" w:eastAsia="ＭＳ Ｐゴシック" w:hAnsi="Palatino Linotype" w:hint="eastAsia"/>
          <w:sz w:val="24"/>
          <w:szCs w:val="24"/>
          <w:lang w:val="fr-FR"/>
        </w:rPr>
        <w:t>D</w:t>
      </w:r>
      <w:r>
        <w:rPr>
          <w:rFonts w:ascii="Palatino Linotype" w:eastAsia="ＭＳ Ｐゴシック" w:hAnsi="Palatino Linotype"/>
          <w:sz w:val="24"/>
          <w:szCs w:val="24"/>
          <w:lang w:val="fr-FR"/>
        </w:rPr>
        <w:t xml:space="preserve">irectrices </w:t>
      </w:r>
      <w:r>
        <w:rPr>
          <w:rFonts w:ascii="Palatino Linotype" w:eastAsia="ＭＳ Ｐゴシック" w:hAnsi="Palatino Linotype" w:hint="eastAsia"/>
          <w:sz w:val="24"/>
          <w:szCs w:val="24"/>
          <w:lang w:val="fr-FR"/>
        </w:rPr>
        <w:t>A</w:t>
      </w:r>
      <w:r>
        <w:rPr>
          <w:rFonts w:ascii="Palatino Linotype" w:eastAsia="ＭＳ Ｐゴシック" w:hAnsi="Palatino Linotype"/>
          <w:sz w:val="24"/>
          <w:szCs w:val="24"/>
          <w:lang w:val="fr-FR"/>
        </w:rPr>
        <w:t>pplicables. L’assistance inclura ce qui suit :</w:t>
      </w:r>
    </w:p>
    <w:p>
      <w:pPr>
        <w:ind w:leftChars="337" w:left="1068" w:hangingChars="150" w:hanging="360"/>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 xml:space="preserve">(a) Préparer ou examiner les documents requis et les rapports d’avancement conformément à l’A/D et aux </w:t>
      </w:r>
      <w:r>
        <w:rPr>
          <w:rFonts w:ascii="Palatino Linotype" w:eastAsia="ＭＳ Ｐゴシック" w:hAnsi="Palatino Linotype" w:hint="eastAsia"/>
          <w:sz w:val="24"/>
          <w:szCs w:val="24"/>
          <w:lang w:val="fr-FR"/>
        </w:rPr>
        <w:t>D</w:t>
      </w:r>
      <w:r>
        <w:rPr>
          <w:rFonts w:ascii="Palatino Linotype" w:eastAsia="ＭＳ Ｐゴシック" w:hAnsi="Palatino Linotype"/>
          <w:sz w:val="24"/>
          <w:szCs w:val="24"/>
          <w:lang w:val="fr-FR"/>
        </w:rPr>
        <w:t xml:space="preserve">irectrices </w:t>
      </w:r>
      <w:r>
        <w:rPr>
          <w:rFonts w:ascii="Palatino Linotype" w:eastAsia="ＭＳ Ｐゴシック" w:hAnsi="Palatino Linotype" w:hint="eastAsia"/>
          <w:sz w:val="24"/>
          <w:szCs w:val="24"/>
          <w:lang w:val="fr-FR"/>
        </w:rPr>
        <w:t>A</w:t>
      </w:r>
      <w:r>
        <w:rPr>
          <w:rFonts w:ascii="Palatino Linotype" w:eastAsia="ＭＳ Ｐゴシック" w:hAnsi="Palatino Linotype"/>
          <w:sz w:val="24"/>
          <w:szCs w:val="24"/>
          <w:lang w:val="fr-FR"/>
        </w:rPr>
        <w:t>pplicables,</w:t>
      </w:r>
    </w:p>
    <w:p>
      <w:pPr>
        <w:ind w:leftChars="337" w:left="1068" w:hangingChars="150" w:hanging="360"/>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(b) Soumettre à la JICA les documents requis pour l’examen et la non-objection des rapports</w:t>
      </w:r>
      <w:r>
        <w:rPr>
          <w:rFonts w:ascii="Palatino Linotype" w:eastAsia="ＭＳ Ｐゴシック" w:hAnsi="Palatino Linotype" w:hint="eastAsia"/>
          <w:sz w:val="24"/>
          <w:szCs w:val="24"/>
          <w:lang w:val="fr-FR"/>
        </w:rPr>
        <w:t xml:space="preserve"> </w:t>
      </w:r>
      <w:r>
        <w:rPr>
          <w:rFonts w:ascii="Palatino Linotype" w:eastAsia="ＭＳ Ｐゴシック" w:hAnsi="Palatino Linotype"/>
          <w:sz w:val="24"/>
          <w:szCs w:val="24"/>
          <w:lang w:val="fr-FR"/>
        </w:rPr>
        <w:t>d’avancement,</w:t>
      </w:r>
    </w:p>
    <w:p>
      <w:pPr>
        <w:ind w:leftChars="337" w:left="708" w:firstLine="1"/>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 xml:space="preserve">(c) Répondre aux questions ou demandes de clarification de la </w:t>
      </w:r>
      <w:proofErr w:type="spellStart"/>
      <w:r>
        <w:rPr>
          <w:rFonts w:ascii="Palatino Linotype" w:eastAsia="ＭＳ Ｐゴシック" w:hAnsi="Palatino Linotype"/>
          <w:sz w:val="24"/>
          <w:szCs w:val="24"/>
          <w:lang w:val="fr-FR"/>
        </w:rPr>
        <w:t>JICA</w:t>
      </w:r>
      <w:proofErr w:type="gramStart"/>
      <w:r>
        <w:rPr>
          <w:rFonts w:ascii="Palatino Linotype" w:eastAsia="ＭＳ Ｐゴシック" w:hAnsi="Palatino Linotype"/>
          <w:sz w:val="24"/>
          <w:szCs w:val="24"/>
          <w:lang w:val="fr-FR"/>
        </w:rPr>
        <w:t>.,et</w:t>
      </w:r>
      <w:proofErr w:type="spellEnd"/>
      <w:proofErr w:type="gramEnd"/>
    </w:p>
    <w:p>
      <w:pPr>
        <w:ind w:leftChars="337" w:left="708" w:firstLine="1"/>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(d) L’Agent peut procéder à la coordination avec la JICA pour le compte du Client.</w:t>
      </w:r>
    </w:p>
    <w:p>
      <w:pPr>
        <w:ind w:leftChars="202" w:left="683" w:hangingChars="108" w:hanging="259"/>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 xml:space="preserve">(2) </w:t>
      </w:r>
      <w:r>
        <w:rPr>
          <w:rFonts w:ascii="Palatino Linotype" w:eastAsia="ＭＳ Ｐゴシック" w:hAnsi="Palatino Linotype" w:hint="eastAsia"/>
          <w:sz w:val="24"/>
          <w:szCs w:val="24"/>
          <w:lang w:val="fr-FR"/>
        </w:rPr>
        <w:t>Obligations</w:t>
      </w:r>
      <w:r>
        <w:rPr>
          <w:rFonts w:ascii="Palatino Linotype" w:eastAsia="ＭＳ Ｐゴシック" w:hAnsi="Palatino Linotype"/>
          <w:sz w:val="24"/>
          <w:szCs w:val="24"/>
          <w:lang w:val="fr-FR"/>
        </w:rPr>
        <w:t xml:space="preserve"> du Client</w:t>
      </w:r>
    </w:p>
    <w:p>
      <w:pPr>
        <w:ind w:leftChars="337" w:left="708" w:firstLine="1"/>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 xml:space="preserve">L’Agent suivra l’avancement des engagements du Client stipulés dans l’A/D et ceux du Gouvernement du Pays Bénéficiaire, et devra prendre des mesures appropriées pour accélérer l’avancement si cela est nécessaire à la mise en </w:t>
      </w:r>
      <w:proofErr w:type="spellStart"/>
      <w:r>
        <w:rPr>
          <w:rFonts w:ascii="Palatino Linotype" w:eastAsia="ＭＳ Ｐゴシック" w:hAnsi="Palatino Linotype"/>
          <w:sz w:val="24"/>
          <w:szCs w:val="24"/>
          <w:lang w:val="fr-FR"/>
        </w:rPr>
        <w:t>oeuvre</w:t>
      </w:r>
      <w:proofErr w:type="spellEnd"/>
      <w:r>
        <w:rPr>
          <w:rFonts w:ascii="Palatino Linotype" w:eastAsia="ＭＳ Ｐゴシック" w:hAnsi="Palatino Linotype"/>
          <w:sz w:val="24"/>
          <w:szCs w:val="24"/>
          <w:lang w:val="fr-FR"/>
        </w:rPr>
        <w:t xml:space="preserve"> harmonieuse du Projet.</w:t>
      </w:r>
    </w:p>
    <w:p>
      <w:pPr>
        <w:ind w:leftChars="202" w:left="683" w:hangingChars="108" w:hanging="259"/>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(3) Rapport sur les événements</w:t>
      </w:r>
    </w:p>
    <w:p>
      <w:pPr>
        <w:ind w:leftChars="325" w:left="683" w:firstLineChars="10" w:firstLine="24"/>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Faire rapport rapidement au Client et à la JICA si survient un accident en relation avec le Projet.</w:t>
      </w:r>
    </w:p>
    <w:p>
      <w:pPr>
        <w:ind w:leftChars="202" w:left="683" w:hangingChars="108" w:hanging="259"/>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(4) Travail en liaison avec la JICA</w:t>
      </w:r>
    </w:p>
    <w:p>
      <w:pPr>
        <w:ind w:leftChars="325" w:left="683" w:firstLineChars="10" w:firstLine="24"/>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Travailler en liaison avec la JICA en tout temps sur toute question que le JICA peut exiger en</w:t>
      </w:r>
      <w:r>
        <w:rPr>
          <w:rFonts w:ascii="Palatino Linotype" w:eastAsia="ＭＳ Ｐゴシック" w:hAnsi="Palatino Linotype" w:hint="eastAsia"/>
          <w:sz w:val="24"/>
          <w:szCs w:val="24"/>
          <w:lang w:val="fr-FR"/>
        </w:rPr>
        <w:t xml:space="preserve">　</w:t>
      </w:r>
      <w:r>
        <w:rPr>
          <w:rFonts w:ascii="Palatino Linotype" w:eastAsia="ＭＳ Ｐゴシック" w:hAnsi="Palatino Linotype"/>
          <w:sz w:val="24"/>
          <w:szCs w:val="24"/>
          <w:lang w:val="fr-FR"/>
        </w:rPr>
        <w:t>vertu des directives pertinentes.</w:t>
      </w:r>
    </w:p>
    <w:p>
      <w:pPr>
        <w:ind w:leftChars="337" w:left="708" w:firstLine="1"/>
        <w:rPr>
          <w:rFonts w:ascii="Palatino Linotype" w:eastAsia="ＭＳ Ｐゴシック" w:hAnsi="Palatino Linotype"/>
          <w:sz w:val="24"/>
          <w:szCs w:val="24"/>
          <w:lang w:val="fr-FR"/>
        </w:rPr>
      </w:pPr>
    </w:p>
    <w:p>
      <w:pPr>
        <w:ind w:left="686" w:hangingChars="286" w:hanging="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4.3</w:t>
      </w:r>
      <w:r>
        <w:rPr>
          <w:rFonts w:ascii="Palatino Linotype" w:eastAsia="ＭＳ Ｐゴシック" w:hAnsi="Palatino Linotype" w:cs="Arial"/>
          <w:sz w:val="24"/>
          <w:szCs w:val="24"/>
          <w:lang w:val="fr-FR"/>
        </w:rPr>
        <w:tab/>
        <w:t>Les Services à rendre par l'Agent, prévus pour chaque terme, comprendront les éléments tels qu'ils sont détaillés ci-dessous.</w:t>
      </w:r>
    </w:p>
    <w:p>
      <w:pPr>
        <w:ind w:leftChars="135" w:left="684" w:hangingChars="167" w:hanging="401"/>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Les Services de la Tranche 1 :</w:t>
      </w:r>
    </w:p>
    <w:p>
      <w:pPr>
        <w:ind w:leftChars="135" w:left="684" w:hangingChars="167" w:hanging="401"/>
        <w:rPr>
          <w:rFonts w:ascii="Palatino Linotype" w:eastAsia="ＭＳ Ｐゴシック" w:hAnsi="Palatino Linotype" w:cs="Arial"/>
          <w:i/>
          <w:iCs/>
          <w:sz w:val="22"/>
          <w:szCs w:val="22"/>
          <w:lang w:val="fr-FR"/>
        </w:rPr>
      </w:pPr>
      <w:r>
        <w:rPr>
          <w:rFonts w:ascii="Palatino Linotype" w:eastAsia="ＭＳ Ｐゴシック" w:hAnsi="Palatino Linotype" w:cs="Arial"/>
          <w:i/>
          <w:iCs/>
          <w:sz w:val="24"/>
          <w:szCs w:val="24"/>
          <w:highlight w:val="yellow"/>
          <w:lang w:val="fr-FR"/>
        </w:rPr>
        <w:t>（</w:t>
      </w:r>
      <w:r>
        <w:rPr>
          <w:rFonts w:ascii="Palatino Linotype" w:eastAsia="ＭＳ Ｐゴシック" w:hAnsi="Palatino Linotype" w:cs="Arial"/>
          <w:i/>
          <w:iCs/>
          <w:sz w:val="24"/>
          <w:szCs w:val="24"/>
          <w:highlight w:val="yellow"/>
          <w:lang w:val="fr-FR"/>
        </w:rPr>
        <w:t>4</w:t>
      </w:r>
      <w:r>
        <w:rPr>
          <w:rFonts w:ascii="Palatino Linotype" w:eastAsia="ＭＳ Ｐゴシック" w:hAnsi="Palatino Linotype" w:cs="Arial"/>
          <w:i/>
          <w:iCs/>
          <w:sz w:val="24"/>
          <w:szCs w:val="24"/>
          <w:highlight w:val="yellow"/>
          <w:lang w:val="fr-FR"/>
        </w:rPr>
        <w:t>年型、</w:t>
      </w:r>
      <w:r>
        <w:rPr>
          <w:rFonts w:ascii="Palatino Linotype" w:eastAsia="ＭＳ Ｐゴシック" w:hAnsi="Palatino Linotype" w:cs="Arial"/>
          <w:i/>
          <w:iCs/>
          <w:sz w:val="24"/>
          <w:szCs w:val="24"/>
          <w:highlight w:val="yellow"/>
          <w:lang w:val="fr-FR"/>
        </w:rPr>
        <w:t>5</w:t>
      </w:r>
      <w:r>
        <w:rPr>
          <w:rFonts w:ascii="Palatino Linotype" w:eastAsia="ＭＳ Ｐゴシック" w:hAnsi="Palatino Linotype" w:cs="Arial"/>
          <w:i/>
          <w:iCs/>
          <w:sz w:val="24"/>
          <w:szCs w:val="24"/>
          <w:highlight w:val="yellow"/>
          <w:lang w:val="fr-FR"/>
        </w:rPr>
        <w:t>年型、帰国留学生の有無によって該当する項目を選択）</w:t>
      </w:r>
    </w:p>
    <w:p>
      <w:pPr>
        <w:numPr>
          <w:ilvl w:val="0"/>
          <w:numId w:val="22"/>
        </w:numPr>
        <w:ind w:leftChars="203" w:left="452" w:hangingChars="11" w:hanging="26"/>
        <w:jc w:val="left"/>
        <w:rPr>
          <w:rFonts w:ascii="Palatino Linotype" w:eastAsia="ＭＳ Ｐゴシック" w:hAnsi="Palatino Linotype" w:cs="Arial"/>
          <w:sz w:val="24"/>
          <w:szCs w:val="24"/>
          <w:highlight w:val="yellow"/>
          <w:lang w:val="fr-FR"/>
        </w:rPr>
      </w:pPr>
      <w:bookmarkStart w:id="5" w:name="_Hlk106182503"/>
      <w:r>
        <w:rPr>
          <w:rFonts w:ascii="Palatino Linotype" w:eastAsia="ＭＳ Ｐゴシック" w:hAnsi="Palatino Linotype" w:cs="Arial"/>
          <w:sz w:val="24"/>
          <w:szCs w:val="24"/>
          <w:lang w:val="fr-FR"/>
        </w:rPr>
        <w:t>Aide au recrutement</w:t>
      </w:r>
    </w:p>
    <w:bookmarkEnd w:id="5"/>
    <w:p>
      <w:pPr>
        <w:numPr>
          <w:ilvl w:val="0"/>
          <w:numId w:val="22"/>
        </w:numPr>
        <w:ind w:leftChars="203" w:left="452" w:hangingChars="11" w:hanging="26"/>
        <w:jc w:val="left"/>
        <w:rPr>
          <w:rFonts w:ascii="Palatino Linotype" w:eastAsia="ＭＳ Ｐゴシック" w:hAnsi="Palatino Linotype" w:cs="Arial"/>
          <w:sz w:val="24"/>
          <w:szCs w:val="24"/>
          <w:highlight w:val="yellow"/>
          <w:lang w:val="fr-FR"/>
        </w:rPr>
      </w:pPr>
      <w:r>
        <w:rPr>
          <w:rFonts w:ascii="Palatino Linotype" w:eastAsia="ＭＳ Ｐゴシック" w:hAnsi="Palatino Linotype" w:cs="Arial"/>
          <w:sz w:val="24"/>
          <w:szCs w:val="24"/>
          <w:lang w:val="fr-FR"/>
        </w:rPr>
        <w:t>Aide à la sélection</w:t>
      </w:r>
    </w:p>
    <w:p>
      <w:pPr>
        <w:pStyle w:val="af7"/>
        <w:numPr>
          <w:ilvl w:val="0"/>
          <w:numId w:val="22"/>
        </w:numPr>
        <w:ind w:leftChars="202" w:left="849" w:hangingChars="177" w:hanging="425"/>
        <w:jc w:val="left"/>
        <w:rPr>
          <w:rFonts w:ascii="Palatino Linotype" w:eastAsia="ＭＳ Ｐゴシック" w:hAnsi="Palatino Linotype" w:cs="Arial"/>
          <w:sz w:val="24"/>
          <w:szCs w:val="24"/>
          <w:highlight w:val="yellow"/>
          <w:lang w:val="fr-FR"/>
        </w:rPr>
      </w:pPr>
      <w:r>
        <w:rPr>
          <w:rFonts w:ascii="Palatino Linotype" w:eastAsia="ＭＳ Ｐゴシック" w:hAnsi="Palatino Linotype" w:cs="Arial"/>
          <w:sz w:val="24"/>
          <w:szCs w:val="24"/>
          <w:lang w:val="fr-FR"/>
        </w:rPr>
        <w:t>Organisation de</w:t>
      </w:r>
      <w:r>
        <w:rPr>
          <w:rFonts w:ascii="Palatino Linotype" w:eastAsia="ＭＳ Ｐゴシック" w:hAnsi="Palatino Linotype"/>
          <w:lang w:val="fr-FR"/>
        </w:rPr>
        <w:t xml:space="preserve"> </w:t>
      </w:r>
      <w:r>
        <w:rPr>
          <w:rFonts w:ascii="Palatino Linotype" w:eastAsia="ＭＳ Ｐゴシック" w:hAnsi="Palatino Linotype" w:cs="Arial"/>
          <w:sz w:val="24"/>
          <w:szCs w:val="24"/>
          <w:lang w:val="fr-FR"/>
        </w:rPr>
        <w:t>Séances de Suivi</w:t>
      </w:r>
      <w:r>
        <w:rPr>
          <w:rFonts w:ascii="Palatino Linotype" w:eastAsia="ＭＳ Ｐゴシック" w:hAnsi="Palatino Linotype" w:cs="Arial"/>
          <w:i/>
          <w:iCs/>
          <w:sz w:val="24"/>
          <w:szCs w:val="24"/>
          <w:highlight w:val="yellow"/>
          <w:lang w:val="fr-FR"/>
        </w:rPr>
        <w:t>（帰国留学生がいる場合）</w:t>
      </w:r>
    </w:p>
    <w:p>
      <w:pPr>
        <w:numPr>
          <w:ilvl w:val="0"/>
          <w:numId w:val="22"/>
        </w:numPr>
        <w:ind w:leftChars="203" w:left="452" w:hangingChars="11" w:hanging="2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Scolarisation des boursiers dans un établissement d’enseignement</w:t>
      </w:r>
    </w:p>
    <w:p>
      <w:pPr>
        <w:numPr>
          <w:ilvl w:val="0"/>
          <w:numId w:val="22"/>
        </w:numPr>
        <w:ind w:leftChars="203" w:left="452" w:hangingChars="11" w:hanging="2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Rapports semestriels et le rapport de suivi du Projet au Client</w:t>
      </w:r>
    </w:p>
    <w:p>
      <w:pPr>
        <w:numPr>
          <w:ilvl w:val="0"/>
          <w:numId w:val="22"/>
        </w:numPr>
        <w:ind w:leftChars="203" w:left="452" w:hangingChars="11" w:hanging="26"/>
        <w:rPr>
          <w:rFonts w:ascii="Palatino Linotype" w:eastAsia="ＭＳ Ｐゴシック" w:hAnsi="Palatino Linotype" w:cs="Arial"/>
          <w:sz w:val="24"/>
          <w:szCs w:val="24"/>
          <w:lang w:val="fr-FR"/>
        </w:rPr>
      </w:pPr>
      <w:bookmarkStart w:id="6" w:name="_Hlk92922685"/>
      <w:r>
        <w:rPr>
          <w:rFonts w:ascii="Palatino Linotype" w:eastAsia="ＭＳ Ｐゴシック" w:hAnsi="Palatino Linotype" w:cs="ＭＳ 明朝"/>
          <w:kern w:val="0"/>
          <w:sz w:val="24"/>
          <w:szCs w:val="24"/>
          <w:lang w:val="fr-FR"/>
        </w:rPr>
        <w:t xml:space="preserve">Transfert de dépenses </w:t>
      </w:r>
      <w:r>
        <w:rPr>
          <w:rFonts w:ascii="Palatino Linotype" w:eastAsia="ＭＳ Ｐゴシック" w:hAnsi="Palatino Linotype" w:cs="Arial"/>
          <w:sz w:val="24"/>
          <w:szCs w:val="24"/>
          <w:lang w:val="fr-FR"/>
        </w:rPr>
        <w:t>des Frais de Bourse</w:t>
      </w:r>
      <w:bookmarkEnd w:id="6"/>
    </w:p>
    <w:p>
      <w:pPr>
        <w:rPr>
          <w:rFonts w:ascii="Palatino Linotype" w:eastAsia="ＭＳ Ｐゴシック" w:hAnsi="Palatino Linotype" w:cs="Arial"/>
          <w:sz w:val="24"/>
          <w:szCs w:val="24"/>
          <w:lang w:val="fr-FR"/>
        </w:rPr>
      </w:pPr>
    </w:p>
    <w:p>
      <w:pPr>
        <w:ind w:leftChars="135" w:left="684" w:hangingChars="167" w:hanging="401"/>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Services de la Tranche 2 :</w:t>
      </w:r>
      <w:r>
        <w:rPr>
          <w:rFonts w:ascii="Palatino Linotype" w:eastAsia="ＭＳ Ｐゴシック" w:hAnsi="Palatino Linotype" w:cs="Arial"/>
          <w:sz w:val="24"/>
          <w:szCs w:val="24"/>
          <w:lang w:val="fr-FR"/>
        </w:rPr>
        <w:t xml:space="preserve">　</w:t>
      </w:r>
      <w:r>
        <w:rPr>
          <w:rFonts w:ascii="Palatino Linotype" w:eastAsia="ＭＳ Ｐゴシック" w:hAnsi="Palatino Linotype" w:cs="Arial"/>
          <w:i/>
          <w:iCs/>
          <w:sz w:val="24"/>
          <w:szCs w:val="24"/>
          <w:highlight w:val="yellow"/>
          <w:lang w:val="fr-FR"/>
        </w:rPr>
        <w:t>（</w:t>
      </w:r>
      <w:r>
        <w:rPr>
          <w:rFonts w:ascii="Palatino Linotype" w:eastAsia="ＭＳ Ｐゴシック" w:hAnsi="Palatino Linotype" w:cs="Arial"/>
          <w:i/>
          <w:iCs/>
          <w:sz w:val="24"/>
          <w:szCs w:val="24"/>
          <w:highlight w:val="yellow"/>
          <w:lang w:val="fr-FR"/>
        </w:rPr>
        <w:t>4</w:t>
      </w:r>
      <w:r>
        <w:rPr>
          <w:rFonts w:ascii="Palatino Linotype" w:eastAsia="ＭＳ Ｐゴシック" w:hAnsi="Palatino Linotype" w:cs="Arial"/>
          <w:i/>
          <w:iCs/>
          <w:sz w:val="24"/>
          <w:szCs w:val="24"/>
          <w:highlight w:val="yellow"/>
          <w:lang w:val="fr-FR"/>
        </w:rPr>
        <w:t>年型、</w:t>
      </w:r>
      <w:r>
        <w:rPr>
          <w:rFonts w:ascii="Palatino Linotype" w:eastAsia="ＭＳ Ｐゴシック" w:hAnsi="Palatino Linotype" w:cs="Arial"/>
          <w:i/>
          <w:iCs/>
          <w:sz w:val="24"/>
          <w:szCs w:val="24"/>
          <w:highlight w:val="yellow"/>
          <w:lang w:val="fr-FR"/>
        </w:rPr>
        <w:t>5</w:t>
      </w:r>
      <w:r>
        <w:rPr>
          <w:rFonts w:ascii="Palatino Linotype" w:eastAsia="ＭＳ Ｐゴシック" w:hAnsi="Palatino Linotype" w:cs="Arial"/>
          <w:i/>
          <w:iCs/>
          <w:sz w:val="24"/>
          <w:szCs w:val="24"/>
          <w:highlight w:val="yellow"/>
          <w:lang w:val="fr-FR"/>
        </w:rPr>
        <w:t>年型によって該当する項目を選択）</w:t>
      </w:r>
    </w:p>
    <w:p>
      <w:pPr>
        <w:numPr>
          <w:ilvl w:val="0"/>
          <w:numId w:val="22"/>
        </w:numPr>
        <w:ind w:leftChars="203" w:left="452" w:hangingChars="11" w:hanging="2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Scolarisation des boursiers dans un établissement d’enseignement</w:t>
      </w:r>
    </w:p>
    <w:p>
      <w:pPr>
        <w:numPr>
          <w:ilvl w:val="0"/>
          <w:numId w:val="23"/>
        </w:numPr>
        <w:ind w:leftChars="203" w:left="452" w:hangingChars="11" w:hanging="2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Formation préparatoire </w:t>
      </w:r>
    </w:p>
    <w:p>
      <w:pPr>
        <w:numPr>
          <w:ilvl w:val="0"/>
          <w:numId w:val="23"/>
        </w:numPr>
        <w:ind w:leftChars="203" w:left="452" w:hangingChars="11" w:hanging="2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Arrivée des Boursiers JDS au Japon</w:t>
      </w:r>
    </w:p>
    <w:p>
      <w:pPr>
        <w:numPr>
          <w:ilvl w:val="0"/>
          <w:numId w:val="23"/>
        </w:numPr>
        <w:ind w:leftChars="202" w:left="849" w:hangingChars="177" w:hanging="425"/>
        <w:rPr>
          <w:rFonts w:ascii="Palatino Linotype" w:eastAsia="ＭＳ Ｐゴシック" w:hAnsi="Palatino Linotype" w:cs="Arial"/>
          <w:sz w:val="24"/>
          <w:szCs w:val="24"/>
          <w:lang w:val="fr-FR"/>
        </w:rPr>
      </w:pPr>
      <w:proofErr w:type="gramStart"/>
      <w:r>
        <w:rPr>
          <w:rFonts w:ascii="Palatino Linotype" w:eastAsia="ＭＳ Ｐゴシック" w:hAnsi="Palatino Linotype" w:cs="Arial"/>
          <w:sz w:val="24"/>
          <w:szCs w:val="24"/>
          <w:lang w:val="fr-FR"/>
        </w:rPr>
        <w:t>Briefing</w:t>
      </w:r>
      <w:proofErr w:type="gramEnd"/>
      <w:r>
        <w:rPr>
          <w:rFonts w:ascii="Palatino Linotype" w:eastAsia="ＭＳ Ｐゴシック" w:hAnsi="Palatino Linotype" w:cs="Arial"/>
          <w:sz w:val="24"/>
          <w:szCs w:val="24"/>
          <w:lang w:val="fr-FR"/>
        </w:rPr>
        <w:t xml:space="preserve"> et l’orientation après l'arrivée des Boursiers JDS au Japon</w:t>
      </w:r>
    </w:p>
    <w:p>
      <w:pPr>
        <w:numPr>
          <w:ilvl w:val="0"/>
          <w:numId w:val="23"/>
        </w:numPr>
        <w:ind w:leftChars="203" w:left="452" w:hangingChars="11" w:hanging="2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Suivi</w:t>
      </w:r>
    </w:p>
    <w:p>
      <w:pPr>
        <w:numPr>
          <w:ilvl w:val="0"/>
          <w:numId w:val="22"/>
        </w:numPr>
        <w:ind w:leftChars="203" w:left="452" w:hangingChars="11" w:hanging="2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Coordination (en cas d’urgence)</w:t>
      </w:r>
    </w:p>
    <w:p>
      <w:pPr>
        <w:numPr>
          <w:ilvl w:val="0"/>
          <w:numId w:val="22"/>
        </w:numPr>
        <w:ind w:leftChars="203" w:left="452" w:hangingChars="11" w:hanging="2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Programmes de formation au Japon</w:t>
      </w:r>
    </w:p>
    <w:p>
      <w:pPr>
        <w:numPr>
          <w:ilvl w:val="0"/>
          <w:numId w:val="23"/>
        </w:numPr>
        <w:ind w:leftChars="203" w:left="452" w:hangingChars="11" w:hanging="2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Programme Spécial </w:t>
      </w:r>
    </w:p>
    <w:p>
      <w:pPr>
        <w:numPr>
          <w:ilvl w:val="0"/>
          <w:numId w:val="23"/>
        </w:numPr>
        <w:ind w:leftChars="202" w:left="849" w:hangingChars="177" w:hanging="425"/>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Rencontre avec les établissements d'enseignement supérieur japonais</w:t>
      </w:r>
    </w:p>
    <w:p>
      <w:pPr>
        <w:numPr>
          <w:ilvl w:val="0"/>
          <w:numId w:val="23"/>
        </w:numPr>
        <w:ind w:leftChars="203" w:left="452" w:hangingChars="11" w:hanging="2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Rapports semestriels et le rapport de suivi du Projet au Client</w:t>
      </w:r>
    </w:p>
    <w:p>
      <w:pPr>
        <w:numPr>
          <w:ilvl w:val="0"/>
          <w:numId w:val="22"/>
        </w:numPr>
        <w:ind w:leftChars="203" w:left="452" w:hangingChars="11" w:hanging="26"/>
        <w:rPr>
          <w:rFonts w:ascii="Palatino Linotype" w:eastAsia="ＭＳ Ｐゴシック" w:hAnsi="Palatino Linotype" w:cs="Arial"/>
          <w:sz w:val="24"/>
          <w:szCs w:val="24"/>
          <w:lang w:val="fr-FR"/>
        </w:rPr>
      </w:pPr>
      <w:r>
        <w:rPr>
          <w:rFonts w:ascii="Palatino Linotype" w:eastAsia="ＭＳ Ｐゴシック" w:hAnsi="Palatino Linotype" w:cs="ＭＳ 明朝"/>
          <w:kern w:val="0"/>
          <w:sz w:val="24"/>
          <w:szCs w:val="24"/>
          <w:lang w:val="fr-FR"/>
        </w:rPr>
        <w:t xml:space="preserve">Transfert de dépenses </w:t>
      </w:r>
      <w:r>
        <w:rPr>
          <w:rFonts w:ascii="Palatino Linotype" w:eastAsia="ＭＳ Ｐゴシック" w:hAnsi="Palatino Linotype" w:cs="Arial"/>
          <w:sz w:val="24"/>
          <w:szCs w:val="24"/>
          <w:lang w:val="fr-FR"/>
        </w:rPr>
        <w:t>des Frais de Bourse</w:t>
      </w:r>
    </w:p>
    <w:p>
      <w:pPr>
        <w:ind w:leftChars="135" w:left="684" w:hangingChars="167" w:hanging="401"/>
        <w:rPr>
          <w:rFonts w:ascii="Palatino Linotype" w:eastAsia="ＭＳ Ｐゴシック" w:hAnsi="Palatino Linotype" w:cs="Arial"/>
          <w:sz w:val="24"/>
          <w:szCs w:val="24"/>
          <w:lang w:val="fr-FR"/>
        </w:rPr>
      </w:pPr>
    </w:p>
    <w:p>
      <w:pPr>
        <w:pStyle w:val="af7"/>
        <w:ind w:leftChars="0" w:left="142" w:firstLine="142"/>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Services de la Tranche 3 :</w:t>
      </w:r>
    </w:p>
    <w:p>
      <w:pPr>
        <w:numPr>
          <w:ilvl w:val="0"/>
          <w:numId w:val="24"/>
        </w:numPr>
        <w:ind w:left="426" w:firstLine="5"/>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Suivi</w:t>
      </w:r>
    </w:p>
    <w:p>
      <w:pPr>
        <w:pStyle w:val="af7"/>
        <w:numPr>
          <w:ilvl w:val="0"/>
          <w:numId w:val="24"/>
        </w:numPr>
        <w:ind w:leftChars="0" w:firstLine="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Coordination (en cas d’urgence)</w:t>
      </w:r>
    </w:p>
    <w:p>
      <w:pPr>
        <w:pStyle w:val="af7"/>
        <w:numPr>
          <w:ilvl w:val="0"/>
          <w:numId w:val="24"/>
        </w:numPr>
        <w:ind w:leftChars="0" w:firstLine="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Programme de formation au Japon</w:t>
      </w:r>
    </w:p>
    <w:p>
      <w:pPr>
        <w:numPr>
          <w:ilvl w:val="0"/>
          <w:numId w:val="23"/>
        </w:numPr>
        <w:ind w:leftChars="203" w:left="452" w:hangingChars="11" w:hanging="2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Programme Spécial </w:t>
      </w:r>
    </w:p>
    <w:p>
      <w:pPr>
        <w:numPr>
          <w:ilvl w:val="0"/>
          <w:numId w:val="24"/>
        </w:numPr>
        <w:ind w:left="426" w:firstLine="5"/>
        <w:rPr>
          <w:rFonts w:ascii="Palatino Linotype" w:eastAsia="ＭＳ Ｐゴシック" w:hAnsi="Palatino Linotype" w:cs="Arial"/>
          <w:sz w:val="24"/>
          <w:szCs w:val="24"/>
          <w:highlight w:val="yellow"/>
          <w:lang w:val="fr-FR"/>
        </w:rPr>
      </w:pPr>
      <w:r>
        <w:rPr>
          <w:rFonts w:ascii="Palatino Linotype" w:eastAsia="ＭＳ Ｐゴシック" w:hAnsi="Palatino Linotype" w:cs="Arial"/>
          <w:sz w:val="24"/>
          <w:szCs w:val="24"/>
          <w:lang w:val="fr-FR"/>
        </w:rPr>
        <w:t>Programme de retour</w:t>
      </w:r>
      <w:r>
        <w:rPr>
          <w:rFonts w:ascii="Palatino Linotype" w:eastAsia="ＭＳ Ｐゴシック" w:hAnsi="Palatino Linotype" w:cs="Arial"/>
          <w:sz w:val="24"/>
          <w:szCs w:val="24"/>
          <w:lang w:val="fr-FR"/>
        </w:rPr>
        <w:t xml:space="preserve">　</w:t>
      </w:r>
      <w:r>
        <w:rPr>
          <w:rFonts w:ascii="Palatino Linotype" w:eastAsia="ＭＳ Ｐゴシック" w:hAnsi="Palatino Linotype" w:cs="Arial"/>
          <w:i/>
          <w:iCs/>
          <w:sz w:val="24"/>
          <w:szCs w:val="24"/>
          <w:highlight w:val="yellow"/>
          <w:lang w:val="fr-FR"/>
        </w:rPr>
        <w:t>(</w:t>
      </w:r>
      <w:r>
        <w:rPr>
          <w:rFonts w:ascii="Palatino Linotype" w:eastAsia="ＭＳ Ｐゴシック" w:hAnsi="Palatino Linotype" w:cs="Arial"/>
          <w:i/>
          <w:iCs/>
          <w:sz w:val="24"/>
          <w:szCs w:val="24"/>
          <w:highlight w:val="yellow"/>
          <w:lang w:val="fr-FR"/>
        </w:rPr>
        <w:t>該当する場合</w:t>
      </w:r>
      <w:r>
        <w:rPr>
          <w:rFonts w:ascii="Palatino Linotype" w:eastAsia="ＭＳ Ｐゴシック" w:hAnsi="Palatino Linotype" w:cs="Arial"/>
          <w:i/>
          <w:iCs/>
          <w:sz w:val="24"/>
          <w:szCs w:val="24"/>
          <w:highlight w:val="yellow"/>
          <w:lang w:val="fr-FR"/>
        </w:rPr>
        <w:t>)</w:t>
      </w:r>
    </w:p>
    <w:p>
      <w:pPr>
        <w:pStyle w:val="af7"/>
        <w:numPr>
          <w:ilvl w:val="0"/>
          <w:numId w:val="24"/>
        </w:numPr>
        <w:ind w:leftChars="0" w:firstLine="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Rapports semestriels et le rapport de suivi du Projet au Client</w:t>
      </w:r>
    </w:p>
    <w:p>
      <w:pPr>
        <w:pStyle w:val="af7"/>
        <w:numPr>
          <w:ilvl w:val="0"/>
          <w:numId w:val="24"/>
        </w:numPr>
        <w:ind w:leftChars="0" w:left="851" w:hanging="425"/>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Mission de suivi des membres du Comité d'Exploitation</w:t>
      </w:r>
      <w:r>
        <w:rPr>
          <w:rFonts w:ascii="Palatino Linotype" w:eastAsia="ＭＳ Ｐゴシック" w:hAnsi="Palatino Linotype" w:cs="Arial" w:hint="eastAsia"/>
          <w:i/>
          <w:iCs/>
          <w:sz w:val="24"/>
          <w:szCs w:val="24"/>
          <w:lang w:val="fr-FR"/>
        </w:rPr>
        <w:t>（</w:t>
      </w:r>
      <w:r>
        <w:rPr>
          <w:rFonts w:ascii="Palatino Linotype" w:eastAsia="ＭＳ Ｐゴシック" w:hAnsi="Palatino Linotype" w:cs="Arial" w:hint="eastAsia"/>
          <w:i/>
          <w:iCs/>
          <w:sz w:val="24"/>
          <w:szCs w:val="24"/>
          <w:highlight w:val="yellow"/>
          <w:lang w:val="fr-FR"/>
        </w:rPr>
        <w:t>該当する場合）</w:t>
      </w:r>
    </w:p>
    <w:p>
      <w:pPr>
        <w:numPr>
          <w:ilvl w:val="0"/>
          <w:numId w:val="22"/>
        </w:numPr>
        <w:ind w:leftChars="203" w:left="452" w:hangingChars="11" w:hanging="26"/>
        <w:rPr>
          <w:rFonts w:ascii="Palatino Linotype" w:eastAsia="ＭＳ Ｐゴシック" w:hAnsi="Palatino Linotype" w:cs="Arial"/>
          <w:sz w:val="24"/>
          <w:szCs w:val="24"/>
          <w:lang w:val="fr-FR"/>
        </w:rPr>
      </w:pPr>
      <w:r>
        <w:rPr>
          <w:rFonts w:ascii="Palatino Linotype" w:eastAsia="ＭＳ Ｐゴシック" w:hAnsi="Palatino Linotype" w:cs="ＭＳ 明朝"/>
          <w:kern w:val="0"/>
          <w:sz w:val="24"/>
          <w:szCs w:val="24"/>
          <w:lang w:val="fr-FR"/>
        </w:rPr>
        <w:t xml:space="preserve">Transfert de dépenses </w:t>
      </w:r>
      <w:r>
        <w:rPr>
          <w:rFonts w:ascii="Palatino Linotype" w:eastAsia="ＭＳ Ｐゴシック" w:hAnsi="Palatino Linotype" w:cs="Arial"/>
          <w:sz w:val="24"/>
          <w:szCs w:val="24"/>
          <w:lang w:val="fr-FR"/>
        </w:rPr>
        <w:t>des Frais de Bourse</w:t>
      </w:r>
    </w:p>
    <w:p>
      <w:pPr>
        <w:ind w:left="851"/>
        <w:rPr>
          <w:rFonts w:ascii="Palatino Linotype" w:eastAsia="ＭＳ Ｐゴシック" w:hAnsi="Palatino Linotype" w:cs="Arial"/>
          <w:sz w:val="24"/>
          <w:szCs w:val="24"/>
          <w:lang w:val="fr-FR"/>
        </w:rPr>
      </w:pPr>
    </w:p>
    <w:p>
      <w:pPr>
        <w:pStyle w:val="af7"/>
        <w:ind w:leftChars="0" w:left="420" w:hanging="13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Services de la Tranche 4 :</w:t>
      </w:r>
    </w:p>
    <w:p>
      <w:pPr>
        <w:numPr>
          <w:ilvl w:val="0"/>
          <w:numId w:val="25"/>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Suivi</w:t>
      </w:r>
    </w:p>
    <w:p>
      <w:pPr>
        <w:numPr>
          <w:ilvl w:val="0"/>
          <w:numId w:val="22"/>
        </w:numPr>
        <w:ind w:leftChars="203" w:left="846" w:hangingChars="175"/>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Coordination (en cas d’urgence)</w:t>
      </w:r>
    </w:p>
    <w:p>
      <w:pPr>
        <w:numPr>
          <w:ilvl w:val="0"/>
          <w:numId w:val="25"/>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Programme Spécial</w:t>
      </w:r>
    </w:p>
    <w:p>
      <w:pPr>
        <w:numPr>
          <w:ilvl w:val="0"/>
          <w:numId w:val="23"/>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Programme de retour</w:t>
      </w:r>
    </w:p>
    <w:p>
      <w:pPr>
        <w:numPr>
          <w:ilvl w:val="0"/>
          <w:numId w:val="23"/>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Rapports semestriels et le rapport de suivi du Projet au Client</w:t>
      </w:r>
    </w:p>
    <w:p>
      <w:pPr>
        <w:numPr>
          <w:ilvl w:val="0"/>
          <w:numId w:val="22"/>
        </w:numPr>
        <w:ind w:leftChars="203" w:left="452" w:hangingChars="11" w:hanging="26"/>
        <w:rPr>
          <w:rFonts w:ascii="Palatino Linotype" w:eastAsia="ＭＳ Ｐゴシック" w:hAnsi="Palatino Linotype" w:cs="Arial"/>
          <w:sz w:val="24"/>
          <w:szCs w:val="24"/>
          <w:lang w:val="fr-FR"/>
        </w:rPr>
      </w:pPr>
      <w:r>
        <w:rPr>
          <w:rFonts w:ascii="Palatino Linotype" w:eastAsia="ＭＳ Ｐゴシック" w:hAnsi="Palatino Linotype" w:cs="ＭＳ 明朝"/>
          <w:kern w:val="0"/>
          <w:sz w:val="24"/>
          <w:szCs w:val="24"/>
          <w:lang w:val="fr-FR"/>
        </w:rPr>
        <w:t xml:space="preserve">Transfert de dépenses </w:t>
      </w:r>
      <w:r>
        <w:rPr>
          <w:rFonts w:ascii="Palatino Linotype" w:eastAsia="ＭＳ Ｐゴシック" w:hAnsi="Palatino Linotype" w:cs="Arial"/>
          <w:sz w:val="24"/>
          <w:szCs w:val="24"/>
          <w:lang w:val="fr-FR"/>
        </w:rPr>
        <w:t>des Frais de Bourse</w:t>
      </w:r>
    </w:p>
    <w:p>
      <w:pPr>
        <w:ind w:left="851"/>
        <w:rPr>
          <w:rFonts w:ascii="Palatino Linotype" w:eastAsia="ＭＳ Ｐゴシック" w:hAnsi="Palatino Linotype" w:cs="Arial"/>
          <w:sz w:val="24"/>
          <w:szCs w:val="24"/>
          <w:lang w:val="fr-FR"/>
        </w:rPr>
      </w:pPr>
    </w:p>
    <w:p>
      <w:pPr>
        <w:ind w:leftChars="135" w:left="684" w:hangingChars="167" w:hanging="401"/>
        <w:rPr>
          <w:rFonts w:ascii="Palatino Linotype" w:eastAsia="ＭＳ Ｐゴシック" w:hAnsi="Palatino Linotype" w:cs="Arial"/>
          <w:sz w:val="22"/>
          <w:szCs w:val="22"/>
          <w:lang w:val="fr-FR"/>
        </w:rPr>
      </w:pPr>
      <w:r>
        <w:rPr>
          <w:rFonts w:ascii="Palatino Linotype" w:eastAsia="ＭＳ Ｐゴシック" w:hAnsi="Palatino Linotype" w:cs="Arial"/>
          <w:sz w:val="24"/>
          <w:szCs w:val="24"/>
          <w:highlight w:val="yellow"/>
          <w:lang w:val="fr-FR"/>
        </w:rPr>
        <w:t>Services de la Tranche 5 :</w:t>
      </w:r>
      <w:r>
        <w:rPr>
          <w:rFonts w:ascii="Palatino Linotype" w:eastAsia="ＭＳ Ｐゴシック" w:hAnsi="Palatino Linotype" w:cs="Arial"/>
          <w:sz w:val="24"/>
          <w:szCs w:val="24"/>
          <w:highlight w:val="yellow"/>
          <w:lang w:val="fr-FR"/>
        </w:rPr>
        <w:t xml:space="preserve">　</w:t>
      </w:r>
      <w:r>
        <w:rPr>
          <w:rFonts w:ascii="Palatino Linotype" w:eastAsia="ＭＳ Ｐゴシック" w:hAnsi="Palatino Linotype" w:cs="Arial"/>
          <w:i/>
          <w:iCs/>
          <w:sz w:val="24"/>
          <w:szCs w:val="24"/>
          <w:highlight w:val="yellow"/>
          <w:lang w:val="fr-FR"/>
        </w:rPr>
        <w:t>(</w:t>
      </w:r>
      <w:r>
        <w:rPr>
          <w:rFonts w:ascii="Palatino Linotype" w:eastAsia="ＭＳ Ｐゴシック" w:hAnsi="Palatino Linotype" w:cs="Arial"/>
          <w:i/>
          <w:iCs/>
          <w:sz w:val="24"/>
          <w:szCs w:val="24"/>
          <w:highlight w:val="yellow"/>
          <w:lang w:val="fr-FR"/>
        </w:rPr>
        <w:t>博士課程秋入学が想定される場合</w:t>
      </w:r>
      <w:r>
        <w:rPr>
          <w:rFonts w:ascii="Palatino Linotype" w:eastAsia="ＭＳ Ｐゴシック" w:hAnsi="Palatino Linotype" w:cs="Arial"/>
          <w:i/>
          <w:iCs/>
          <w:sz w:val="24"/>
          <w:szCs w:val="24"/>
          <w:highlight w:val="yellow"/>
          <w:lang w:val="fr-FR"/>
        </w:rPr>
        <w:t>)</w:t>
      </w:r>
    </w:p>
    <w:p>
      <w:pPr>
        <w:numPr>
          <w:ilvl w:val="0"/>
          <w:numId w:val="26"/>
        </w:numPr>
        <w:ind w:left="426" w:firstLine="5"/>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Suivi</w:t>
      </w:r>
    </w:p>
    <w:p>
      <w:pPr>
        <w:numPr>
          <w:ilvl w:val="0"/>
          <w:numId w:val="26"/>
        </w:numPr>
        <w:ind w:left="426" w:firstLine="5"/>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Coordination (en cas d’urgence)</w:t>
      </w:r>
    </w:p>
    <w:p>
      <w:pPr>
        <w:numPr>
          <w:ilvl w:val="0"/>
          <w:numId w:val="25"/>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Programme Spécial</w:t>
      </w:r>
    </w:p>
    <w:p>
      <w:pPr>
        <w:numPr>
          <w:ilvl w:val="0"/>
          <w:numId w:val="23"/>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lastRenderedPageBreak/>
        <w:t>Programme de retour</w:t>
      </w:r>
    </w:p>
    <w:p>
      <w:pPr>
        <w:numPr>
          <w:ilvl w:val="0"/>
          <w:numId w:val="23"/>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Rapports semestriels et le rapport de suivi du Projet au Client</w:t>
      </w:r>
    </w:p>
    <w:p>
      <w:pPr>
        <w:numPr>
          <w:ilvl w:val="0"/>
          <w:numId w:val="22"/>
        </w:numPr>
        <w:ind w:leftChars="203" w:left="452" w:hangingChars="11" w:hanging="26"/>
        <w:rPr>
          <w:rFonts w:ascii="Palatino Linotype" w:eastAsia="ＭＳ Ｐゴシック" w:hAnsi="Palatino Linotype" w:cs="Arial"/>
          <w:sz w:val="24"/>
          <w:szCs w:val="24"/>
          <w:lang w:val="fr-FR"/>
        </w:rPr>
      </w:pPr>
      <w:r>
        <w:rPr>
          <w:rFonts w:ascii="Palatino Linotype" w:eastAsia="ＭＳ Ｐゴシック" w:hAnsi="Palatino Linotype" w:cs="ＭＳ 明朝"/>
          <w:kern w:val="0"/>
          <w:sz w:val="24"/>
          <w:szCs w:val="24"/>
          <w:lang w:val="fr-FR"/>
        </w:rPr>
        <w:t xml:space="preserve">Transfert de dépenses </w:t>
      </w:r>
      <w:r>
        <w:rPr>
          <w:rFonts w:ascii="Palatino Linotype" w:eastAsia="ＭＳ Ｐゴシック" w:hAnsi="Palatino Linotype" w:cs="Arial"/>
          <w:sz w:val="24"/>
          <w:szCs w:val="24"/>
          <w:lang w:val="fr-FR"/>
        </w:rPr>
        <w:t>des Frais de Bourse</w:t>
      </w:r>
    </w:p>
    <w:p>
      <w:pPr>
        <w:ind w:left="686" w:hangingChars="286" w:hanging="686"/>
        <w:rPr>
          <w:rFonts w:ascii="Palatino Linotype" w:eastAsia="ＭＳ Ｐゴシック" w:hAnsi="Palatino Linotype" w:cs="Arial"/>
          <w:sz w:val="24"/>
          <w:szCs w:val="24"/>
          <w:lang w:val="fr-FR"/>
        </w:rPr>
      </w:pPr>
    </w:p>
    <w:p>
      <w:pPr>
        <w:ind w:left="686" w:hangingChars="286" w:hanging="686"/>
        <w:rPr>
          <w:rFonts w:ascii="Palatino Linotype" w:eastAsia="ＭＳ Ｐゴシック" w:hAnsi="Palatino Linotype" w:cs="Arial"/>
          <w:i/>
          <w:sz w:val="24"/>
          <w:szCs w:val="24"/>
          <w:u w:val="single"/>
          <w:lang w:val="fr-FR"/>
        </w:rPr>
      </w:pPr>
      <w:r>
        <w:rPr>
          <w:rFonts w:ascii="Palatino Linotype" w:eastAsia="ＭＳ Ｐゴシック" w:hAnsi="Palatino Linotype" w:cs="Arial"/>
          <w:sz w:val="24"/>
          <w:szCs w:val="24"/>
          <w:lang w:val="fr-FR"/>
        </w:rPr>
        <w:t>4.4</w:t>
      </w:r>
      <w:r>
        <w:rPr>
          <w:rFonts w:ascii="Palatino Linotype" w:eastAsia="ＭＳ Ｐゴシック" w:hAnsi="Palatino Linotype" w:cs="Arial"/>
          <w:sz w:val="24"/>
          <w:szCs w:val="24"/>
          <w:lang w:val="fr-FR"/>
        </w:rPr>
        <w:tab/>
        <w:t xml:space="preserve">L'Agent commencera les Services à partir de la date de signature du Contrat. Les Services devront s’achever au plus tard le 31 mars </w:t>
      </w:r>
      <w:r>
        <w:rPr>
          <w:rFonts w:ascii="Palatino Linotype" w:eastAsia="ＭＳ Ｐゴシック" w:hAnsi="Palatino Linotype" w:cs="Arial"/>
          <w:sz w:val="24"/>
          <w:szCs w:val="24"/>
          <w:highlight w:val="yellow"/>
          <w:u w:val="single"/>
          <w:lang w:val="fr-FR"/>
        </w:rPr>
        <w:t>20**</w:t>
      </w:r>
      <w:r>
        <w:rPr>
          <w:rFonts w:ascii="Palatino Linotype" w:eastAsia="ＭＳ Ｐゴシック" w:hAnsi="Palatino Linotype" w:cs="Arial"/>
          <w:sz w:val="24"/>
          <w:szCs w:val="24"/>
          <w:lang w:val="fr-FR"/>
        </w:rPr>
        <w:t xml:space="preserve"> </w:t>
      </w:r>
      <w:r>
        <w:rPr>
          <w:rFonts w:ascii="Palatino Linotype" w:eastAsia="ＭＳ Ｐゴシック" w:hAnsi="Palatino Linotype" w:cs="Arial"/>
          <w:i/>
          <w:sz w:val="24"/>
          <w:szCs w:val="24"/>
          <w:highlight w:val="yellow"/>
          <w:u w:val="single"/>
          <w:lang w:val="fr-FR"/>
        </w:rPr>
        <w:t>(fin du mois, un an après le retour du dernier Boursier JDS dans son pays d'origine)</w:t>
      </w:r>
      <w:r>
        <w:rPr>
          <w:rFonts w:ascii="Palatino Linotype" w:eastAsia="ＭＳ Ｐゴシック" w:hAnsi="Palatino Linotype" w:cs="Arial"/>
          <w:i/>
          <w:iCs/>
          <w:sz w:val="24"/>
          <w:szCs w:val="24"/>
          <w:highlight w:val="yellow"/>
          <w:u w:val="single"/>
          <w:lang w:val="fr-FR"/>
        </w:rPr>
        <w:t>(</w:t>
      </w:r>
      <w:r>
        <w:rPr>
          <w:rFonts w:ascii="ＭＳ 明朝" w:hAnsi="ＭＳ 明朝" w:cs="ＭＳ 明朝"/>
          <w:i/>
          <w:iCs/>
          <w:sz w:val="24"/>
          <w:szCs w:val="24"/>
          <w:highlight w:val="yellow"/>
          <w:u w:val="single"/>
          <w:lang w:val="fr-FR"/>
        </w:rPr>
        <w:t>←</w:t>
      </w:r>
      <w:r>
        <w:rPr>
          <w:rFonts w:ascii="Palatino Linotype" w:eastAsia="ＭＳ Ｐゴシック" w:hAnsi="Palatino Linotype" w:cs="Arial" w:hint="eastAsia"/>
          <w:i/>
          <w:iCs/>
          <w:sz w:val="24"/>
          <w:szCs w:val="24"/>
          <w:highlight w:val="yellow"/>
          <w:u w:val="single"/>
          <w:lang w:val="fr-FR"/>
        </w:rPr>
        <w:t>資金上での計画完了を早めるため最後（博士）の留学生帰国後から</w:t>
      </w:r>
      <w:r>
        <w:rPr>
          <w:rFonts w:ascii="Palatino Linotype" w:eastAsia="ＭＳ Ｐゴシック" w:hAnsi="Palatino Linotype" w:cs="Arial"/>
          <w:i/>
          <w:iCs/>
          <w:sz w:val="24"/>
          <w:szCs w:val="24"/>
          <w:highlight w:val="yellow"/>
          <w:u w:val="single"/>
          <w:lang w:val="fr-FR"/>
        </w:rPr>
        <w:t>1</w:t>
      </w:r>
      <w:r>
        <w:rPr>
          <w:rFonts w:ascii="Palatino Linotype" w:eastAsia="ＭＳ Ｐゴシック" w:hAnsi="Palatino Linotype" w:cs="Arial" w:hint="eastAsia"/>
          <w:i/>
          <w:iCs/>
          <w:sz w:val="24"/>
          <w:szCs w:val="24"/>
          <w:highlight w:val="yellow"/>
          <w:u w:val="single"/>
          <w:lang w:val="fr-FR"/>
        </w:rPr>
        <w:t>年後と設定</w:t>
      </w:r>
      <w:r>
        <w:rPr>
          <w:rFonts w:ascii="Palatino Linotype" w:eastAsia="ＭＳ Ｐゴシック" w:hAnsi="Palatino Linotype" w:cs="Arial"/>
          <w:i/>
          <w:iCs/>
          <w:sz w:val="24"/>
          <w:szCs w:val="24"/>
          <w:highlight w:val="yellow"/>
          <w:u w:val="single"/>
          <w:lang w:val="fr-FR"/>
        </w:rPr>
        <w:t>)</w:t>
      </w:r>
      <w:r>
        <w:rPr>
          <w:rFonts w:ascii="Palatino Linotype" w:eastAsia="ＭＳ Ｐゴシック" w:hAnsi="Palatino Linotype" w:cs="Arial"/>
          <w:sz w:val="24"/>
          <w:szCs w:val="24"/>
          <w:lang w:val="fr-FR"/>
        </w:rPr>
        <w:t>.</w:t>
      </w:r>
    </w:p>
    <w:p>
      <w:pPr>
        <w:rPr>
          <w:rFonts w:ascii="Palatino Linotype" w:eastAsia="ＭＳ Ｐゴシック" w:hAnsi="Palatino Linotype" w:cs="Arial"/>
          <w:sz w:val="24"/>
          <w:szCs w:val="24"/>
          <w:lang w:val="fr-FR"/>
        </w:rPr>
      </w:pPr>
    </w:p>
    <w:p>
      <w:pPr>
        <w:rPr>
          <w:rFonts w:ascii="Palatino Linotype" w:eastAsia="ＭＳ Ｐゴシック" w:hAnsi="Palatino Linotype" w:cs="Arial"/>
          <w:sz w:val="24"/>
          <w:szCs w:val="24"/>
          <w:lang w:val="fr-FR"/>
        </w:rPr>
      </w:pPr>
    </w:p>
    <w:p>
      <w:pPr>
        <w:jc w:val="center"/>
        <w:outlineLvl w:val="0"/>
        <w:rPr>
          <w:rFonts w:ascii="Palatino Linotype" w:eastAsia="ＭＳ Ｐゴシック" w:hAnsi="Palatino Linotype" w:cs="Arial"/>
          <w:b/>
          <w:sz w:val="24"/>
          <w:szCs w:val="24"/>
          <w:lang w:val="fr-FR"/>
        </w:rPr>
      </w:pPr>
      <w:bookmarkStart w:id="7" w:name="_Toc142919228"/>
      <w:r>
        <w:rPr>
          <w:rFonts w:ascii="Palatino Linotype" w:eastAsia="ＭＳ Ｐゴシック" w:hAnsi="Palatino Linotype" w:cs="Arial"/>
          <w:b/>
          <w:sz w:val="24"/>
          <w:szCs w:val="24"/>
          <w:lang w:val="fr-FR"/>
        </w:rPr>
        <w:t xml:space="preserve">Article 5.  </w:t>
      </w:r>
      <w:r>
        <w:rPr>
          <w:rFonts w:ascii="Palatino Linotype" w:eastAsia="ＭＳ Ｐゴシック" w:hAnsi="Palatino Linotype" w:cs="Arial"/>
          <w:b/>
          <w:bCs/>
          <w:sz w:val="24"/>
          <w:szCs w:val="24"/>
          <w:u w:val="single"/>
          <w:lang w:val="fr-FR"/>
        </w:rPr>
        <w:t>Rémunération</w:t>
      </w:r>
      <w:r>
        <w:rPr>
          <w:rFonts w:ascii="Palatino Linotype" w:eastAsia="ＭＳ Ｐゴシック" w:hAnsi="Palatino Linotype" w:cs="Arial"/>
          <w:b/>
          <w:sz w:val="24"/>
          <w:szCs w:val="24"/>
          <w:u w:val="single"/>
          <w:lang w:val="fr-FR"/>
        </w:rPr>
        <w:t xml:space="preserve"> de l'Agent et Frais de Bourse</w:t>
      </w:r>
      <w:bookmarkEnd w:id="7"/>
    </w:p>
    <w:p>
      <w:pPr>
        <w:rPr>
          <w:rFonts w:ascii="Palatino Linotype" w:eastAsia="ＭＳ Ｐゴシック" w:hAnsi="Palatino Linotype" w:cs="Arial"/>
          <w:sz w:val="24"/>
          <w:szCs w:val="24"/>
          <w:lang w:val="fr-FR"/>
        </w:rPr>
      </w:pPr>
    </w:p>
    <w:p>
      <w:pPr>
        <w:ind w:left="686" w:hangingChars="286" w:hanging="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5.1</w:t>
      </w:r>
      <w:r>
        <w:rPr>
          <w:rFonts w:ascii="Palatino Linotype" w:eastAsia="ＭＳ Ｐゴシック" w:hAnsi="Palatino Linotype" w:cs="Arial"/>
          <w:sz w:val="24"/>
          <w:szCs w:val="24"/>
          <w:lang w:val="fr-FR"/>
        </w:rPr>
        <w:tab/>
        <w:t xml:space="preserve">Le Client rémunèrera l’Agent pour un montant de </w:t>
      </w:r>
      <w:r>
        <w:rPr>
          <w:rFonts w:ascii="Palatino Linotype" w:eastAsia="ＭＳ Ｐゴシック" w:hAnsi="Palatino Linotype" w:cs="Arial"/>
          <w:sz w:val="24"/>
          <w:szCs w:val="24"/>
          <w:highlight w:val="yellow"/>
          <w:lang w:val="fr-FR"/>
        </w:rPr>
        <w:t>********millions********mille yens japonais (JPY**</w:t>
      </w:r>
      <w:proofErr w:type="gramStart"/>
      <w:r>
        <w:rPr>
          <w:rFonts w:ascii="Palatino Linotype" w:eastAsia="ＭＳ Ｐゴシック" w:hAnsi="Palatino Linotype" w:cs="Arial"/>
          <w:sz w:val="24"/>
          <w:szCs w:val="24"/>
          <w:highlight w:val="yellow"/>
          <w:lang w:val="fr-FR"/>
        </w:rPr>
        <w:t>*.*</w:t>
      </w:r>
      <w:proofErr w:type="gramEnd"/>
      <w:r>
        <w:rPr>
          <w:rFonts w:ascii="Palatino Linotype" w:eastAsia="ＭＳ Ｐゴシック" w:hAnsi="Palatino Linotype" w:cs="Arial"/>
          <w:sz w:val="24"/>
          <w:szCs w:val="24"/>
          <w:highlight w:val="yellow"/>
          <w:lang w:val="fr-FR"/>
        </w:rPr>
        <w:t>**.000)</w:t>
      </w:r>
      <w:r>
        <w:rPr>
          <w:rFonts w:ascii="Palatino Linotype" w:eastAsia="ＭＳ Ｐゴシック" w:hAnsi="Palatino Linotype" w:cs="Arial"/>
          <w:sz w:val="24"/>
          <w:szCs w:val="24"/>
          <w:lang w:val="fr-FR"/>
        </w:rPr>
        <w:t xml:space="preserve"> en tant que Rémunération de l'Agent.</w:t>
      </w:r>
    </w:p>
    <w:p>
      <w:pPr>
        <w:rPr>
          <w:rFonts w:ascii="Palatino Linotype" w:eastAsia="ＭＳ Ｐゴシック" w:hAnsi="Palatino Linotype" w:cs="Arial"/>
          <w:sz w:val="24"/>
          <w:szCs w:val="24"/>
          <w:lang w:val="fr-FR"/>
        </w:rPr>
      </w:pPr>
    </w:p>
    <w:p>
      <w:pPr>
        <w:ind w:left="686" w:hangingChars="286" w:hanging="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5.2</w:t>
      </w:r>
      <w:r>
        <w:rPr>
          <w:rFonts w:ascii="Palatino Linotype" w:eastAsia="ＭＳ Ｐゴシック" w:hAnsi="Palatino Linotype" w:cs="Arial"/>
          <w:sz w:val="24"/>
          <w:szCs w:val="24"/>
          <w:lang w:val="fr-FR"/>
        </w:rPr>
        <w:tab/>
        <w:t xml:space="preserve">Le Client remboursera à l'Agent les dépenses suivantes que l'Agent aura payées, pouvant atteindre </w:t>
      </w:r>
      <w:r>
        <w:rPr>
          <w:rFonts w:ascii="Palatino Linotype" w:eastAsia="ＭＳ Ｐゴシック" w:hAnsi="Palatino Linotype" w:cs="Arial"/>
          <w:sz w:val="24"/>
          <w:szCs w:val="24"/>
          <w:highlight w:val="yellow"/>
          <w:lang w:val="fr-FR"/>
        </w:rPr>
        <w:t>********millions********mille yens japonais (JPY**</w:t>
      </w:r>
      <w:proofErr w:type="gramStart"/>
      <w:r>
        <w:rPr>
          <w:rFonts w:ascii="Palatino Linotype" w:eastAsia="ＭＳ Ｐゴシック" w:hAnsi="Palatino Linotype" w:cs="Arial"/>
          <w:sz w:val="24"/>
          <w:szCs w:val="24"/>
          <w:highlight w:val="yellow"/>
          <w:lang w:val="fr-FR"/>
        </w:rPr>
        <w:t>*.*</w:t>
      </w:r>
      <w:proofErr w:type="gramEnd"/>
      <w:r>
        <w:rPr>
          <w:rFonts w:ascii="Palatino Linotype" w:eastAsia="ＭＳ Ｐゴシック" w:hAnsi="Palatino Linotype" w:cs="Arial"/>
          <w:sz w:val="24"/>
          <w:szCs w:val="24"/>
          <w:highlight w:val="yellow"/>
          <w:lang w:val="fr-FR"/>
        </w:rPr>
        <w:t>**.000)</w:t>
      </w:r>
      <w:r>
        <w:rPr>
          <w:rFonts w:ascii="Palatino Linotype" w:eastAsia="ＭＳ Ｐゴシック" w:hAnsi="Palatino Linotype" w:cs="Arial"/>
          <w:sz w:val="24"/>
          <w:szCs w:val="24"/>
          <w:lang w:val="fr-FR"/>
        </w:rPr>
        <w:t xml:space="preserve"> en tant que Frais de Bourse. Cela comprendra les coûts pour :</w:t>
      </w:r>
    </w:p>
    <w:p>
      <w:pPr>
        <w:ind w:left="686" w:hangingChars="286" w:hanging="686"/>
        <w:rPr>
          <w:rFonts w:ascii="Palatino Linotype" w:eastAsia="ＭＳ Ｐゴシック" w:hAnsi="Palatino Linotype" w:cs="Arial"/>
          <w:sz w:val="24"/>
          <w:szCs w:val="24"/>
          <w:lang w:val="fr-FR"/>
        </w:rPr>
      </w:pPr>
    </w:p>
    <w:p>
      <w:pPr>
        <w:pStyle w:val="af7"/>
        <w:numPr>
          <w:ilvl w:val="0"/>
          <w:numId w:val="21"/>
        </w:numPr>
        <w:ind w:leftChars="0" w:firstLine="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Frais d'examen/d'entrée et frais de scolarité</w:t>
      </w:r>
    </w:p>
    <w:p>
      <w:pPr>
        <w:pStyle w:val="af7"/>
        <w:numPr>
          <w:ilvl w:val="0"/>
          <w:numId w:val="21"/>
        </w:numPr>
        <w:ind w:leftChars="0" w:firstLine="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Indemnités de voyage à destination et en provenance du Japon</w:t>
      </w:r>
    </w:p>
    <w:p>
      <w:pPr>
        <w:numPr>
          <w:ilvl w:val="0"/>
          <w:numId w:val="21"/>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Frais de voyage à l'intérieur du pays</w:t>
      </w:r>
    </w:p>
    <w:p>
      <w:pPr>
        <w:numPr>
          <w:ilvl w:val="0"/>
          <w:numId w:val="21"/>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Frais d’assurance</w:t>
      </w:r>
    </w:p>
    <w:p>
      <w:pPr>
        <w:numPr>
          <w:ilvl w:val="0"/>
          <w:numId w:val="21"/>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Frais pour les préparatifs </w:t>
      </w:r>
    </w:p>
    <w:p>
      <w:pPr>
        <w:numPr>
          <w:ilvl w:val="0"/>
          <w:numId w:val="21"/>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Bourses</w:t>
      </w:r>
    </w:p>
    <w:p>
      <w:pPr>
        <w:numPr>
          <w:ilvl w:val="0"/>
          <w:numId w:val="21"/>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Indemnités de logement</w:t>
      </w:r>
    </w:p>
    <w:p>
      <w:pPr>
        <w:numPr>
          <w:ilvl w:val="0"/>
          <w:numId w:val="21"/>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Allocations subsidiaires pour l'achat de livres </w:t>
      </w:r>
    </w:p>
    <w:p>
      <w:pPr>
        <w:numPr>
          <w:ilvl w:val="0"/>
          <w:numId w:val="21"/>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Indemnités de déplacement et de séminaire</w:t>
      </w:r>
    </w:p>
    <w:p>
      <w:pPr>
        <w:numPr>
          <w:ilvl w:val="0"/>
          <w:numId w:val="21"/>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Frais d'expédition </w:t>
      </w:r>
    </w:p>
    <w:p>
      <w:pPr>
        <w:numPr>
          <w:ilvl w:val="0"/>
          <w:numId w:val="21"/>
        </w:numPr>
        <w:ind w:left="426" w:firstLine="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Dépenses pour le Programme Spécial</w:t>
      </w:r>
    </w:p>
    <w:p>
      <w:pPr>
        <w:ind w:left="1134"/>
        <w:rPr>
          <w:rFonts w:ascii="Palatino Linotype" w:eastAsia="ＭＳ Ｐゴシック" w:hAnsi="Palatino Linotype" w:cs="Arial"/>
          <w:sz w:val="24"/>
          <w:szCs w:val="24"/>
          <w:lang w:val="fr-FR"/>
        </w:rPr>
      </w:pPr>
    </w:p>
    <w:p>
      <w:pPr>
        <w:ind w:left="686" w:hangingChars="286" w:hanging="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5.3</w:t>
      </w:r>
      <w:r>
        <w:rPr>
          <w:rFonts w:ascii="Palatino Linotype" w:eastAsia="ＭＳ Ｐゴシック" w:hAnsi="Palatino Linotype" w:cs="Arial"/>
          <w:sz w:val="24"/>
          <w:szCs w:val="24"/>
          <w:lang w:val="fr-FR"/>
        </w:rPr>
        <w:tab/>
        <w:t>La ventilation de Rémunération de l'Agent et des Frais de Bourse pour chaque tranche stipulée à l’Article 3 est indiquée comme suit :</w:t>
      </w:r>
    </w:p>
    <w:p>
      <w:pPr>
        <w:ind w:leftChars="202" w:left="424"/>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(1) Tranche 1</w:t>
      </w:r>
    </w:p>
    <w:p>
      <w:pPr>
        <w:ind w:leftChars="405" w:left="850"/>
        <w:rPr>
          <w:rFonts w:ascii="Palatino Linotype" w:eastAsia="ＭＳ Ｐゴシック" w:hAnsi="Palatino Linotype" w:cs="Arial"/>
          <w:sz w:val="24"/>
          <w:szCs w:val="24"/>
          <w:lang w:val="fr-FR"/>
        </w:rPr>
      </w:pPr>
      <w:bookmarkStart w:id="8" w:name="_Hlk92708756"/>
      <w:r>
        <w:rPr>
          <w:rFonts w:ascii="Palatino Linotype" w:eastAsia="ＭＳ Ｐゴシック" w:hAnsi="Palatino Linotype" w:cs="Arial"/>
          <w:sz w:val="24"/>
          <w:szCs w:val="24"/>
          <w:lang w:val="fr-FR"/>
        </w:rPr>
        <w:t>Rémunération de l'Agent :</w:t>
      </w:r>
    </w:p>
    <w:bookmarkEnd w:id="8"/>
    <w:p>
      <w:pPr>
        <w:ind w:leftChars="405" w:left="85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highlight w:val="yellow"/>
          <w:lang w:val="fr-FR"/>
        </w:rPr>
        <w:t>********millions********mille yens japonais (JPY**</w:t>
      </w:r>
      <w:proofErr w:type="gramStart"/>
      <w:r>
        <w:rPr>
          <w:rFonts w:ascii="Palatino Linotype" w:eastAsia="ＭＳ Ｐゴシック" w:hAnsi="Palatino Linotype" w:cs="Arial"/>
          <w:sz w:val="24"/>
          <w:szCs w:val="24"/>
          <w:highlight w:val="yellow"/>
          <w:lang w:val="fr-FR"/>
        </w:rPr>
        <w:t>*.*</w:t>
      </w:r>
      <w:proofErr w:type="gramEnd"/>
      <w:r>
        <w:rPr>
          <w:rFonts w:ascii="Palatino Linotype" w:eastAsia="ＭＳ Ｐゴシック" w:hAnsi="Palatino Linotype" w:cs="Arial"/>
          <w:sz w:val="24"/>
          <w:szCs w:val="24"/>
          <w:highlight w:val="yellow"/>
          <w:lang w:val="fr-FR"/>
        </w:rPr>
        <w:t>**.000)</w:t>
      </w:r>
      <w:r>
        <w:rPr>
          <w:rFonts w:ascii="Palatino Linotype" w:eastAsia="ＭＳ Ｐゴシック" w:hAnsi="Palatino Linotype" w:cs="Arial"/>
          <w:sz w:val="24"/>
          <w:szCs w:val="24"/>
          <w:lang w:val="fr-FR"/>
        </w:rPr>
        <w:t xml:space="preserve"> </w:t>
      </w:r>
    </w:p>
    <w:p>
      <w:pPr>
        <w:ind w:leftChars="405" w:left="85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lastRenderedPageBreak/>
        <w:t>Frais de Bourse :</w:t>
      </w:r>
    </w:p>
    <w:p>
      <w:pPr>
        <w:ind w:leftChars="202" w:left="424" w:firstLine="427"/>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highlight w:val="yellow"/>
          <w:u w:val="single"/>
          <w:lang w:val="fr-FR"/>
        </w:rPr>
        <w:t>********millions********mille</w:t>
      </w:r>
      <w:r>
        <w:rPr>
          <w:rFonts w:ascii="Palatino Linotype" w:eastAsia="ＭＳ Ｐゴシック" w:hAnsi="Palatino Linotype" w:cs="Arial"/>
          <w:sz w:val="24"/>
          <w:szCs w:val="24"/>
          <w:highlight w:val="yellow"/>
          <w:lang w:val="fr-FR"/>
        </w:rPr>
        <w:t xml:space="preserve"> yens japonais (JPY</w:t>
      </w:r>
      <w:r>
        <w:rPr>
          <w:rFonts w:ascii="Palatino Linotype" w:eastAsia="ＭＳ Ｐゴシック" w:hAnsi="Palatino Linotype" w:cs="Arial"/>
          <w:sz w:val="24"/>
          <w:szCs w:val="24"/>
          <w:highlight w:val="yellow"/>
          <w:u w:val="single"/>
          <w:lang w:val="fr-FR"/>
        </w:rPr>
        <w:t>**</w:t>
      </w:r>
      <w:proofErr w:type="gramStart"/>
      <w:r>
        <w:rPr>
          <w:rFonts w:ascii="Palatino Linotype" w:eastAsia="ＭＳ Ｐゴシック" w:hAnsi="Palatino Linotype" w:cs="Arial"/>
          <w:sz w:val="24"/>
          <w:szCs w:val="24"/>
          <w:highlight w:val="yellow"/>
          <w:u w:val="single"/>
          <w:lang w:val="fr-FR"/>
        </w:rPr>
        <w:t>*.*</w:t>
      </w:r>
      <w:proofErr w:type="gramEnd"/>
      <w:r>
        <w:rPr>
          <w:rFonts w:ascii="Palatino Linotype" w:eastAsia="ＭＳ Ｐゴシック" w:hAnsi="Palatino Linotype" w:cs="Arial"/>
          <w:sz w:val="24"/>
          <w:szCs w:val="24"/>
          <w:highlight w:val="yellow"/>
          <w:u w:val="single"/>
          <w:lang w:val="fr-FR"/>
        </w:rPr>
        <w:t>**.000</w:t>
      </w:r>
      <w:r>
        <w:rPr>
          <w:rFonts w:ascii="Palatino Linotype" w:eastAsia="ＭＳ Ｐゴシック" w:hAnsi="Palatino Linotype" w:cs="Arial"/>
          <w:sz w:val="24"/>
          <w:szCs w:val="24"/>
          <w:highlight w:val="yellow"/>
          <w:lang w:val="fr-FR"/>
        </w:rPr>
        <w:t>)</w:t>
      </w:r>
      <w:r>
        <w:rPr>
          <w:rFonts w:ascii="Palatino Linotype" w:eastAsia="ＭＳ Ｐゴシック" w:hAnsi="Palatino Linotype" w:cs="Arial"/>
          <w:sz w:val="24"/>
          <w:szCs w:val="24"/>
          <w:lang w:val="fr-FR"/>
        </w:rPr>
        <w:t xml:space="preserve"> </w:t>
      </w:r>
    </w:p>
    <w:p>
      <w:pPr>
        <w:ind w:leftChars="202" w:left="424"/>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(2) Tranche 2</w:t>
      </w:r>
    </w:p>
    <w:p>
      <w:pPr>
        <w:ind w:leftChars="405" w:left="85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Rémunération de l'Agent :</w:t>
      </w:r>
    </w:p>
    <w:p>
      <w:pPr>
        <w:ind w:leftChars="405" w:left="85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highlight w:val="yellow"/>
          <w:u w:val="single"/>
          <w:lang w:val="fr-FR"/>
        </w:rPr>
        <w:t>********millions********mille</w:t>
      </w:r>
      <w:r>
        <w:rPr>
          <w:rFonts w:ascii="Palatino Linotype" w:eastAsia="ＭＳ Ｐゴシック" w:hAnsi="Palatino Linotype" w:cs="Arial"/>
          <w:sz w:val="24"/>
          <w:szCs w:val="24"/>
          <w:highlight w:val="yellow"/>
          <w:lang w:val="fr-FR"/>
        </w:rPr>
        <w:t xml:space="preserve"> yens japonais (JPY</w:t>
      </w:r>
      <w:r>
        <w:rPr>
          <w:rFonts w:ascii="Palatino Linotype" w:eastAsia="ＭＳ Ｐゴシック" w:hAnsi="Palatino Linotype" w:cs="Arial"/>
          <w:sz w:val="24"/>
          <w:szCs w:val="24"/>
          <w:highlight w:val="yellow"/>
          <w:u w:val="single"/>
          <w:lang w:val="fr-FR"/>
        </w:rPr>
        <w:t>**</w:t>
      </w:r>
      <w:proofErr w:type="gramStart"/>
      <w:r>
        <w:rPr>
          <w:rFonts w:ascii="Palatino Linotype" w:eastAsia="ＭＳ Ｐゴシック" w:hAnsi="Palatino Linotype" w:cs="Arial"/>
          <w:sz w:val="24"/>
          <w:szCs w:val="24"/>
          <w:highlight w:val="yellow"/>
          <w:u w:val="single"/>
          <w:lang w:val="fr-FR"/>
        </w:rPr>
        <w:t>*.*</w:t>
      </w:r>
      <w:proofErr w:type="gramEnd"/>
      <w:r>
        <w:rPr>
          <w:rFonts w:ascii="Palatino Linotype" w:eastAsia="ＭＳ Ｐゴシック" w:hAnsi="Palatino Linotype" w:cs="Arial"/>
          <w:sz w:val="24"/>
          <w:szCs w:val="24"/>
          <w:highlight w:val="yellow"/>
          <w:u w:val="single"/>
          <w:lang w:val="fr-FR"/>
        </w:rPr>
        <w:t>**.000</w:t>
      </w:r>
      <w:r>
        <w:rPr>
          <w:rFonts w:ascii="Palatino Linotype" w:eastAsia="ＭＳ Ｐゴシック" w:hAnsi="Palatino Linotype" w:cs="Arial"/>
          <w:sz w:val="24"/>
          <w:szCs w:val="24"/>
          <w:highlight w:val="yellow"/>
          <w:lang w:val="fr-FR"/>
        </w:rPr>
        <w:t>)</w:t>
      </w:r>
      <w:r>
        <w:rPr>
          <w:rFonts w:ascii="Palatino Linotype" w:eastAsia="ＭＳ Ｐゴシック" w:hAnsi="Palatino Linotype" w:cs="Arial"/>
          <w:sz w:val="24"/>
          <w:szCs w:val="24"/>
          <w:lang w:val="fr-FR"/>
        </w:rPr>
        <w:t xml:space="preserve"> </w:t>
      </w:r>
    </w:p>
    <w:p>
      <w:pPr>
        <w:ind w:leftChars="405" w:left="85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Frais de Bourse :</w:t>
      </w:r>
    </w:p>
    <w:p>
      <w:pPr>
        <w:ind w:leftChars="202" w:left="424" w:firstLine="427"/>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highlight w:val="yellow"/>
          <w:u w:val="single"/>
          <w:lang w:val="fr-FR"/>
        </w:rPr>
        <w:t>********millions********mille</w:t>
      </w:r>
      <w:r>
        <w:rPr>
          <w:rFonts w:ascii="Palatino Linotype" w:eastAsia="ＭＳ Ｐゴシック" w:hAnsi="Palatino Linotype" w:cs="Arial"/>
          <w:sz w:val="24"/>
          <w:szCs w:val="24"/>
          <w:highlight w:val="yellow"/>
          <w:lang w:val="fr-FR"/>
        </w:rPr>
        <w:t xml:space="preserve"> yens japonais (JPY</w:t>
      </w:r>
      <w:r>
        <w:rPr>
          <w:rFonts w:ascii="Palatino Linotype" w:eastAsia="ＭＳ Ｐゴシック" w:hAnsi="Palatino Linotype" w:cs="Arial"/>
          <w:sz w:val="24"/>
          <w:szCs w:val="24"/>
          <w:highlight w:val="yellow"/>
          <w:u w:val="single"/>
          <w:lang w:val="fr-FR"/>
        </w:rPr>
        <w:t>**</w:t>
      </w:r>
      <w:proofErr w:type="gramStart"/>
      <w:r>
        <w:rPr>
          <w:rFonts w:ascii="Palatino Linotype" w:eastAsia="ＭＳ Ｐゴシック" w:hAnsi="Palatino Linotype" w:cs="Arial"/>
          <w:sz w:val="24"/>
          <w:szCs w:val="24"/>
          <w:highlight w:val="yellow"/>
          <w:u w:val="single"/>
          <w:lang w:val="fr-FR"/>
        </w:rPr>
        <w:t>*.*</w:t>
      </w:r>
      <w:proofErr w:type="gramEnd"/>
      <w:r>
        <w:rPr>
          <w:rFonts w:ascii="Palatino Linotype" w:eastAsia="ＭＳ Ｐゴシック" w:hAnsi="Palatino Linotype" w:cs="Arial"/>
          <w:sz w:val="24"/>
          <w:szCs w:val="24"/>
          <w:highlight w:val="yellow"/>
          <w:u w:val="single"/>
          <w:lang w:val="fr-FR"/>
        </w:rPr>
        <w:t>**.000</w:t>
      </w:r>
      <w:r>
        <w:rPr>
          <w:rFonts w:ascii="Palatino Linotype" w:eastAsia="ＭＳ Ｐゴシック" w:hAnsi="Palatino Linotype" w:cs="Arial"/>
          <w:sz w:val="24"/>
          <w:szCs w:val="24"/>
          <w:highlight w:val="yellow"/>
          <w:lang w:val="fr-FR"/>
        </w:rPr>
        <w:t>)</w:t>
      </w:r>
      <w:r>
        <w:rPr>
          <w:rFonts w:ascii="Palatino Linotype" w:eastAsia="ＭＳ Ｐゴシック" w:hAnsi="Palatino Linotype" w:cs="Arial"/>
          <w:sz w:val="24"/>
          <w:szCs w:val="24"/>
          <w:lang w:val="fr-FR"/>
        </w:rPr>
        <w:t xml:space="preserve">  </w:t>
      </w:r>
    </w:p>
    <w:p>
      <w:pPr>
        <w:ind w:leftChars="202" w:left="424"/>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(3) Tranche 3</w:t>
      </w:r>
    </w:p>
    <w:p>
      <w:pPr>
        <w:ind w:leftChars="405" w:left="85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Rémunération de l'Agent :</w:t>
      </w:r>
    </w:p>
    <w:p>
      <w:pPr>
        <w:ind w:leftChars="405" w:left="85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highlight w:val="yellow"/>
          <w:u w:val="single"/>
          <w:lang w:val="fr-FR"/>
        </w:rPr>
        <w:t>********millions********mille</w:t>
      </w:r>
      <w:r>
        <w:rPr>
          <w:rFonts w:ascii="Palatino Linotype" w:eastAsia="ＭＳ Ｐゴシック" w:hAnsi="Palatino Linotype" w:cs="Arial"/>
          <w:sz w:val="24"/>
          <w:szCs w:val="24"/>
          <w:highlight w:val="yellow"/>
          <w:lang w:val="fr-FR"/>
        </w:rPr>
        <w:t xml:space="preserve"> yens japonais (</w:t>
      </w:r>
      <w:r>
        <w:rPr>
          <w:rFonts w:ascii="Palatino Linotype" w:eastAsia="ＭＳ Ｐゴシック" w:hAnsi="Palatino Linotype" w:cs="Arial"/>
          <w:sz w:val="24"/>
          <w:szCs w:val="24"/>
          <w:highlight w:val="yellow"/>
          <w:u w:val="single"/>
          <w:lang w:val="fr-FR"/>
        </w:rPr>
        <w:t>JPY**</w:t>
      </w:r>
      <w:proofErr w:type="gramStart"/>
      <w:r>
        <w:rPr>
          <w:rFonts w:ascii="Palatino Linotype" w:eastAsia="ＭＳ Ｐゴシック" w:hAnsi="Palatino Linotype" w:cs="Arial"/>
          <w:sz w:val="24"/>
          <w:szCs w:val="24"/>
          <w:highlight w:val="yellow"/>
          <w:u w:val="single"/>
          <w:lang w:val="fr-FR"/>
        </w:rPr>
        <w:t>*.*</w:t>
      </w:r>
      <w:proofErr w:type="gramEnd"/>
      <w:r>
        <w:rPr>
          <w:rFonts w:ascii="Palatino Linotype" w:eastAsia="ＭＳ Ｐゴシック" w:hAnsi="Palatino Linotype" w:cs="Arial"/>
          <w:sz w:val="24"/>
          <w:szCs w:val="24"/>
          <w:highlight w:val="yellow"/>
          <w:u w:val="single"/>
          <w:lang w:val="fr-FR"/>
        </w:rPr>
        <w:t>**.000</w:t>
      </w:r>
      <w:r>
        <w:rPr>
          <w:rFonts w:ascii="Palatino Linotype" w:eastAsia="ＭＳ Ｐゴシック" w:hAnsi="Palatino Linotype" w:cs="Arial"/>
          <w:sz w:val="24"/>
          <w:szCs w:val="24"/>
          <w:highlight w:val="yellow"/>
          <w:lang w:val="fr-FR"/>
        </w:rPr>
        <w:t>)</w:t>
      </w:r>
      <w:r>
        <w:rPr>
          <w:rFonts w:ascii="Palatino Linotype" w:eastAsia="ＭＳ Ｐゴシック" w:hAnsi="Palatino Linotype" w:cs="Arial"/>
          <w:sz w:val="24"/>
          <w:szCs w:val="24"/>
          <w:lang w:val="fr-FR"/>
        </w:rPr>
        <w:t xml:space="preserve"> </w:t>
      </w:r>
    </w:p>
    <w:p>
      <w:pPr>
        <w:ind w:leftChars="405" w:left="85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Frais de Bourse :</w:t>
      </w:r>
    </w:p>
    <w:p>
      <w:pPr>
        <w:ind w:leftChars="202" w:left="424" w:firstLine="427"/>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highlight w:val="yellow"/>
          <w:u w:val="single"/>
          <w:lang w:val="fr-FR"/>
        </w:rPr>
        <w:t>********millions********mille</w:t>
      </w:r>
      <w:r>
        <w:rPr>
          <w:rFonts w:ascii="Palatino Linotype" w:eastAsia="ＭＳ Ｐゴシック" w:hAnsi="Palatino Linotype" w:cs="Arial"/>
          <w:sz w:val="24"/>
          <w:szCs w:val="24"/>
          <w:highlight w:val="yellow"/>
          <w:lang w:val="fr-FR"/>
        </w:rPr>
        <w:t xml:space="preserve"> yens japonais (JPY</w:t>
      </w:r>
      <w:r>
        <w:rPr>
          <w:rFonts w:ascii="Palatino Linotype" w:eastAsia="ＭＳ Ｐゴシック" w:hAnsi="Palatino Linotype" w:cs="Arial"/>
          <w:sz w:val="24"/>
          <w:szCs w:val="24"/>
          <w:highlight w:val="yellow"/>
          <w:u w:val="single"/>
          <w:lang w:val="fr-FR"/>
        </w:rPr>
        <w:t>**</w:t>
      </w:r>
      <w:proofErr w:type="gramStart"/>
      <w:r>
        <w:rPr>
          <w:rFonts w:ascii="Palatino Linotype" w:eastAsia="ＭＳ Ｐゴシック" w:hAnsi="Palatino Linotype" w:cs="Arial"/>
          <w:sz w:val="24"/>
          <w:szCs w:val="24"/>
          <w:highlight w:val="yellow"/>
          <w:u w:val="single"/>
          <w:lang w:val="fr-FR"/>
        </w:rPr>
        <w:t>*.*</w:t>
      </w:r>
      <w:proofErr w:type="gramEnd"/>
      <w:r>
        <w:rPr>
          <w:rFonts w:ascii="Palatino Linotype" w:eastAsia="ＭＳ Ｐゴシック" w:hAnsi="Palatino Linotype" w:cs="Arial"/>
          <w:sz w:val="24"/>
          <w:szCs w:val="24"/>
          <w:highlight w:val="yellow"/>
          <w:u w:val="single"/>
          <w:lang w:val="fr-FR"/>
        </w:rPr>
        <w:t>**.000</w:t>
      </w:r>
      <w:r>
        <w:rPr>
          <w:rFonts w:ascii="Palatino Linotype" w:eastAsia="ＭＳ Ｐゴシック" w:hAnsi="Palatino Linotype" w:cs="Arial"/>
          <w:sz w:val="24"/>
          <w:szCs w:val="24"/>
          <w:highlight w:val="yellow"/>
          <w:lang w:val="fr-FR"/>
        </w:rPr>
        <w:t>)</w:t>
      </w:r>
      <w:r>
        <w:rPr>
          <w:rFonts w:ascii="Palatino Linotype" w:eastAsia="ＭＳ Ｐゴシック" w:hAnsi="Palatino Linotype" w:cs="Arial"/>
          <w:sz w:val="24"/>
          <w:szCs w:val="24"/>
          <w:lang w:val="fr-FR"/>
        </w:rPr>
        <w:t xml:space="preserve"> </w:t>
      </w:r>
    </w:p>
    <w:p>
      <w:pPr>
        <w:ind w:leftChars="202" w:left="424"/>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(4) Tranche 4</w:t>
      </w:r>
    </w:p>
    <w:p>
      <w:pPr>
        <w:ind w:leftChars="405" w:left="85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Rémunération de l'Agent :</w:t>
      </w:r>
    </w:p>
    <w:p>
      <w:pPr>
        <w:ind w:leftChars="405" w:left="85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highlight w:val="yellow"/>
          <w:u w:val="single"/>
          <w:lang w:val="fr-FR"/>
        </w:rPr>
        <w:t>********millions********</w:t>
      </w:r>
      <w:r>
        <w:rPr>
          <w:rFonts w:ascii="Palatino Linotype" w:eastAsia="ＭＳ Ｐゴシック" w:hAnsi="Palatino Linotype" w:cs="Arial"/>
          <w:sz w:val="24"/>
          <w:szCs w:val="24"/>
          <w:highlight w:val="yellow"/>
          <w:lang w:val="fr-FR"/>
        </w:rPr>
        <w:t>mille yens japonais (JPY</w:t>
      </w:r>
      <w:r>
        <w:rPr>
          <w:rFonts w:ascii="Palatino Linotype" w:eastAsia="ＭＳ Ｐゴシック" w:hAnsi="Palatino Linotype" w:cs="Arial"/>
          <w:sz w:val="24"/>
          <w:szCs w:val="24"/>
          <w:highlight w:val="yellow"/>
          <w:u w:val="single"/>
          <w:lang w:val="fr-FR"/>
        </w:rPr>
        <w:t>**</w:t>
      </w:r>
      <w:proofErr w:type="gramStart"/>
      <w:r>
        <w:rPr>
          <w:rFonts w:ascii="Palatino Linotype" w:eastAsia="ＭＳ Ｐゴシック" w:hAnsi="Palatino Linotype" w:cs="Arial"/>
          <w:sz w:val="24"/>
          <w:szCs w:val="24"/>
          <w:highlight w:val="yellow"/>
          <w:u w:val="single"/>
          <w:lang w:val="fr-FR"/>
        </w:rPr>
        <w:t>*.*</w:t>
      </w:r>
      <w:proofErr w:type="gramEnd"/>
      <w:r>
        <w:rPr>
          <w:rFonts w:ascii="Palatino Linotype" w:eastAsia="ＭＳ Ｐゴシック" w:hAnsi="Palatino Linotype" w:cs="Arial"/>
          <w:sz w:val="24"/>
          <w:szCs w:val="24"/>
          <w:highlight w:val="yellow"/>
          <w:u w:val="single"/>
          <w:lang w:val="fr-FR"/>
        </w:rPr>
        <w:t>**.000</w:t>
      </w:r>
      <w:r>
        <w:rPr>
          <w:rFonts w:ascii="Palatino Linotype" w:eastAsia="ＭＳ Ｐゴシック" w:hAnsi="Palatino Linotype" w:cs="Arial"/>
          <w:sz w:val="24"/>
          <w:szCs w:val="24"/>
          <w:highlight w:val="yellow"/>
          <w:lang w:val="fr-FR"/>
        </w:rPr>
        <w:t>)</w:t>
      </w:r>
      <w:r>
        <w:rPr>
          <w:rFonts w:ascii="Palatino Linotype" w:eastAsia="ＭＳ Ｐゴシック" w:hAnsi="Palatino Linotype" w:cs="Arial"/>
          <w:sz w:val="24"/>
          <w:szCs w:val="24"/>
          <w:lang w:val="fr-FR"/>
        </w:rPr>
        <w:t xml:space="preserve"> </w:t>
      </w:r>
    </w:p>
    <w:p>
      <w:pPr>
        <w:ind w:leftChars="405" w:left="85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Frais de Bourse :</w:t>
      </w:r>
    </w:p>
    <w:p>
      <w:pPr>
        <w:ind w:leftChars="202" w:left="424" w:firstLine="427"/>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highlight w:val="yellow"/>
          <w:u w:val="single"/>
          <w:lang w:val="fr-FR"/>
        </w:rPr>
        <w:t>********millions********</w:t>
      </w:r>
      <w:r>
        <w:rPr>
          <w:rFonts w:ascii="Palatino Linotype" w:eastAsia="ＭＳ Ｐゴシック" w:hAnsi="Palatino Linotype" w:cs="Arial"/>
          <w:sz w:val="24"/>
          <w:szCs w:val="24"/>
          <w:highlight w:val="yellow"/>
          <w:lang w:val="fr-FR"/>
        </w:rPr>
        <w:t>mille yens japonais (JPY</w:t>
      </w:r>
      <w:r>
        <w:rPr>
          <w:rFonts w:ascii="Palatino Linotype" w:eastAsia="ＭＳ Ｐゴシック" w:hAnsi="Palatino Linotype" w:cs="Arial"/>
          <w:sz w:val="24"/>
          <w:szCs w:val="24"/>
          <w:highlight w:val="yellow"/>
          <w:u w:val="single"/>
          <w:lang w:val="fr-FR"/>
        </w:rPr>
        <w:t>**</w:t>
      </w:r>
      <w:proofErr w:type="gramStart"/>
      <w:r>
        <w:rPr>
          <w:rFonts w:ascii="Palatino Linotype" w:eastAsia="ＭＳ Ｐゴシック" w:hAnsi="Palatino Linotype" w:cs="Arial"/>
          <w:sz w:val="24"/>
          <w:szCs w:val="24"/>
          <w:highlight w:val="yellow"/>
          <w:u w:val="single"/>
          <w:lang w:val="fr-FR"/>
        </w:rPr>
        <w:t>*.*</w:t>
      </w:r>
      <w:proofErr w:type="gramEnd"/>
      <w:r>
        <w:rPr>
          <w:rFonts w:ascii="Palatino Linotype" w:eastAsia="ＭＳ Ｐゴシック" w:hAnsi="Palatino Linotype" w:cs="Arial"/>
          <w:sz w:val="24"/>
          <w:szCs w:val="24"/>
          <w:highlight w:val="yellow"/>
          <w:u w:val="single"/>
          <w:lang w:val="fr-FR"/>
        </w:rPr>
        <w:t>**.000</w:t>
      </w:r>
      <w:r>
        <w:rPr>
          <w:rFonts w:ascii="Palatino Linotype" w:eastAsia="ＭＳ Ｐゴシック" w:hAnsi="Palatino Linotype" w:cs="Arial"/>
          <w:sz w:val="24"/>
          <w:szCs w:val="24"/>
          <w:highlight w:val="yellow"/>
          <w:lang w:val="fr-FR"/>
        </w:rPr>
        <w:t>)</w:t>
      </w:r>
      <w:r>
        <w:rPr>
          <w:rFonts w:ascii="Palatino Linotype" w:eastAsia="ＭＳ Ｐゴシック" w:hAnsi="Palatino Linotype" w:cs="Arial"/>
          <w:sz w:val="24"/>
          <w:szCs w:val="24"/>
          <w:lang w:val="fr-FR"/>
        </w:rPr>
        <w:t xml:space="preserve"> </w:t>
      </w:r>
    </w:p>
    <w:p>
      <w:pPr>
        <w:ind w:leftChars="202" w:left="424"/>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(5) </w:t>
      </w:r>
      <w:r>
        <w:rPr>
          <w:rFonts w:ascii="Palatino Linotype" w:eastAsia="ＭＳ Ｐゴシック" w:hAnsi="Palatino Linotype" w:cs="Arial"/>
          <w:sz w:val="24"/>
          <w:szCs w:val="24"/>
          <w:highlight w:val="yellow"/>
          <w:lang w:val="fr-FR"/>
        </w:rPr>
        <w:t>Tranche 5</w:t>
      </w:r>
      <w:r>
        <w:rPr>
          <w:rFonts w:ascii="Palatino Linotype" w:eastAsia="ＭＳ Ｐゴシック" w:hAnsi="Palatino Linotype" w:cs="Arial"/>
          <w:i/>
          <w:iCs/>
          <w:sz w:val="24"/>
          <w:szCs w:val="24"/>
          <w:highlight w:val="yellow"/>
          <w:lang w:val="fr-FR"/>
        </w:rPr>
        <w:t>（博士課程秋入学がある場合のみ）</w:t>
      </w:r>
    </w:p>
    <w:p>
      <w:pPr>
        <w:ind w:leftChars="405" w:left="85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Rémunération de l'Agent :</w:t>
      </w:r>
    </w:p>
    <w:p>
      <w:pPr>
        <w:ind w:leftChars="405" w:left="85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highlight w:val="yellow"/>
          <w:u w:val="single"/>
          <w:lang w:val="fr-FR"/>
        </w:rPr>
        <w:t>********millions********</w:t>
      </w:r>
      <w:r>
        <w:rPr>
          <w:rFonts w:ascii="Palatino Linotype" w:eastAsia="ＭＳ Ｐゴシック" w:hAnsi="Palatino Linotype" w:cs="Arial"/>
          <w:sz w:val="24"/>
          <w:szCs w:val="24"/>
          <w:highlight w:val="yellow"/>
          <w:lang w:val="fr-FR"/>
        </w:rPr>
        <w:t>mille yens japonais (JPY</w:t>
      </w:r>
      <w:r>
        <w:rPr>
          <w:rFonts w:ascii="Palatino Linotype" w:eastAsia="ＭＳ Ｐゴシック" w:hAnsi="Palatino Linotype" w:cs="Arial"/>
          <w:sz w:val="24"/>
          <w:szCs w:val="24"/>
          <w:highlight w:val="yellow"/>
          <w:u w:val="single"/>
          <w:lang w:val="fr-FR"/>
        </w:rPr>
        <w:t>**</w:t>
      </w:r>
      <w:proofErr w:type="gramStart"/>
      <w:r>
        <w:rPr>
          <w:rFonts w:ascii="Palatino Linotype" w:eastAsia="ＭＳ Ｐゴシック" w:hAnsi="Palatino Linotype" w:cs="Arial"/>
          <w:sz w:val="24"/>
          <w:szCs w:val="24"/>
          <w:highlight w:val="yellow"/>
          <w:u w:val="single"/>
          <w:lang w:val="fr-FR"/>
        </w:rPr>
        <w:t>*.*</w:t>
      </w:r>
      <w:proofErr w:type="gramEnd"/>
      <w:r>
        <w:rPr>
          <w:rFonts w:ascii="Palatino Linotype" w:eastAsia="ＭＳ Ｐゴシック" w:hAnsi="Palatino Linotype" w:cs="Arial"/>
          <w:sz w:val="24"/>
          <w:szCs w:val="24"/>
          <w:highlight w:val="yellow"/>
          <w:u w:val="single"/>
          <w:lang w:val="fr-FR"/>
        </w:rPr>
        <w:t>**.000</w:t>
      </w:r>
      <w:r>
        <w:rPr>
          <w:rFonts w:ascii="Palatino Linotype" w:eastAsia="ＭＳ Ｐゴシック" w:hAnsi="Palatino Linotype" w:cs="Arial"/>
          <w:sz w:val="24"/>
          <w:szCs w:val="24"/>
          <w:highlight w:val="yellow"/>
          <w:lang w:val="fr-FR"/>
        </w:rPr>
        <w:t>)</w:t>
      </w:r>
      <w:r>
        <w:rPr>
          <w:rFonts w:ascii="Palatino Linotype" w:eastAsia="ＭＳ Ｐゴシック" w:hAnsi="Palatino Linotype" w:cs="Arial"/>
          <w:sz w:val="24"/>
          <w:szCs w:val="24"/>
          <w:lang w:val="fr-FR"/>
        </w:rPr>
        <w:t xml:space="preserve"> </w:t>
      </w:r>
    </w:p>
    <w:p>
      <w:pPr>
        <w:ind w:leftChars="405" w:left="850"/>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Frais de Bourse :</w:t>
      </w:r>
    </w:p>
    <w:p>
      <w:pPr>
        <w:ind w:firstLine="851"/>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highlight w:val="yellow"/>
          <w:u w:val="single"/>
          <w:lang w:val="fr-FR"/>
        </w:rPr>
        <w:t>********millions********</w:t>
      </w:r>
      <w:r>
        <w:rPr>
          <w:rFonts w:ascii="Palatino Linotype" w:eastAsia="ＭＳ Ｐゴシック" w:hAnsi="Palatino Linotype" w:cs="Arial"/>
          <w:sz w:val="24"/>
          <w:szCs w:val="24"/>
          <w:highlight w:val="yellow"/>
          <w:lang w:val="fr-FR"/>
        </w:rPr>
        <w:t>mille yens japonais (JPY</w:t>
      </w:r>
      <w:r>
        <w:rPr>
          <w:rFonts w:ascii="Palatino Linotype" w:eastAsia="ＭＳ Ｐゴシック" w:hAnsi="Palatino Linotype" w:cs="Arial"/>
          <w:sz w:val="24"/>
          <w:szCs w:val="24"/>
          <w:highlight w:val="yellow"/>
          <w:u w:val="single"/>
          <w:lang w:val="fr-FR"/>
        </w:rPr>
        <w:t>**</w:t>
      </w:r>
      <w:proofErr w:type="gramStart"/>
      <w:r>
        <w:rPr>
          <w:rFonts w:ascii="Palatino Linotype" w:eastAsia="ＭＳ Ｐゴシック" w:hAnsi="Palatino Linotype" w:cs="Arial"/>
          <w:sz w:val="24"/>
          <w:szCs w:val="24"/>
          <w:highlight w:val="yellow"/>
          <w:u w:val="single"/>
          <w:lang w:val="fr-FR"/>
        </w:rPr>
        <w:t>*.*</w:t>
      </w:r>
      <w:proofErr w:type="gramEnd"/>
      <w:r>
        <w:rPr>
          <w:rFonts w:ascii="Palatino Linotype" w:eastAsia="ＭＳ Ｐゴシック" w:hAnsi="Palatino Linotype" w:cs="Arial"/>
          <w:sz w:val="24"/>
          <w:szCs w:val="24"/>
          <w:highlight w:val="yellow"/>
          <w:u w:val="single"/>
          <w:lang w:val="fr-FR"/>
        </w:rPr>
        <w:t>**.000</w:t>
      </w:r>
      <w:r>
        <w:rPr>
          <w:rFonts w:ascii="Palatino Linotype" w:eastAsia="ＭＳ Ｐゴシック" w:hAnsi="Palatino Linotype" w:cs="Arial"/>
          <w:sz w:val="24"/>
          <w:szCs w:val="24"/>
          <w:highlight w:val="yellow"/>
          <w:lang w:val="fr-FR"/>
        </w:rPr>
        <w:t>)</w:t>
      </w:r>
    </w:p>
    <w:p>
      <w:pPr>
        <w:ind w:leftChars="202" w:left="424"/>
        <w:rPr>
          <w:rFonts w:ascii="Palatino Linotype" w:eastAsia="ＭＳ Ｐゴシック" w:hAnsi="Palatino Linotype" w:cs="Arial"/>
          <w:sz w:val="24"/>
          <w:szCs w:val="24"/>
          <w:lang w:val="fr-FR"/>
        </w:rPr>
      </w:pPr>
    </w:p>
    <w:p>
      <w:pPr>
        <w:ind w:left="686" w:hangingChars="286" w:hanging="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5.4</w:t>
      </w:r>
      <w:r>
        <w:rPr>
          <w:rFonts w:ascii="Palatino Linotype" w:eastAsia="ＭＳ Ｐゴシック" w:hAnsi="Palatino Linotype" w:cs="Arial"/>
          <w:sz w:val="24"/>
          <w:szCs w:val="24"/>
          <w:lang w:val="fr-FR"/>
        </w:rPr>
        <w:tab/>
        <w:t>Les montants cumulés des demandes de paiement des Frais de Bourse, qui seront soumises pendant les périodes de chaque tranche stipulée à l'Article 3, ne devront pas dépasser le montant de chaque tranche tel que stipulé ci-dessus.</w:t>
      </w:r>
    </w:p>
    <w:p>
      <w:pPr>
        <w:ind w:left="686" w:hangingChars="286" w:hanging="686"/>
        <w:rPr>
          <w:rFonts w:ascii="Palatino Linotype" w:eastAsia="ＭＳ Ｐゴシック" w:hAnsi="Palatino Linotype" w:cs="Arial"/>
          <w:sz w:val="24"/>
          <w:szCs w:val="24"/>
          <w:lang w:val="fr-FR"/>
        </w:rPr>
      </w:pPr>
    </w:p>
    <w:p>
      <w:pPr>
        <w:rPr>
          <w:rFonts w:ascii="Palatino Linotype" w:eastAsia="ＭＳ Ｐゴシック" w:hAnsi="Palatino Linotype" w:cs="Arial"/>
          <w:sz w:val="24"/>
          <w:szCs w:val="24"/>
          <w:lang w:val="fr-FR"/>
        </w:rPr>
      </w:pPr>
    </w:p>
    <w:p>
      <w:pPr>
        <w:jc w:val="center"/>
        <w:outlineLvl w:val="0"/>
        <w:rPr>
          <w:rFonts w:ascii="Palatino Linotype" w:eastAsia="ＭＳ Ｐゴシック" w:hAnsi="Palatino Linotype" w:cs="Arial"/>
          <w:b/>
          <w:sz w:val="24"/>
          <w:szCs w:val="24"/>
          <w:u w:val="single"/>
          <w:lang w:val="fr-FR"/>
        </w:rPr>
      </w:pPr>
      <w:bookmarkStart w:id="9" w:name="_Toc142919229"/>
      <w:r>
        <w:rPr>
          <w:rFonts w:ascii="Palatino Linotype" w:eastAsia="ＭＳ Ｐゴシック" w:hAnsi="Palatino Linotype" w:cs="Arial"/>
          <w:b/>
          <w:sz w:val="24"/>
          <w:szCs w:val="24"/>
          <w:lang w:val="fr-FR"/>
        </w:rPr>
        <w:t xml:space="preserve">Article 6.  </w:t>
      </w:r>
      <w:r>
        <w:rPr>
          <w:rFonts w:ascii="Palatino Linotype" w:eastAsia="ＭＳ Ｐゴシック" w:hAnsi="Palatino Linotype" w:cs="Arial"/>
          <w:b/>
          <w:sz w:val="24"/>
          <w:szCs w:val="24"/>
          <w:u w:val="single"/>
          <w:lang w:val="fr-FR"/>
        </w:rPr>
        <w:t>Modalités de Paiement</w:t>
      </w:r>
      <w:bookmarkEnd w:id="9"/>
    </w:p>
    <w:p>
      <w:pPr>
        <w:jc w:val="center"/>
        <w:outlineLvl w:val="0"/>
        <w:rPr>
          <w:rFonts w:ascii="Palatino Linotype" w:eastAsia="ＭＳ Ｐゴシック" w:hAnsi="Palatino Linotype" w:cs="Arial"/>
          <w:sz w:val="24"/>
          <w:szCs w:val="24"/>
          <w:lang w:val="fr-FR"/>
        </w:rPr>
      </w:pPr>
    </w:p>
    <w:p>
      <w:pPr>
        <w:ind w:left="686" w:hangingChars="286" w:hanging="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6.1</w:t>
      </w:r>
      <w:r>
        <w:rPr>
          <w:rFonts w:ascii="Palatino Linotype" w:eastAsia="ＭＳ Ｐゴシック" w:hAnsi="Palatino Linotype" w:cs="Arial"/>
          <w:sz w:val="24"/>
          <w:szCs w:val="24"/>
          <w:lang w:val="fr-FR"/>
        </w:rPr>
        <w:tab/>
        <w:t>Modalités de paiement</w:t>
      </w:r>
    </w:p>
    <w:p>
      <w:pPr>
        <w:ind w:left="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Conformément à l’A/D, le Client conclura un arrangement bancaire (A/B) avec une banque au Japon (ci-après dénommée « la Banque ») pour autoriser celle-ci à payer à l'Agent la Rémunération de l’Agent et les Frais de Bourse stipulés à l'Article 5 du présent Contrat. Le paiement </w:t>
      </w:r>
      <w:proofErr w:type="gramStart"/>
      <w:r>
        <w:rPr>
          <w:rFonts w:ascii="Palatino Linotype" w:eastAsia="ＭＳ Ｐゴシック" w:hAnsi="Palatino Linotype" w:cs="Arial"/>
          <w:sz w:val="24"/>
          <w:szCs w:val="24"/>
          <w:lang w:val="fr-FR"/>
        </w:rPr>
        <w:t>à</w:t>
      </w:r>
      <w:proofErr w:type="gramEnd"/>
      <w:r>
        <w:rPr>
          <w:rFonts w:ascii="Palatino Linotype" w:eastAsia="ＭＳ Ｐゴシック" w:hAnsi="Palatino Linotype" w:cs="Arial"/>
          <w:sz w:val="24"/>
          <w:szCs w:val="24"/>
          <w:lang w:val="fr-FR"/>
        </w:rPr>
        <w:t xml:space="preserve"> l’Agent sera effectué en yens japonais par l'intermédiaire de la Banque en vertu d'une autorisation de </w:t>
      </w:r>
      <w:r>
        <w:rPr>
          <w:rFonts w:ascii="Palatino Linotype" w:eastAsia="ＭＳ Ｐゴシック" w:hAnsi="Palatino Linotype" w:cs="Arial"/>
          <w:sz w:val="24"/>
          <w:szCs w:val="24"/>
          <w:lang w:val="fr-FR"/>
        </w:rPr>
        <w:lastRenderedPageBreak/>
        <w:t>paiement irrévocable (A/P), qui sera délivrée par le Client à la Banque.</w:t>
      </w:r>
    </w:p>
    <w:p>
      <w:pPr>
        <w:rPr>
          <w:rFonts w:ascii="Palatino Linotype" w:eastAsia="ＭＳ Ｐゴシック" w:hAnsi="Palatino Linotype" w:cs="Arial"/>
          <w:sz w:val="24"/>
          <w:szCs w:val="24"/>
          <w:lang w:val="fr-FR"/>
        </w:rPr>
      </w:pPr>
    </w:p>
    <w:p>
      <w:pPr>
        <w:rPr>
          <w:rFonts w:ascii="Palatino Linotype" w:eastAsia="ＭＳ Ｐゴシック" w:hAnsi="Palatino Linotype" w:cs="Arial"/>
          <w:sz w:val="24"/>
          <w:szCs w:val="24"/>
          <w:lang w:val="fr-FR"/>
        </w:rPr>
      </w:pPr>
    </w:p>
    <w:p>
      <w:pPr>
        <w:jc w:val="center"/>
        <w:outlineLvl w:val="0"/>
        <w:rPr>
          <w:rFonts w:ascii="Palatino Linotype" w:eastAsia="ＭＳ Ｐゴシック" w:hAnsi="Palatino Linotype" w:cs="Arial"/>
          <w:b/>
          <w:sz w:val="24"/>
          <w:szCs w:val="24"/>
          <w:lang w:val="fr-FR"/>
        </w:rPr>
      </w:pPr>
      <w:bookmarkStart w:id="10" w:name="_Toc142919230"/>
      <w:r>
        <w:rPr>
          <w:rFonts w:ascii="Palatino Linotype" w:eastAsia="ＭＳ Ｐゴシック" w:hAnsi="Palatino Linotype" w:cs="Arial"/>
          <w:b/>
          <w:sz w:val="24"/>
          <w:szCs w:val="24"/>
          <w:lang w:val="fr-FR"/>
        </w:rPr>
        <w:t xml:space="preserve">Article 7.  </w:t>
      </w:r>
      <w:r>
        <w:rPr>
          <w:rFonts w:ascii="Palatino Linotype" w:eastAsia="ＭＳ Ｐゴシック" w:hAnsi="Palatino Linotype" w:cs="Arial"/>
          <w:b/>
          <w:sz w:val="24"/>
          <w:szCs w:val="24"/>
          <w:u w:val="single"/>
          <w:lang w:val="fr-FR"/>
        </w:rPr>
        <w:t>Calendrier de Paiement</w:t>
      </w:r>
      <w:bookmarkEnd w:id="10"/>
    </w:p>
    <w:p>
      <w:pPr>
        <w:rPr>
          <w:rFonts w:ascii="Palatino Linotype" w:eastAsia="ＭＳ Ｐゴシック" w:hAnsi="Palatino Linotype" w:cs="Arial"/>
          <w:sz w:val="24"/>
          <w:szCs w:val="24"/>
          <w:lang w:val="fr-FR"/>
        </w:rPr>
      </w:pPr>
    </w:p>
    <w:p>
      <w:pPr>
        <w:ind w:left="686" w:hangingChars="286" w:hanging="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7.1</w:t>
      </w:r>
      <w:r>
        <w:rPr>
          <w:rFonts w:ascii="Palatino Linotype" w:eastAsia="ＭＳ Ｐゴシック" w:hAnsi="Palatino Linotype" w:cs="Arial"/>
          <w:sz w:val="24"/>
          <w:szCs w:val="24"/>
          <w:lang w:val="fr-FR"/>
        </w:rPr>
        <w:tab/>
      </w:r>
      <w:bookmarkStart w:id="11" w:name="_Hlk106186724"/>
      <w:r>
        <w:rPr>
          <w:rFonts w:ascii="Palatino Linotype" w:eastAsia="ＭＳ Ｐゴシック" w:hAnsi="Palatino Linotype" w:cs="Arial"/>
          <w:sz w:val="24"/>
          <w:szCs w:val="24"/>
          <w:lang w:val="fr-FR"/>
        </w:rPr>
        <w:t xml:space="preserve">Calendrier de Paiement pour </w:t>
      </w:r>
      <w:bookmarkStart w:id="12" w:name="_Hlk92711744"/>
      <w:r>
        <w:rPr>
          <w:rFonts w:ascii="Palatino Linotype" w:eastAsia="ＭＳ Ｐゴシック" w:hAnsi="Palatino Linotype" w:cs="Arial"/>
          <w:sz w:val="24"/>
          <w:szCs w:val="24"/>
          <w:lang w:val="fr-FR"/>
        </w:rPr>
        <w:t>la Rémunération de l'Agent</w:t>
      </w:r>
      <w:bookmarkEnd w:id="11"/>
      <w:bookmarkEnd w:id="12"/>
    </w:p>
    <w:p>
      <w:pPr>
        <w:ind w:left="42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(1) Paiement Anticipé</w:t>
      </w:r>
    </w:p>
    <w:p>
      <w:pPr>
        <w:ind w:left="851"/>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highlight w:val="yellow"/>
          <w:lang w:val="fr-FR"/>
        </w:rPr>
        <w:t>********millions********mille yens japonais (JPY**</w:t>
      </w:r>
      <w:proofErr w:type="gramStart"/>
      <w:r>
        <w:rPr>
          <w:rFonts w:ascii="Palatino Linotype" w:eastAsia="ＭＳ Ｐゴシック" w:hAnsi="Palatino Linotype" w:cs="Arial"/>
          <w:sz w:val="24"/>
          <w:szCs w:val="24"/>
          <w:highlight w:val="yellow"/>
          <w:lang w:val="fr-FR"/>
        </w:rPr>
        <w:t>*.*</w:t>
      </w:r>
      <w:proofErr w:type="gramEnd"/>
      <w:r>
        <w:rPr>
          <w:rFonts w:ascii="Palatino Linotype" w:eastAsia="ＭＳ Ｐゴシック" w:hAnsi="Palatino Linotype" w:cs="Arial"/>
          <w:sz w:val="24"/>
          <w:szCs w:val="24"/>
          <w:highlight w:val="yellow"/>
          <w:lang w:val="fr-FR"/>
        </w:rPr>
        <w:t>**.000)</w:t>
      </w:r>
      <w:r>
        <w:rPr>
          <w:rFonts w:ascii="Palatino Linotype" w:eastAsia="ＭＳ Ｐゴシック" w:hAnsi="Palatino Linotype" w:cs="Arial"/>
          <w:sz w:val="24"/>
          <w:szCs w:val="24"/>
          <w:lang w:val="fr-FR"/>
        </w:rPr>
        <w:t>, correspondant à ********** pour cent (****</w:t>
      </w:r>
      <w:commentRangeStart w:id="13"/>
      <w:r>
        <w:rPr>
          <w:rFonts w:ascii="Palatino Linotype" w:eastAsia="ＭＳ Ｐゴシック" w:hAnsi="Palatino Linotype" w:cs="Arial"/>
          <w:sz w:val="24"/>
          <w:szCs w:val="24"/>
          <w:lang w:val="fr-FR"/>
        </w:rPr>
        <w:t>%</w:t>
      </w:r>
      <w:commentRangeEnd w:id="13"/>
      <w:r>
        <w:rPr>
          <w:rStyle w:val="af0"/>
          <w:rFonts w:cs="Arial Unicode MS"/>
          <w:lang w:val="x-none" w:eastAsia="x-none" w:bidi="km-KH"/>
        </w:rPr>
        <w:commentReference w:id="13"/>
      </w:r>
      <w:r>
        <w:rPr>
          <w:rFonts w:ascii="Palatino Linotype" w:eastAsia="ＭＳ Ｐゴシック" w:hAnsi="Palatino Linotype" w:cs="Arial"/>
          <w:sz w:val="24"/>
          <w:szCs w:val="24"/>
          <w:lang w:val="fr-FR"/>
        </w:rPr>
        <w:t>) de la Rémunération de l'Agent, seront payés après la non-objection du présent Contrat par la JICA.</w:t>
      </w:r>
    </w:p>
    <w:p>
      <w:pPr>
        <w:ind w:left="851"/>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La demande de paiement anticipé devra être accompagnée d’une photocopie du certificat de non-objection du Contrat par la JICA.</w:t>
      </w:r>
    </w:p>
    <w:p>
      <w:pPr>
        <w:ind w:left="851"/>
        <w:rPr>
          <w:rFonts w:ascii="Palatino Linotype" w:eastAsia="ＭＳ Ｐゴシック" w:hAnsi="Palatino Linotype" w:cs="Arial"/>
          <w:sz w:val="24"/>
          <w:szCs w:val="24"/>
          <w:lang w:val="fr-FR"/>
        </w:rPr>
      </w:pPr>
    </w:p>
    <w:p>
      <w:pPr>
        <w:ind w:left="42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(2) Premier Paiement Intermédiaire </w:t>
      </w:r>
    </w:p>
    <w:p>
      <w:pPr>
        <w:ind w:left="851"/>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highlight w:val="yellow"/>
          <w:lang w:val="fr-FR"/>
        </w:rPr>
        <w:t>********millions********mille yens japonais (JPY**</w:t>
      </w:r>
      <w:proofErr w:type="gramStart"/>
      <w:r>
        <w:rPr>
          <w:rFonts w:ascii="Palatino Linotype" w:eastAsia="ＭＳ Ｐゴシック" w:hAnsi="Palatino Linotype" w:cs="Arial"/>
          <w:sz w:val="24"/>
          <w:szCs w:val="24"/>
          <w:highlight w:val="yellow"/>
          <w:lang w:val="fr-FR"/>
        </w:rPr>
        <w:t>*.*</w:t>
      </w:r>
      <w:proofErr w:type="gramEnd"/>
      <w:r>
        <w:rPr>
          <w:rFonts w:ascii="Palatino Linotype" w:eastAsia="ＭＳ Ｐゴシック" w:hAnsi="Palatino Linotype" w:cs="Arial"/>
          <w:sz w:val="24"/>
          <w:szCs w:val="24"/>
          <w:highlight w:val="yellow"/>
          <w:lang w:val="fr-FR"/>
        </w:rPr>
        <w:t>**.000)</w:t>
      </w:r>
      <w:r>
        <w:rPr>
          <w:rFonts w:ascii="Palatino Linotype" w:eastAsia="ＭＳ Ｐゴシック" w:hAnsi="Palatino Linotype" w:cs="Arial"/>
          <w:sz w:val="24"/>
          <w:szCs w:val="24"/>
          <w:lang w:val="fr-FR"/>
        </w:rPr>
        <w:t>, correspondant à ********** pour cent (****</w:t>
      </w:r>
      <w:commentRangeStart w:id="14"/>
      <w:r>
        <w:rPr>
          <w:rFonts w:ascii="Palatino Linotype" w:eastAsia="ＭＳ Ｐゴシック" w:hAnsi="Palatino Linotype" w:cs="Arial"/>
          <w:sz w:val="24"/>
          <w:szCs w:val="24"/>
          <w:lang w:val="fr-FR"/>
        </w:rPr>
        <w:t>%</w:t>
      </w:r>
      <w:commentRangeEnd w:id="14"/>
      <w:r>
        <w:rPr>
          <w:rStyle w:val="af0"/>
          <w:rFonts w:cs="Arial Unicode MS"/>
          <w:lang w:val="x-none" w:eastAsia="x-none" w:bidi="km-KH"/>
        </w:rPr>
        <w:commentReference w:id="14"/>
      </w:r>
      <w:r>
        <w:rPr>
          <w:rFonts w:ascii="Palatino Linotype" w:eastAsia="ＭＳ Ｐゴシック" w:hAnsi="Palatino Linotype" w:cs="Arial"/>
          <w:sz w:val="24"/>
          <w:szCs w:val="24"/>
          <w:lang w:val="fr-FR"/>
        </w:rPr>
        <w:t>) de la Rémunération de l'Agent, seront payés après la soumission du premier rapport intermédiaire au Client et à l’Ambassade du Pays Bénéficiaire au Japon</w:t>
      </w:r>
      <w:r>
        <w:rPr>
          <w:rFonts w:ascii="Palatino Linotype" w:eastAsia="ＭＳ Ｐゴシック" w:hAnsi="Palatino Linotype"/>
          <w:lang w:val="fr-FR"/>
        </w:rPr>
        <w:t xml:space="preserve"> </w:t>
      </w:r>
      <w:r>
        <w:rPr>
          <w:rFonts w:ascii="Palatino Linotype" w:eastAsia="ＭＳ Ｐゴシック" w:hAnsi="Palatino Linotype" w:cs="Arial"/>
          <w:sz w:val="24"/>
          <w:szCs w:val="24"/>
          <w:lang w:val="fr-FR"/>
        </w:rPr>
        <w:t>ainsi que son acceptation par le Client ou par l'Ambassade du Pays Bénéficiaire au Japon.</w:t>
      </w:r>
    </w:p>
    <w:p>
      <w:pPr>
        <w:ind w:left="851"/>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La demande de premier paiement intermédiaire devra être accompagnée du certificat d'acceptation du premier rapport intermédiaire, délivré par le Client ou par l'Ambassade du Pays Bénéficiaire au Japon.</w:t>
      </w:r>
    </w:p>
    <w:p>
      <w:pPr>
        <w:ind w:left="851"/>
        <w:rPr>
          <w:rFonts w:ascii="Palatino Linotype" w:eastAsia="ＭＳ Ｐゴシック" w:hAnsi="Palatino Linotype" w:cs="Arial"/>
          <w:sz w:val="24"/>
          <w:szCs w:val="24"/>
          <w:lang w:val="fr-FR"/>
        </w:rPr>
      </w:pPr>
    </w:p>
    <w:p>
      <w:pPr>
        <w:ind w:left="686" w:hangingChars="286" w:hanging="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    (3) Deuxième Paiement Intermédiaire</w:t>
      </w:r>
    </w:p>
    <w:p>
      <w:pPr>
        <w:ind w:left="851"/>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highlight w:val="yellow"/>
          <w:lang w:val="fr-FR"/>
        </w:rPr>
        <w:t>********millions********mille yens japonais (JPY**</w:t>
      </w:r>
      <w:proofErr w:type="gramStart"/>
      <w:r>
        <w:rPr>
          <w:rFonts w:ascii="Palatino Linotype" w:eastAsia="ＭＳ Ｐゴシック" w:hAnsi="Palatino Linotype" w:cs="Arial"/>
          <w:sz w:val="24"/>
          <w:szCs w:val="24"/>
          <w:highlight w:val="yellow"/>
          <w:lang w:val="fr-FR"/>
        </w:rPr>
        <w:t>*.*</w:t>
      </w:r>
      <w:proofErr w:type="gramEnd"/>
      <w:r>
        <w:rPr>
          <w:rFonts w:ascii="Palatino Linotype" w:eastAsia="ＭＳ Ｐゴシック" w:hAnsi="Palatino Linotype" w:cs="Arial"/>
          <w:sz w:val="24"/>
          <w:szCs w:val="24"/>
          <w:highlight w:val="yellow"/>
          <w:lang w:val="fr-FR"/>
        </w:rPr>
        <w:t>**.000)</w:t>
      </w:r>
      <w:r>
        <w:rPr>
          <w:rFonts w:ascii="Palatino Linotype" w:eastAsia="ＭＳ Ｐゴシック" w:hAnsi="Palatino Linotype" w:cs="Arial"/>
          <w:sz w:val="24"/>
          <w:szCs w:val="24"/>
          <w:lang w:val="fr-FR"/>
        </w:rPr>
        <w:t>, correspondant à ********** pour cent (****</w:t>
      </w:r>
      <w:commentRangeStart w:id="15"/>
      <w:r>
        <w:rPr>
          <w:rFonts w:ascii="Palatino Linotype" w:eastAsia="ＭＳ Ｐゴシック" w:hAnsi="Palatino Linotype" w:cs="Arial"/>
          <w:sz w:val="24"/>
          <w:szCs w:val="24"/>
          <w:lang w:val="fr-FR"/>
        </w:rPr>
        <w:t>%</w:t>
      </w:r>
      <w:commentRangeEnd w:id="15"/>
      <w:r>
        <w:rPr>
          <w:rStyle w:val="af0"/>
          <w:rFonts w:cs="Arial Unicode MS"/>
          <w:lang w:val="x-none" w:eastAsia="x-none" w:bidi="km-KH"/>
        </w:rPr>
        <w:commentReference w:id="15"/>
      </w:r>
      <w:r>
        <w:rPr>
          <w:rFonts w:ascii="Palatino Linotype" w:eastAsia="ＭＳ Ｐゴシック" w:hAnsi="Palatino Linotype" w:cs="Arial"/>
          <w:sz w:val="24"/>
          <w:szCs w:val="24"/>
          <w:lang w:val="fr-FR"/>
        </w:rPr>
        <w:t>) de la Rémunération de l'Agent, seront payés après la soumission du troisième rapport intermédiaire au Client et à l’Ambassade du Pays Bénéficiaire au Japon ainsi que son acceptation par le Client ou par l’Ambassade du Pays Bénéficiaire au Japon.</w:t>
      </w:r>
    </w:p>
    <w:p>
      <w:pPr>
        <w:ind w:left="851"/>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La demande de deuxième paiement intermédiaire devra être accompagnée du certificat d'acceptation du troisième rapport intermédiaire, délivré par le Client ou par l'Ambassade du Pays Bénéficiaire au Japon.</w:t>
      </w:r>
    </w:p>
    <w:p>
      <w:pPr>
        <w:ind w:left="851"/>
        <w:rPr>
          <w:rFonts w:ascii="Palatino Linotype" w:eastAsia="ＭＳ Ｐゴシック" w:hAnsi="Palatino Linotype" w:cs="Arial"/>
          <w:sz w:val="24"/>
          <w:szCs w:val="24"/>
          <w:lang w:val="fr-FR"/>
        </w:rPr>
      </w:pPr>
    </w:p>
    <w:p>
      <w:pPr>
        <w:ind w:left="851" w:hanging="284"/>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(4) Troisième Paiement Intermédiaire</w:t>
      </w:r>
      <w:r>
        <w:rPr>
          <w:rFonts w:ascii="Palatino Linotype" w:eastAsia="ＭＳ Ｐゴシック" w:hAnsi="Palatino Linotype" w:cs="Arial"/>
          <w:i/>
          <w:sz w:val="24"/>
          <w:szCs w:val="24"/>
          <w:highlight w:val="yellow"/>
          <w:lang w:val="fr-FR"/>
        </w:rPr>
        <w:t>（</w:t>
      </w:r>
      <w:r>
        <w:rPr>
          <w:rFonts w:ascii="Palatino Linotype" w:eastAsia="ＭＳ Ｐゴシック" w:hAnsi="Palatino Linotype" w:cs="Arial"/>
          <w:i/>
          <w:sz w:val="24"/>
          <w:szCs w:val="24"/>
          <w:highlight w:val="yellow"/>
          <w:lang w:val="fr-FR"/>
        </w:rPr>
        <w:t>5</w:t>
      </w:r>
      <w:r>
        <w:rPr>
          <w:rFonts w:ascii="Palatino Linotype" w:eastAsia="ＭＳ Ｐゴシック" w:hAnsi="Palatino Linotype" w:cs="Arial"/>
          <w:i/>
          <w:sz w:val="24"/>
          <w:szCs w:val="24"/>
          <w:highlight w:val="yellow"/>
          <w:lang w:val="fr-FR"/>
        </w:rPr>
        <w:t>年型の場合）</w:t>
      </w:r>
      <w:r>
        <w:rPr>
          <w:rFonts w:ascii="Palatino Linotype" w:eastAsia="ＭＳ Ｐゴシック" w:hAnsi="Palatino Linotype" w:cs="Arial"/>
          <w:i/>
          <w:sz w:val="24"/>
          <w:szCs w:val="24"/>
          <w:highlight w:val="yellow"/>
          <w:lang w:val="fr-FR"/>
        </w:rPr>
        <w:t>/4</w:t>
      </w:r>
      <w:r>
        <w:rPr>
          <w:rFonts w:ascii="Palatino Linotype" w:eastAsia="ＭＳ Ｐゴシック" w:hAnsi="Palatino Linotype" w:cs="Arial"/>
          <w:i/>
          <w:sz w:val="24"/>
          <w:szCs w:val="24"/>
          <w:highlight w:val="yellow"/>
          <w:lang w:val="fr-FR"/>
        </w:rPr>
        <w:t>年型は</w:t>
      </w:r>
      <w:r>
        <w:rPr>
          <w:rFonts w:ascii="Palatino Linotype" w:eastAsia="ＭＳ Ｐゴシック" w:hAnsi="Palatino Linotype" w:cs="Arial"/>
          <w:i/>
          <w:sz w:val="24"/>
          <w:szCs w:val="24"/>
          <w:highlight w:val="yellow"/>
          <w:lang w:val="fr-FR"/>
        </w:rPr>
        <w:t xml:space="preserve">(5) Final </w:t>
      </w:r>
      <w:proofErr w:type="spellStart"/>
      <w:r>
        <w:rPr>
          <w:rFonts w:ascii="Palatino Linotype" w:eastAsia="ＭＳ Ｐゴシック" w:hAnsi="Palatino Linotype" w:cs="Arial"/>
          <w:i/>
          <w:sz w:val="24"/>
          <w:szCs w:val="24"/>
          <w:highlight w:val="yellow"/>
          <w:lang w:val="fr-FR"/>
        </w:rPr>
        <w:t>Payment</w:t>
      </w:r>
      <w:proofErr w:type="spellEnd"/>
      <w:r>
        <w:rPr>
          <w:rFonts w:ascii="Palatino Linotype" w:eastAsia="ＭＳ Ｐゴシック" w:hAnsi="Palatino Linotype" w:cs="Arial"/>
          <w:i/>
          <w:sz w:val="24"/>
          <w:szCs w:val="24"/>
          <w:highlight w:val="yellow"/>
          <w:lang w:val="fr-FR"/>
        </w:rPr>
        <w:t>を適用</w:t>
      </w:r>
    </w:p>
    <w:p>
      <w:pPr>
        <w:ind w:left="851"/>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highlight w:val="yellow"/>
          <w:lang w:val="fr-FR"/>
        </w:rPr>
        <w:t>********millions********mille yens japonais (JPY**</w:t>
      </w:r>
      <w:proofErr w:type="gramStart"/>
      <w:r>
        <w:rPr>
          <w:rFonts w:ascii="Palatino Linotype" w:eastAsia="ＭＳ Ｐゴシック" w:hAnsi="Palatino Linotype" w:cs="Arial"/>
          <w:sz w:val="24"/>
          <w:szCs w:val="24"/>
          <w:highlight w:val="yellow"/>
          <w:lang w:val="fr-FR"/>
        </w:rPr>
        <w:t>*.*</w:t>
      </w:r>
      <w:proofErr w:type="gramEnd"/>
      <w:r>
        <w:rPr>
          <w:rFonts w:ascii="Palatino Linotype" w:eastAsia="ＭＳ Ｐゴシック" w:hAnsi="Palatino Linotype" w:cs="Arial"/>
          <w:sz w:val="24"/>
          <w:szCs w:val="24"/>
          <w:highlight w:val="yellow"/>
          <w:lang w:val="fr-FR"/>
        </w:rPr>
        <w:t>**.000)</w:t>
      </w:r>
      <w:r>
        <w:rPr>
          <w:rFonts w:ascii="Palatino Linotype" w:eastAsia="ＭＳ Ｐゴシック" w:hAnsi="Palatino Linotype" w:cs="Arial"/>
          <w:sz w:val="24"/>
          <w:szCs w:val="24"/>
          <w:lang w:val="fr-FR"/>
        </w:rPr>
        <w:t xml:space="preserve">, correspondant à </w:t>
      </w:r>
      <w:r>
        <w:rPr>
          <w:rFonts w:ascii="Palatino Linotype" w:eastAsia="ＭＳ Ｐゴシック" w:hAnsi="Palatino Linotype" w:cs="Arial"/>
          <w:sz w:val="24"/>
          <w:szCs w:val="24"/>
          <w:lang w:val="fr-FR"/>
        </w:rPr>
        <w:lastRenderedPageBreak/>
        <w:t>********** pour cent (****</w:t>
      </w:r>
      <w:commentRangeStart w:id="16"/>
      <w:r>
        <w:rPr>
          <w:rFonts w:ascii="Palatino Linotype" w:eastAsia="ＭＳ Ｐゴシック" w:hAnsi="Palatino Linotype" w:cs="Arial"/>
          <w:sz w:val="24"/>
          <w:szCs w:val="24"/>
          <w:lang w:val="fr-FR"/>
        </w:rPr>
        <w:t>%</w:t>
      </w:r>
      <w:commentRangeEnd w:id="16"/>
      <w:r>
        <w:rPr>
          <w:rStyle w:val="af0"/>
          <w:rFonts w:cs="Arial Unicode MS"/>
          <w:lang w:val="x-none" w:eastAsia="x-none" w:bidi="km-KH"/>
        </w:rPr>
        <w:commentReference w:id="16"/>
      </w:r>
      <w:r>
        <w:rPr>
          <w:rFonts w:ascii="Palatino Linotype" w:eastAsia="ＭＳ Ｐゴシック" w:hAnsi="Palatino Linotype" w:cs="Arial"/>
          <w:sz w:val="24"/>
          <w:szCs w:val="24"/>
          <w:lang w:val="fr-FR"/>
        </w:rPr>
        <w:t>) de la Rémunération de l'Agent, seront payés après la soumission du cinquième rapport intermédiaire au Client et à l’Ambassade du Pays Bénéficiaire au Japon ainsi que son acceptation par le Client ou par l’Ambassade du Pays Bénéficiaire au Japon.</w:t>
      </w:r>
    </w:p>
    <w:p>
      <w:pPr>
        <w:ind w:left="851"/>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La demande de troisième paiement intermédiaire devra être accompagnée du certificat d'acceptation du cinquième rapport intermédiaire, délivré par le Client ou par l'Ambassade du Pays Bénéficiaire au Japon.</w:t>
      </w:r>
    </w:p>
    <w:p>
      <w:pPr>
        <w:rPr>
          <w:rFonts w:ascii="Palatino Linotype" w:eastAsia="ＭＳ Ｐゴシック" w:hAnsi="Palatino Linotype" w:cs="Arial"/>
          <w:sz w:val="24"/>
          <w:szCs w:val="24"/>
          <w:lang w:val="fr-FR"/>
        </w:rPr>
      </w:pPr>
    </w:p>
    <w:p>
      <w:pPr>
        <w:ind w:left="426"/>
        <w:rPr>
          <w:rFonts w:ascii="Palatino Linotype" w:eastAsia="ＭＳ Ｐゴシック" w:hAnsi="Palatino Linotype" w:cs="Arial"/>
          <w:sz w:val="24"/>
          <w:szCs w:val="24"/>
          <w:lang w:val="fr-FR"/>
        </w:rPr>
      </w:pPr>
      <w:r>
        <w:rPr>
          <w:rFonts w:ascii="Palatino Linotype" w:eastAsia="ＭＳ Ｐゴシック" w:hAnsi="Palatino Linotype" w:cs="Arial"/>
          <w:noProof/>
          <w:sz w:val="24"/>
          <w:szCs w:val="24"/>
          <w:lang w:val="fr-FR"/>
        </w:rPr>
        <mc:AlternateContent>
          <mc:Choice Requires="wps">
            <w:drawing>
              <wp:anchor distT="0" distB="0" distL="114300" distR="114300" simplePos="0" relativeHeight="251659776" behindDoc="0" locked="0" layoutInCell="1" allowOverlap="1">
                <wp:simplePos x="0" y="0"/>
                <wp:positionH relativeFrom="column">
                  <wp:posOffset>210213</wp:posOffset>
                </wp:positionH>
                <wp:positionV relativeFrom="paragraph">
                  <wp:posOffset>3781</wp:posOffset>
                </wp:positionV>
                <wp:extent cx="5828030" cy="1868557"/>
                <wp:effectExtent l="0" t="0" r="20320" b="177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18685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AA739" id="Rectangle 10" o:spid="_x0000_s1026" style="position:absolute;left:0;text-align:left;margin-left:16.55pt;margin-top:.3pt;width:458.9pt;height:14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xQBgIAAOwDAAAOAAAAZHJzL2Uyb0RvYy54bWysU1Fv0zAQfkfiP1h+p2kL2dKo6TR1DCGN&#10;gTT4Aa7jJBa2z5zdpuXXc3a7rsAbIg+WL3f33d13n5c3e2vYTmHQ4Bo+m0w5U05Cq13f8G9f799U&#10;nIUoXCsMONXwgwr8ZvX61XL0tZrDAKZVyAjEhXr0DR9i9HVRBDkoK8IEvHLk7ACtiGRiX7QoRkK3&#10;pphPp1fFCNh6BKlCoL93RydfZfyuUzJ+7rqgIjMNp95iPjGfm3QWq6WoexR+0PLUhviHLqzQjoqe&#10;oe5EFGyL+i8oqyVCgC5OJNgCuk5LlWegaWbTP6Z5GoRXeRYiJ/gzTeH/wcrH3ZP/gqn14B9Afg/M&#10;wXoQrle3iDAOSrRUbpaIKkYf6nNCMgKlss34CVpardhGyBzsO7QJkKZj+0z14Uy12kcm6WdZzavp&#10;W9qIJN+suqrK8jrXEPVzuscQPyiwLF0ajrTLDC92DyGmdkT9HJKqObjXxuR9GsfGhi/KeZkTAhjd&#10;JmeeEvvN2iDbiaSI/J3q/hZmdSRdGm0bXp2DRJ3oeO/aXCUKbY536sS4Ez+JkqS+UG+gPRA9CEfR&#10;0SOhywD4k7ORBNfw8GMrUHFmPjqi+PrdfFGSQrNRVQviBi8dmwuHcJKAGh45O17X8ajprUfdD1Rn&#10;lid3cEtL6XSm66WnU6skqcziSf5Js5d2jnp5pKtfAAAA//8DAFBLAwQUAAYACAAAACEAtxO5gd8A&#10;AAAHAQAADwAAAGRycy9kb3ducmV2LnhtbEyOwU7DMBBE70j8g7VI3KidtERNyKaKqOCEUFsqJG5u&#10;siSBeB3Fbhv4eswJjqMZvXn5ajK9ONHoOssI0UyBIK5s3XGDsH95uFmCcF5zrXvLhPBFDlbF5UWu&#10;s9qeeUunnW9EgLDLNELr/ZBJ6aqWjHYzOxCH7t2ORvsQx0bWoz4HuOllrFQije44PLR6oPuWqs/d&#10;0SBsyyl5/O7eFu7ptYyeh3i9UesPxOurqbwD4Wnyf2P41Q/qUASngz1y7USPMJ9HYYmQgAhteqtS&#10;EAeEOF2kIItc/vcvfgAAAP//AwBQSwECLQAUAAYACAAAACEAtoM4kv4AAADhAQAAEwAAAAAAAAAA&#10;AAAAAAAAAAAAW0NvbnRlbnRfVHlwZXNdLnhtbFBLAQItABQABgAIAAAAIQA4/SH/1gAAAJQBAAAL&#10;AAAAAAAAAAAAAAAAAC8BAABfcmVscy8ucmVsc1BLAQItABQABgAIAAAAIQBcOPxQBgIAAOwDAAAO&#10;AAAAAAAAAAAAAAAAAC4CAABkcnMvZTJvRG9jLnhtbFBLAQItABQABgAIAAAAIQC3E7mB3wAAAAcB&#10;AAAPAAAAAAAAAAAAAAAAAGAEAABkcnMvZG93bnJldi54bWxQSwUGAAAAAAQABADzAAAAbAUAAAAA&#10;" filled="f">
                <v:textbox inset="5.85pt,.7pt,5.85pt,.7pt"/>
              </v:rect>
            </w:pict>
          </mc:Fallback>
        </mc:AlternateContent>
      </w:r>
      <w:r>
        <w:rPr>
          <w:rFonts w:ascii="Palatino Linotype" w:eastAsia="ＭＳ Ｐゴシック" w:hAnsi="Palatino Linotype" w:cs="Arial"/>
          <w:sz w:val="24"/>
          <w:szCs w:val="24"/>
          <w:lang w:val="fr-FR"/>
        </w:rPr>
        <w:t>(5) Paiement Final</w:t>
      </w:r>
      <w:r>
        <w:rPr>
          <w:rFonts w:ascii="Palatino Linotype" w:eastAsia="ＭＳ Ｐゴシック" w:hAnsi="Palatino Linotype" w:cs="Arial"/>
          <w:sz w:val="24"/>
          <w:szCs w:val="24"/>
          <w:lang w:val="fr-FR"/>
        </w:rPr>
        <w:t xml:space="preserve">　</w:t>
      </w:r>
      <w:r>
        <w:rPr>
          <w:rFonts w:ascii="Palatino Linotype" w:eastAsia="ＭＳ Ｐゴシック" w:hAnsi="Palatino Linotype" w:cs="Arial" w:hint="eastAsia"/>
          <w:sz w:val="24"/>
          <w:szCs w:val="24"/>
          <w:highlight w:val="yellow"/>
          <w:lang w:val="fr-FR"/>
        </w:rPr>
        <w:t>（</w:t>
      </w:r>
      <w:r>
        <w:rPr>
          <w:rFonts w:ascii="Palatino Linotype" w:eastAsia="ＭＳ Ｐゴシック" w:hAnsi="Palatino Linotype" w:cs="Arial"/>
          <w:sz w:val="24"/>
          <w:szCs w:val="24"/>
          <w:highlight w:val="yellow"/>
          <w:lang w:val="fr-FR"/>
        </w:rPr>
        <w:t>4/5</w:t>
      </w:r>
      <w:r>
        <w:rPr>
          <w:rFonts w:ascii="Palatino Linotype" w:eastAsia="ＭＳ Ｐゴシック" w:hAnsi="Palatino Linotype" w:cs="Arial" w:hint="eastAsia"/>
          <w:sz w:val="24"/>
          <w:szCs w:val="24"/>
          <w:highlight w:val="yellow"/>
          <w:lang w:val="fr-FR"/>
        </w:rPr>
        <w:t>年型共通）</w:t>
      </w:r>
    </w:p>
    <w:p>
      <w:pPr>
        <w:ind w:left="851"/>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highlight w:val="yellow"/>
          <w:lang w:val="fr-FR"/>
        </w:rPr>
        <w:t>********millions********mille yens japonais (JPY**</w:t>
      </w:r>
      <w:proofErr w:type="gramStart"/>
      <w:r>
        <w:rPr>
          <w:rFonts w:ascii="Palatino Linotype" w:eastAsia="ＭＳ Ｐゴシック" w:hAnsi="Palatino Linotype" w:cs="Arial"/>
          <w:sz w:val="24"/>
          <w:szCs w:val="24"/>
          <w:highlight w:val="yellow"/>
          <w:lang w:val="fr-FR"/>
        </w:rPr>
        <w:t>*.*</w:t>
      </w:r>
      <w:proofErr w:type="gramEnd"/>
      <w:r>
        <w:rPr>
          <w:rFonts w:ascii="Palatino Linotype" w:eastAsia="ＭＳ Ｐゴシック" w:hAnsi="Palatino Linotype" w:cs="Arial"/>
          <w:sz w:val="24"/>
          <w:szCs w:val="24"/>
          <w:highlight w:val="yellow"/>
          <w:lang w:val="fr-FR"/>
        </w:rPr>
        <w:t>**.000)</w:t>
      </w:r>
      <w:r>
        <w:rPr>
          <w:rFonts w:ascii="Palatino Linotype" w:eastAsia="ＭＳ Ｐゴシック" w:hAnsi="Palatino Linotype" w:cs="Arial"/>
          <w:sz w:val="24"/>
          <w:szCs w:val="24"/>
          <w:lang w:val="fr-FR"/>
        </w:rPr>
        <w:t>, correspondant à ********** pour cent (****</w:t>
      </w:r>
      <w:commentRangeStart w:id="17"/>
      <w:r>
        <w:rPr>
          <w:rFonts w:ascii="Palatino Linotype" w:eastAsia="ＭＳ Ｐゴシック" w:hAnsi="Palatino Linotype" w:cs="Arial"/>
          <w:sz w:val="24"/>
          <w:szCs w:val="24"/>
          <w:lang w:val="fr-FR"/>
        </w:rPr>
        <w:t>%</w:t>
      </w:r>
      <w:commentRangeEnd w:id="17"/>
      <w:r>
        <w:rPr>
          <w:rStyle w:val="af0"/>
          <w:rFonts w:cs="Arial Unicode MS"/>
          <w:lang w:val="x-none" w:eastAsia="x-none" w:bidi="km-KH"/>
        </w:rPr>
        <w:commentReference w:id="17"/>
      </w:r>
      <w:r>
        <w:rPr>
          <w:rFonts w:ascii="Palatino Linotype" w:eastAsia="ＭＳ Ｐゴシック" w:hAnsi="Palatino Linotype" w:cs="Arial"/>
          <w:sz w:val="24"/>
          <w:szCs w:val="24"/>
          <w:lang w:val="fr-FR"/>
        </w:rPr>
        <w:t>) de la Rémunération de l'Agent, seront payés après l’achèvement des Services stipulés dans le Contrat.</w:t>
      </w:r>
    </w:p>
    <w:p>
      <w:pPr>
        <w:ind w:left="851"/>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 xml:space="preserve">La demande de paiement final devra être accompagnée du certificat d'achèvement des Services pour </w:t>
      </w:r>
      <w:r>
        <w:rPr>
          <w:rFonts w:ascii="Palatino Linotype" w:eastAsia="ＭＳ Ｐゴシック" w:hAnsi="Palatino Linotype" w:cs="Arial"/>
          <w:sz w:val="24"/>
          <w:szCs w:val="24"/>
          <w:highlight w:val="yellow"/>
          <w:lang w:val="fr-FR"/>
        </w:rPr>
        <w:t xml:space="preserve">la Tranche </w:t>
      </w:r>
      <w:r>
        <w:rPr>
          <w:rFonts w:ascii="Palatino Linotype" w:eastAsia="ＭＳ Ｐゴシック" w:hAnsi="Palatino Linotype" w:cs="Arial"/>
          <w:i/>
          <w:iCs/>
          <w:sz w:val="24"/>
          <w:szCs w:val="24"/>
          <w:highlight w:val="yellow"/>
          <w:lang w:val="fr-FR"/>
        </w:rPr>
        <w:t>[4/</w:t>
      </w:r>
      <w:r>
        <w:rPr>
          <w:rFonts w:ascii="Palatino Linotype" w:eastAsia="ＭＳ Ｐゴシック" w:hAnsi="Palatino Linotype" w:cs="Arial"/>
          <w:sz w:val="24"/>
          <w:szCs w:val="24"/>
          <w:highlight w:val="yellow"/>
          <w:lang w:val="fr-FR"/>
        </w:rPr>
        <w:t>5</w:t>
      </w:r>
      <w:r>
        <w:rPr>
          <w:rFonts w:ascii="Palatino Linotype" w:eastAsia="ＭＳ Ｐゴシック" w:hAnsi="Palatino Linotype" w:cs="Arial"/>
          <w:i/>
          <w:sz w:val="24"/>
          <w:szCs w:val="24"/>
          <w:highlight w:val="yellow"/>
          <w:lang w:val="fr-FR"/>
        </w:rPr>
        <w:t>（</w:t>
      </w:r>
      <w:proofErr w:type="spellStart"/>
      <w:r>
        <w:rPr>
          <w:rFonts w:ascii="Palatino Linotype" w:eastAsia="ＭＳ Ｐゴシック" w:hAnsi="Palatino Linotype" w:cs="Arial"/>
          <w:i/>
          <w:sz w:val="24"/>
          <w:szCs w:val="24"/>
          <w:highlight w:val="yellow"/>
          <w:lang w:val="fr-FR"/>
        </w:rPr>
        <w:t>Term</w:t>
      </w:r>
      <w:proofErr w:type="spellEnd"/>
      <w:r>
        <w:rPr>
          <w:rFonts w:ascii="Palatino Linotype" w:eastAsia="ＭＳ Ｐゴシック" w:hAnsi="Palatino Linotype" w:cs="Arial"/>
          <w:i/>
          <w:sz w:val="24"/>
          <w:szCs w:val="24"/>
          <w:highlight w:val="yellow"/>
          <w:lang w:val="fr-FR"/>
        </w:rPr>
        <w:t>に応じ</w:t>
      </w:r>
      <w:r>
        <w:rPr>
          <w:rFonts w:ascii="Palatino Linotype" w:eastAsia="ＭＳ Ｐゴシック" w:hAnsi="Palatino Linotype" w:cs="Arial"/>
          <w:i/>
          <w:sz w:val="24"/>
          <w:szCs w:val="24"/>
          <w:highlight w:val="yellow"/>
          <w:lang w:val="fr-FR"/>
        </w:rPr>
        <w:t>4</w:t>
      </w:r>
      <w:r>
        <w:rPr>
          <w:rFonts w:ascii="Palatino Linotype" w:eastAsia="ＭＳ Ｐゴシック" w:hAnsi="Palatino Linotype" w:cs="Arial"/>
          <w:i/>
          <w:sz w:val="24"/>
          <w:szCs w:val="24"/>
          <w:highlight w:val="yellow"/>
          <w:lang w:val="fr-FR"/>
        </w:rPr>
        <w:t>または</w:t>
      </w:r>
      <w:r>
        <w:rPr>
          <w:rFonts w:ascii="Palatino Linotype" w:eastAsia="ＭＳ Ｐゴシック" w:hAnsi="Palatino Linotype" w:cs="Arial"/>
          <w:i/>
          <w:sz w:val="24"/>
          <w:szCs w:val="24"/>
          <w:highlight w:val="yellow"/>
          <w:lang w:val="fr-FR"/>
        </w:rPr>
        <w:t>5</w:t>
      </w:r>
      <w:r>
        <w:rPr>
          <w:rFonts w:ascii="Palatino Linotype" w:eastAsia="ＭＳ Ｐゴシック" w:hAnsi="Palatino Linotype" w:cs="Arial"/>
          <w:i/>
          <w:sz w:val="24"/>
          <w:szCs w:val="24"/>
          <w:highlight w:val="yellow"/>
          <w:lang w:val="fr-FR"/>
        </w:rPr>
        <w:t>を選択）</w:t>
      </w:r>
      <w:r>
        <w:rPr>
          <w:rFonts w:ascii="Palatino Linotype" w:eastAsia="ＭＳ Ｐゴシック" w:hAnsi="Palatino Linotype" w:cs="Arial"/>
          <w:i/>
          <w:sz w:val="24"/>
          <w:szCs w:val="24"/>
          <w:highlight w:val="yellow"/>
          <w:lang w:val="fr-FR"/>
        </w:rPr>
        <w:t>]</w:t>
      </w:r>
      <w:r>
        <w:rPr>
          <w:rFonts w:ascii="Palatino Linotype" w:eastAsia="ＭＳ Ｐゴシック" w:hAnsi="Palatino Linotype" w:cs="Arial"/>
          <w:sz w:val="24"/>
          <w:szCs w:val="24"/>
          <w:lang w:val="fr-FR"/>
        </w:rPr>
        <w:t xml:space="preserve"> délivré par le Client ou par l'Ambassade du Pays Bénéficiaire au Japon.</w:t>
      </w:r>
    </w:p>
    <w:p>
      <w:pPr>
        <w:ind w:left="851"/>
        <w:rPr>
          <w:rFonts w:ascii="Palatino Linotype" w:eastAsia="ＭＳ Ｐゴシック" w:hAnsi="Palatino Linotype" w:cs="Arial"/>
          <w:sz w:val="24"/>
          <w:szCs w:val="24"/>
          <w:lang w:val="fr-FR"/>
        </w:rPr>
      </w:pPr>
    </w:p>
    <w:p>
      <w:pPr>
        <w:ind w:left="686" w:hangingChars="286" w:hanging="686"/>
        <w:rPr>
          <w:rFonts w:ascii="Palatino Linotype" w:eastAsia="ＭＳ Ｐゴシック" w:hAnsi="Palatino Linotype" w:cs="Arial"/>
          <w:sz w:val="24"/>
          <w:szCs w:val="24"/>
          <w:lang w:val="fr-FR"/>
        </w:rPr>
      </w:pPr>
    </w:p>
    <w:p>
      <w:pPr>
        <w:ind w:left="686" w:hangingChars="286" w:hanging="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7.2</w:t>
      </w:r>
      <w:r>
        <w:rPr>
          <w:rFonts w:ascii="Palatino Linotype" w:eastAsia="ＭＳ Ｐゴシック" w:hAnsi="Palatino Linotype" w:cs="Arial"/>
          <w:sz w:val="24"/>
          <w:szCs w:val="24"/>
          <w:lang w:val="fr-FR"/>
        </w:rPr>
        <w:tab/>
        <w:t>Calendrier de paiement pour les Frais de Bourse</w:t>
      </w:r>
    </w:p>
    <w:p>
      <w:pPr>
        <w:ind w:left="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Les demandes de paiement des Frais de Bourse devront être accompagnées du certificat de demande de paiement des frais réels, et de sa ventilation, délivré par le Client ou par l'Ambassade du Pays bénéficiaire au Japon.</w:t>
      </w:r>
    </w:p>
    <w:p>
      <w:pPr>
        <w:ind w:left="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La demande de paiement pourrait être faite chaque mois pair, et ne sera plus acceptée après la soumission de la demande de paiement final stipulée dans [</w:t>
      </w:r>
      <w:r>
        <w:rPr>
          <w:rFonts w:ascii="Palatino Linotype" w:eastAsia="ＭＳ Ｐゴシック" w:hAnsi="Palatino Linotype" w:cs="Arial"/>
          <w:sz w:val="24"/>
          <w:szCs w:val="24"/>
          <w:highlight w:val="yellow"/>
          <w:lang w:val="fr-FR"/>
        </w:rPr>
        <w:t>7.1 (4)</w:t>
      </w:r>
      <w:r>
        <w:rPr>
          <w:rFonts w:ascii="Palatino Linotype" w:eastAsia="ＭＳ Ｐゴシック" w:hAnsi="Palatino Linotype" w:cs="Arial"/>
          <w:i/>
          <w:sz w:val="24"/>
          <w:szCs w:val="24"/>
          <w:highlight w:val="yellow"/>
          <w:lang w:val="fr-FR"/>
        </w:rPr>
        <w:t>(4</w:t>
      </w:r>
      <w:r>
        <w:rPr>
          <w:rFonts w:ascii="Palatino Linotype" w:eastAsia="ＭＳ Ｐゴシック" w:hAnsi="Palatino Linotype" w:cs="Arial"/>
          <w:i/>
          <w:sz w:val="24"/>
          <w:szCs w:val="24"/>
          <w:highlight w:val="yellow"/>
          <w:lang w:val="fr-FR"/>
        </w:rPr>
        <w:t>年型の場合</w:t>
      </w:r>
      <w:r>
        <w:rPr>
          <w:rFonts w:ascii="Palatino Linotype" w:eastAsia="ＭＳ Ｐゴシック" w:hAnsi="Palatino Linotype" w:cs="Arial"/>
          <w:i/>
          <w:sz w:val="24"/>
          <w:szCs w:val="24"/>
          <w:highlight w:val="yellow"/>
          <w:lang w:val="fr-FR"/>
        </w:rPr>
        <w:t xml:space="preserve">) / </w:t>
      </w:r>
      <w:r>
        <w:rPr>
          <w:rFonts w:ascii="Palatino Linotype" w:eastAsia="ＭＳ Ｐゴシック" w:hAnsi="Palatino Linotype" w:cs="Arial"/>
          <w:sz w:val="24"/>
          <w:szCs w:val="24"/>
          <w:highlight w:val="yellow"/>
          <w:lang w:val="fr-FR"/>
        </w:rPr>
        <w:t>7.1 (5)</w:t>
      </w:r>
      <w:r>
        <w:rPr>
          <w:rFonts w:ascii="Palatino Linotype" w:eastAsia="ＭＳ Ｐゴシック" w:hAnsi="Palatino Linotype" w:cs="Arial"/>
          <w:i/>
          <w:sz w:val="24"/>
          <w:szCs w:val="24"/>
          <w:highlight w:val="yellow"/>
          <w:lang w:val="fr-FR"/>
        </w:rPr>
        <w:t>（５年型の場合）</w:t>
      </w:r>
      <w:r>
        <w:rPr>
          <w:rFonts w:ascii="Palatino Linotype" w:eastAsia="ＭＳ Ｐゴシック" w:hAnsi="Palatino Linotype" w:cs="Arial"/>
          <w:sz w:val="24"/>
          <w:szCs w:val="24"/>
          <w:highlight w:val="yellow"/>
          <w:lang w:val="fr-FR"/>
        </w:rPr>
        <w:t>].</w:t>
      </w:r>
    </w:p>
    <w:p>
      <w:pPr>
        <w:rPr>
          <w:rFonts w:ascii="Palatino Linotype" w:eastAsia="ＭＳ Ｐゴシック" w:hAnsi="Palatino Linotype" w:cs="Arial"/>
          <w:sz w:val="24"/>
          <w:szCs w:val="24"/>
          <w:lang w:val="fr-FR"/>
        </w:rPr>
      </w:pPr>
    </w:p>
    <w:p>
      <w:pPr>
        <w:ind w:left="686" w:hangingChars="286" w:hanging="686"/>
        <w:rPr>
          <w:rFonts w:ascii="Palatino Linotype" w:eastAsia="ＭＳ Ｐゴシック" w:hAnsi="Palatino Linotype" w:cs="Arial"/>
          <w:sz w:val="24"/>
          <w:szCs w:val="24"/>
          <w:lang w:val="fr-FR"/>
        </w:rPr>
      </w:pPr>
      <w:r>
        <w:rPr>
          <w:rFonts w:ascii="Palatino Linotype" w:eastAsia="ＭＳ Ｐゴシック" w:hAnsi="Palatino Linotype" w:cs="Arial"/>
          <w:sz w:val="24"/>
          <w:szCs w:val="24"/>
          <w:lang w:val="fr-FR"/>
        </w:rPr>
        <w:t>7.3</w:t>
      </w:r>
      <w:r>
        <w:rPr>
          <w:rFonts w:ascii="Palatino Linotype" w:eastAsia="ＭＳ Ｐゴシック" w:hAnsi="Palatino Linotype" w:cs="Arial"/>
          <w:sz w:val="24"/>
          <w:szCs w:val="24"/>
          <w:lang w:val="fr-FR"/>
        </w:rPr>
        <w:tab/>
        <w:t>Demandes de paiement</w:t>
      </w:r>
    </w:p>
    <w:p>
      <w:pPr>
        <w:ind w:left="686"/>
        <w:rPr>
          <w:rFonts w:ascii="Palatino Linotype" w:eastAsia="ＭＳ Ｐゴシック" w:hAnsi="Palatino Linotype" w:cs="Arial"/>
          <w:sz w:val="24"/>
          <w:szCs w:val="24"/>
          <w:lang w:val="fr-FR"/>
        </w:rPr>
      </w:pPr>
      <w:r>
        <w:rPr>
          <w:rFonts w:ascii="Palatino Linotype" w:eastAsia="ＭＳ Ｐゴシック" w:hAnsi="Palatino Linotype" w:cs="Arial"/>
          <w:iCs/>
          <w:sz w:val="24"/>
          <w:szCs w:val="24"/>
          <w:lang w:val="fr-FR"/>
        </w:rPr>
        <w:t xml:space="preserve">Toute demande de paiement devra être soumise à la Banque au plus tard </w:t>
      </w:r>
      <w:r>
        <w:rPr>
          <w:rFonts w:ascii="Palatino Linotype" w:eastAsia="ＭＳ Ｐゴシック" w:hAnsi="Palatino Linotype"/>
          <w:bCs/>
          <w:iCs/>
          <w:sz w:val="24"/>
          <w:szCs w:val="24"/>
          <w:lang w:val="fr-FR"/>
        </w:rPr>
        <w:t xml:space="preserve">le </w:t>
      </w:r>
      <w:r>
        <w:rPr>
          <w:rFonts w:ascii="Palatino Linotype" w:eastAsia="ＭＳ Ｐゴシック" w:hAnsi="Palatino Linotype"/>
          <w:bCs/>
          <w:iCs/>
          <w:sz w:val="24"/>
          <w:szCs w:val="24"/>
          <w:highlight w:val="yellow"/>
          <w:lang w:val="fr-FR"/>
        </w:rPr>
        <w:t>**(jour) ***(mois) 20**(année)</w:t>
      </w:r>
      <w:r>
        <w:rPr>
          <w:rFonts w:ascii="Palatino Linotype" w:eastAsia="ＭＳ Ｐゴシック" w:hAnsi="Palatino Linotype"/>
          <w:bCs/>
          <w:iCs/>
          <w:sz w:val="24"/>
          <w:szCs w:val="24"/>
          <w:lang w:val="fr-FR"/>
        </w:rPr>
        <w:t xml:space="preserve"> </w:t>
      </w:r>
      <w:r>
        <w:rPr>
          <w:rFonts w:ascii="Palatino Linotype" w:eastAsia="ＭＳ Ｐゴシック" w:hAnsi="Palatino Linotype"/>
          <w:i/>
          <w:iCs/>
          <w:sz w:val="24"/>
          <w:szCs w:val="24"/>
          <w:highlight w:val="yellow"/>
          <w:lang w:val="fr-FR"/>
        </w:rPr>
        <w:t>(</w:t>
      </w:r>
      <w:r>
        <w:rPr>
          <w:rFonts w:ascii="Palatino Linotype" w:eastAsia="ＭＳ Ｐゴシック" w:hAnsi="Palatino Linotype" w:cs="Arial" w:hint="eastAsia"/>
          <w:i/>
          <w:iCs/>
          <w:sz w:val="24"/>
          <w:szCs w:val="24"/>
          <w:highlight w:val="yellow"/>
          <w:lang w:val="fr-FR"/>
        </w:rPr>
        <w:t>最後</w:t>
      </w:r>
      <w:r>
        <w:rPr>
          <w:rFonts w:ascii="Palatino Linotype" w:eastAsia="ＭＳ Ｐゴシック" w:hAnsi="Palatino Linotype" w:cs="Arial"/>
          <w:i/>
          <w:iCs/>
          <w:sz w:val="24"/>
          <w:szCs w:val="24"/>
          <w:highlight w:val="yellow"/>
          <w:lang w:val="fr-FR"/>
        </w:rPr>
        <w:t>の留学生帰国後の</w:t>
      </w:r>
      <w:r>
        <w:rPr>
          <w:rFonts w:ascii="Palatino Linotype" w:eastAsia="ＭＳ Ｐゴシック" w:hAnsi="Palatino Linotype" w:cs="Arial"/>
          <w:i/>
          <w:iCs/>
          <w:sz w:val="24"/>
          <w:szCs w:val="24"/>
          <w:highlight w:val="yellow"/>
          <w:lang w:val="fr-FR"/>
        </w:rPr>
        <w:t>1</w:t>
      </w:r>
      <w:r>
        <w:rPr>
          <w:rFonts w:ascii="Palatino Linotype" w:eastAsia="ＭＳ Ｐゴシック" w:hAnsi="Palatino Linotype" w:cs="Arial"/>
          <w:i/>
          <w:iCs/>
          <w:sz w:val="24"/>
          <w:szCs w:val="24"/>
          <w:highlight w:val="yellow"/>
          <w:lang w:val="fr-FR"/>
        </w:rPr>
        <w:t>年後を記載</w:t>
      </w:r>
      <w:r>
        <w:rPr>
          <w:rFonts w:ascii="Palatino Linotype" w:eastAsia="ＭＳ Ｐゴシック" w:hAnsi="Palatino Linotype" w:cs="Arial"/>
          <w:i/>
          <w:iCs/>
          <w:sz w:val="24"/>
          <w:szCs w:val="24"/>
          <w:highlight w:val="yellow"/>
          <w:lang w:val="fr-FR"/>
        </w:rPr>
        <w:t>)</w:t>
      </w:r>
      <w:r>
        <w:rPr>
          <w:rFonts w:ascii="Palatino Linotype" w:eastAsia="ＭＳ Ｐゴシック" w:hAnsi="Palatino Linotype" w:cs="Arial"/>
          <w:sz w:val="24"/>
          <w:szCs w:val="24"/>
          <w:lang w:val="fr-FR"/>
        </w:rPr>
        <w:t>.</w:t>
      </w:r>
    </w:p>
    <w:p>
      <w:pPr>
        <w:pStyle w:val="a4"/>
        <w:rPr>
          <w:rFonts w:ascii="Palatino Linotype" w:eastAsia="ＭＳ Ｐゴシック" w:hAnsi="Palatino Linotype"/>
          <w:sz w:val="24"/>
          <w:szCs w:val="24"/>
          <w:lang w:val="fr-FR"/>
        </w:rPr>
      </w:pPr>
    </w:p>
    <w:p>
      <w:pPr>
        <w:pStyle w:val="a4"/>
        <w:rPr>
          <w:rFonts w:ascii="Palatino Linotype" w:eastAsia="ＭＳ Ｐゴシック" w:hAnsi="Palatino Linotype"/>
          <w:sz w:val="24"/>
          <w:szCs w:val="24"/>
          <w:lang w:val="fr-FR"/>
        </w:rPr>
      </w:pPr>
    </w:p>
    <w:p>
      <w:pPr>
        <w:pStyle w:val="a4"/>
        <w:ind w:left="510"/>
        <w:jc w:val="center"/>
        <w:outlineLvl w:val="0"/>
        <w:rPr>
          <w:rFonts w:ascii="Palatino Linotype" w:eastAsia="ＭＳ Ｐゴシック" w:hAnsi="Palatino Linotype"/>
          <w:b/>
          <w:sz w:val="24"/>
          <w:szCs w:val="24"/>
          <w:u w:val="single"/>
          <w:lang w:val="fr-FR"/>
        </w:rPr>
      </w:pPr>
      <w:bookmarkStart w:id="18" w:name="_Toc142919231"/>
      <w:r>
        <w:rPr>
          <w:rFonts w:ascii="Palatino Linotype" w:eastAsia="ＭＳ Ｐゴシック" w:hAnsi="Palatino Linotype"/>
          <w:b/>
          <w:sz w:val="24"/>
          <w:szCs w:val="24"/>
          <w:lang w:val="fr-FR"/>
        </w:rPr>
        <w:t xml:space="preserve">Article 8.  </w:t>
      </w:r>
      <w:r>
        <w:rPr>
          <w:rFonts w:ascii="Palatino Linotype" w:eastAsia="ＭＳ Ｐゴシック" w:hAnsi="Palatino Linotype"/>
          <w:b/>
          <w:sz w:val="24"/>
          <w:szCs w:val="24"/>
          <w:u w:val="single"/>
          <w:lang w:val="fr-FR"/>
        </w:rPr>
        <w:t>Responsabilité du Client</w:t>
      </w:r>
      <w:bookmarkEnd w:id="18"/>
    </w:p>
    <w:p>
      <w:pPr>
        <w:pStyle w:val="a4"/>
        <w:ind w:left="510"/>
        <w:jc w:val="center"/>
        <w:rPr>
          <w:rFonts w:ascii="Palatino Linotype" w:eastAsia="ＭＳ Ｐゴシック" w:hAnsi="Palatino Linotype"/>
          <w:b/>
          <w:sz w:val="24"/>
          <w:szCs w:val="24"/>
          <w:u w:val="single"/>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8.1</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Le Client devra, afin de ne pas retarder les Services, dans un délai raisonnable, fournir gratuitement à l’Agent toutes les informations qu'il peut obtenir et qui peuvent se rapporter aux Services.</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lastRenderedPageBreak/>
        <w:t>8.2</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Le Client devra informer préalablement l’Agent de la nature et du contenu de toutes les lois relatives à la mise en œuvre du Projet.</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8.3</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Le Client devra, à sa propre charge, désigner un agent de liaison qui coordonnera les questions relatives au Projet avec le représentant de l'Agent pendant la période des Services.</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8.4</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Le Client devra examiner les documents soumis par l’Agent et devra rendre rapidement ses décisions y afférent afin d’éviter tout retard déraisonnable dans l’avancement des Services.</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8.5</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Le Client devra accorder à l’Agent toute permission, approbation, licence, admission, sanction ou toute autre autorisation requise dans le Pays Bénéficiaire concernant les Services, ou devra aider l’Agent à obtenir de telles autorisations nécessaires.</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bCs/>
          <w:iCs/>
          <w:sz w:val="24"/>
          <w:szCs w:val="24"/>
          <w:lang w:val="fr-FR"/>
        </w:rPr>
      </w:pPr>
      <w:r>
        <w:rPr>
          <w:rFonts w:ascii="Palatino Linotype" w:eastAsia="ＭＳ Ｐゴシック" w:hAnsi="Palatino Linotype"/>
          <w:sz w:val="24"/>
          <w:szCs w:val="24"/>
          <w:lang w:val="fr-FR"/>
        </w:rPr>
        <w:t>8.6</w:t>
      </w:r>
      <w:r>
        <w:rPr>
          <w:rFonts w:ascii="Palatino Linotype" w:eastAsia="ＭＳ Ｐゴシック" w:hAnsi="Palatino Linotype" w:cs="Arial"/>
          <w:sz w:val="24"/>
          <w:szCs w:val="24"/>
          <w:lang w:val="fr-FR"/>
        </w:rPr>
        <w:tab/>
      </w:r>
      <w:r>
        <w:rPr>
          <w:rFonts w:ascii="Palatino Linotype" w:eastAsia="ＭＳ Ｐゴシック" w:hAnsi="Palatino Linotype"/>
          <w:bCs/>
          <w:iCs/>
          <w:sz w:val="24"/>
          <w:szCs w:val="24"/>
          <w:lang w:val="fr-FR"/>
        </w:rPr>
        <w:t xml:space="preserve">Le Client devra, à l’intention de l’Agent, prendre des dispositions pour l’obtention des visas, le passage en douane et toute autre formalité qui pourraient être nécessaires à l’entrée du personnel de l’Agent </w:t>
      </w:r>
      <w:r>
        <w:rPr>
          <w:rFonts w:ascii="Palatino Linotype" w:eastAsia="ＭＳ Ｐゴシック" w:hAnsi="Palatino Linotype"/>
          <w:sz w:val="24"/>
          <w:szCs w:val="24"/>
          <w:lang w:val="fr-FR"/>
        </w:rPr>
        <w:t xml:space="preserve">au Pays Bénéficiaire </w:t>
      </w:r>
      <w:r>
        <w:rPr>
          <w:rFonts w:ascii="Palatino Linotype" w:eastAsia="ＭＳ Ｐゴシック" w:hAnsi="Palatino Linotype"/>
          <w:bCs/>
          <w:iCs/>
          <w:sz w:val="24"/>
          <w:szCs w:val="24"/>
          <w:lang w:val="fr-FR"/>
        </w:rPr>
        <w:t>et à son séjour pendant la période d’exécution des Services.</w:t>
      </w:r>
    </w:p>
    <w:p>
      <w:pPr>
        <w:pStyle w:val="a4"/>
        <w:ind w:left="708" w:hangingChars="295" w:hanging="708"/>
        <w:rPr>
          <w:rFonts w:ascii="Palatino Linotype" w:eastAsia="ＭＳ Ｐゴシック" w:hAnsi="Palatino Linotype"/>
          <w:bCs/>
          <w:iCs/>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bCs/>
          <w:iCs/>
          <w:sz w:val="24"/>
          <w:szCs w:val="24"/>
          <w:lang w:val="fr-FR"/>
        </w:rPr>
        <w:t>8.7</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Le Client devra, conformément à l’A/D,</w:t>
      </w:r>
      <w:r>
        <w:rPr>
          <w:rFonts w:ascii="Palatino Linotype" w:eastAsia="ＭＳ Ｐゴシック" w:hAnsi="Palatino Linotype"/>
          <w:bCs/>
          <w:i/>
          <w:sz w:val="24"/>
          <w:szCs w:val="24"/>
          <w:highlight w:val="yellow"/>
          <w:lang w:val="fr-FR"/>
        </w:rPr>
        <w:t xml:space="preserve"> [</w:t>
      </w:r>
      <w:r>
        <w:rPr>
          <w:rFonts w:ascii="Palatino Linotype" w:eastAsia="ＭＳ Ｐゴシック" w:hAnsi="Palatino Linotype"/>
          <w:i/>
          <w:iCs/>
          <w:sz w:val="24"/>
          <w:szCs w:val="24"/>
          <w:highlight w:val="yellow"/>
          <w:u w:val="double"/>
          <w:lang w:val="fr-FR"/>
        </w:rPr>
        <w:t>(</w:t>
      </w:r>
      <w:r>
        <w:rPr>
          <w:rFonts w:ascii="Palatino Linotype" w:eastAsia="ＭＳ Ｐゴシック" w:hAnsi="Palatino Linotype" w:hint="eastAsia"/>
          <w:i/>
          <w:iCs/>
          <w:sz w:val="24"/>
          <w:szCs w:val="24"/>
          <w:highlight w:val="yellow"/>
          <w:u w:val="double"/>
          <w:lang w:val="fr-FR"/>
        </w:rPr>
        <w:t>免税の場合</w:t>
      </w:r>
      <w:r>
        <w:rPr>
          <w:rFonts w:ascii="Palatino Linotype" w:eastAsia="ＭＳ Ｐゴシック" w:hAnsi="Palatino Linotype"/>
          <w:i/>
          <w:iCs/>
          <w:sz w:val="24"/>
          <w:szCs w:val="24"/>
          <w:highlight w:val="yellow"/>
          <w:u w:val="double"/>
          <w:lang w:val="fr-FR"/>
        </w:rPr>
        <w:t>)</w:t>
      </w:r>
      <w:r>
        <w:rPr>
          <w:rFonts w:ascii="Palatino Linotype" w:eastAsia="ＭＳ Ｐゴシック" w:hAnsi="Palatino Linotype"/>
          <w:sz w:val="24"/>
          <w:szCs w:val="24"/>
          <w:highlight w:val="yellow"/>
          <w:u w:val="double"/>
          <w:lang w:val="fr-FR"/>
        </w:rPr>
        <w:t xml:space="preserve"> </w:t>
      </w:r>
      <w:r>
        <w:rPr>
          <w:rFonts w:ascii="Palatino Linotype" w:eastAsia="ＭＳ Ｐゴシック" w:hAnsi="Palatino Linotype"/>
          <w:i/>
          <w:iCs/>
          <w:sz w:val="24"/>
          <w:szCs w:val="24"/>
          <w:highlight w:val="yellow"/>
          <w:u w:val="double"/>
          <w:lang w:val="fr-FR"/>
        </w:rPr>
        <w:t>prendre les mesures nécessaires pour exonérer l’Agent de/</w:t>
      </w:r>
      <w:r>
        <w:rPr>
          <w:rFonts w:ascii="Palatino Linotype" w:eastAsia="ＭＳ Ｐゴシック" w:hAnsi="Palatino Linotype" w:hint="eastAsia"/>
          <w:i/>
          <w:iCs/>
          <w:sz w:val="24"/>
          <w:szCs w:val="24"/>
          <w:highlight w:val="yellow"/>
          <w:u w:val="double"/>
          <w:lang w:val="fr-FR"/>
        </w:rPr>
        <w:t>（先方負担の場合</w:t>
      </w:r>
      <w:r>
        <w:rPr>
          <w:rFonts w:ascii="Palatino Linotype" w:eastAsia="ＭＳ Ｐゴシック" w:hAnsi="Palatino Linotype"/>
          <w:i/>
          <w:iCs/>
          <w:sz w:val="24"/>
          <w:szCs w:val="24"/>
          <w:highlight w:val="yellow"/>
          <w:u w:val="double"/>
          <w:lang w:val="fr-FR"/>
        </w:rPr>
        <w:t xml:space="preserve">) </w:t>
      </w:r>
      <w:r>
        <w:rPr>
          <w:rFonts w:ascii="Palatino Linotype" w:eastAsia="ＭＳ Ｐゴシック" w:hAnsi="Palatino Linotype"/>
          <w:i/>
          <w:sz w:val="24"/>
          <w:szCs w:val="24"/>
          <w:highlight w:val="yellow"/>
          <w:u w:val="double"/>
          <w:lang w:val="fr-FR"/>
        </w:rPr>
        <w:t>]</w:t>
      </w:r>
      <w:r>
        <w:rPr>
          <w:rFonts w:ascii="Palatino Linotype" w:eastAsia="ＭＳ Ｐゴシック" w:hAnsi="Palatino Linotype"/>
          <w:sz w:val="24"/>
          <w:szCs w:val="24"/>
          <w:highlight w:val="yellow"/>
          <w:u w:val="double"/>
          <w:lang w:val="fr-FR"/>
        </w:rPr>
        <w:t>supporter, sans utiliser le Don, les</w:t>
      </w:r>
      <w:r>
        <w:rPr>
          <w:rFonts w:ascii="Palatino Linotype" w:eastAsia="ＭＳ Ｐゴシック" w:hAnsi="Palatino Linotype"/>
          <w:sz w:val="24"/>
          <w:szCs w:val="24"/>
          <w:lang w:val="fr-FR"/>
        </w:rPr>
        <w:t xml:space="preserve"> droits de douane, de taxes intérieures et d’autres charges fiscales qui pourraient </w:t>
      </w:r>
      <w:proofErr w:type="gramStart"/>
      <w:r>
        <w:rPr>
          <w:rFonts w:ascii="Palatino Linotype" w:eastAsia="ＭＳ Ｐゴシック" w:hAnsi="Palatino Linotype"/>
          <w:sz w:val="24"/>
          <w:szCs w:val="24"/>
          <w:lang w:val="fr-FR"/>
        </w:rPr>
        <w:t>être</w:t>
      </w:r>
      <w:proofErr w:type="gramEnd"/>
      <w:r>
        <w:rPr>
          <w:rFonts w:ascii="Palatino Linotype" w:eastAsia="ＭＳ Ｐゴシック" w:hAnsi="Palatino Linotype"/>
          <w:sz w:val="24"/>
          <w:szCs w:val="24"/>
          <w:lang w:val="fr-FR"/>
        </w:rPr>
        <w:t xml:space="preserve"> imposés au Pays Bénéficiaire à l’égard des Services.</w:t>
      </w:r>
    </w:p>
    <w:p>
      <w:pPr>
        <w:pStyle w:val="a4"/>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8.8</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Le Client ou l’Ambassade du Pays Bénéficiaire devra délivrer le(s) certificat(s) nécessaire(s) à chaque paiement, dès que les conditions requises à l’Article 7 du présent Contrat auront été remplies.</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8.9</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Le Client devra payer à la Banque les commissions suivantes pour les services bancaires basés sur l’Arrangement Bancaire.</w:t>
      </w:r>
    </w:p>
    <w:p>
      <w:pPr>
        <w:pStyle w:val="a4"/>
        <w:ind w:leftChars="337" w:left="708" w:firstLine="1"/>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ab/>
        <w:t>- Commission de notification pour l’Autorisation de Paiement</w:t>
      </w:r>
    </w:p>
    <w:p>
      <w:pPr>
        <w:pStyle w:val="a4"/>
        <w:ind w:leftChars="337" w:left="708" w:firstLine="1"/>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ab/>
        <w:t>- Commission de paiement</w:t>
      </w:r>
    </w:p>
    <w:p>
      <w:pPr>
        <w:pStyle w:val="a4"/>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8.10</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 xml:space="preserve">Le Client devra prendre toutes les mesures de sécurité pour tout membre de </w:t>
      </w:r>
      <w:r>
        <w:rPr>
          <w:rFonts w:ascii="Palatino Linotype" w:eastAsia="ＭＳ Ｐゴシック" w:hAnsi="Palatino Linotype"/>
          <w:sz w:val="24"/>
          <w:szCs w:val="24"/>
          <w:lang w:val="fr-FR"/>
        </w:rPr>
        <w:lastRenderedPageBreak/>
        <w:t>facultés des établissements d'enseignement supérieur japonais et pour tout personnel affectés par l’Agent dans le Pays Bénéficiaire et les tenir à l'écart des dangers, risques et conditions dangereuses.</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8.11</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Le Client devra indemniser l'Agent et le dégager de toute responsabilité, pour les pertes, dommages, coûts ou dépenses découlant de ou en relation avec les actes ou omissions de tout Boursiers JDS.</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8.12</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Le Client devra indemniser l'Agent et le dégager de toute responsabilité, pour les pertes, dommages, coûts ou dépenses en rapport avec toute réclamation, action ou procédure engagée, introduite ou menacée contre l'Agent par tout Boursier JDS, à moins que de telles responsabilités, pertes, dommages, coûts ou dépenses ne résultent de la mauvaise foi, d'une négligence grave ou d'une faute intentionnelle de l'Agent.</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8.13</w:t>
      </w:r>
      <w:r>
        <w:rPr>
          <w:rFonts w:ascii="Palatino Linotype" w:eastAsia="ＭＳ Ｐゴシック" w:hAnsi="Palatino Linotype"/>
          <w:sz w:val="24"/>
          <w:szCs w:val="24"/>
          <w:lang w:val="fr-FR"/>
        </w:rPr>
        <w:tab/>
        <w:t>Dans le cas où survient pour l'un des Boursiers JDS une maladie grave, un accident ou toute autre situation inévitable, pour laquelle les mesures nécessaires devront être prises d'urgence par l’Agent, le Client devra respecter la décision prise par l'Agent, telle que l'envoi de son personnel concerné dans le Pays Bénéficiaire, afin de faire face à la situation si nécessaire.</w:t>
      </w:r>
    </w:p>
    <w:p>
      <w:pPr>
        <w:pStyle w:val="a4"/>
        <w:rPr>
          <w:rFonts w:ascii="Palatino Linotype" w:eastAsia="ＭＳ Ｐゴシック" w:hAnsi="Palatino Linotype"/>
          <w:sz w:val="24"/>
          <w:szCs w:val="24"/>
          <w:lang w:val="fr-FR"/>
        </w:rPr>
      </w:pPr>
    </w:p>
    <w:p>
      <w:pPr>
        <w:pStyle w:val="a4"/>
        <w:rPr>
          <w:rFonts w:ascii="Palatino Linotype" w:eastAsia="ＭＳ Ｐゴシック" w:hAnsi="Palatino Linotype"/>
          <w:sz w:val="24"/>
          <w:szCs w:val="24"/>
          <w:lang w:val="fr-FR"/>
        </w:rPr>
      </w:pPr>
    </w:p>
    <w:p>
      <w:pPr>
        <w:pStyle w:val="a4"/>
        <w:jc w:val="center"/>
        <w:outlineLvl w:val="0"/>
        <w:rPr>
          <w:rFonts w:ascii="Palatino Linotype" w:eastAsia="ＭＳ Ｐゴシック" w:hAnsi="Palatino Linotype"/>
          <w:b/>
          <w:sz w:val="24"/>
          <w:szCs w:val="24"/>
          <w:u w:val="single"/>
          <w:lang w:val="fr-FR"/>
        </w:rPr>
      </w:pPr>
      <w:bookmarkStart w:id="19" w:name="_Toc142919232"/>
      <w:r>
        <w:rPr>
          <w:rFonts w:ascii="Palatino Linotype" w:eastAsia="ＭＳ Ｐゴシック" w:hAnsi="Palatino Linotype"/>
          <w:b/>
          <w:sz w:val="24"/>
          <w:szCs w:val="24"/>
          <w:lang w:val="fr-FR"/>
        </w:rPr>
        <w:t xml:space="preserve">Article 9.  </w:t>
      </w:r>
      <w:r>
        <w:rPr>
          <w:rFonts w:ascii="Palatino Linotype" w:eastAsia="ＭＳ Ｐゴシック" w:hAnsi="Palatino Linotype"/>
          <w:b/>
          <w:sz w:val="24"/>
          <w:szCs w:val="24"/>
          <w:u w:val="single"/>
          <w:lang w:val="fr-FR"/>
        </w:rPr>
        <w:t>Obligations de l'Agent</w:t>
      </w:r>
      <w:bookmarkEnd w:id="19"/>
    </w:p>
    <w:p>
      <w:pPr>
        <w:pStyle w:val="a4"/>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9.1</w:t>
      </w:r>
      <w:r>
        <w:rPr>
          <w:rFonts w:ascii="Palatino Linotype" w:eastAsia="ＭＳ Ｐゴシック" w:hAnsi="Palatino Linotype" w:cs="Arial"/>
          <w:sz w:val="24"/>
          <w:szCs w:val="24"/>
          <w:lang w:val="fr-FR"/>
        </w:rPr>
        <w:tab/>
      </w:r>
      <w:r>
        <w:rPr>
          <w:rFonts w:ascii="Palatino Linotype" w:eastAsia="ＭＳ Ｐゴシック" w:hAnsi="Palatino Linotype"/>
          <w:sz w:val="24"/>
          <w:lang w:val="fr-FR"/>
        </w:rPr>
        <w:t xml:space="preserve">L’Agent devra effectuer les Services stipulés à l’Article 4 du présent Contrat avec toute la diligence et l'efficacité voulues, conformément aux bonnes pratiques administratives, </w:t>
      </w:r>
      <w:proofErr w:type="gramStart"/>
      <w:r>
        <w:rPr>
          <w:rFonts w:ascii="Palatino Linotype" w:eastAsia="ＭＳ Ｐゴシック" w:hAnsi="Palatino Linotype"/>
          <w:sz w:val="24"/>
          <w:lang w:val="fr-FR"/>
        </w:rPr>
        <w:t>de manière à ce</w:t>
      </w:r>
      <w:proofErr w:type="gramEnd"/>
      <w:r>
        <w:rPr>
          <w:rFonts w:ascii="Palatino Linotype" w:eastAsia="ＭＳ Ｐゴシック" w:hAnsi="Palatino Linotype"/>
          <w:sz w:val="24"/>
          <w:lang w:val="fr-FR"/>
        </w:rPr>
        <w:t xml:space="preserve"> que le Projet puisse être mené à bien.</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9.2</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L’Agent sera responsable envers le Client de l'exécution des Services en vertu du Contrat et des pertes subies par le Client en cas d'inexécution des Services par l’Agent, et sous réserve du respect des limites suivantes :</w:t>
      </w:r>
    </w:p>
    <w:p>
      <w:pPr>
        <w:pStyle w:val="a4"/>
        <w:ind w:left="566" w:hangingChars="236" w:hanging="566"/>
        <w:rPr>
          <w:rFonts w:ascii="Palatino Linotype" w:eastAsia="ＭＳ Ｐゴシック" w:hAnsi="Palatino Linotype"/>
          <w:sz w:val="24"/>
          <w:szCs w:val="24"/>
          <w:lang w:val="fr-FR"/>
        </w:rPr>
      </w:pPr>
    </w:p>
    <w:p>
      <w:pPr>
        <w:pStyle w:val="a4"/>
        <w:numPr>
          <w:ilvl w:val="0"/>
          <w:numId w:val="4"/>
        </w:numPr>
        <w:tabs>
          <w:tab w:val="clear" w:pos="570"/>
        </w:tabs>
        <w:ind w:leftChars="337" w:left="1130" w:hangingChars="176" w:hanging="422"/>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 xml:space="preserve">L’Agent ne pourra être tenu responsable de toute perte, de tout dommage ou de toute </w:t>
      </w:r>
      <w:proofErr w:type="gramStart"/>
      <w:r>
        <w:rPr>
          <w:rFonts w:ascii="Palatino Linotype" w:eastAsia="ＭＳ Ｐゴシック" w:hAnsi="Palatino Linotype"/>
          <w:sz w:val="24"/>
          <w:szCs w:val="24"/>
          <w:lang w:val="fr-FR"/>
        </w:rPr>
        <w:t>blessure causés</w:t>
      </w:r>
      <w:proofErr w:type="gramEnd"/>
      <w:r>
        <w:rPr>
          <w:rFonts w:ascii="Palatino Linotype" w:eastAsia="ＭＳ Ｐゴシック" w:hAnsi="Palatino Linotype"/>
          <w:sz w:val="24"/>
          <w:szCs w:val="24"/>
          <w:lang w:val="fr-FR"/>
        </w:rPr>
        <w:t xml:space="preserve"> par ou découlant de tout acte, de toute négligence, de tout manquement ou de toute omission de toute personne autre que l’Agent ou son personnel ;</w:t>
      </w:r>
    </w:p>
    <w:p>
      <w:pPr>
        <w:pStyle w:val="a4"/>
        <w:numPr>
          <w:ilvl w:val="0"/>
          <w:numId w:val="4"/>
        </w:numPr>
        <w:tabs>
          <w:tab w:val="clear" w:pos="570"/>
        </w:tabs>
        <w:ind w:leftChars="337" w:left="1130" w:hangingChars="176" w:hanging="422"/>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lastRenderedPageBreak/>
        <w:t xml:space="preserve">L'Agent ne pourra être tenu responsable de toute perte, de tout dommages ou toute </w:t>
      </w:r>
      <w:proofErr w:type="gramStart"/>
      <w:r>
        <w:rPr>
          <w:rFonts w:ascii="Palatino Linotype" w:eastAsia="ＭＳ Ｐゴシック" w:hAnsi="Palatino Linotype"/>
          <w:sz w:val="24"/>
          <w:szCs w:val="24"/>
          <w:lang w:val="fr-FR"/>
        </w:rPr>
        <w:t>blessure causés</w:t>
      </w:r>
      <w:proofErr w:type="gramEnd"/>
      <w:r>
        <w:rPr>
          <w:rFonts w:ascii="Palatino Linotype" w:eastAsia="ＭＳ Ｐゴシック" w:hAnsi="Palatino Linotype"/>
          <w:sz w:val="24"/>
          <w:szCs w:val="24"/>
          <w:lang w:val="fr-FR"/>
        </w:rPr>
        <w:t xml:space="preserve"> par ou découlant de circonstances sur lesquelles l'Agent n'a aucun contrôle.</w:t>
      </w:r>
    </w:p>
    <w:p>
      <w:pPr>
        <w:pStyle w:val="a4"/>
        <w:ind w:left="891"/>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9.3</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En tout état de cause, l'Agent ne pourra être tenu responsable envers le Client de toute perte ou de tout dommage indirects, dérivés ou consécutifs.</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9.4</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L’Agent ne pourra être tenu responsable de tout échec des Boursiers JDS en relation avec le Projet et les Services pour des raisons non imputables à l’Agent. De tels manquements comprennent, sans toutefois s'y limiter, l’échec scolaire des Boursiers JDS qui n'obtiennent pas leur diplôme dans les délais officiellement approuvés par le Comité d'Exploitation et prévus dans les Lignes Directrices Opérationnelles.</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9.5</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Afin d'assurer une gestion efficace du programme, le Client devra être informé dans les plus brefs délais de tout problème susceptible de compromettre la réputation de tout Boursier JDS dans le cadre du Projet. Si de tels problèmes surviennent, l’Agent devra immédiatement informer le Client par télécopie ou par courrier électronique si, selon lui, un Boursier JDS connaît un problème suffisamment grave pour mériter l'attention du Client. Le Client informera l’Agent de toute mesure à prendre dans les quatorze (14) jours à compter de la date de réception de ladite télécopie ou dudit courrier électronique.</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9.6</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Dans la prestation quotidienne de Services, l’Agent pourra être confronté à la nécessité de prendre, ou de conseiller aux Boursiers JDS, des mesures susceptibles de modifier certains aspects du Projet. Dans le cas où de tels changements modifient le coût et/ou la durée et/ou le contenu du Projet, l’Agent devra obtenir préalablement l'autorisation écrite du Client pour prendre ces mesures ou pour conseiller aux Boursiers JDS de les prendre. Le Client notifiera sa décision à l’Agent dans les quatorze (14) jours à compter de la date de réception de la demande (de l’Agent) de ladite autorisation.</w:t>
      </w:r>
    </w:p>
    <w:p>
      <w:pPr>
        <w:pStyle w:val="a4"/>
        <w:rPr>
          <w:rFonts w:ascii="Palatino Linotype" w:eastAsia="ＭＳ Ｐゴシック" w:hAnsi="Palatino Linotype"/>
          <w:b/>
          <w:sz w:val="24"/>
          <w:szCs w:val="24"/>
          <w:lang w:val="fr-FR"/>
        </w:rPr>
      </w:pPr>
    </w:p>
    <w:p>
      <w:pPr>
        <w:pStyle w:val="a4"/>
        <w:rPr>
          <w:rFonts w:ascii="Palatino Linotype" w:eastAsia="ＭＳ Ｐゴシック" w:hAnsi="Palatino Linotype"/>
          <w:b/>
          <w:sz w:val="24"/>
          <w:szCs w:val="24"/>
          <w:lang w:val="fr-FR"/>
        </w:rPr>
      </w:pPr>
    </w:p>
    <w:p>
      <w:pPr>
        <w:pStyle w:val="a4"/>
        <w:jc w:val="center"/>
        <w:outlineLvl w:val="0"/>
        <w:rPr>
          <w:rFonts w:ascii="Palatino Linotype" w:eastAsia="ＭＳ Ｐゴシック" w:hAnsi="Palatino Linotype"/>
          <w:b/>
          <w:sz w:val="24"/>
          <w:szCs w:val="24"/>
          <w:u w:val="single"/>
          <w:lang w:val="fr-FR"/>
        </w:rPr>
      </w:pPr>
      <w:bookmarkStart w:id="20" w:name="_Toc142919233"/>
      <w:r>
        <w:rPr>
          <w:rFonts w:ascii="Palatino Linotype" w:eastAsia="ＭＳ Ｐゴシック" w:hAnsi="Palatino Linotype"/>
          <w:b/>
          <w:sz w:val="24"/>
          <w:szCs w:val="24"/>
          <w:lang w:val="fr-FR"/>
        </w:rPr>
        <w:t xml:space="preserve">Article 10.  </w:t>
      </w:r>
      <w:r>
        <w:rPr>
          <w:rFonts w:ascii="Palatino Linotype" w:eastAsia="ＭＳ Ｐゴシック" w:hAnsi="Palatino Linotype"/>
          <w:b/>
          <w:sz w:val="24"/>
          <w:u w:val="single"/>
          <w:lang w:val="fr-FR"/>
        </w:rPr>
        <w:t>Droit de Cession</w:t>
      </w:r>
      <w:bookmarkEnd w:id="20"/>
    </w:p>
    <w:p>
      <w:pPr>
        <w:pStyle w:val="a4"/>
        <w:rPr>
          <w:rFonts w:ascii="Palatino Linotype" w:eastAsia="ＭＳ Ｐゴシック" w:hAnsi="Palatino Linotype"/>
          <w:sz w:val="24"/>
          <w:szCs w:val="24"/>
          <w:lang w:val="fr-FR"/>
        </w:rPr>
      </w:pPr>
    </w:p>
    <w:p>
      <w:pPr>
        <w:pStyle w:val="a4"/>
        <w:ind w:firstLine="709"/>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 xml:space="preserve">Ni l’une ni l’autre des Parties ne devra céder l’ensemble ou une partie </w:t>
      </w:r>
      <w:r>
        <w:rPr>
          <w:rFonts w:ascii="Palatino Linotype" w:eastAsia="ＭＳ Ｐゴシック" w:hAnsi="Palatino Linotype"/>
          <w:sz w:val="24"/>
          <w:szCs w:val="24"/>
          <w:lang w:val="fr-FR"/>
        </w:rPr>
        <w:lastRenderedPageBreak/>
        <w:t>quelconque du présent Contrat à toute tierce personne sans le consentement préalable et écrit de l’autre Partie.</w:t>
      </w:r>
    </w:p>
    <w:p>
      <w:pPr>
        <w:pStyle w:val="a4"/>
        <w:rPr>
          <w:rFonts w:ascii="Palatino Linotype" w:eastAsia="ＭＳ Ｐゴシック" w:hAnsi="Palatino Linotype"/>
          <w:b/>
          <w:sz w:val="24"/>
          <w:szCs w:val="24"/>
          <w:lang w:val="fr-FR"/>
        </w:rPr>
      </w:pPr>
    </w:p>
    <w:p>
      <w:pPr>
        <w:pStyle w:val="a4"/>
        <w:rPr>
          <w:rFonts w:ascii="Palatino Linotype" w:eastAsia="ＭＳ Ｐゴシック" w:hAnsi="Palatino Linotype"/>
          <w:b/>
          <w:sz w:val="24"/>
          <w:szCs w:val="24"/>
          <w:lang w:val="fr-FR"/>
        </w:rPr>
      </w:pPr>
    </w:p>
    <w:p>
      <w:pPr>
        <w:pStyle w:val="a4"/>
        <w:jc w:val="center"/>
        <w:outlineLvl w:val="0"/>
        <w:rPr>
          <w:rFonts w:ascii="Palatino Linotype" w:eastAsia="ＭＳ Ｐゴシック" w:hAnsi="Palatino Linotype"/>
          <w:b/>
          <w:sz w:val="24"/>
          <w:szCs w:val="24"/>
          <w:u w:val="single"/>
          <w:lang w:val="fr-FR"/>
        </w:rPr>
      </w:pPr>
      <w:bookmarkStart w:id="21" w:name="_Toc142919234"/>
      <w:r>
        <w:rPr>
          <w:rFonts w:ascii="Palatino Linotype" w:eastAsia="ＭＳ Ｐゴシック" w:hAnsi="Palatino Linotype"/>
          <w:b/>
          <w:sz w:val="24"/>
          <w:szCs w:val="24"/>
          <w:lang w:val="fr-FR"/>
        </w:rPr>
        <w:t xml:space="preserve">Article 11.  </w:t>
      </w:r>
      <w:r>
        <w:rPr>
          <w:rFonts w:ascii="Palatino Linotype" w:eastAsia="ＭＳ Ｐゴシック" w:hAnsi="Palatino Linotype"/>
          <w:b/>
          <w:sz w:val="24"/>
          <w:szCs w:val="24"/>
          <w:u w:val="single"/>
          <w:lang w:val="fr-FR"/>
        </w:rPr>
        <w:t>Force Majeure</w:t>
      </w:r>
      <w:bookmarkEnd w:id="21"/>
    </w:p>
    <w:p>
      <w:pPr>
        <w:pStyle w:val="a4"/>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11.1</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Définitions</w:t>
      </w:r>
      <w:r>
        <w:rPr>
          <w:rFonts w:ascii="Palatino Linotype" w:eastAsia="ＭＳ Ｐゴシック" w:hAnsi="Palatino Linotype"/>
          <w:sz w:val="24"/>
          <w:szCs w:val="24"/>
          <w:lang w:val="fr-FR"/>
        </w:rPr>
        <w:br/>
        <w:t>Aucune des Parties ne sera tenue responsable de manquement ou d’infraction au présent Contrat si elle se trouve dans l’impossibilité de remplir ses obligations telles qu’elles sont stipulées dans le présent Contrat en raison des circonstances qui échappent à son contrôle raisonnable. Les circonstances dont il s’agit ici (ci-après dénommées « la Force Majeure ») sont les suivantes, toutefois elles ne se limitent pas à celles-ci :</w:t>
      </w:r>
    </w:p>
    <w:p>
      <w:pPr>
        <w:pStyle w:val="a4"/>
        <w:ind w:leftChars="270" w:left="567"/>
        <w:rPr>
          <w:rFonts w:ascii="Palatino Linotype" w:eastAsia="ＭＳ Ｐゴシック" w:hAnsi="Palatino Linotype"/>
          <w:sz w:val="24"/>
          <w:szCs w:val="24"/>
          <w:lang w:val="fr-FR"/>
        </w:rPr>
      </w:pPr>
    </w:p>
    <w:p>
      <w:pPr>
        <w:pStyle w:val="a4"/>
        <w:numPr>
          <w:ilvl w:val="0"/>
          <w:numId w:val="16"/>
        </w:numPr>
        <w:ind w:left="1134" w:hanging="425"/>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Calamités naturelles telles que les phénomènes météorologiques extrêmes, le tremblement de terre, l’inondation et tous autres fléaux de la nature qu’il est raisonnablement impossible de prévoir.</w:t>
      </w:r>
    </w:p>
    <w:p>
      <w:pPr>
        <w:pStyle w:val="a4"/>
        <w:ind w:left="1134" w:hanging="425"/>
        <w:rPr>
          <w:rFonts w:ascii="Palatino Linotype" w:eastAsia="ＭＳ Ｐゴシック" w:hAnsi="Palatino Linotype"/>
          <w:sz w:val="24"/>
          <w:szCs w:val="24"/>
          <w:lang w:val="fr-FR"/>
        </w:rPr>
      </w:pPr>
    </w:p>
    <w:p>
      <w:pPr>
        <w:pStyle w:val="a4"/>
        <w:numPr>
          <w:ilvl w:val="0"/>
          <w:numId w:val="16"/>
        </w:numPr>
        <w:ind w:left="1134" w:hanging="425"/>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Guerre (qu’elle soit déclarée ou non-déclarée), hostilités, invasion, action de toute force étrangère, menace ou préparation de guerre ; terrorisme, émeute, insurrection, agitation civile, rébellion, révolution, coup d’état, guerre civile ; également conflits entre ouvriers et patrons ou tous autres troubles industriels, grèves, embargos, blocus et sabotage de travailleurs.</w:t>
      </w:r>
    </w:p>
    <w:p>
      <w:pPr>
        <w:pStyle w:val="a4"/>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11.2</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Obligations monétaires</w:t>
      </w:r>
      <w:r>
        <w:rPr>
          <w:rFonts w:ascii="Palatino Linotype" w:eastAsia="ＭＳ Ｐゴシック" w:hAnsi="Palatino Linotype"/>
          <w:sz w:val="24"/>
          <w:szCs w:val="24"/>
          <w:lang w:val="fr-FR"/>
        </w:rPr>
        <w:br/>
        <w:t>En dépit de ce qui vient d’être dit, les effets de la Force Majeure ne modifieront pas la responsabilité, que doit prendre l’une des Parties, de payer la rémunération à laquelle l’autre Partie avait droit ou de rembourser les dépenses auxquelles l’autre Partie avait droit, au moment de ou avant la date du désastre.</w:t>
      </w:r>
    </w:p>
    <w:p>
      <w:pPr>
        <w:pStyle w:val="a4"/>
        <w:tabs>
          <w:tab w:val="left" w:pos="567"/>
        </w:tabs>
        <w:ind w:left="708" w:hangingChars="295" w:hanging="708"/>
        <w:rPr>
          <w:rFonts w:ascii="Palatino Linotype" w:eastAsia="ＭＳ Ｐゴシック" w:hAnsi="Palatino Linotype"/>
          <w:sz w:val="24"/>
          <w:szCs w:val="24"/>
          <w:lang w:val="fr-FR"/>
        </w:rPr>
      </w:pPr>
    </w:p>
    <w:p>
      <w:pPr>
        <w:pStyle w:val="a4"/>
        <w:tabs>
          <w:tab w:val="left" w:pos="567"/>
        </w:tabs>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11.3</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Communications</w:t>
      </w:r>
      <w:r>
        <w:rPr>
          <w:rFonts w:ascii="Palatino Linotype" w:eastAsia="ＭＳ Ｐゴシック" w:hAnsi="Palatino Linotype"/>
          <w:sz w:val="24"/>
          <w:szCs w:val="24"/>
          <w:lang w:val="fr-FR"/>
        </w:rPr>
        <w:br/>
        <w:t>La Partie affectée par la Force Majeure devra communiquer à l’autre Partie, par écrit, le détail des circonstances de la Force Majeure aussi vite que possible, mais au plus tard quatorze (14) jours après la date du désastre.</w:t>
      </w:r>
    </w:p>
    <w:p>
      <w:pPr>
        <w:pStyle w:val="a4"/>
        <w:rPr>
          <w:rFonts w:ascii="Palatino Linotype" w:eastAsia="ＭＳ Ｐゴシック" w:hAnsi="Palatino Linotype"/>
          <w:sz w:val="24"/>
          <w:szCs w:val="24"/>
          <w:lang w:val="fr-FR"/>
        </w:rPr>
      </w:pPr>
    </w:p>
    <w:p>
      <w:pPr>
        <w:pStyle w:val="a4"/>
        <w:tabs>
          <w:tab w:val="left" w:pos="851"/>
          <w:tab w:val="left" w:pos="1702"/>
          <w:tab w:val="left" w:pos="3105"/>
        </w:tabs>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11.4</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Personnel</w:t>
      </w:r>
      <w:r>
        <w:rPr>
          <w:rFonts w:ascii="Palatino Linotype" w:eastAsia="ＭＳ Ｐゴシック" w:hAnsi="Palatino Linotype"/>
          <w:lang w:val="fr-FR"/>
        </w:rPr>
        <w:t xml:space="preserve"> </w:t>
      </w:r>
      <w:r>
        <w:rPr>
          <w:rFonts w:ascii="Palatino Linotype" w:eastAsia="ＭＳ Ｐゴシック" w:hAnsi="Palatino Linotype"/>
          <w:sz w:val="24"/>
          <w:szCs w:val="24"/>
          <w:lang w:val="fr-FR"/>
        </w:rPr>
        <w:t>Expatrié</w:t>
      </w:r>
      <w:r>
        <w:rPr>
          <w:rFonts w:ascii="Palatino Linotype" w:eastAsia="ＭＳ Ｐゴシック" w:hAnsi="Palatino Linotype"/>
          <w:sz w:val="24"/>
          <w:szCs w:val="24"/>
          <w:lang w:val="fr-FR"/>
        </w:rPr>
        <w:br/>
      </w:r>
      <w:r>
        <w:rPr>
          <w:rFonts w:ascii="Palatino Linotype" w:eastAsia="ＭＳ Ｐゴシック" w:hAnsi="Palatino Linotype"/>
          <w:sz w:val="24"/>
          <w:szCs w:val="24"/>
          <w:lang w:val="fr-FR"/>
        </w:rPr>
        <w:lastRenderedPageBreak/>
        <w:t>Dans le cas où la Force Majeure pourrait mettre en danger la sécurité du personnel expatrié de l’Agent, il devra être autorisé à quitter le bureau du projet dans le Pays Bénéficiaire, s’il prévient le plus tôt possible un responsable du personnel du Client chargé de la gestion du Projet.</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11.5</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Suspension</w:t>
      </w:r>
      <w:r>
        <w:rPr>
          <w:rFonts w:ascii="Palatino Linotype" w:eastAsia="ＭＳ Ｐゴシック" w:hAnsi="Palatino Linotype"/>
          <w:sz w:val="24"/>
          <w:szCs w:val="24"/>
          <w:lang w:val="fr-FR"/>
        </w:rPr>
        <w:br/>
        <w:t>En cas de Force Majeure, la Partie affectée pourra être autorisée à suspendre temporairement l’exécution de ses obligations sous le présent Contrat aussi longtemps que les effets de la Force Majeure continuent et empêchent ses activités. Dans un tel cas, elle devra faire tous les efforts raisonnables pour atténuer les effets de la Force Majeure sur ses obligations.</w:t>
      </w:r>
    </w:p>
    <w:p>
      <w:pPr>
        <w:pStyle w:val="a4"/>
        <w:rPr>
          <w:rFonts w:ascii="Palatino Linotype" w:eastAsia="ＭＳ Ｐゴシック" w:hAnsi="Palatino Linotype"/>
          <w:b/>
          <w:sz w:val="24"/>
          <w:szCs w:val="24"/>
          <w:lang w:val="fr-FR"/>
        </w:rPr>
      </w:pPr>
    </w:p>
    <w:p>
      <w:pPr>
        <w:pStyle w:val="a4"/>
        <w:rPr>
          <w:rFonts w:ascii="Palatino Linotype" w:eastAsia="ＭＳ Ｐゴシック" w:hAnsi="Palatino Linotype"/>
          <w:b/>
          <w:sz w:val="24"/>
          <w:szCs w:val="24"/>
          <w:lang w:val="fr-FR"/>
        </w:rPr>
      </w:pPr>
    </w:p>
    <w:p>
      <w:pPr>
        <w:pStyle w:val="a4"/>
        <w:jc w:val="center"/>
        <w:outlineLvl w:val="0"/>
        <w:rPr>
          <w:rFonts w:ascii="Palatino Linotype" w:eastAsia="ＭＳ Ｐゴシック" w:hAnsi="Palatino Linotype"/>
          <w:b/>
          <w:sz w:val="24"/>
          <w:szCs w:val="24"/>
          <w:u w:val="single"/>
          <w:lang w:val="fr-FR"/>
        </w:rPr>
      </w:pPr>
      <w:bookmarkStart w:id="22" w:name="_Toc142919235"/>
      <w:r>
        <w:rPr>
          <w:rFonts w:ascii="Palatino Linotype" w:eastAsia="ＭＳ Ｐゴシック" w:hAnsi="Palatino Linotype"/>
          <w:b/>
          <w:sz w:val="24"/>
          <w:szCs w:val="24"/>
          <w:lang w:val="fr-FR"/>
        </w:rPr>
        <w:t xml:space="preserve">Article 12.  </w:t>
      </w:r>
      <w:r>
        <w:rPr>
          <w:rFonts w:ascii="Palatino Linotype" w:eastAsia="ＭＳ Ｐゴシック" w:hAnsi="Palatino Linotype"/>
          <w:b/>
          <w:sz w:val="24"/>
          <w:szCs w:val="24"/>
          <w:u w:val="single"/>
          <w:lang w:val="fr-FR"/>
        </w:rPr>
        <w:t>Lois applicables</w:t>
      </w:r>
      <w:bookmarkEnd w:id="22"/>
    </w:p>
    <w:p>
      <w:pPr>
        <w:pStyle w:val="a4"/>
        <w:rPr>
          <w:rFonts w:ascii="Palatino Linotype" w:eastAsia="ＭＳ Ｐゴシック" w:hAnsi="Palatino Linotype"/>
          <w:sz w:val="24"/>
          <w:szCs w:val="24"/>
          <w:lang w:val="fr-FR"/>
        </w:rPr>
      </w:pPr>
    </w:p>
    <w:p>
      <w:pPr>
        <w:pStyle w:val="a4"/>
        <w:ind w:firstLine="709"/>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Le présent Contrat sera régi par les lois du Japon et interprété selon lesdites lois.</w:t>
      </w:r>
    </w:p>
    <w:p>
      <w:pPr>
        <w:pStyle w:val="a4"/>
        <w:rPr>
          <w:rFonts w:ascii="Palatino Linotype" w:eastAsia="ＭＳ Ｐゴシック" w:hAnsi="Palatino Linotype"/>
          <w:sz w:val="24"/>
          <w:szCs w:val="24"/>
          <w:lang w:val="fr-FR"/>
        </w:rPr>
      </w:pPr>
    </w:p>
    <w:p>
      <w:pPr>
        <w:pStyle w:val="a4"/>
        <w:rPr>
          <w:rFonts w:ascii="Palatino Linotype" w:eastAsia="ＭＳ Ｐゴシック" w:hAnsi="Palatino Linotype"/>
          <w:sz w:val="24"/>
          <w:szCs w:val="24"/>
          <w:lang w:val="fr-FR"/>
        </w:rPr>
      </w:pPr>
    </w:p>
    <w:p>
      <w:pPr>
        <w:pStyle w:val="a4"/>
        <w:jc w:val="center"/>
        <w:outlineLvl w:val="0"/>
        <w:rPr>
          <w:rFonts w:ascii="Palatino Linotype" w:eastAsia="ＭＳ Ｐゴシック" w:hAnsi="Palatino Linotype"/>
          <w:b/>
          <w:sz w:val="24"/>
          <w:szCs w:val="24"/>
          <w:u w:val="single"/>
          <w:lang w:val="fr-FR"/>
        </w:rPr>
      </w:pPr>
      <w:bookmarkStart w:id="23" w:name="_Toc142919236"/>
      <w:r>
        <w:rPr>
          <w:rFonts w:ascii="Palatino Linotype" w:eastAsia="ＭＳ Ｐゴシック" w:hAnsi="Palatino Linotype"/>
          <w:b/>
          <w:sz w:val="24"/>
          <w:szCs w:val="24"/>
          <w:lang w:val="fr-FR"/>
        </w:rPr>
        <w:t xml:space="preserve">Article 13.  </w:t>
      </w:r>
      <w:r>
        <w:rPr>
          <w:rFonts w:ascii="Palatino Linotype" w:eastAsia="ＭＳ Ｐゴシック" w:hAnsi="Palatino Linotype"/>
          <w:b/>
          <w:sz w:val="24"/>
          <w:szCs w:val="24"/>
          <w:u w:val="single"/>
          <w:lang w:val="fr-FR"/>
        </w:rPr>
        <w:t>Différends et Arbitrage</w:t>
      </w:r>
      <w:bookmarkEnd w:id="23"/>
    </w:p>
    <w:p>
      <w:pPr>
        <w:pStyle w:val="a4"/>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13.1</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Le présent Contrat sera exécuté par les Parties de bonne foi, et au cas où il surviendrait un point douteux ou un désaccord quelconque concernant l’interprétation ou l’exécution du Contrat, de tels problèmes seront réglés à travers des consultations des Parties. À moins que le Contrat n’ait été déjà abandonné, répudié ou résilié en vertu de l’Article 17 ci-dessous, l’Agent devra poursuivre ses Services conformément au Contrat.</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13.2</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Dans le cas où un règlement à l’amiable ne pourrait être atteint à travers les consultations, le litige sera soumis à l'arbitrage. L'arbitrage sera conduit en anglais, par trois arbitres, dont l'un sera désigné par le Client, un autre par l'Agent et le dernier par les deux arbitres précités.</w:t>
      </w:r>
    </w:p>
    <w:p>
      <w:pPr>
        <w:pStyle w:val="a4"/>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13.3</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Au cas où lesdits deux arbitres ne parviendraient pas à un accord sur la nomination du troisième arbitre, le litige sera réglé par arbitrage conformément au règlement d’arbitrage de la Chambre de Commerce Internationale.</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lastRenderedPageBreak/>
        <w:t>13.4</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Le lieu de l’arbitrage sera Tokyo, Japon.</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13.5</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La sentence arbitrale sera sans appel et contraindra les Parties qui devront donc se conformer de bonne foi à la décision. Un jugement sur la décision de l’arbitrage pourra être prononcé dans toute cour ayant juridiction, ou une requête pourra être introduite à une telle cour en vue d’une acceptation juridique de la décision ou de l’ordre d’exécution forcée, selon le cas.</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13.6</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Quant aux frais de l’ensemble des procédures de l’arbitrage, chaque Partie devra se charger des frais des services de son propre arbitre et d’une part égale des frais du troisième arbitre.</w:t>
      </w:r>
    </w:p>
    <w:p>
      <w:pPr>
        <w:pStyle w:val="a4"/>
        <w:ind w:left="711" w:hangingChars="295" w:hanging="711"/>
        <w:jc w:val="left"/>
        <w:rPr>
          <w:rFonts w:ascii="Palatino Linotype" w:eastAsia="ＭＳ Ｐゴシック" w:hAnsi="Palatino Linotype"/>
          <w:b/>
          <w:sz w:val="24"/>
          <w:szCs w:val="24"/>
          <w:lang w:val="fr-FR"/>
        </w:rPr>
      </w:pPr>
    </w:p>
    <w:p>
      <w:pPr>
        <w:pStyle w:val="a4"/>
        <w:jc w:val="left"/>
        <w:rPr>
          <w:rFonts w:ascii="Palatino Linotype" w:eastAsia="ＭＳ Ｐゴシック" w:hAnsi="Palatino Linotype"/>
          <w:b/>
          <w:sz w:val="24"/>
          <w:szCs w:val="24"/>
          <w:lang w:val="fr-FR"/>
        </w:rPr>
      </w:pPr>
    </w:p>
    <w:p>
      <w:pPr>
        <w:pStyle w:val="a4"/>
        <w:jc w:val="center"/>
        <w:outlineLvl w:val="0"/>
        <w:rPr>
          <w:rFonts w:ascii="Palatino Linotype" w:eastAsia="ＭＳ Ｐゴシック" w:hAnsi="Palatino Linotype"/>
          <w:b/>
          <w:sz w:val="24"/>
          <w:szCs w:val="24"/>
          <w:u w:val="single"/>
          <w:lang w:val="fr-FR"/>
        </w:rPr>
      </w:pPr>
      <w:bookmarkStart w:id="24" w:name="_Toc142919237"/>
      <w:r>
        <w:rPr>
          <w:rFonts w:ascii="Palatino Linotype" w:eastAsia="ＭＳ Ｐゴシック" w:hAnsi="Palatino Linotype"/>
          <w:b/>
          <w:sz w:val="24"/>
          <w:szCs w:val="24"/>
          <w:lang w:val="fr-FR"/>
        </w:rPr>
        <w:t xml:space="preserve">Article 14.  </w:t>
      </w:r>
      <w:r>
        <w:rPr>
          <w:rFonts w:ascii="Palatino Linotype" w:eastAsia="ＭＳ Ｐゴシック" w:hAnsi="Palatino Linotype"/>
          <w:b/>
          <w:sz w:val="24"/>
          <w:szCs w:val="24"/>
          <w:u w:val="single"/>
          <w:lang w:val="fr-FR"/>
        </w:rPr>
        <w:t>Langue et Système de Mesure</w:t>
      </w:r>
      <w:bookmarkEnd w:id="24"/>
    </w:p>
    <w:p>
      <w:pPr>
        <w:pStyle w:val="a4"/>
        <w:jc w:val="center"/>
        <w:rPr>
          <w:rFonts w:ascii="Palatino Linotype" w:eastAsia="ＭＳ Ｐゴシック" w:hAnsi="Palatino Linotype"/>
          <w:b/>
          <w:sz w:val="24"/>
          <w:szCs w:val="24"/>
          <w:u w:val="single"/>
          <w:lang w:val="fr-FR"/>
        </w:rPr>
      </w:pPr>
    </w:p>
    <w:p>
      <w:pPr>
        <w:pStyle w:val="a4"/>
        <w:ind w:leftChars="-47" w:left="710" w:hangingChars="337" w:hanging="809"/>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14.1</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Toute la correspondance entre les Parties, y compris les notes, requêtes, consentements, offres et demandes, sera effectuée en français. Tous les rapports et autres documents seront également préparés en français.</w:t>
      </w:r>
    </w:p>
    <w:p>
      <w:pPr>
        <w:pStyle w:val="a4"/>
        <w:ind w:leftChars="-47" w:left="710" w:hangingChars="337" w:hanging="809"/>
        <w:rPr>
          <w:rFonts w:ascii="Palatino Linotype" w:eastAsia="ＭＳ Ｐゴシック" w:hAnsi="Palatino Linotype"/>
          <w:sz w:val="24"/>
          <w:szCs w:val="24"/>
          <w:lang w:val="fr-FR"/>
        </w:rPr>
      </w:pPr>
    </w:p>
    <w:p>
      <w:pPr>
        <w:pStyle w:val="a4"/>
        <w:ind w:leftChars="-47" w:left="751" w:hangingChars="354" w:hanging="850"/>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14.2</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Tous les documents établis sous le présent Contrat devront adopter le calendrier grégorien.</w:t>
      </w:r>
    </w:p>
    <w:p>
      <w:pPr>
        <w:pStyle w:val="a4"/>
        <w:rPr>
          <w:rFonts w:ascii="Palatino Linotype" w:eastAsia="ＭＳ Ｐゴシック" w:hAnsi="Palatino Linotype"/>
          <w:sz w:val="24"/>
          <w:szCs w:val="24"/>
          <w:lang w:val="fr-FR"/>
        </w:rPr>
      </w:pPr>
    </w:p>
    <w:p>
      <w:pPr>
        <w:pStyle w:val="a4"/>
        <w:rPr>
          <w:rFonts w:ascii="Palatino Linotype" w:eastAsia="ＭＳ Ｐゴシック" w:hAnsi="Palatino Linotype"/>
          <w:sz w:val="24"/>
          <w:szCs w:val="24"/>
          <w:lang w:val="fr-FR"/>
        </w:rPr>
      </w:pPr>
    </w:p>
    <w:p>
      <w:pPr>
        <w:pStyle w:val="a4"/>
        <w:jc w:val="center"/>
        <w:outlineLvl w:val="0"/>
        <w:rPr>
          <w:rFonts w:ascii="Palatino Linotype" w:eastAsia="ＭＳ Ｐゴシック" w:hAnsi="Palatino Linotype"/>
          <w:b/>
          <w:sz w:val="24"/>
          <w:szCs w:val="24"/>
          <w:u w:val="single"/>
          <w:lang w:val="fr-FR"/>
        </w:rPr>
      </w:pPr>
      <w:bookmarkStart w:id="25" w:name="_Toc142919238"/>
      <w:r>
        <w:rPr>
          <w:rFonts w:ascii="Palatino Linotype" w:eastAsia="ＭＳ Ｐゴシック" w:hAnsi="Palatino Linotype"/>
          <w:b/>
          <w:sz w:val="24"/>
          <w:szCs w:val="24"/>
          <w:lang w:val="fr-FR"/>
        </w:rPr>
        <w:t xml:space="preserve">Article 15.  </w:t>
      </w:r>
      <w:r>
        <w:rPr>
          <w:rFonts w:ascii="Palatino Linotype" w:eastAsia="ＭＳ Ｐゴシック" w:hAnsi="Palatino Linotype"/>
          <w:b/>
          <w:sz w:val="24"/>
          <w:szCs w:val="24"/>
          <w:u w:val="single"/>
          <w:lang w:val="fr-FR"/>
        </w:rPr>
        <w:t>Amendement et Modification</w:t>
      </w:r>
      <w:bookmarkEnd w:id="25"/>
    </w:p>
    <w:p>
      <w:pPr>
        <w:pStyle w:val="a4"/>
        <w:rPr>
          <w:rFonts w:ascii="Palatino Linotype" w:eastAsia="ＭＳ Ｐゴシック" w:hAnsi="Palatino Linotype"/>
          <w:sz w:val="24"/>
          <w:szCs w:val="24"/>
          <w:lang w:val="fr-FR"/>
        </w:rPr>
      </w:pPr>
    </w:p>
    <w:p>
      <w:pPr>
        <w:pStyle w:val="a4"/>
        <w:ind w:firstLine="709"/>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Tout amendement et/ou toute modification pourra(pourront), si nécessaire, être négocié(s) entre les Parties et consenti(s) par un document écrit et signé par les Parties.</w:t>
      </w:r>
    </w:p>
    <w:p>
      <w:pPr>
        <w:pStyle w:val="a4"/>
        <w:rPr>
          <w:rFonts w:ascii="Palatino Linotype" w:eastAsia="ＭＳ Ｐゴシック" w:hAnsi="Palatino Linotype"/>
          <w:sz w:val="24"/>
          <w:szCs w:val="24"/>
          <w:lang w:val="fr-FR"/>
        </w:rPr>
      </w:pPr>
    </w:p>
    <w:p>
      <w:pPr>
        <w:pStyle w:val="a4"/>
        <w:rPr>
          <w:rFonts w:ascii="Palatino Linotype" w:eastAsia="ＭＳ Ｐゴシック" w:hAnsi="Palatino Linotype"/>
          <w:sz w:val="24"/>
          <w:szCs w:val="24"/>
          <w:u w:val="single"/>
          <w:lang w:val="fr-FR"/>
        </w:rPr>
      </w:pPr>
    </w:p>
    <w:p>
      <w:pPr>
        <w:pStyle w:val="a4"/>
        <w:jc w:val="center"/>
        <w:outlineLvl w:val="0"/>
        <w:rPr>
          <w:rFonts w:ascii="Palatino Linotype" w:eastAsia="ＭＳ Ｐゴシック" w:hAnsi="Palatino Linotype"/>
          <w:b/>
          <w:sz w:val="24"/>
          <w:szCs w:val="24"/>
          <w:u w:val="single"/>
          <w:lang w:val="fr-FR"/>
        </w:rPr>
      </w:pPr>
      <w:bookmarkStart w:id="26" w:name="_Toc142919239"/>
      <w:r>
        <w:rPr>
          <w:rFonts w:ascii="Palatino Linotype" w:eastAsia="ＭＳ Ｐゴシック" w:hAnsi="Palatino Linotype"/>
          <w:b/>
          <w:sz w:val="24"/>
          <w:szCs w:val="24"/>
          <w:lang w:val="fr-FR"/>
        </w:rPr>
        <w:t xml:space="preserve">Article 16.  </w:t>
      </w:r>
      <w:r>
        <w:rPr>
          <w:rFonts w:ascii="Palatino Linotype" w:eastAsia="ＭＳ Ｐゴシック" w:hAnsi="Palatino Linotype"/>
          <w:b/>
          <w:sz w:val="24"/>
          <w:szCs w:val="24"/>
          <w:u w:val="single"/>
          <w:lang w:val="fr-FR"/>
        </w:rPr>
        <w:t>Non-objection des Contrats</w:t>
      </w:r>
      <w:bookmarkEnd w:id="26"/>
    </w:p>
    <w:p>
      <w:pPr>
        <w:pStyle w:val="a4"/>
        <w:ind w:firstLine="709"/>
        <w:rPr>
          <w:rFonts w:ascii="Palatino Linotype" w:eastAsia="ＭＳ Ｐゴシック" w:hAnsi="Palatino Linotype"/>
          <w:sz w:val="24"/>
          <w:szCs w:val="24"/>
          <w:lang w:val="fr-FR"/>
        </w:rPr>
      </w:pPr>
    </w:p>
    <w:p>
      <w:pPr>
        <w:pStyle w:val="a4"/>
        <w:ind w:firstLine="709"/>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Le présent Contrat et tout amendement ou toute modification devront obtenir la non-objection par la JICA comme étant acceptables pour le Don, conformément à l’A/D.</w:t>
      </w:r>
    </w:p>
    <w:p>
      <w:pPr>
        <w:pStyle w:val="a4"/>
        <w:rPr>
          <w:rFonts w:ascii="Palatino Linotype" w:eastAsia="ＭＳ Ｐゴシック" w:hAnsi="Palatino Linotype"/>
          <w:sz w:val="24"/>
          <w:szCs w:val="24"/>
          <w:lang w:val="fr-FR"/>
        </w:rPr>
      </w:pPr>
    </w:p>
    <w:p>
      <w:pPr>
        <w:pStyle w:val="a4"/>
        <w:rPr>
          <w:rFonts w:ascii="Palatino Linotype" w:eastAsia="ＭＳ Ｐゴシック" w:hAnsi="Palatino Linotype"/>
          <w:sz w:val="24"/>
          <w:szCs w:val="24"/>
          <w:lang w:val="fr-FR"/>
        </w:rPr>
      </w:pPr>
    </w:p>
    <w:p>
      <w:pPr>
        <w:pStyle w:val="a4"/>
        <w:jc w:val="center"/>
        <w:outlineLvl w:val="0"/>
        <w:rPr>
          <w:rFonts w:ascii="Palatino Linotype" w:eastAsia="ＭＳ Ｐゴシック" w:hAnsi="Palatino Linotype"/>
          <w:b/>
          <w:sz w:val="24"/>
          <w:szCs w:val="24"/>
          <w:u w:val="single"/>
          <w:lang w:val="fr-FR"/>
        </w:rPr>
      </w:pPr>
      <w:bookmarkStart w:id="27" w:name="_Toc142919240"/>
      <w:r>
        <w:rPr>
          <w:rFonts w:ascii="Palatino Linotype" w:eastAsia="ＭＳ Ｐゴシック" w:hAnsi="Palatino Linotype"/>
          <w:b/>
          <w:sz w:val="24"/>
          <w:szCs w:val="24"/>
          <w:lang w:val="fr-FR"/>
        </w:rPr>
        <w:lastRenderedPageBreak/>
        <w:t xml:space="preserve">Article 17.  </w:t>
      </w:r>
      <w:r>
        <w:rPr>
          <w:rFonts w:ascii="Palatino Linotype" w:eastAsia="ＭＳ Ｐゴシック" w:hAnsi="Palatino Linotype"/>
          <w:b/>
          <w:sz w:val="24"/>
          <w:szCs w:val="24"/>
          <w:u w:val="single"/>
          <w:lang w:val="fr-FR"/>
        </w:rPr>
        <w:t>Résiliation Anticipée du Contrat</w:t>
      </w:r>
      <w:bookmarkEnd w:id="27"/>
    </w:p>
    <w:p>
      <w:pPr>
        <w:pStyle w:val="a4"/>
        <w:jc w:val="center"/>
        <w:rPr>
          <w:rFonts w:ascii="Palatino Linotype" w:eastAsia="ＭＳ Ｐゴシック" w:hAnsi="Palatino Linotype"/>
          <w:b/>
          <w:sz w:val="24"/>
          <w:szCs w:val="24"/>
          <w:u w:val="single"/>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17.1</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Si l’une des Parties néglige l’exécution de ses obligations sous le présent Contrat, l’autre Partie devra donner à la Partie négligente un avis écrit pour lui faire réparer promptement une telle négligence.</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17.2</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Si la Partie négligente ne prend pas de mesures correctives comme demandées par l’autre Partie dans les trente (30) jours à compter de la date de réception dudit avis, cela constituera une raison suffisante pour l’autre Partie pour mettre fin au Contrat.</w:t>
      </w:r>
    </w:p>
    <w:p>
      <w:pPr>
        <w:pStyle w:val="a4"/>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17.3</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L’une ou l’autre des Parties pourra annuler le présent Contrat sans préjudice, à condition que l’exécution de ses obligations telles que définies dans le présent Contrat ne soit pas reprise dans une période cumulative de cent vingt (120) jours à compter de la date de suspension due à la Force Majeure stipulée à l’Article 11.</w:t>
      </w:r>
    </w:p>
    <w:p>
      <w:pPr>
        <w:pStyle w:val="a4"/>
        <w:ind w:left="708" w:hangingChars="295" w:hanging="708"/>
        <w:rPr>
          <w:rFonts w:ascii="Palatino Linotype" w:eastAsia="ＭＳ Ｐゴシック" w:hAnsi="Palatino Linotype"/>
          <w:sz w:val="24"/>
          <w:szCs w:val="24"/>
          <w:lang w:val="fr-FR"/>
        </w:rPr>
      </w:pPr>
    </w:p>
    <w:p>
      <w:pPr>
        <w:pStyle w:val="a4"/>
        <w:tabs>
          <w:tab w:val="num" w:pos="567"/>
        </w:tabs>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17.4</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 xml:space="preserve"> La résiliation anticipée du présent Contrat en vertu de cet article devra être soumise à l’approbation des autorités compétentes du Client et à l’approbation de la JICA.</w:t>
      </w:r>
    </w:p>
    <w:p>
      <w:pPr>
        <w:pStyle w:val="a4"/>
        <w:tabs>
          <w:tab w:val="num" w:pos="567"/>
        </w:tabs>
        <w:ind w:left="708" w:hangingChars="295" w:hanging="708"/>
        <w:rPr>
          <w:rFonts w:ascii="Palatino Linotype" w:eastAsia="ＭＳ Ｐゴシック" w:hAnsi="Palatino Linotype"/>
          <w:sz w:val="24"/>
          <w:szCs w:val="24"/>
          <w:lang w:val="fr-FR"/>
        </w:rPr>
      </w:pPr>
    </w:p>
    <w:p>
      <w:pPr>
        <w:pStyle w:val="a4"/>
        <w:ind w:left="708" w:hangingChars="295" w:hanging="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17.5</w:t>
      </w:r>
      <w:r>
        <w:rPr>
          <w:rFonts w:ascii="Palatino Linotype" w:eastAsia="ＭＳ Ｐゴシック" w:hAnsi="Palatino Linotype" w:cs="Arial"/>
          <w:sz w:val="24"/>
          <w:szCs w:val="24"/>
          <w:lang w:val="fr-FR"/>
        </w:rPr>
        <w:tab/>
      </w:r>
      <w:r>
        <w:rPr>
          <w:rFonts w:ascii="Palatino Linotype" w:eastAsia="ＭＳ Ｐゴシック" w:hAnsi="Palatino Linotype"/>
          <w:sz w:val="24"/>
          <w:szCs w:val="24"/>
          <w:lang w:val="fr-FR"/>
        </w:rPr>
        <w:t>En cas de résiliation pour les raisons stipulées aux alinéas 17.2 et 17.3, le Client devra payer à l’Agent, avec l’approbation de la JICA, par le biais du Don, une proportion juste et raisonnable du prix du Contrat calculée sur la base des services de l’Agent réalisés jusqu’à la date de résiliation, nonobstant le calendrier de paiement stipulé à l’Article 7 du Contrat.</w:t>
      </w:r>
    </w:p>
    <w:p>
      <w:pPr>
        <w:pStyle w:val="a4"/>
        <w:tabs>
          <w:tab w:val="num" w:pos="567"/>
        </w:tabs>
        <w:rPr>
          <w:rFonts w:ascii="Palatino Linotype" w:eastAsia="ＭＳ Ｐゴシック" w:hAnsi="Palatino Linotype"/>
          <w:sz w:val="24"/>
          <w:szCs w:val="24"/>
          <w:lang w:val="fr-FR"/>
        </w:rPr>
      </w:pPr>
    </w:p>
    <w:p>
      <w:pPr>
        <w:pStyle w:val="a4"/>
        <w:tabs>
          <w:tab w:val="num" w:pos="567"/>
        </w:tabs>
        <w:rPr>
          <w:rFonts w:ascii="Palatino Linotype" w:eastAsia="ＭＳ Ｐゴシック" w:hAnsi="Palatino Linotype"/>
          <w:sz w:val="24"/>
          <w:szCs w:val="24"/>
          <w:lang w:val="fr-FR"/>
        </w:rPr>
      </w:pPr>
    </w:p>
    <w:p>
      <w:pPr>
        <w:pStyle w:val="a4"/>
        <w:jc w:val="center"/>
        <w:outlineLvl w:val="0"/>
        <w:rPr>
          <w:rFonts w:ascii="Palatino Linotype" w:eastAsia="ＭＳ Ｐゴシック" w:hAnsi="Palatino Linotype"/>
          <w:b/>
          <w:sz w:val="24"/>
          <w:szCs w:val="24"/>
          <w:u w:val="single"/>
          <w:lang w:val="fr-FR"/>
        </w:rPr>
      </w:pPr>
      <w:bookmarkStart w:id="28" w:name="_Toc142919241"/>
      <w:r>
        <w:rPr>
          <w:rFonts w:ascii="Palatino Linotype" w:eastAsia="ＭＳ Ｐゴシック" w:hAnsi="Palatino Linotype"/>
          <w:b/>
          <w:sz w:val="24"/>
          <w:szCs w:val="24"/>
          <w:lang w:val="fr-FR"/>
        </w:rPr>
        <w:t xml:space="preserve">Article 18.  </w:t>
      </w:r>
      <w:r>
        <w:rPr>
          <w:rFonts w:ascii="Palatino Linotype" w:eastAsia="ＭＳ Ｐゴシック" w:hAnsi="Palatino Linotype"/>
          <w:b/>
          <w:sz w:val="24"/>
          <w:szCs w:val="24"/>
          <w:u w:val="single"/>
          <w:lang w:val="fr-FR"/>
        </w:rPr>
        <w:t>Droit de Propriété et d'Auteur</w:t>
      </w:r>
      <w:bookmarkEnd w:id="28"/>
    </w:p>
    <w:p>
      <w:pPr>
        <w:pStyle w:val="a4"/>
        <w:rPr>
          <w:rFonts w:ascii="Palatino Linotype" w:eastAsia="ＭＳ Ｐゴシック" w:hAnsi="Palatino Linotype"/>
          <w:sz w:val="24"/>
          <w:szCs w:val="24"/>
          <w:lang w:val="fr-FR"/>
        </w:rPr>
      </w:pPr>
    </w:p>
    <w:p>
      <w:pPr>
        <w:pStyle w:val="a4"/>
        <w:ind w:firstLine="709"/>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Les documents élaborés dans le cadre des Services sont la propriété de l’Agent et ne pourront pas être utilisés pour tout travail autre que le Projet sans l'approbation préalable et écrite de l’Agent. Le droit d'auteur de tous les documents préparés par l’Agent dans le cadre du Contrat restera la propriété de l’Agent.</w:t>
      </w:r>
    </w:p>
    <w:p>
      <w:pPr>
        <w:pStyle w:val="a4"/>
        <w:rPr>
          <w:rFonts w:ascii="Palatino Linotype" w:eastAsia="ＭＳ Ｐゴシック" w:hAnsi="Palatino Linotype"/>
          <w:b/>
          <w:sz w:val="24"/>
          <w:szCs w:val="24"/>
          <w:u w:val="single"/>
          <w:lang w:val="fr-FR"/>
        </w:rPr>
      </w:pPr>
    </w:p>
    <w:p>
      <w:pPr>
        <w:pStyle w:val="a4"/>
        <w:rPr>
          <w:rFonts w:ascii="Palatino Linotype" w:eastAsia="ＭＳ Ｐゴシック" w:hAnsi="Palatino Linotype"/>
          <w:b/>
          <w:sz w:val="24"/>
          <w:szCs w:val="24"/>
          <w:u w:val="single"/>
          <w:lang w:val="fr-FR"/>
        </w:rPr>
      </w:pPr>
    </w:p>
    <w:p>
      <w:pPr>
        <w:pStyle w:val="a4"/>
        <w:jc w:val="center"/>
        <w:outlineLvl w:val="0"/>
        <w:rPr>
          <w:rFonts w:ascii="Palatino Linotype" w:eastAsia="ＭＳ Ｐゴシック" w:hAnsi="Palatino Linotype"/>
          <w:b/>
          <w:sz w:val="24"/>
          <w:szCs w:val="24"/>
          <w:u w:val="single"/>
          <w:lang w:val="fr-FR"/>
        </w:rPr>
      </w:pPr>
      <w:bookmarkStart w:id="29" w:name="_Toc142919242"/>
      <w:r>
        <w:rPr>
          <w:rFonts w:ascii="Palatino Linotype" w:eastAsia="ＭＳ Ｐゴシック" w:hAnsi="Palatino Linotype"/>
          <w:b/>
          <w:sz w:val="24"/>
          <w:szCs w:val="24"/>
          <w:lang w:val="fr-FR"/>
        </w:rPr>
        <w:lastRenderedPageBreak/>
        <w:t xml:space="preserve">Article 19.  </w:t>
      </w:r>
      <w:r>
        <w:rPr>
          <w:rFonts w:ascii="Palatino Linotype" w:eastAsia="ＭＳ Ｐゴシック" w:hAnsi="Palatino Linotype"/>
          <w:b/>
          <w:sz w:val="24"/>
          <w:szCs w:val="24"/>
          <w:u w:val="single"/>
          <w:lang w:val="fr-FR"/>
        </w:rPr>
        <w:t>Confidentialité</w:t>
      </w:r>
      <w:bookmarkEnd w:id="29"/>
    </w:p>
    <w:p>
      <w:pPr>
        <w:pStyle w:val="a4"/>
        <w:rPr>
          <w:rFonts w:ascii="Palatino Linotype" w:eastAsia="ＭＳ Ｐゴシック" w:hAnsi="Palatino Linotype"/>
          <w:b/>
          <w:sz w:val="24"/>
          <w:szCs w:val="24"/>
          <w:u w:val="single"/>
          <w:lang w:val="fr-FR"/>
        </w:rPr>
      </w:pPr>
    </w:p>
    <w:p>
      <w:pPr>
        <w:pStyle w:val="a4"/>
        <w:ind w:firstLine="709"/>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L’Agent et son personnel ne devront pas, pendant la durée du Contrat, ni après, que son personnel soit actuellement employé ou non, divulguer des informations exclusives ou confidentielles relatives au Projet, aux Services ou aux opérations de l’Agent, sans le consentement préalable et écrit du Client.</w:t>
      </w:r>
    </w:p>
    <w:p>
      <w:pPr>
        <w:pStyle w:val="a4"/>
        <w:ind w:firstLine="709"/>
        <w:rPr>
          <w:rFonts w:ascii="Palatino Linotype" w:eastAsia="ＭＳ Ｐゴシック" w:hAnsi="Palatino Linotype"/>
          <w:sz w:val="24"/>
          <w:szCs w:val="24"/>
          <w:lang w:val="fr-FR"/>
        </w:rPr>
      </w:pPr>
    </w:p>
    <w:p>
      <w:pPr>
        <w:pStyle w:val="a4"/>
        <w:rPr>
          <w:rFonts w:ascii="Palatino Linotype" w:eastAsia="ＭＳ Ｐゴシック" w:hAnsi="Palatino Linotype"/>
          <w:sz w:val="24"/>
          <w:szCs w:val="24"/>
          <w:lang w:val="fr-FR"/>
        </w:rPr>
      </w:pPr>
    </w:p>
    <w:p>
      <w:pPr>
        <w:pStyle w:val="a4"/>
        <w:jc w:val="center"/>
        <w:outlineLvl w:val="0"/>
        <w:rPr>
          <w:rFonts w:ascii="Palatino Linotype" w:eastAsia="ＭＳ Ｐゴシック" w:hAnsi="Palatino Linotype"/>
          <w:b/>
          <w:sz w:val="24"/>
          <w:szCs w:val="24"/>
          <w:u w:val="single"/>
          <w:lang w:val="fr-FR"/>
        </w:rPr>
      </w:pPr>
      <w:bookmarkStart w:id="30" w:name="_Toc142919243"/>
      <w:r>
        <w:rPr>
          <w:rFonts w:ascii="Palatino Linotype" w:eastAsia="ＭＳ Ｐゴシック" w:hAnsi="Palatino Linotype"/>
          <w:b/>
          <w:sz w:val="24"/>
          <w:szCs w:val="24"/>
          <w:lang w:val="fr-FR"/>
        </w:rPr>
        <w:t xml:space="preserve">Article 20.  </w:t>
      </w:r>
      <w:r>
        <w:rPr>
          <w:rFonts w:ascii="Palatino Linotype" w:eastAsia="ＭＳ Ｐゴシック" w:hAnsi="Palatino Linotype"/>
          <w:b/>
          <w:sz w:val="24"/>
          <w:szCs w:val="24"/>
          <w:u w:val="single"/>
          <w:lang w:val="fr-FR"/>
        </w:rPr>
        <w:t>Divers</w:t>
      </w:r>
      <w:bookmarkEnd w:id="30"/>
    </w:p>
    <w:p>
      <w:pPr>
        <w:pStyle w:val="a4"/>
        <w:rPr>
          <w:rFonts w:ascii="Palatino Linotype" w:eastAsia="ＭＳ Ｐゴシック" w:hAnsi="Palatino Linotype"/>
          <w:b/>
          <w:sz w:val="24"/>
          <w:szCs w:val="24"/>
          <w:u w:val="single"/>
          <w:lang w:val="fr-FR"/>
        </w:rPr>
      </w:pPr>
    </w:p>
    <w:p>
      <w:pPr>
        <w:pStyle w:val="a4"/>
        <w:ind w:firstLine="709"/>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Le Client et l’Agent devront s’acquitter de leurs obligations et des autres tâches déterminées dans le présent Contrat en coopération mutuelle et de bonne foi.</w:t>
      </w:r>
    </w:p>
    <w:p>
      <w:pPr>
        <w:pStyle w:val="a4"/>
        <w:ind w:firstLine="709"/>
        <w:rPr>
          <w:rFonts w:ascii="Palatino Linotype" w:eastAsia="ＭＳ Ｐゴシック" w:hAnsi="Palatino Linotype"/>
          <w:sz w:val="24"/>
          <w:szCs w:val="24"/>
          <w:lang w:val="fr-FR"/>
        </w:rPr>
      </w:pPr>
    </w:p>
    <w:p>
      <w:pPr>
        <w:pStyle w:val="a4"/>
        <w:jc w:val="left"/>
        <w:rPr>
          <w:rFonts w:ascii="Palatino Linotype" w:eastAsia="ＭＳ Ｐゴシック" w:hAnsi="Palatino Linotype"/>
          <w:sz w:val="24"/>
          <w:szCs w:val="24"/>
          <w:lang w:val="fr-FR"/>
        </w:rPr>
      </w:pPr>
    </w:p>
    <w:p>
      <w:pPr>
        <w:pStyle w:val="a4"/>
        <w:jc w:val="center"/>
        <w:outlineLvl w:val="0"/>
        <w:rPr>
          <w:rFonts w:ascii="Palatino Linotype" w:eastAsia="ＭＳ Ｐゴシック" w:hAnsi="Palatino Linotype"/>
          <w:b/>
          <w:sz w:val="24"/>
          <w:szCs w:val="24"/>
          <w:u w:val="single"/>
          <w:lang w:val="fr-FR"/>
        </w:rPr>
      </w:pPr>
      <w:bookmarkStart w:id="31" w:name="_Toc142919244"/>
      <w:r>
        <w:rPr>
          <w:rFonts w:ascii="Palatino Linotype" w:eastAsia="ＭＳ Ｐゴシック" w:hAnsi="Palatino Linotype"/>
          <w:b/>
          <w:sz w:val="24"/>
          <w:szCs w:val="24"/>
          <w:lang w:val="fr-FR"/>
        </w:rPr>
        <w:t xml:space="preserve">Article 21.  </w:t>
      </w:r>
      <w:r>
        <w:rPr>
          <w:rFonts w:ascii="Palatino Linotype" w:eastAsia="ＭＳ Ｐゴシック" w:hAnsi="Palatino Linotype"/>
          <w:b/>
          <w:sz w:val="24"/>
          <w:szCs w:val="24"/>
          <w:u w:val="single"/>
          <w:lang w:val="fr-FR"/>
        </w:rPr>
        <w:t>Ensemble des Accords</w:t>
      </w:r>
      <w:bookmarkEnd w:id="31"/>
    </w:p>
    <w:p>
      <w:pPr>
        <w:pStyle w:val="a4"/>
        <w:rPr>
          <w:rFonts w:ascii="Palatino Linotype" w:eastAsia="ＭＳ Ｐゴシック" w:hAnsi="Palatino Linotype"/>
          <w:b/>
          <w:sz w:val="24"/>
          <w:szCs w:val="24"/>
          <w:u w:val="single"/>
          <w:lang w:val="fr-FR"/>
        </w:rPr>
      </w:pPr>
    </w:p>
    <w:p>
      <w:pPr>
        <w:pStyle w:val="a4"/>
        <w:ind w:firstLine="709"/>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Le présent Contrat comporte l’ensemble des accords conclus entre les Parties sur les sujets concernés, et remplace et annule tous les contrats, toutes les négociations, tous les engagements et tous les écrits antérieurs sur les sujets concernés.</w:t>
      </w:r>
    </w:p>
    <w:p>
      <w:pPr>
        <w:pStyle w:val="a4"/>
        <w:jc w:val="left"/>
        <w:rPr>
          <w:rFonts w:ascii="Palatino Linotype" w:eastAsia="ＭＳ Ｐゴシック" w:hAnsi="Palatino Linotype"/>
          <w:b/>
          <w:sz w:val="24"/>
          <w:szCs w:val="24"/>
          <w:u w:val="single"/>
          <w:lang w:val="fr-FR"/>
        </w:rPr>
      </w:pPr>
    </w:p>
    <w:p>
      <w:pPr>
        <w:pStyle w:val="a4"/>
        <w:jc w:val="left"/>
        <w:rPr>
          <w:rFonts w:ascii="Palatino Linotype" w:eastAsia="ＭＳ Ｐゴシック" w:hAnsi="Palatino Linotype"/>
          <w:b/>
          <w:sz w:val="24"/>
          <w:szCs w:val="24"/>
          <w:u w:val="single"/>
          <w:lang w:val="fr-FR"/>
        </w:rPr>
      </w:pPr>
    </w:p>
    <w:p>
      <w:pPr>
        <w:pStyle w:val="a4"/>
        <w:jc w:val="center"/>
        <w:outlineLvl w:val="0"/>
        <w:rPr>
          <w:rFonts w:ascii="Palatino Linotype" w:eastAsia="ＭＳ Ｐゴシック" w:hAnsi="Palatino Linotype"/>
          <w:b/>
          <w:sz w:val="24"/>
          <w:szCs w:val="24"/>
          <w:u w:val="single"/>
          <w:lang w:val="fr-FR"/>
        </w:rPr>
      </w:pPr>
      <w:bookmarkStart w:id="32" w:name="_Toc142919245"/>
      <w:r>
        <w:rPr>
          <w:rFonts w:ascii="Palatino Linotype" w:eastAsia="ＭＳ Ｐゴシック" w:hAnsi="Palatino Linotype"/>
          <w:b/>
          <w:sz w:val="24"/>
          <w:szCs w:val="24"/>
          <w:lang w:val="fr-FR"/>
        </w:rPr>
        <w:t xml:space="preserve">Article 22.  </w:t>
      </w:r>
      <w:r>
        <w:rPr>
          <w:rFonts w:ascii="Palatino Linotype" w:eastAsia="ＭＳ Ｐゴシック" w:hAnsi="Palatino Linotype"/>
          <w:b/>
          <w:sz w:val="24"/>
          <w:szCs w:val="24"/>
          <w:u w:val="single"/>
          <w:lang w:val="fr-FR"/>
        </w:rPr>
        <w:t>Notification</w:t>
      </w:r>
      <w:bookmarkEnd w:id="32"/>
    </w:p>
    <w:p>
      <w:pPr>
        <w:pStyle w:val="a4"/>
        <w:rPr>
          <w:rFonts w:ascii="Palatino Linotype" w:eastAsia="ＭＳ Ｐゴシック" w:hAnsi="Palatino Linotype"/>
          <w:b/>
          <w:sz w:val="24"/>
          <w:szCs w:val="24"/>
          <w:u w:val="single"/>
          <w:lang w:val="fr-FR"/>
        </w:rPr>
      </w:pPr>
    </w:p>
    <w:p>
      <w:pPr>
        <w:pStyle w:val="a4"/>
        <w:ind w:firstLine="709"/>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Toutes les notifications concernant le présent Contrat entre le Client et l’Agent devront être envoyées par écrit et par la voie aérienne en recommandé, par télécopie, par courrier électronique ou être remises aux adresses indiquées ci-dessous. De telles notifications prendront effet à compte de la date de réception par l’autre Partie. Dans le cas où l’une des Parties changerait d’adresse, la Partie concernée devra en donner avis à l’autre Partie à l’avance.</w:t>
      </w:r>
    </w:p>
    <w:p>
      <w:pPr>
        <w:pStyle w:val="a4"/>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br w:type="page"/>
      </w:r>
    </w:p>
    <w:p>
      <w:pPr>
        <w:pStyle w:val="a4"/>
        <w:rPr>
          <w:rFonts w:ascii="Palatino Linotype" w:eastAsia="ＭＳ Ｐゴシック" w:hAnsi="Palatino Linotype"/>
          <w:sz w:val="24"/>
          <w:szCs w:val="24"/>
          <w:lang w:val="fr-FR"/>
        </w:rPr>
      </w:pPr>
      <w:r>
        <w:rPr>
          <w:rFonts w:ascii="Palatino Linotype" w:eastAsia="ＭＳ Ｐゴシック" w:hAnsi="Palatino Linotype"/>
          <w:sz w:val="24"/>
          <w:lang w:val="fr-FR"/>
        </w:rPr>
        <w:lastRenderedPageBreak/>
        <w:t xml:space="preserve">Le Client </w:t>
      </w:r>
      <w:r>
        <w:rPr>
          <w:rFonts w:ascii="Palatino Linotype" w:eastAsia="ＭＳ Ｐゴシック" w:hAnsi="Palatino Linotype"/>
          <w:sz w:val="24"/>
          <w:szCs w:val="24"/>
          <w:lang w:val="fr-FR"/>
        </w:rPr>
        <w:t>:</w:t>
      </w:r>
    </w:p>
    <w:p>
      <w:pPr>
        <w:pStyle w:val="a4"/>
        <w:tabs>
          <w:tab w:val="left" w:pos="1680"/>
          <w:tab w:val="right" w:pos="7200"/>
        </w:tabs>
        <w:rPr>
          <w:rFonts w:ascii="Palatino Linotype" w:eastAsia="ＭＳ Ｐゴシック" w:hAnsi="Palatino Linotype"/>
          <w:bCs/>
          <w:sz w:val="24"/>
          <w:szCs w:val="24"/>
          <w:lang w:val="fr-FR"/>
        </w:rPr>
      </w:pPr>
      <w:r>
        <w:rPr>
          <w:rFonts w:ascii="Palatino Linotype" w:eastAsia="ＭＳ Ｐゴシック" w:hAnsi="Palatino Linotype"/>
          <w:bCs/>
          <w:sz w:val="24"/>
          <w:szCs w:val="24"/>
          <w:lang w:val="fr-FR"/>
        </w:rPr>
        <w:t>Nom</w:t>
      </w:r>
      <w:r>
        <w:rPr>
          <w:rFonts w:ascii="Palatino Linotype" w:eastAsia="ＭＳ Ｐゴシック" w:hAnsi="Palatino Linotype"/>
          <w:bCs/>
          <w:sz w:val="24"/>
          <w:szCs w:val="24"/>
          <w:lang w:val="fr-FR"/>
        </w:rPr>
        <w:tab/>
        <w:t xml:space="preserve">: </w:t>
      </w:r>
      <w:r>
        <w:rPr>
          <w:rFonts w:ascii="Palatino Linotype" w:eastAsia="ＭＳ Ｐゴシック" w:hAnsi="Palatino Linotype"/>
          <w:bCs/>
          <w:iCs/>
          <w:sz w:val="24"/>
          <w:szCs w:val="24"/>
          <w:lang w:val="fr-FR"/>
        </w:rPr>
        <w:t xml:space="preserve">*** </w:t>
      </w:r>
    </w:p>
    <w:p>
      <w:pPr>
        <w:spacing w:line="240" w:lineRule="atLeast"/>
        <w:rPr>
          <w:rFonts w:ascii="Palatino Linotype" w:eastAsia="ＭＳ Ｐゴシック" w:hAnsi="Palatino Linotype"/>
          <w:bCs/>
          <w:sz w:val="24"/>
          <w:szCs w:val="24"/>
          <w:lang w:val="fr-FR"/>
        </w:rPr>
      </w:pPr>
      <w:r>
        <w:rPr>
          <w:rFonts w:ascii="Palatino Linotype" w:eastAsia="ＭＳ Ｐゴシック" w:hAnsi="Palatino Linotype"/>
          <w:bCs/>
          <w:sz w:val="24"/>
          <w:szCs w:val="24"/>
          <w:lang w:val="fr-FR"/>
        </w:rPr>
        <w:t>Adresse</w:t>
      </w:r>
      <w:r>
        <w:rPr>
          <w:rFonts w:ascii="Palatino Linotype" w:eastAsia="ＭＳ Ｐゴシック" w:hAnsi="Palatino Linotype"/>
          <w:bCs/>
          <w:sz w:val="24"/>
          <w:szCs w:val="24"/>
          <w:lang w:val="fr-FR"/>
        </w:rPr>
        <w:tab/>
        <w:t xml:space="preserve">: </w:t>
      </w:r>
      <w:r>
        <w:rPr>
          <w:rFonts w:ascii="Palatino Linotype" w:eastAsia="ＭＳ Ｐゴシック" w:hAnsi="Palatino Linotype"/>
          <w:bCs/>
          <w:iCs/>
          <w:sz w:val="24"/>
          <w:szCs w:val="24"/>
          <w:lang w:val="fr-FR"/>
        </w:rPr>
        <w:t>***</w:t>
      </w:r>
    </w:p>
    <w:p>
      <w:pPr>
        <w:pStyle w:val="a4"/>
        <w:tabs>
          <w:tab w:val="left" w:pos="1440"/>
        </w:tabs>
        <w:rPr>
          <w:rFonts w:ascii="Palatino Linotype" w:eastAsia="ＭＳ Ｐゴシック" w:hAnsi="Palatino Linotype"/>
          <w:bCs/>
          <w:sz w:val="24"/>
          <w:szCs w:val="24"/>
          <w:lang w:val="fr-FR"/>
        </w:rPr>
      </w:pPr>
      <w:r>
        <w:rPr>
          <w:rFonts w:ascii="Palatino Linotype" w:eastAsia="ＭＳ Ｐゴシック" w:hAnsi="Palatino Linotype"/>
          <w:bCs/>
          <w:sz w:val="24"/>
          <w:szCs w:val="24"/>
          <w:lang w:val="fr-FR"/>
        </w:rPr>
        <w:t>Téléphone</w:t>
      </w:r>
      <w:r>
        <w:rPr>
          <w:rFonts w:ascii="Palatino Linotype" w:eastAsia="ＭＳ Ｐゴシック" w:hAnsi="Palatino Linotype"/>
          <w:bCs/>
          <w:sz w:val="24"/>
          <w:szCs w:val="24"/>
          <w:lang w:val="fr-FR"/>
        </w:rPr>
        <w:tab/>
      </w:r>
      <w:r>
        <w:rPr>
          <w:rFonts w:ascii="Palatino Linotype" w:eastAsia="ＭＳ Ｐゴシック" w:hAnsi="Palatino Linotype"/>
          <w:bCs/>
          <w:sz w:val="24"/>
          <w:szCs w:val="24"/>
          <w:lang w:val="fr-FR"/>
        </w:rPr>
        <w:tab/>
        <w:t xml:space="preserve">: </w:t>
      </w:r>
      <w:r>
        <w:rPr>
          <w:rFonts w:ascii="Palatino Linotype" w:eastAsia="ＭＳ Ｐゴシック" w:hAnsi="Palatino Linotype"/>
          <w:bCs/>
          <w:iCs/>
          <w:sz w:val="24"/>
          <w:szCs w:val="24"/>
          <w:lang w:val="fr-FR"/>
        </w:rPr>
        <w:t>***</w:t>
      </w:r>
    </w:p>
    <w:p>
      <w:pPr>
        <w:pStyle w:val="a4"/>
        <w:tabs>
          <w:tab w:val="left" w:pos="1440"/>
        </w:tabs>
        <w:rPr>
          <w:rFonts w:ascii="Palatino Linotype" w:eastAsia="ＭＳ Ｐゴシック" w:hAnsi="Palatino Linotype"/>
          <w:sz w:val="24"/>
          <w:szCs w:val="24"/>
          <w:lang w:val="fr-FR"/>
        </w:rPr>
      </w:pPr>
      <w:r>
        <w:rPr>
          <w:rFonts w:ascii="Palatino Linotype" w:eastAsia="ＭＳ Ｐゴシック" w:hAnsi="Palatino Linotype"/>
          <w:bCs/>
          <w:sz w:val="24"/>
          <w:szCs w:val="24"/>
          <w:lang w:val="fr-FR"/>
        </w:rPr>
        <w:t xml:space="preserve">Télécopie     </w:t>
      </w:r>
      <w:r>
        <w:rPr>
          <w:rFonts w:ascii="Palatino Linotype" w:eastAsia="ＭＳ Ｐゴシック" w:hAnsi="Palatino Linotype"/>
          <w:bCs/>
          <w:sz w:val="24"/>
          <w:szCs w:val="24"/>
          <w:lang w:val="fr-FR"/>
        </w:rPr>
        <w:tab/>
        <w:t xml:space="preserve">: </w:t>
      </w:r>
      <w:r>
        <w:rPr>
          <w:rFonts w:ascii="Palatino Linotype" w:eastAsia="ＭＳ Ｐゴシック" w:hAnsi="Palatino Linotype"/>
          <w:bCs/>
          <w:iCs/>
          <w:sz w:val="24"/>
          <w:szCs w:val="24"/>
          <w:lang w:val="fr-FR"/>
        </w:rPr>
        <w:t>***</w:t>
      </w:r>
    </w:p>
    <w:p>
      <w:pPr>
        <w:pStyle w:val="a4"/>
        <w:tabs>
          <w:tab w:val="left" w:pos="1440"/>
        </w:tabs>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E-mail</w:t>
      </w:r>
      <w:proofErr w:type="gramStart"/>
      <w:r>
        <w:rPr>
          <w:rFonts w:ascii="Palatino Linotype" w:eastAsia="ＭＳ Ｐゴシック" w:hAnsi="Palatino Linotype"/>
          <w:sz w:val="24"/>
          <w:szCs w:val="24"/>
          <w:lang w:val="fr-FR"/>
        </w:rPr>
        <w:tab/>
        <w:t xml:space="preserve">  </w:t>
      </w:r>
      <w:r>
        <w:rPr>
          <w:rFonts w:ascii="Palatino Linotype" w:eastAsia="ＭＳ Ｐゴシック" w:hAnsi="Palatino Linotype"/>
          <w:bCs/>
          <w:sz w:val="24"/>
          <w:szCs w:val="24"/>
          <w:lang w:val="fr-FR"/>
        </w:rPr>
        <w:t>:</w:t>
      </w:r>
      <w:proofErr w:type="gramEnd"/>
      <w:r>
        <w:rPr>
          <w:rFonts w:ascii="Palatino Linotype" w:eastAsia="ＭＳ Ｐゴシック" w:hAnsi="Palatino Linotype"/>
          <w:bCs/>
          <w:sz w:val="24"/>
          <w:szCs w:val="24"/>
          <w:lang w:val="fr-FR"/>
        </w:rPr>
        <w:t xml:space="preserve"> </w:t>
      </w:r>
      <w:r>
        <w:rPr>
          <w:rFonts w:ascii="Palatino Linotype" w:eastAsia="ＭＳ Ｐゴシック" w:hAnsi="Palatino Linotype"/>
          <w:bCs/>
          <w:iCs/>
          <w:sz w:val="24"/>
          <w:szCs w:val="24"/>
          <w:lang w:val="fr-FR"/>
        </w:rPr>
        <w:t>***</w:t>
      </w:r>
    </w:p>
    <w:p>
      <w:pPr>
        <w:pStyle w:val="a4"/>
        <w:tabs>
          <w:tab w:val="left" w:pos="1440"/>
        </w:tabs>
        <w:rPr>
          <w:rFonts w:ascii="Palatino Linotype" w:eastAsia="ＭＳ Ｐゴシック" w:hAnsi="Palatino Linotype"/>
          <w:sz w:val="24"/>
          <w:szCs w:val="24"/>
          <w:lang w:val="fr-FR"/>
        </w:rPr>
      </w:pPr>
    </w:p>
    <w:p>
      <w:pPr>
        <w:pStyle w:val="a4"/>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L’Agent :</w:t>
      </w:r>
    </w:p>
    <w:p>
      <w:pPr>
        <w:pStyle w:val="a4"/>
        <w:rPr>
          <w:rFonts w:ascii="Palatino Linotype" w:eastAsia="ＭＳ Ｐゴシック" w:hAnsi="Palatino Linotype"/>
          <w:sz w:val="24"/>
          <w:szCs w:val="24"/>
          <w:lang w:val="fr-FR"/>
        </w:rPr>
      </w:pPr>
      <w:r>
        <w:rPr>
          <w:rFonts w:ascii="Palatino Linotype" w:eastAsia="ＭＳ Ｐゴシック" w:hAnsi="Palatino Linotype"/>
          <w:bCs/>
          <w:sz w:val="24"/>
          <w:szCs w:val="24"/>
          <w:lang w:val="fr-FR"/>
        </w:rPr>
        <w:t>Nom</w:t>
      </w:r>
      <w:r>
        <w:rPr>
          <w:rFonts w:ascii="Palatino Linotype" w:eastAsia="ＭＳ Ｐゴシック" w:hAnsi="Palatino Linotype"/>
          <w:sz w:val="24"/>
          <w:szCs w:val="24"/>
          <w:lang w:val="fr-FR"/>
        </w:rPr>
        <w:tab/>
      </w:r>
      <w:r>
        <w:rPr>
          <w:rFonts w:ascii="Palatino Linotype" w:eastAsia="ＭＳ Ｐゴシック" w:hAnsi="Palatino Linotype"/>
          <w:sz w:val="24"/>
          <w:szCs w:val="24"/>
          <w:lang w:val="fr-FR"/>
        </w:rPr>
        <w:tab/>
        <w:t>: ***</w:t>
      </w:r>
    </w:p>
    <w:p>
      <w:pPr>
        <w:pStyle w:val="a4"/>
        <w:rPr>
          <w:rFonts w:ascii="Palatino Linotype" w:eastAsia="ＭＳ Ｐゴシック" w:hAnsi="Palatino Linotype"/>
          <w:sz w:val="24"/>
          <w:szCs w:val="24"/>
          <w:lang w:val="fr-FR"/>
        </w:rPr>
      </w:pPr>
      <w:r>
        <w:rPr>
          <w:rFonts w:ascii="Palatino Linotype" w:eastAsia="ＭＳ Ｐゴシック" w:hAnsi="Palatino Linotype"/>
          <w:bCs/>
          <w:sz w:val="24"/>
          <w:szCs w:val="24"/>
          <w:lang w:val="fr-FR"/>
        </w:rPr>
        <w:t>Adresse</w:t>
      </w:r>
      <w:r>
        <w:rPr>
          <w:rFonts w:ascii="Palatino Linotype" w:eastAsia="ＭＳ Ｐゴシック" w:hAnsi="Palatino Linotype"/>
          <w:sz w:val="24"/>
          <w:szCs w:val="24"/>
          <w:lang w:val="fr-FR"/>
        </w:rPr>
        <w:tab/>
        <w:t>: ***</w:t>
      </w:r>
    </w:p>
    <w:p>
      <w:pPr>
        <w:pStyle w:val="a4"/>
        <w:rPr>
          <w:rFonts w:ascii="Palatino Linotype" w:eastAsia="ＭＳ Ｐゴシック" w:hAnsi="Palatino Linotype"/>
          <w:sz w:val="24"/>
          <w:szCs w:val="24"/>
          <w:lang w:val="fr-FR"/>
        </w:rPr>
      </w:pPr>
      <w:r>
        <w:rPr>
          <w:rFonts w:ascii="Palatino Linotype" w:eastAsia="ＭＳ Ｐゴシック" w:hAnsi="Palatino Linotype"/>
          <w:bCs/>
          <w:sz w:val="24"/>
          <w:szCs w:val="24"/>
          <w:lang w:val="fr-FR"/>
        </w:rPr>
        <w:t>Téléphone</w:t>
      </w:r>
      <w:r>
        <w:rPr>
          <w:rFonts w:ascii="Palatino Linotype" w:eastAsia="ＭＳ Ｐゴシック" w:hAnsi="Palatino Linotype"/>
          <w:sz w:val="24"/>
          <w:szCs w:val="24"/>
          <w:lang w:val="fr-FR"/>
        </w:rPr>
        <w:tab/>
        <w:t>: ***</w:t>
      </w:r>
    </w:p>
    <w:p>
      <w:pPr>
        <w:pStyle w:val="a4"/>
        <w:rPr>
          <w:rFonts w:ascii="Palatino Linotype" w:eastAsia="ＭＳ Ｐゴシック" w:hAnsi="Palatino Linotype"/>
          <w:sz w:val="24"/>
          <w:szCs w:val="24"/>
          <w:lang w:val="fr-FR"/>
        </w:rPr>
      </w:pPr>
      <w:r>
        <w:rPr>
          <w:rFonts w:ascii="Palatino Linotype" w:eastAsia="ＭＳ Ｐゴシック" w:hAnsi="Palatino Linotype"/>
          <w:bCs/>
          <w:sz w:val="24"/>
          <w:szCs w:val="24"/>
          <w:lang w:val="fr-FR"/>
        </w:rPr>
        <w:t>Télécopie</w:t>
      </w:r>
      <w:r>
        <w:rPr>
          <w:rFonts w:ascii="Palatino Linotype" w:eastAsia="ＭＳ Ｐゴシック" w:hAnsi="Palatino Linotype"/>
          <w:sz w:val="24"/>
          <w:szCs w:val="24"/>
          <w:lang w:val="fr-FR"/>
        </w:rPr>
        <w:tab/>
        <w:t>: ***</w:t>
      </w:r>
    </w:p>
    <w:p>
      <w:pPr>
        <w:pStyle w:val="a4"/>
        <w:tabs>
          <w:tab w:val="left" w:pos="1440"/>
        </w:tabs>
        <w:rPr>
          <w:rFonts w:ascii="Palatino Linotype" w:eastAsia="ＭＳ Ｐゴシック" w:hAnsi="Palatino Linotype"/>
          <w:sz w:val="24"/>
          <w:szCs w:val="24"/>
          <w:lang w:val="fr-FR"/>
        </w:rPr>
      </w:pPr>
      <w:proofErr w:type="gramStart"/>
      <w:r>
        <w:rPr>
          <w:rFonts w:ascii="Palatino Linotype" w:eastAsia="ＭＳ Ｐゴシック" w:hAnsi="Palatino Linotype"/>
          <w:sz w:val="24"/>
          <w:szCs w:val="24"/>
          <w:lang w:val="fr-FR"/>
        </w:rPr>
        <w:t>E-mail</w:t>
      </w:r>
      <w:proofErr w:type="gramEnd"/>
      <w:r>
        <w:rPr>
          <w:rFonts w:ascii="Palatino Linotype" w:eastAsia="ＭＳ Ｐゴシック" w:hAnsi="Palatino Linotype"/>
          <w:sz w:val="24"/>
          <w:szCs w:val="24"/>
          <w:lang w:val="fr-FR"/>
        </w:rPr>
        <w:t xml:space="preserve">       </w:t>
      </w:r>
      <w:r>
        <w:rPr>
          <w:rFonts w:ascii="Palatino Linotype" w:eastAsia="ＭＳ Ｐゴシック" w:hAnsi="Palatino Linotype"/>
          <w:sz w:val="24"/>
          <w:szCs w:val="24"/>
          <w:lang w:val="fr-FR"/>
        </w:rPr>
        <w:tab/>
      </w:r>
      <w:r>
        <w:rPr>
          <w:rFonts w:ascii="Palatino Linotype" w:eastAsia="ＭＳ Ｐゴシック" w:hAnsi="Palatino Linotype"/>
          <w:bCs/>
          <w:sz w:val="24"/>
          <w:szCs w:val="24"/>
          <w:lang w:val="fr-FR"/>
        </w:rPr>
        <w:t xml:space="preserve">: </w:t>
      </w:r>
      <w:r>
        <w:rPr>
          <w:rFonts w:ascii="Palatino Linotype" w:eastAsia="ＭＳ Ｐゴシック" w:hAnsi="Palatino Linotype"/>
          <w:bCs/>
          <w:iCs/>
          <w:sz w:val="24"/>
          <w:szCs w:val="24"/>
          <w:lang w:val="fr-FR"/>
        </w:rPr>
        <w:t>***</w:t>
      </w:r>
    </w:p>
    <w:p>
      <w:pPr>
        <w:pStyle w:val="a4"/>
        <w:rPr>
          <w:rFonts w:ascii="Palatino Linotype" w:eastAsia="ＭＳ Ｐゴシック" w:hAnsi="Palatino Linotype"/>
          <w:sz w:val="24"/>
          <w:szCs w:val="24"/>
          <w:lang w:val="fr-FR"/>
        </w:rPr>
      </w:pPr>
    </w:p>
    <w:p>
      <w:pPr>
        <w:pStyle w:val="a4"/>
        <w:rPr>
          <w:rFonts w:ascii="Palatino Linotype" w:eastAsia="ＭＳ Ｐゴシック" w:hAnsi="Palatino Linotype"/>
          <w:sz w:val="24"/>
          <w:szCs w:val="24"/>
          <w:lang w:val="fr-FR"/>
        </w:rPr>
      </w:pPr>
    </w:p>
    <w:p>
      <w:pPr>
        <w:pStyle w:val="a4"/>
        <w:rPr>
          <w:rFonts w:ascii="Palatino Linotype" w:eastAsia="ＭＳ Ｐゴシック" w:hAnsi="Palatino Linotype"/>
          <w:sz w:val="24"/>
          <w:szCs w:val="24"/>
          <w:lang w:val="fr-FR"/>
        </w:rPr>
      </w:pPr>
    </w:p>
    <w:p>
      <w:pPr>
        <w:pStyle w:val="a4"/>
        <w:rPr>
          <w:rFonts w:ascii="Palatino Linotype" w:eastAsia="ＭＳ Ｐゴシック" w:hAnsi="Palatino Linotype"/>
          <w:sz w:val="24"/>
          <w:szCs w:val="24"/>
          <w:lang w:val="fr-FR"/>
        </w:rPr>
      </w:pPr>
    </w:p>
    <w:p>
      <w:pPr>
        <w:pStyle w:val="a4"/>
        <w:tabs>
          <w:tab w:val="left" w:pos="851"/>
        </w:tabs>
        <w:ind w:firstLineChars="295" w:firstLine="708"/>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En foi de quoi, les Parties contractantes ont consenti à la passation du présent Contrat à la date de signature mentionnée ci-dessus, en leurs noms respectifs, en deux (2) exemplaires, chaque Partie en retenant un (1) exemplaire.</w:t>
      </w:r>
    </w:p>
    <w:p>
      <w:pPr>
        <w:pStyle w:val="a4"/>
        <w:rPr>
          <w:rFonts w:ascii="Palatino Linotype" w:eastAsia="ＭＳ Ｐゴシック" w:hAnsi="Palatino Linotype"/>
          <w:sz w:val="24"/>
          <w:szCs w:val="24"/>
          <w:lang w:val="fr-FR"/>
        </w:rPr>
      </w:pPr>
    </w:p>
    <w:p>
      <w:pPr>
        <w:pStyle w:val="a4"/>
        <w:tabs>
          <w:tab w:val="right" w:pos="3960"/>
          <w:tab w:val="left" w:pos="4395"/>
        </w:tabs>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Le Client</w:t>
      </w:r>
      <w:r>
        <w:rPr>
          <w:rFonts w:ascii="Palatino Linotype" w:eastAsia="ＭＳ Ｐゴシック" w:hAnsi="Palatino Linotype"/>
          <w:sz w:val="24"/>
          <w:szCs w:val="24"/>
          <w:lang w:val="fr-FR"/>
        </w:rPr>
        <w:tab/>
      </w:r>
      <w:r>
        <w:rPr>
          <w:rFonts w:ascii="Palatino Linotype" w:eastAsia="ＭＳ Ｐゴシック" w:hAnsi="Palatino Linotype"/>
          <w:sz w:val="24"/>
          <w:szCs w:val="24"/>
          <w:lang w:val="fr-FR"/>
        </w:rPr>
        <w:tab/>
        <w:t>L’Agent</w:t>
      </w:r>
    </w:p>
    <w:p>
      <w:pPr>
        <w:pStyle w:val="a4"/>
        <w:tabs>
          <w:tab w:val="right" w:pos="3960"/>
          <w:tab w:val="left" w:pos="4395"/>
        </w:tabs>
        <w:rPr>
          <w:rFonts w:ascii="Palatino Linotype" w:eastAsia="ＭＳ Ｐゴシック" w:hAnsi="Palatino Linotype"/>
          <w:sz w:val="24"/>
          <w:szCs w:val="24"/>
          <w:lang w:val="fr-FR"/>
        </w:rPr>
      </w:pPr>
    </w:p>
    <w:p>
      <w:pPr>
        <w:pStyle w:val="a4"/>
        <w:tabs>
          <w:tab w:val="right" w:pos="3960"/>
          <w:tab w:val="left" w:pos="4395"/>
        </w:tabs>
        <w:rPr>
          <w:rFonts w:ascii="Palatino Linotype" w:eastAsia="ＭＳ Ｐゴシック" w:hAnsi="Palatino Linotype"/>
          <w:sz w:val="24"/>
          <w:szCs w:val="24"/>
          <w:lang w:val="fr-FR"/>
        </w:rPr>
      </w:pPr>
    </w:p>
    <w:p>
      <w:pPr>
        <w:pStyle w:val="a4"/>
        <w:tabs>
          <w:tab w:val="right" w:pos="3960"/>
          <w:tab w:val="left" w:pos="4395"/>
        </w:tabs>
        <w:rPr>
          <w:rFonts w:ascii="Palatino Linotype" w:eastAsia="ＭＳ Ｐゴシック" w:hAnsi="Palatino Linotype"/>
          <w:sz w:val="24"/>
          <w:szCs w:val="24"/>
          <w:lang w:val="fr-FR"/>
        </w:rPr>
      </w:pPr>
    </w:p>
    <w:p>
      <w:pPr>
        <w:pStyle w:val="a4"/>
        <w:tabs>
          <w:tab w:val="left" w:pos="3540"/>
          <w:tab w:val="left" w:pos="4395"/>
        </w:tabs>
        <w:rPr>
          <w:rFonts w:ascii="Palatino Linotype" w:eastAsia="ＭＳ Ｐゴシック" w:hAnsi="Palatino Linotype"/>
          <w:sz w:val="24"/>
          <w:szCs w:val="24"/>
          <w:u w:val="single"/>
          <w:lang w:val="fr-FR"/>
        </w:rPr>
      </w:pPr>
      <w:r>
        <w:rPr>
          <w:rFonts w:ascii="Palatino Linotype" w:eastAsia="ＭＳ Ｐゴシック" w:hAnsi="Palatino Linotype"/>
          <w:b/>
          <w:sz w:val="24"/>
          <w:szCs w:val="24"/>
          <w:u w:val="single"/>
          <w:lang w:val="fr-FR"/>
        </w:rPr>
        <w:t>(</w:t>
      </w:r>
      <w:proofErr w:type="gramStart"/>
      <w:r>
        <w:rPr>
          <w:rFonts w:ascii="Palatino Linotype" w:eastAsia="ＭＳ Ｐゴシック" w:hAnsi="Palatino Linotype"/>
          <w:b/>
          <w:sz w:val="24"/>
          <w:szCs w:val="24"/>
          <w:u w:val="single"/>
          <w:lang w:val="fr-FR"/>
        </w:rPr>
        <w:t>Signature)</w:t>
      </w:r>
      <w:r>
        <w:rPr>
          <w:rFonts w:ascii="Palatino Linotype" w:eastAsia="ＭＳ Ｐゴシック" w:hAnsi="Palatino Linotype"/>
          <w:sz w:val="24"/>
          <w:szCs w:val="24"/>
          <w:u w:val="single"/>
          <w:lang w:val="fr-FR"/>
        </w:rPr>
        <w:t xml:space="preserve">   </w:t>
      </w:r>
      <w:proofErr w:type="gramEnd"/>
      <w:r>
        <w:rPr>
          <w:rFonts w:ascii="Palatino Linotype" w:eastAsia="ＭＳ Ｐゴシック" w:hAnsi="Palatino Linotype"/>
          <w:sz w:val="24"/>
          <w:szCs w:val="24"/>
          <w:u w:val="single"/>
          <w:lang w:val="fr-FR"/>
        </w:rPr>
        <w:t xml:space="preserve">                   </w:t>
      </w:r>
      <w:r>
        <w:rPr>
          <w:rFonts w:ascii="Palatino Linotype" w:eastAsia="ＭＳ Ｐゴシック" w:hAnsi="Palatino Linotype"/>
          <w:sz w:val="24"/>
          <w:szCs w:val="24"/>
          <w:lang w:val="fr-FR"/>
        </w:rPr>
        <w:tab/>
      </w:r>
      <w:r>
        <w:rPr>
          <w:rFonts w:ascii="Palatino Linotype" w:eastAsia="ＭＳ Ｐゴシック" w:hAnsi="Palatino Linotype"/>
          <w:b/>
          <w:sz w:val="24"/>
          <w:szCs w:val="24"/>
          <w:u w:val="single"/>
          <w:lang w:val="fr-FR"/>
        </w:rPr>
        <w:t>(Signature)</w:t>
      </w:r>
      <w:r>
        <w:rPr>
          <w:rFonts w:ascii="Palatino Linotype" w:eastAsia="ＭＳ Ｐゴシック" w:hAnsi="Palatino Linotype"/>
          <w:sz w:val="24"/>
          <w:szCs w:val="24"/>
          <w:u w:val="single"/>
          <w:lang w:val="fr-FR"/>
        </w:rPr>
        <w:t xml:space="preserve">                       </w:t>
      </w:r>
    </w:p>
    <w:p>
      <w:pPr>
        <w:pStyle w:val="a4"/>
        <w:tabs>
          <w:tab w:val="left" w:pos="3540"/>
          <w:tab w:val="left" w:pos="4395"/>
        </w:tabs>
        <w:rPr>
          <w:rFonts w:ascii="Palatino Linotype" w:eastAsia="ＭＳ Ｐゴシック" w:hAnsi="Palatino Linotype"/>
          <w:sz w:val="24"/>
          <w:szCs w:val="24"/>
          <w:highlight w:val="yellow"/>
          <w:lang w:val="fr-FR"/>
        </w:rPr>
      </w:pPr>
      <w:r>
        <w:rPr>
          <w:rFonts w:ascii="Palatino Linotype" w:eastAsia="ＭＳ Ｐゴシック" w:hAnsi="Palatino Linotype"/>
          <w:sz w:val="24"/>
          <w:szCs w:val="24"/>
          <w:highlight w:val="yellow"/>
          <w:lang w:val="fr-FR"/>
        </w:rPr>
        <w:t>(Nom du signataire)</w:t>
      </w:r>
      <w:r>
        <w:rPr>
          <w:rFonts w:ascii="Palatino Linotype" w:eastAsia="ＭＳ Ｐゴシック" w:hAnsi="Palatino Linotype"/>
          <w:sz w:val="24"/>
          <w:szCs w:val="24"/>
          <w:highlight w:val="yellow"/>
          <w:lang w:val="fr-FR"/>
        </w:rPr>
        <w:tab/>
      </w:r>
      <w:r>
        <w:rPr>
          <w:rFonts w:ascii="Palatino Linotype" w:eastAsia="ＭＳ Ｐゴシック" w:hAnsi="Palatino Linotype"/>
          <w:sz w:val="24"/>
          <w:szCs w:val="24"/>
          <w:highlight w:val="yellow"/>
          <w:lang w:val="fr-FR"/>
        </w:rPr>
        <w:tab/>
        <w:t>(Nom du signataire)</w:t>
      </w:r>
    </w:p>
    <w:p>
      <w:pPr>
        <w:pStyle w:val="a4"/>
        <w:tabs>
          <w:tab w:val="left" w:pos="3540"/>
          <w:tab w:val="left" w:pos="4395"/>
        </w:tabs>
        <w:rPr>
          <w:rFonts w:ascii="Palatino Linotype" w:eastAsia="ＭＳ Ｐゴシック" w:hAnsi="Palatino Linotype"/>
          <w:sz w:val="24"/>
          <w:szCs w:val="24"/>
          <w:highlight w:val="yellow"/>
          <w:lang w:val="fr-FR"/>
        </w:rPr>
      </w:pPr>
      <w:r>
        <w:rPr>
          <w:rFonts w:ascii="Palatino Linotype" w:eastAsia="ＭＳ Ｐゴシック" w:hAnsi="Palatino Linotype"/>
          <w:sz w:val="24"/>
          <w:szCs w:val="24"/>
          <w:highlight w:val="yellow"/>
          <w:lang w:val="fr-FR"/>
        </w:rPr>
        <w:t>(Qualité du signataire)</w:t>
      </w:r>
      <w:r>
        <w:rPr>
          <w:rFonts w:ascii="Palatino Linotype" w:eastAsia="ＭＳ Ｐゴシック" w:hAnsi="Palatino Linotype"/>
          <w:sz w:val="24"/>
          <w:szCs w:val="24"/>
          <w:highlight w:val="yellow"/>
          <w:lang w:val="fr-FR"/>
        </w:rPr>
        <w:tab/>
      </w:r>
      <w:r>
        <w:rPr>
          <w:rFonts w:ascii="Palatino Linotype" w:eastAsia="ＭＳ Ｐゴシック" w:hAnsi="Palatino Linotype"/>
          <w:sz w:val="24"/>
          <w:szCs w:val="24"/>
          <w:highlight w:val="yellow"/>
          <w:lang w:val="fr-FR"/>
        </w:rPr>
        <w:tab/>
        <w:t>(Qualité du signataire)</w:t>
      </w:r>
    </w:p>
    <w:p>
      <w:pPr>
        <w:pStyle w:val="a4"/>
        <w:tabs>
          <w:tab w:val="left" w:pos="3540"/>
          <w:tab w:val="left" w:pos="4395"/>
        </w:tabs>
        <w:rPr>
          <w:rFonts w:ascii="Palatino Linotype" w:eastAsia="ＭＳ Ｐゴシック" w:hAnsi="Palatino Linotype"/>
          <w:sz w:val="24"/>
          <w:szCs w:val="24"/>
          <w:highlight w:val="yellow"/>
          <w:lang w:val="fr-FR"/>
        </w:rPr>
      </w:pPr>
      <w:r>
        <w:rPr>
          <w:rFonts w:ascii="Palatino Linotype" w:eastAsia="ＭＳ Ｐゴシック" w:hAnsi="Palatino Linotype"/>
          <w:sz w:val="24"/>
          <w:szCs w:val="24"/>
          <w:highlight w:val="yellow"/>
          <w:lang w:val="fr-FR"/>
        </w:rPr>
        <w:t>(Nom de l’agence d’exécution)</w:t>
      </w:r>
      <w:r>
        <w:rPr>
          <w:rFonts w:ascii="Palatino Linotype" w:eastAsia="ＭＳ Ｐゴシック" w:hAnsi="Palatino Linotype"/>
          <w:sz w:val="24"/>
          <w:szCs w:val="24"/>
          <w:highlight w:val="yellow"/>
          <w:lang w:val="fr-FR"/>
        </w:rPr>
        <w:tab/>
        <w:t xml:space="preserve">   </w:t>
      </w:r>
      <w:r>
        <w:rPr>
          <w:rFonts w:ascii="Palatino Linotype" w:eastAsia="ＭＳ Ｐゴシック" w:hAnsi="Palatino Linotype"/>
          <w:sz w:val="24"/>
          <w:szCs w:val="24"/>
          <w:highlight w:val="yellow"/>
          <w:lang w:val="fr-FR"/>
        </w:rPr>
        <w:tab/>
        <w:t>(Nom du département/service)</w:t>
      </w:r>
    </w:p>
    <w:p>
      <w:pPr>
        <w:pStyle w:val="af4"/>
        <w:tabs>
          <w:tab w:val="left" w:pos="707"/>
          <w:tab w:val="left" w:pos="4395"/>
        </w:tabs>
        <w:ind w:left="707" w:hanging="707"/>
        <w:rPr>
          <w:rFonts w:ascii="Palatino Linotype" w:eastAsia="ＭＳ Ｐゴシック" w:hAnsi="Palatino Linotype"/>
          <w:sz w:val="24"/>
          <w:szCs w:val="24"/>
          <w:lang w:val="fr-FR"/>
        </w:rPr>
      </w:pPr>
      <w:r>
        <w:rPr>
          <w:rFonts w:ascii="Palatino Linotype" w:eastAsia="ＭＳ Ｐゴシック" w:hAnsi="Palatino Linotype"/>
          <w:sz w:val="24"/>
          <w:szCs w:val="24"/>
          <w:highlight w:val="yellow"/>
          <w:lang w:val="fr-FR"/>
        </w:rPr>
        <w:t xml:space="preserve">(Nom du Pays Bénéficiaire) </w:t>
      </w:r>
      <w:r>
        <w:rPr>
          <w:rFonts w:ascii="Palatino Linotype" w:eastAsia="ＭＳ Ｐゴシック" w:hAnsi="Palatino Linotype"/>
          <w:sz w:val="24"/>
          <w:szCs w:val="24"/>
          <w:highlight w:val="yellow"/>
          <w:lang w:val="fr-FR"/>
        </w:rPr>
        <w:tab/>
        <w:t>(Nom de l’Agent)</w:t>
      </w:r>
    </w:p>
    <w:p>
      <w:pPr>
        <w:pStyle w:val="a4"/>
        <w:tabs>
          <w:tab w:val="left" w:pos="4395"/>
        </w:tabs>
        <w:rPr>
          <w:rFonts w:ascii="Palatino Linotype" w:eastAsia="ＭＳ Ｐゴシック" w:hAnsi="Palatino Linotype"/>
          <w:sz w:val="24"/>
          <w:szCs w:val="24"/>
          <w:lang w:val="fr-FR"/>
        </w:rPr>
      </w:pPr>
      <w:r>
        <w:rPr>
          <w:rFonts w:ascii="Palatino Linotype" w:eastAsia="ＭＳ Ｐゴシック" w:hAnsi="Palatino Linotype"/>
          <w:sz w:val="24"/>
          <w:szCs w:val="24"/>
          <w:lang w:val="fr-FR"/>
        </w:rPr>
        <w:t>Le Client</w:t>
      </w:r>
      <w:r>
        <w:rPr>
          <w:rFonts w:ascii="Palatino Linotype" w:eastAsia="ＭＳ Ｐゴシック" w:hAnsi="Palatino Linotype"/>
          <w:sz w:val="24"/>
          <w:szCs w:val="24"/>
          <w:lang w:val="fr-FR"/>
        </w:rPr>
        <w:tab/>
        <w:t>L’Agent</w:t>
      </w:r>
    </w:p>
    <w:p>
      <w:pPr>
        <w:pStyle w:val="a4"/>
        <w:tabs>
          <w:tab w:val="left" w:pos="3540"/>
          <w:tab w:val="left" w:pos="4395"/>
        </w:tabs>
        <w:rPr>
          <w:rFonts w:ascii="Palatino Linotype" w:eastAsia="ＭＳ Ｐゴシック" w:hAnsi="Palatino Linotype"/>
          <w:sz w:val="24"/>
          <w:szCs w:val="24"/>
          <w:lang w:val="fr-FR"/>
        </w:rPr>
      </w:pPr>
    </w:p>
    <w:sectPr>
      <w:headerReference w:type="even" r:id="rId13"/>
      <w:headerReference w:type="default" r:id="rId14"/>
      <w:footerReference w:type="default" r:id="rId15"/>
      <w:headerReference w:type="first" r:id="rId16"/>
      <w:pgSz w:w="11906" w:h="16838" w:code="9"/>
      <w:pgMar w:top="1985" w:right="1701" w:bottom="1701" w:left="1134"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作成者" w:initials="A">
    <w:p>
      <w:pPr>
        <w:pStyle w:val="af1"/>
      </w:pPr>
      <w:r>
        <w:rPr>
          <w:rStyle w:val="af0"/>
        </w:rPr>
        <w:annotationRef/>
      </w:r>
      <w:r>
        <w:rPr>
          <w:rFonts w:hint="eastAsia"/>
        </w:rPr>
        <w:t>＜記載要領＞</w:t>
      </w:r>
    </w:p>
    <w:p>
      <w:pPr>
        <w:pStyle w:val="af1"/>
      </w:pPr>
      <w:r>
        <w:rPr>
          <w:rFonts w:hint="eastAsia"/>
        </w:rPr>
        <w:t>Agent fee</w:t>
      </w:r>
      <w:r>
        <w:rPr>
          <w:rFonts w:hint="eastAsia"/>
        </w:rPr>
        <w:t>全体に対する当該金額の％を記載。</w:t>
      </w:r>
    </w:p>
    <w:p>
      <w:pPr>
        <w:pStyle w:val="af1"/>
      </w:pPr>
      <w:r>
        <w:rPr>
          <w:rFonts w:hint="eastAsia"/>
        </w:rPr>
        <w:t>ただし、</w:t>
      </w:r>
      <w:r>
        <w:rPr>
          <w:rFonts w:hint="eastAsia"/>
        </w:rPr>
        <w:t>Agent fee</w:t>
      </w:r>
      <w:r>
        <w:rPr>
          <w:rFonts w:hint="eastAsia"/>
        </w:rPr>
        <w:t>全体の</w:t>
      </w:r>
      <w:r>
        <w:rPr>
          <w:rFonts w:hint="eastAsia"/>
        </w:rPr>
        <w:t>50</w:t>
      </w:r>
      <w:r>
        <w:rPr>
          <w:rFonts w:hint="eastAsia"/>
        </w:rPr>
        <w:t>％を上限とし、且つ実施経費と合算してターム毎の閣議調整額を越えない金額とする。</w:t>
      </w:r>
    </w:p>
  </w:comment>
  <w:comment w:id="14" w:author="作成者" w:initials="A">
    <w:p>
      <w:pPr>
        <w:pStyle w:val="af1"/>
      </w:pPr>
      <w:r>
        <w:rPr>
          <w:rStyle w:val="af0"/>
        </w:rPr>
        <w:annotationRef/>
      </w:r>
      <w:r>
        <w:rPr>
          <w:rFonts w:hint="eastAsia"/>
        </w:rPr>
        <w:t>＜記載要領＞</w:t>
      </w:r>
    </w:p>
    <w:p>
      <w:pPr>
        <w:pStyle w:val="af1"/>
      </w:pPr>
      <w:r>
        <w:rPr>
          <w:rFonts w:hint="eastAsia"/>
        </w:rPr>
        <w:t>Agent fee</w:t>
      </w:r>
      <w:r>
        <w:rPr>
          <w:rFonts w:hint="eastAsia"/>
        </w:rPr>
        <w:t>全体に対する当該金額</w:t>
      </w:r>
      <w:r>
        <w:rPr>
          <w:rFonts w:hint="eastAsia"/>
        </w:rPr>
        <w:t>(</w:t>
      </w:r>
      <w:r>
        <w:rPr>
          <w:rFonts w:hint="eastAsia"/>
        </w:rPr>
        <w:t>出来高</w:t>
      </w:r>
      <w:r>
        <w:rPr>
          <w:rFonts w:hint="eastAsia"/>
        </w:rPr>
        <w:t>)</w:t>
      </w:r>
      <w:r>
        <w:rPr>
          <w:rFonts w:hint="eastAsia"/>
        </w:rPr>
        <w:t>の％を記載。ただし、実施経費と合算してターム毎の閣議調整額を越えない金額とする。</w:t>
      </w:r>
    </w:p>
  </w:comment>
  <w:comment w:id="15" w:author="作成者" w:initials="A">
    <w:p>
      <w:pPr>
        <w:pStyle w:val="af1"/>
      </w:pPr>
      <w:r>
        <w:rPr>
          <w:rStyle w:val="af0"/>
        </w:rPr>
        <w:annotationRef/>
      </w:r>
      <w:r>
        <w:rPr>
          <w:rFonts w:hint="eastAsia"/>
        </w:rPr>
        <w:t>＜記載要領＞</w:t>
      </w:r>
    </w:p>
    <w:p>
      <w:pPr>
        <w:pStyle w:val="af1"/>
      </w:pPr>
      <w:r>
        <w:rPr>
          <w:rFonts w:hint="eastAsia"/>
        </w:rPr>
        <w:t>Agent fee</w:t>
      </w:r>
      <w:r>
        <w:rPr>
          <w:rFonts w:hint="eastAsia"/>
        </w:rPr>
        <w:t>全体に対する当該金額</w:t>
      </w:r>
      <w:r>
        <w:rPr>
          <w:rFonts w:hint="eastAsia"/>
        </w:rPr>
        <w:t>(</w:t>
      </w:r>
      <w:r>
        <w:rPr>
          <w:rFonts w:hint="eastAsia"/>
        </w:rPr>
        <w:t>出来高</w:t>
      </w:r>
      <w:r>
        <w:rPr>
          <w:rFonts w:hint="eastAsia"/>
        </w:rPr>
        <w:t>)</w:t>
      </w:r>
      <w:r>
        <w:rPr>
          <w:rFonts w:hint="eastAsia"/>
        </w:rPr>
        <w:t>の％を記載。ただし、実施経費と合算してターム毎の閣議調整額を越えない金額とする。</w:t>
      </w:r>
    </w:p>
  </w:comment>
  <w:comment w:id="16" w:author="作成者" w:initials="A">
    <w:p>
      <w:pPr>
        <w:pStyle w:val="af1"/>
      </w:pPr>
      <w:r>
        <w:rPr>
          <w:rStyle w:val="af0"/>
        </w:rPr>
        <w:annotationRef/>
      </w:r>
      <w:r>
        <w:rPr>
          <w:rFonts w:hint="eastAsia"/>
        </w:rPr>
        <w:t>＜記載要領＞</w:t>
      </w:r>
    </w:p>
    <w:p>
      <w:pPr>
        <w:pStyle w:val="af1"/>
      </w:pPr>
      <w:r>
        <w:rPr>
          <w:rFonts w:hint="eastAsia"/>
        </w:rPr>
        <w:t>Agent fee</w:t>
      </w:r>
      <w:r>
        <w:rPr>
          <w:rFonts w:hint="eastAsia"/>
        </w:rPr>
        <w:t>全体に対する当該金額</w:t>
      </w:r>
      <w:r>
        <w:rPr>
          <w:rFonts w:hint="eastAsia"/>
        </w:rPr>
        <w:t>(</w:t>
      </w:r>
      <w:r>
        <w:rPr>
          <w:rFonts w:hint="eastAsia"/>
        </w:rPr>
        <w:t>出来高</w:t>
      </w:r>
      <w:r>
        <w:rPr>
          <w:rFonts w:hint="eastAsia"/>
        </w:rPr>
        <w:t>)</w:t>
      </w:r>
      <w:r>
        <w:rPr>
          <w:rFonts w:hint="eastAsia"/>
        </w:rPr>
        <w:t>の％を記載。ただし、実施経費と合算してターム毎の閣議調整額を越えない金額とする。</w:t>
      </w:r>
    </w:p>
  </w:comment>
  <w:comment w:id="17" w:author="作成者" w:initials="A">
    <w:p>
      <w:pPr>
        <w:pStyle w:val="af1"/>
      </w:pPr>
      <w:r>
        <w:rPr>
          <w:rStyle w:val="af0"/>
        </w:rPr>
        <w:annotationRef/>
      </w:r>
      <w:r>
        <w:rPr>
          <w:rFonts w:hint="eastAsia"/>
        </w:rPr>
        <w:t>＜記載要領＞</w:t>
      </w:r>
    </w:p>
    <w:p>
      <w:pPr>
        <w:pStyle w:val="af1"/>
      </w:pPr>
      <w:r>
        <w:rPr>
          <w:rFonts w:hint="eastAsia"/>
        </w:rPr>
        <w:t>Agent fee</w:t>
      </w:r>
      <w:r>
        <w:rPr>
          <w:rFonts w:hint="eastAsia"/>
        </w:rPr>
        <w:t>全体に対する当該金額</w:t>
      </w:r>
      <w:r>
        <w:rPr>
          <w:rFonts w:hint="eastAsia"/>
        </w:rPr>
        <w:t>(</w:t>
      </w:r>
      <w:r>
        <w:rPr>
          <w:rFonts w:hint="eastAsia"/>
        </w:rPr>
        <w:t>出来高</w:t>
      </w:r>
      <w:r>
        <w:rPr>
          <w:rFonts w:hint="eastAsia"/>
        </w:rPr>
        <w:t>)</w:t>
      </w:r>
      <w:r>
        <w:rPr>
          <w:rFonts w:hint="eastAsia"/>
        </w:rPr>
        <w:t>の％を記載。ただし、実施経費と合算してターム毎の閣議調整額を越えない金額とする。</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Palatino Linotype">
    <w:panose1 w:val="02040502050505030304"/>
    <w:charset w:val="00"/>
    <w:family w:val="roman"/>
    <w:pitch w:val="variable"/>
    <w:sig w:usb0="E0000287" w:usb1="40000013" w:usb2="00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7"/>
      <w:jc w:val="center"/>
    </w:pPr>
    <w:r>
      <w:fldChar w:fldCharType="begin"/>
    </w:r>
    <w:r>
      <w:instrText>PAGE   \* MERGEFORMAT</w:instrText>
    </w:r>
    <w:r>
      <w:fldChar w:fldCharType="separate"/>
    </w:r>
    <w:r>
      <w:rPr>
        <w:noProof/>
        <w:lang w:val="ja-JP"/>
      </w:rPr>
      <w:t>21</w:t>
    </w:r>
    <w:r>
      <w:fldChar w:fldCharType="end"/>
    </w:r>
  </w:p>
  <w:p>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jc w:val="right"/>
      <w:rPr>
        <w:rFonts w:ascii="ＭＳ ゴシック" w:eastAsia="ＭＳ ゴシック" w:hAnsi="ＭＳ ゴシック"/>
      </w:rPr>
    </w:pPr>
    <w:r>
      <w:rPr>
        <w:rFonts w:ascii="ＭＳ ゴシック" w:eastAsia="ＭＳ ゴシック" w:hAnsi="ＭＳ ゴシック" w:hint="eastAsia"/>
      </w:rPr>
      <w:t>[JDS統一版]</w:t>
    </w:r>
  </w:p>
  <w:p>
    <w:pPr>
      <w:pStyle w:val="aa"/>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jc w:val="right"/>
      <w:rPr>
        <w:rFonts w:ascii="ＭＳ ゴシック" w:eastAsia="ＭＳ ゴシック" w:hAnsi="ＭＳ ゴシック"/>
      </w:rPr>
    </w:pPr>
    <w:r>
      <w:rPr>
        <w:rFonts w:ascii="ＭＳ ゴシック" w:eastAsia="ＭＳ ゴシック" w:hAnsi="ＭＳ ゴシック" w:hint="eastAsia"/>
      </w:rPr>
      <w:t>[JDS統一版]</w:t>
    </w:r>
  </w:p>
  <w:p>
    <w:pPr>
      <w:pStyle w:val="aa"/>
      <w:jc w:val="right"/>
      <w:rPr>
        <w:rFonts w:ascii="ＭＳ ゴシック" w:eastAsia="ＭＳ ゴシック" w:hAnsi="ＭＳ ゴシック"/>
      </w:rPr>
    </w:pPr>
    <w:r>
      <w:rPr>
        <w:rFonts w:ascii="ＭＳ ゴシック" w:eastAsia="ＭＳ ゴシック" w:hAnsi="ＭＳ ゴシック" w:hint="eastAsia"/>
      </w:rPr>
      <w:t>2023年9月改訂</w:t>
    </w:r>
  </w:p>
  <w:p>
    <w:pPr>
      <w:pStyle w:val="aa"/>
    </w:pPr>
  </w:p>
  <w:p>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7E0"/>
    <w:multiLevelType w:val="hybridMultilevel"/>
    <w:tmpl w:val="EA0443DA"/>
    <w:lvl w:ilvl="0" w:tplc="04090009">
      <w:start w:val="1"/>
      <w:numFmt w:val="bullet"/>
      <w:lvlText w:val=""/>
      <w:lvlJc w:val="left"/>
      <w:pPr>
        <w:ind w:left="1106" w:hanging="420"/>
      </w:pPr>
      <w:rPr>
        <w:rFonts w:ascii="Wingdings" w:hAnsi="Wingdings" w:hint="default"/>
      </w:rPr>
    </w:lvl>
    <w:lvl w:ilvl="1" w:tplc="0409000B" w:tentative="1">
      <w:start w:val="1"/>
      <w:numFmt w:val="bullet"/>
      <w:lvlText w:val=""/>
      <w:lvlJc w:val="left"/>
      <w:pPr>
        <w:ind w:left="1526" w:hanging="420"/>
      </w:pPr>
      <w:rPr>
        <w:rFonts w:ascii="Wingdings" w:hAnsi="Wingdings" w:hint="default"/>
      </w:rPr>
    </w:lvl>
    <w:lvl w:ilvl="2" w:tplc="0409000D" w:tentative="1">
      <w:start w:val="1"/>
      <w:numFmt w:val="bullet"/>
      <w:lvlText w:val=""/>
      <w:lvlJc w:val="left"/>
      <w:pPr>
        <w:ind w:left="1946" w:hanging="420"/>
      </w:pPr>
      <w:rPr>
        <w:rFonts w:ascii="Wingdings" w:hAnsi="Wingdings" w:hint="default"/>
      </w:rPr>
    </w:lvl>
    <w:lvl w:ilvl="3" w:tplc="04090001" w:tentative="1">
      <w:start w:val="1"/>
      <w:numFmt w:val="bullet"/>
      <w:lvlText w:val=""/>
      <w:lvlJc w:val="left"/>
      <w:pPr>
        <w:ind w:left="2366" w:hanging="420"/>
      </w:pPr>
      <w:rPr>
        <w:rFonts w:ascii="Wingdings" w:hAnsi="Wingdings" w:hint="default"/>
      </w:rPr>
    </w:lvl>
    <w:lvl w:ilvl="4" w:tplc="0409000B" w:tentative="1">
      <w:start w:val="1"/>
      <w:numFmt w:val="bullet"/>
      <w:lvlText w:val=""/>
      <w:lvlJc w:val="left"/>
      <w:pPr>
        <w:ind w:left="2786" w:hanging="420"/>
      </w:pPr>
      <w:rPr>
        <w:rFonts w:ascii="Wingdings" w:hAnsi="Wingdings" w:hint="default"/>
      </w:rPr>
    </w:lvl>
    <w:lvl w:ilvl="5" w:tplc="0409000D" w:tentative="1">
      <w:start w:val="1"/>
      <w:numFmt w:val="bullet"/>
      <w:lvlText w:val=""/>
      <w:lvlJc w:val="left"/>
      <w:pPr>
        <w:ind w:left="3206" w:hanging="420"/>
      </w:pPr>
      <w:rPr>
        <w:rFonts w:ascii="Wingdings" w:hAnsi="Wingdings" w:hint="default"/>
      </w:rPr>
    </w:lvl>
    <w:lvl w:ilvl="6" w:tplc="04090001" w:tentative="1">
      <w:start w:val="1"/>
      <w:numFmt w:val="bullet"/>
      <w:lvlText w:val=""/>
      <w:lvlJc w:val="left"/>
      <w:pPr>
        <w:ind w:left="3626" w:hanging="420"/>
      </w:pPr>
      <w:rPr>
        <w:rFonts w:ascii="Wingdings" w:hAnsi="Wingdings" w:hint="default"/>
      </w:rPr>
    </w:lvl>
    <w:lvl w:ilvl="7" w:tplc="0409000B" w:tentative="1">
      <w:start w:val="1"/>
      <w:numFmt w:val="bullet"/>
      <w:lvlText w:val=""/>
      <w:lvlJc w:val="left"/>
      <w:pPr>
        <w:ind w:left="4046" w:hanging="420"/>
      </w:pPr>
      <w:rPr>
        <w:rFonts w:ascii="Wingdings" w:hAnsi="Wingdings" w:hint="default"/>
      </w:rPr>
    </w:lvl>
    <w:lvl w:ilvl="8" w:tplc="0409000D" w:tentative="1">
      <w:start w:val="1"/>
      <w:numFmt w:val="bullet"/>
      <w:lvlText w:val=""/>
      <w:lvlJc w:val="left"/>
      <w:pPr>
        <w:ind w:left="4466" w:hanging="420"/>
      </w:pPr>
      <w:rPr>
        <w:rFonts w:ascii="Wingdings" w:hAnsi="Wingdings" w:hint="default"/>
      </w:rPr>
    </w:lvl>
  </w:abstractNum>
  <w:abstractNum w:abstractNumId="1" w15:restartNumberingAfterBreak="0">
    <w:nsid w:val="07BC6477"/>
    <w:multiLevelType w:val="hybridMultilevel"/>
    <w:tmpl w:val="A0B6D0D4"/>
    <w:lvl w:ilvl="0" w:tplc="36F80EE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9E54BE8"/>
    <w:multiLevelType w:val="hybridMultilevel"/>
    <w:tmpl w:val="73282174"/>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EE52836"/>
    <w:multiLevelType w:val="multilevel"/>
    <w:tmpl w:val="A490A19C"/>
    <w:lvl w:ilvl="0">
      <w:start w:val="14"/>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15:restartNumberingAfterBreak="0">
    <w:nsid w:val="0F1B21DC"/>
    <w:multiLevelType w:val="multilevel"/>
    <w:tmpl w:val="3C608BDA"/>
    <w:lvl w:ilvl="0">
      <w:start w:val="9"/>
      <w:numFmt w:val="decimal"/>
      <w:lvlText w:val="%1"/>
      <w:lvlJc w:val="left"/>
      <w:pPr>
        <w:tabs>
          <w:tab w:val="num" w:pos="360"/>
        </w:tabs>
        <w:ind w:left="360" w:hanging="360"/>
      </w:pPr>
      <w:rPr>
        <w:rFonts w:hint="eastAsia"/>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15:restartNumberingAfterBreak="0">
    <w:nsid w:val="0F2B058F"/>
    <w:multiLevelType w:val="multilevel"/>
    <w:tmpl w:val="C6C4C5B6"/>
    <w:lvl w:ilvl="0">
      <w:start w:val="1"/>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6" w15:restartNumberingAfterBreak="0">
    <w:nsid w:val="11256E70"/>
    <w:multiLevelType w:val="hybridMultilevel"/>
    <w:tmpl w:val="29DA027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3051D3"/>
    <w:multiLevelType w:val="hybridMultilevel"/>
    <w:tmpl w:val="FAA8C38E"/>
    <w:lvl w:ilvl="0" w:tplc="E718294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89053D0"/>
    <w:multiLevelType w:val="hybridMultilevel"/>
    <w:tmpl w:val="1F34935E"/>
    <w:lvl w:ilvl="0" w:tplc="0409000F">
      <w:start w:val="1"/>
      <w:numFmt w:val="decimal"/>
      <w:lvlText w:val="%1."/>
      <w:lvlJc w:val="left"/>
      <w:pPr>
        <w:tabs>
          <w:tab w:val="num" w:pos="525"/>
        </w:tabs>
        <w:ind w:left="525" w:hanging="420"/>
      </w:p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2FA33870"/>
    <w:multiLevelType w:val="hybridMultilevel"/>
    <w:tmpl w:val="B4DA7E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FB4CC4"/>
    <w:multiLevelType w:val="hybridMultilevel"/>
    <w:tmpl w:val="D736EE82"/>
    <w:lvl w:ilvl="0" w:tplc="AD3094A4">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1DE531C"/>
    <w:multiLevelType w:val="multilevel"/>
    <w:tmpl w:val="3C608BDA"/>
    <w:lvl w:ilvl="0">
      <w:start w:val="8"/>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2" w15:restartNumberingAfterBreak="0">
    <w:nsid w:val="387C20F1"/>
    <w:multiLevelType w:val="hybridMultilevel"/>
    <w:tmpl w:val="E046716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69337B"/>
    <w:multiLevelType w:val="hybridMultilevel"/>
    <w:tmpl w:val="FAA8C38E"/>
    <w:lvl w:ilvl="0" w:tplc="E718294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B9C003C"/>
    <w:multiLevelType w:val="multilevel"/>
    <w:tmpl w:val="3864E31A"/>
    <w:lvl w:ilvl="0">
      <w:start w:val="13"/>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3E160687"/>
    <w:multiLevelType w:val="hybridMultilevel"/>
    <w:tmpl w:val="3FE00982"/>
    <w:lvl w:ilvl="0" w:tplc="2E9ED62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81C1DDF"/>
    <w:multiLevelType w:val="hybridMultilevel"/>
    <w:tmpl w:val="1130AF86"/>
    <w:lvl w:ilvl="0" w:tplc="AE1E2600">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54CA1D9E"/>
    <w:multiLevelType w:val="hybridMultilevel"/>
    <w:tmpl w:val="B71431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F445F8"/>
    <w:multiLevelType w:val="hybridMultilevel"/>
    <w:tmpl w:val="E1CCDE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086ACB"/>
    <w:multiLevelType w:val="hybridMultilevel"/>
    <w:tmpl w:val="CB16B368"/>
    <w:lvl w:ilvl="0" w:tplc="9056C868">
      <w:numFmt w:val="bullet"/>
      <w:lvlText w:val="-"/>
      <w:lvlJc w:val="left"/>
      <w:pPr>
        <w:ind w:left="1087" w:hanging="360"/>
      </w:pPr>
      <w:rPr>
        <w:rFonts w:ascii="Century" w:eastAsia="ＭＳ 明朝" w:hAnsi="Century" w:cs="Times New Roman" w:hint="default"/>
      </w:rPr>
    </w:lvl>
    <w:lvl w:ilvl="1" w:tplc="0409000B" w:tentative="1">
      <w:start w:val="1"/>
      <w:numFmt w:val="bullet"/>
      <w:lvlText w:val=""/>
      <w:lvlJc w:val="left"/>
      <w:pPr>
        <w:ind w:left="1567" w:hanging="420"/>
      </w:pPr>
      <w:rPr>
        <w:rFonts w:ascii="Wingdings" w:hAnsi="Wingdings" w:hint="default"/>
      </w:rPr>
    </w:lvl>
    <w:lvl w:ilvl="2" w:tplc="0409000D" w:tentative="1">
      <w:start w:val="1"/>
      <w:numFmt w:val="bullet"/>
      <w:lvlText w:val=""/>
      <w:lvlJc w:val="left"/>
      <w:pPr>
        <w:ind w:left="1987" w:hanging="420"/>
      </w:pPr>
      <w:rPr>
        <w:rFonts w:ascii="Wingdings" w:hAnsi="Wingdings" w:hint="default"/>
      </w:rPr>
    </w:lvl>
    <w:lvl w:ilvl="3" w:tplc="04090001" w:tentative="1">
      <w:start w:val="1"/>
      <w:numFmt w:val="bullet"/>
      <w:lvlText w:val=""/>
      <w:lvlJc w:val="left"/>
      <w:pPr>
        <w:ind w:left="2407" w:hanging="420"/>
      </w:pPr>
      <w:rPr>
        <w:rFonts w:ascii="Wingdings" w:hAnsi="Wingdings" w:hint="default"/>
      </w:rPr>
    </w:lvl>
    <w:lvl w:ilvl="4" w:tplc="0409000B" w:tentative="1">
      <w:start w:val="1"/>
      <w:numFmt w:val="bullet"/>
      <w:lvlText w:val=""/>
      <w:lvlJc w:val="left"/>
      <w:pPr>
        <w:ind w:left="2827" w:hanging="420"/>
      </w:pPr>
      <w:rPr>
        <w:rFonts w:ascii="Wingdings" w:hAnsi="Wingdings" w:hint="default"/>
      </w:rPr>
    </w:lvl>
    <w:lvl w:ilvl="5" w:tplc="0409000D" w:tentative="1">
      <w:start w:val="1"/>
      <w:numFmt w:val="bullet"/>
      <w:lvlText w:val=""/>
      <w:lvlJc w:val="left"/>
      <w:pPr>
        <w:ind w:left="3247" w:hanging="420"/>
      </w:pPr>
      <w:rPr>
        <w:rFonts w:ascii="Wingdings" w:hAnsi="Wingdings" w:hint="default"/>
      </w:rPr>
    </w:lvl>
    <w:lvl w:ilvl="6" w:tplc="04090001" w:tentative="1">
      <w:start w:val="1"/>
      <w:numFmt w:val="bullet"/>
      <w:lvlText w:val=""/>
      <w:lvlJc w:val="left"/>
      <w:pPr>
        <w:ind w:left="3667" w:hanging="420"/>
      </w:pPr>
      <w:rPr>
        <w:rFonts w:ascii="Wingdings" w:hAnsi="Wingdings" w:hint="default"/>
      </w:rPr>
    </w:lvl>
    <w:lvl w:ilvl="7" w:tplc="0409000B" w:tentative="1">
      <w:start w:val="1"/>
      <w:numFmt w:val="bullet"/>
      <w:lvlText w:val=""/>
      <w:lvlJc w:val="left"/>
      <w:pPr>
        <w:ind w:left="4087" w:hanging="420"/>
      </w:pPr>
      <w:rPr>
        <w:rFonts w:ascii="Wingdings" w:hAnsi="Wingdings" w:hint="default"/>
      </w:rPr>
    </w:lvl>
    <w:lvl w:ilvl="8" w:tplc="0409000D" w:tentative="1">
      <w:start w:val="1"/>
      <w:numFmt w:val="bullet"/>
      <w:lvlText w:val=""/>
      <w:lvlJc w:val="left"/>
      <w:pPr>
        <w:ind w:left="4507" w:hanging="420"/>
      </w:pPr>
      <w:rPr>
        <w:rFonts w:ascii="Wingdings" w:hAnsi="Wingdings" w:hint="default"/>
      </w:rPr>
    </w:lvl>
  </w:abstractNum>
  <w:abstractNum w:abstractNumId="20" w15:restartNumberingAfterBreak="0">
    <w:nsid w:val="66FB68CE"/>
    <w:multiLevelType w:val="hybridMultilevel"/>
    <w:tmpl w:val="A35CA9C4"/>
    <w:lvl w:ilvl="0" w:tplc="30F20C0C">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1" w15:restartNumberingAfterBreak="0">
    <w:nsid w:val="6C6A5B40"/>
    <w:multiLevelType w:val="hybridMultilevel"/>
    <w:tmpl w:val="62BC2EDC"/>
    <w:lvl w:ilvl="0" w:tplc="226280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7F3575"/>
    <w:multiLevelType w:val="multilevel"/>
    <w:tmpl w:val="02640976"/>
    <w:lvl w:ilvl="0">
      <w:start w:val="1"/>
      <w:numFmt w:val="decimal"/>
      <w:lvlText w:val="%1"/>
      <w:lvlJc w:val="left"/>
      <w:pPr>
        <w:ind w:left="360" w:hanging="360"/>
      </w:pPr>
      <w:rPr>
        <w:rFonts w:hint="default"/>
      </w:rPr>
    </w:lvl>
    <w:lvl w:ilvl="1">
      <w:start w:val="3"/>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3" w15:restartNumberingAfterBreak="0">
    <w:nsid w:val="737A5A40"/>
    <w:multiLevelType w:val="singleLevel"/>
    <w:tmpl w:val="1750C34A"/>
    <w:lvl w:ilvl="0">
      <w:start w:val="1"/>
      <w:numFmt w:val="lowerLetter"/>
      <w:lvlText w:val="%1)"/>
      <w:lvlJc w:val="left"/>
      <w:pPr>
        <w:tabs>
          <w:tab w:val="num" w:pos="1020"/>
        </w:tabs>
        <w:ind w:left="1020" w:hanging="405"/>
      </w:pPr>
      <w:rPr>
        <w:rFonts w:hint="eastAsia"/>
      </w:rPr>
    </w:lvl>
  </w:abstractNum>
  <w:abstractNum w:abstractNumId="24" w15:restartNumberingAfterBreak="0">
    <w:nsid w:val="73B24584"/>
    <w:multiLevelType w:val="multilevel"/>
    <w:tmpl w:val="50FAE450"/>
    <w:lvl w:ilvl="0">
      <w:start w:val="17"/>
      <w:numFmt w:val="decimal"/>
      <w:lvlText w:val="%1"/>
      <w:lvlJc w:val="left"/>
      <w:pPr>
        <w:tabs>
          <w:tab w:val="num" w:pos="405"/>
        </w:tabs>
        <w:ind w:left="405" w:hanging="405"/>
      </w:pPr>
      <w:rPr>
        <w:rFonts w:hint="eastAsia"/>
      </w:rPr>
    </w:lvl>
    <w:lvl w:ilvl="1">
      <w:start w:val="1"/>
      <w:numFmt w:val="decimal"/>
      <w:lvlText w:val="%1.%2"/>
      <w:lvlJc w:val="left"/>
      <w:pPr>
        <w:tabs>
          <w:tab w:val="num" w:pos="405"/>
        </w:tabs>
        <w:ind w:left="405" w:hanging="40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5" w15:restartNumberingAfterBreak="0">
    <w:nsid w:val="73BB0C87"/>
    <w:multiLevelType w:val="hybridMultilevel"/>
    <w:tmpl w:val="7200EC1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F76F38"/>
    <w:multiLevelType w:val="hybridMultilevel"/>
    <w:tmpl w:val="333A969C"/>
    <w:lvl w:ilvl="0" w:tplc="85E66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CE6F44"/>
    <w:multiLevelType w:val="singleLevel"/>
    <w:tmpl w:val="BD3C3E2A"/>
    <w:lvl w:ilvl="0">
      <w:start w:val="1"/>
      <w:numFmt w:val="lowerLetter"/>
      <w:lvlText w:val="%1)"/>
      <w:lvlJc w:val="left"/>
      <w:pPr>
        <w:tabs>
          <w:tab w:val="num" w:pos="412"/>
        </w:tabs>
        <w:ind w:left="412" w:hanging="270"/>
      </w:pPr>
      <w:rPr>
        <w:rFonts w:hint="eastAsia"/>
      </w:rPr>
    </w:lvl>
  </w:abstractNum>
  <w:num w:numId="1" w16cid:durableId="1119840405">
    <w:abstractNumId w:val="23"/>
  </w:num>
  <w:num w:numId="2" w16cid:durableId="1927032554">
    <w:abstractNumId w:val="27"/>
  </w:num>
  <w:num w:numId="3" w16cid:durableId="1616055045">
    <w:abstractNumId w:val="11"/>
  </w:num>
  <w:num w:numId="4" w16cid:durableId="1903524018">
    <w:abstractNumId w:val="15"/>
  </w:num>
  <w:num w:numId="5" w16cid:durableId="1246307498">
    <w:abstractNumId w:val="4"/>
  </w:num>
  <w:num w:numId="6" w16cid:durableId="529487470">
    <w:abstractNumId w:val="14"/>
  </w:num>
  <w:num w:numId="7" w16cid:durableId="1965229465">
    <w:abstractNumId w:val="3"/>
  </w:num>
  <w:num w:numId="8" w16cid:durableId="1997486449">
    <w:abstractNumId w:val="24"/>
  </w:num>
  <w:num w:numId="9" w16cid:durableId="839738739">
    <w:abstractNumId w:val="8"/>
  </w:num>
  <w:num w:numId="10" w16cid:durableId="1218592604">
    <w:abstractNumId w:val="21"/>
  </w:num>
  <w:num w:numId="11" w16cid:durableId="1365330936">
    <w:abstractNumId w:val="5"/>
  </w:num>
  <w:num w:numId="12" w16cid:durableId="1492286257">
    <w:abstractNumId w:val="19"/>
  </w:num>
  <w:num w:numId="13" w16cid:durableId="311717462">
    <w:abstractNumId w:val="22"/>
  </w:num>
  <w:num w:numId="14" w16cid:durableId="1436319495">
    <w:abstractNumId w:val="16"/>
  </w:num>
  <w:num w:numId="15" w16cid:durableId="1894387274">
    <w:abstractNumId w:val="26"/>
  </w:num>
  <w:num w:numId="16" w16cid:durableId="1847011645">
    <w:abstractNumId w:val="10"/>
  </w:num>
  <w:num w:numId="17" w16cid:durableId="1932467051">
    <w:abstractNumId w:val="1"/>
  </w:num>
  <w:num w:numId="18" w16cid:durableId="2140494401">
    <w:abstractNumId w:val="13"/>
  </w:num>
  <w:num w:numId="19" w16cid:durableId="1348874234">
    <w:abstractNumId w:val="7"/>
  </w:num>
  <w:num w:numId="20" w16cid:durableId="1423179944">
    <w:abstractNumId w:val="20"/>
  </w:num>
  <w:num w:numId="21" w16cid:durableId="1116827110">
    <w:abstractNumId w:val="12"/>
  </w:num>
  <w:num w:numId="22" w16cid:durableId="1259145081">
    <w:abstractNumId w:val="25"/>
  </w:num>
  <w:num w:numId="23" w16cid:durableId="1937518731">
    <w:abstractNumId w:val="17"/>
  </w:num>
  <w:num w:numId="24" w16cid:durableId="90660781">
    <w:abstractNumId w:val="18"/>
  </w:num>
  <w:num w:numId="25" w16cid:durableId="309749765">
    <w:abstractNumId w:val="9"/>
  </w:num>
  <w:num w:numId="26" w16cid:durableId="1566522998">
    <w:abstractNumId w:val="6"/>
  </w:num>
  <w:num w:numId="27" w16cid:durableId="795297408">
    <w:abstractNumId w:val="0"/>
  </w:num>
  <w:num w:numId="28" w16cid:durableId="149055648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b/>
    </w:rPr>
  </w:style>
  <w:style w:type="paragraph" w:styleId="2">
    <w:name w:val="heading 2"/>
    <w:basedOn w:val="a"/>
    <w:next w:val="a"/>
    <w:link w:val="20"/>
    <w:semiHidden/>
    <w:unhideWhenUsed/>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w:basedOn w:val="a"/>
    <w:link w:val="a5"/>
    <w:rPr>
      <w:sz w:val="22"/>
    </w:r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paragraph" w:styleId="ac">
    <w:name w:val="Title"/>
    <w:basedOn w:val="a"/>
    <w:qFormat/>
    <w:pPr>
      <w:jc w:val="center"/>
    </w:pPr>
    <w:rPr>
      <w:b/>
      <w:u w:val="single"/>
    </w:rPr>
  </w:style>
  <w:style w:type="character" w:styleId="ad">
    <w:name w:val="Emphasis"/>
    <w:qFormat/>
    <w:rPr>
      <w:i/>
      <w:iCs/>
    </w:rPr>
  </w:style>
  <w:style w:type="character" w:styleId="ae">
    <w:name w:val="FollowedHyperlink"/>
    <w:rPr>
      <w:color w:val="800080"/>
      <w:u w:val="single"/>
    </w:rPr>
  </w:style>
  <w:style w:type="paragraph" w:styleId="af">
    <w:name w:val="Balloon Text"/>
    <w:basedOn w:val="a"/>
    <w:semiHidden/>
    <w:rPr>
      <w:rFonts w:ascii="Arial" w:eastAsia="ＭＳ ゴシック" w:hAnsi="Arial"/>
      <w:sz w:val="18"/>
      <w:szCs w:val="18"/>
    </w:rPr>
  </w:style>
  <w:style w:type="character" w:styleId="af0">
    <w:name w:val="annotation reference"/>
    <w:semiHidden/>
    <w:rPr>
      <w:sz w:val="18"/>
      <w:szCs w:val="18"/>
    </w:rPr>
  </w:style>
  <w:style w:type="paragraph" w:styleId="af1">
    <w:name w:val="annotation text"/>
    <w:basedOn w:val="a"/>
    <w:link w:val="af2"/>
    <w:semiHidden/>
    <w:pPr>
      <w:jc w:val="left"/>
    </w:pPr>
    <w:rPr>
      <w:rFonts w:cs="Arial Unicode MS"/>
      <w:lang w:val="x-none" w:eastAsia="x-none" w:bidi="km-KH"/>
    </w:rPr>
  </w:style>
  <w:style w:type="paragraph" w:styleId="af3">
    <w:name w:val="annotation subject"/>
    <w:basedOn w:val="af1"/>
    <w:next w:val="af1"/>
    <w:semiHidden/>
    <w:rPr>
      <w:b/>
      <w:bCs/>
    </w:rPr>
  </w:style>
  <w:style w:type="paragraph" w:styleId="af4">
    <w:name w:val="Normal Indent"/>
    <w:basedOn w:val="a"/>
    <w:pPr>
      <w:ind w:left="851"/>
    </w:pPr>
    <w:rPr>
      <w:rFonts w:ascii="Times" w:eastAsia="リュウミンライト−ＫＬ" w:hAnsi="Times"/>
      <w:sz w:val="20"/>
    </w:rPr>
  </w:style>
  <w:style w:type="character" w:customStyle="1" w:styleId="af2">
    <w:name w:val="コメント文字列 (文字)"/>
    <w:link w:val="af1"/>
    <w:semiHidden/>
    <w:rPr>
      <w:kern w:val="2"/>
      <w:sz w:val="21"/>
    </w:rPr>
  </w:style>
  <w:style w:type="character" w:customStyle="1" w:styleId="a5">
    <w:name w:val="本文 (文字)"/>
    <w:link w:val="a4"/>
    <w:rPr>
      <w:kern w:val="2"/>
      <w:sz w:val="22"/>
    </w:rPr>
  </w:style>
  <w:style w:type="paragraph" w:styleId="af5">
    <w:name w:val="Revision"/>
    <w:hidden/>
    <w:uiPriority w:val="99"/>
    <w:semiHidden/>
    <w:rPr>
      <w:kern w:val="2"/>
      <w:sz w:val="21"/>
    </w:rPr>
  </w:style>
  <w:style w:type="character" w:customStyle="1" w:styleId="20">
    <w:name w:val="見出し 2 (文字)"/>
    <w:link w:val="2"/>
    <w:semiHidden/>
    <w:rPr>
      <w:rFonts w:ascii="Arial" w:eastAsia="ＭＳ ゴシック" w:hAnsi="Arial" w:cs="Times New Roman"/>
      <w:kern w:val="2"/>
      <w:sz w:val="21"/>
    </w:rPr>
  </w:style>
  <w:style w:type="character" w:customStyle="1" w:styleId="a8">
    <w:name w:val="フッター (文字)"/>
    <w:link w:val="a7"/>
    <w:uiPriority w:val="99"/>
    <w:rPr>
      <w:kern w:val="2"/>
      <w:sz w:val="21"/>
    </w:rPr>
  </w:style>
  <w:style w:type="character" w:customStyle="1" w:styleId="ab">
    <w:name w:val="ヘッダー (文字)"/>
    <w:link w:val="aa"/>
    <w:uiPriority w:val="99"/>
    <w:rPr>
      <w:kern w:val="2"/>
      <w:sz w:val="21"/>
    </w:rPr>
  </w:style>
  <w:style w:type="paragraph" w:styleId="af6">
    <w:name w:val="TOC Heading"/>
    <w:basedOn w:val="1"/>
    <w:next w:val="a"/>
    <w:uiPriority w:val="39"/>
    <w:semiHidden/>
    <w:unhideWhenUsed/>
    <w:qFormat/>
    <w:pPr>
      <w:keepLines/>
      <w:widowControl/>
      <w:spacing w:before="480" w:line="276" w:lineRule="auto"/>
      <w:jc w:val="left"/>
      <w:outlineLvl w:val="9"/>
    </w:pPr>
    <w:rPr>
      <w:rFonts w:ascii="Arial" w:eastAsia="ＭＳ ゴシック" w:hAnsi="Arial"/>
      <w:bCs/>
      <w:color w:val="365F91"/>
      <w:kern w:val="0"/>
      <w:sz w:val="28"/>
      <w:szCs w:val="28"/>
    </w:rPr>
  </w:style>
  <w:style w:type="paragraph" w:styleId="21">
    <w:name w:val="toc 2"/>
    <w:basedOn w:val="a"/>
    <w:next w:val="a"/>
    <w:autoRedefine/>
    <w:uiPriority w:val="39"/>
    <w:pPr>
      <w:ind w:leftChars="100" w:left="210"/>
    </w:pPr>
  </w:style>
  <w:style w:type="paragraph" w:styleId="10">
    <w:name w:val="toc 1"/>
    <w:basedOn w:val="a"/>
    <w:next w:val="a"/>
    <w:autoRedefine/>
    <w:uiPriority w:val="39"/>
    <w:pPr>
      <w:tabs>
        <w:tab w:val="right" w:leader="dot" w:pos="9061"/>
      </w:tabs>
      <w:spacing w:afterLines="50" w:after="180"/>
    </w:pPr>
  </w:style>
  <w:style w:type="paragraph" w:styleId="af7">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5684">
      <w:bodyDiv w:val="1"/>
      <w:marLeft w:val="0"/>
      <w:marRight w:val="0"/>
      <w:marTop w:val="0"/>
      <w:marBottom w:val="0"/>
      <w:divBdr>
        <w:top w:val="none" w:sz="0" w:space="0" w:color="auto"/>
        <w:left w:val="none" w:sz="0" w:space="0" w:color="auto"/>
        <w:bottom w:val="none" w:sz="0" w:space="0" w:color="auto"/>
        <w:right w:val="none" w:sz="0" w:space="0" w:color="auto"/>
      </w:divBdr>
    </w:div>
    <w:div w:id="989094577">
      <w:bodyDiv w:val="1"/>
      <w:marLeft w:val="0"/>
      <w:marRight w:val="0"/>
      <w:marTop w:val="0"/>
      <w:marBottom w:val="0"/>
      <w:divBdr>
        <w:top w:val="none" w:sz="0" w:space="0" w:color="auto"/>
        <w:left w:val="none" w:sz="0" w:space="0" w:color="auto"/>
        <w:bottom w:val="none" w:sz="0" w:space="0" w:color="auto"/>
        <w:right w:val="none" w:sz="0" w:space="0" w:color="auto"/>
      </w:divBdr>
    </w:div>
    <w:div w:id="1145780063">
      <w:bodyDiv w:val="1"/>
      <w:marLeft w:val="0"/>
      <w:marRight w:val="0"/>
      <w:marTop w:val="0"/>
      <w:marBottom w:val="0"/>
      <w:divBdr>
        <w:top w:val="none" w:sz="0" w:space="0" w:color="auto"/>
        <w:left w:val="none" w:sz="0" w:space="0" w:color="auto"/>
        <w:bottom w:val="none" w:sz="0" w:space="0" w:color="auto"/>
        <w:right w:val="none" w:sz="0" w:space="0" w:color="auto"/>
      </w:divBdr>
    </w:div>
    <w:div w:id="12732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763E-A2DC-4011-A442-2B28BB3D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5176</Words>
  <Characters>29509</Characters>
  <Application>Microsoft Office Word</Application>
  <DocSecurity>0</DocSecurity>
  <Lines>245</Lines>
  <Paragraphs>69</Paragraphs>
  <ScaleCrop>false</ScaleCrop>
  <Company/>
  <LinksUpToDate>false</LinksUpToDate>
  <CharactersWithSpaces>34616</CharactersWithSpaces>
  <SharedDoc>false</SharedDoc>
  <HLinks>
    <vt:vector size="132" baseType="variant">
      <vt:variant>
        <vt:i4>1966136</vt:i4>
      </vt:variant>
      <vt:variant>
        <vt:i4>128</vt:i4>
      </vt:variant>
      <vt:variant>
        <vt:i4>0</vt:i4>
      </vt:variant>
      <vt:variant>
        <vt:i4>5</vt:i4>
      </vt:variant>
      <vt:variant>
        <vt:lpwstr/>
      </vt:variant>
      <vt:variant>
        <vt:lpwstr>_Toc506988387</vt:lpwstr>
      </vt:variant>
      <vt:variant>
        <vt:i4>1966136</vt:i4>
      </vt:variant>
      <vt:variant>
        <vt:i4>122</vt:i4>
      </vt:variant>
      <vt:variant>
        <vt:i4>0</vt:i4>
      </vt:variant>
      <vt:variant>
        <vt:i4>5</vt:i4>
      </vt:variant>
      <vt:variant>
        <vt:lpwstr/>
      </vt:variant>
      <vt:variant>
        <vt:lpwstr>_Toc506988386</vt:lpwstr>
      </vt:variant>
      <vt:variant>
        <vt:i4>1966136</vt:i4>
      </vt:variant>
      <vt:variant>
        <vt:i4>116</vt:i4>
      </vt:variant>
      <vt:variant>
        <vt:i4>0</vt:i4>
      </vt:variant>
      <vt:variant>
        <vt:i4>5</vt:i4>
      </vt:variant>
      <vt:variant>
        <vt:lpwstr/>
      </vt:variant>
      <vt:variant>
        <vt:lpwstr>_Toc506988385</vt:lpwstr>
      </vt:variant>
      <vt:variant>
        <vt:i4>1966136</vt:i4>
      </vt:variant>
      <vt:variant>
        <vt:i4>110</vt:i4>
      </vt:variant>
      <vt:variant>
        <vt:i4>0</vt:i4>
      </vt:variant>
      <vt:variant>
        <vt:i4>5</vt:i4>
      </vt:variant>
      <vt:variant>
        <vt:lpwstr/>
      </vt:variant>
      <vt:variant>
        <vt:lpwstr>_Toc506988384</vt:lpwstr>
      </vt:variant>
      <vt:variant>
        <vt:i4>1966136</vt:i4>
      </vt:variant>
      <vt:variant>
        <vt:i4>104</vt:i4>
      </vt:variant>
      <vt:variant>
        <vt:i4>0</vt:i4>
      </vt:variant>
      <vt:variant>
        <vt:i4>5</vt:i4>
      </vt:variant>
      <vt:variant>
        <vt:lpwstr/>
      </vt:variant>
      <vt:variant>
        <vt:lpwstr>_Toc506988383</vt:lpwstr>
      </vt:variant>
      <vt:variant>
        <vt:i4>1966136</vt:i4>
      </vt:variant>
      <vt:variant>
        <vt:i4>98</vt:i4>
      </vt:variant>
      <vt:variant>
        <vt:i4>0</vt:i4>
      </vt:variant>
      <vt:variant>
        <vt:i4>5</vt:i4>
      </vt:variant>
      <vt:variant>
        <vt:lpwstr/>
      </vt:variant>
      <vt:variant>
        <vt:lpwstr>_Toc506988382</vt:lpwstr>
      </vt:variant>
      <vt:variant>
        <vt:i4>1966136</vt:i4>
      </vt:variant>
      <vt:variant>
        <vt:i4>92</vt:i4>
      </vt:variant>
      <vt:variant>
        <vt:i4>0</vt:i4>
      </vt:variant>
      <vt:variant>
        <vt:i4>5</vt:i4>
      </vt:variant>
      <vt:variant>
        <vt:lpwstr/>
      </vt:variant>
      <vt:variant>
        <vt:lpwstr>_Toc506988381</vt:lpwstr>
      </vt:variant>
      <vt:variant>
        <vt:i4>1966136</vt:i4>
      </vt:variant>
      <vt:variant>
        <vt:i4>86</vt:i4>
      </vt:variant>
      <vt:variant>
        <vt:i4>0</vt:i4>
      </vt:variant>
      <vt:variant>
        <vt:i4>5</vt:i4>
      </vt:variant>
      <vt:variant>
        <vt:lpwstr/>
      </vt:variant>
      <vt:variant>
        <vt:lpwstr>_Toc506988380</vt:lpwstr>
      </vt:variant>
      <vt:variant>
        <vt:i4>1114168</vt:i4>
      </vt:variant>
      <vt:variant>
        <vt:i4>80</vt:i4>
      </vt:variant>
      <vt:variant>
        <vt:i4>0</vt:i4>
      </vt:variant>
      <vt:variant>
        <vt:i4>5</vt:i4>
      </vt:variant>
      <vt:variant>
        <vt:lpwstr/>
      </vt:variant>
      <vt:variant>
        <vt:lpwstr>_Toc506988379</vt:lpwstr>
      </vt:variant>
      <vt:variant>
        <vt:i4>1114168</vt:i4>
      </vt:variant>
      <vt:variant>
        <vt:i4>74</vt:i4>
      </vt:variant>
      <vt:variant>
        <vt:i4>0</vt:i4>
      </vt:variant>
      <vt:variant>
        <vt:i4>5</vt:i4>
      </vt:variant>
      <vt:variant>
        <vt:lpwstr/>
      </vt:variant>
      <vt:variant>
        <vt:lpwstr>_Toc506988378</vt:lpwstr>
      </vt:variant>
      <vt:variant>
        <vt:i4>1114168</vt:i4>
      </vt:variant>
      <vt:variant>
        <vt:i4>68</vt:i4>
      </vt:variant>
      <vt:variant>
        <vt:i4>0</vt:i4>
      </vt:variant>
      <vt:variant>
        <vt:i4>5</vt:i4>
      </vt:variant>
      <vt:variant>
        <vt:lpwstr/>
      </vt:variant>
      <vt:variant>
        <vt:lpwstr>_Toc506988377</vt:lpwstr>
      </vt:variant>
      <vt:variant>
        <vt:i4>1114168</vt:i4>
      </vt:variant>
      <vt:variant>
        <vt:i4>62</vt:i4>
      </vt:variant>
      <vt:variant>
        <vt:i4>0</vt:i4>
      </vt:variant>
      <vt:variant>
        <vt:i4>5</vt:i4>
      </vt:variant>
      <vt:variant>
        <vt:lpwstr/>
      </vt:variant>
      <vt:variant>
        <vt:lpwstr>_Toc506988376</vt:lpwstr>
      </vt:variant>
      <vt:variant>
        <vt:i4>1114168</vt:i4>
      </vt:variant>
      <vt:variant>
        <vt:i4>56</vt:i4>
      </vt:variant>
      <vt:variant>
        <vt:i4>0</vt:i4>
      </vt:variant>
      <vt:variant>
        <vt:i4>5</vt:i4>
      </vt:variant>
      <vt:variant>
        <vt:lpwstr/>
      </vt:variant>
      <vt:variant>
        <vt:lpwstr>_Toc506988375</vt:lpwstr>
      </vt:variant>
      <vt:variant>
        <vt:i4>1114168</vt:i4>
      </vt:variant>
      <vt:variant>
        <vt:i4>50</vt:i4>
      </vt:variant>
      <vt:variant>
        <vt:i4>0</vt:i4>
      </vt:variant>
      <vt:variant>
        <vt:i4>5</vt:i4>
      </vt:variant>
      <vt:variant>
        <vt:lpwstr/>
      </vt:variant>
      <vt:variant>
        <vt:lpwstr>_Toc506988374</vt:lpwstr>
      </vt:variant>
      <vt:variant>
        <vt:i4>1114168</vt:i4>
      </vt:variant>
      <vt:variant>
        <vt:i4>44</vt:i4>
      </vt:variant>
      <vt:variant>
        <vt:i4>0</vt:i4>
      </vt:variant>
      <vt:variant>
        <vt:i4>5</vt:i4>
      </vt:variant>
      <vt:variant>
        <vt:lpwstr/>
      </vt:variant>
      <vt:variant>
        <vt:lpwstr>_Toc506988373</vt:lpwstr>
      </vt:variant>
      <vt:variant>
        <vt:i4>1114168</vt:i4>
      </vt:variant>
      <vt:variant>
        <vt:i4>38</vt:i4>
      </vt:variant>
      <vt:variant>
        <vt:i4>0</vt:i4>
      </vt:variant>
      <vt:variant>
        <vt:i4>5</vt:i4>
      </vt:variant>
      <vt:variant>
        <vt:lpwstr/>
      </vt:variant>
      <vt:variant>
        <vt:lpwstr>_Toc506988372</vt:lpwstr>
      </vt:variant>
      <vt:variant>
        <vt:i4>1114168</vt:i4>
      </vt:variant>
      <vt:variant>
        <vt:i4>32</vt:i4>
      </vt:variant>
      <vt:variant>
        <vt:i4>0</vt:i4>
      </vt:variant>
      <vt:variant>
        <vt:i4>5</vt:i4>
      </vt:variant>
      <vt:variant>
        <vt:lpwstr/>
      </vt:variant>
      <vt:variant>
        <vt:lpwstr>_Toc506988371</vt:lpwstr>
      </vt:variant>
      <vt:variant>
        <vt:i4>1114168</vt:i4>
      </vt:variant>
      <vt:variant>
        <vt:i4>26</vt:i4>
      </vt:variant>
      <vt:variant>
        <vt:i4>0</vt:i4>
      </vt:variant>
      <vt:variant>
        <vt:i4>5</vt:i4>
      </vt:variant>
      <vt:variant>
        <vt:lpwstr/>
      </vt:variant>
      <vt:variant>
        <vt:lpwstr>_Toc506988370</vt:lpwstr>
      </vt:variant>
      <vt:variant>
        <vt:i4>1048632</vt:i4>
      </vt:variant>
      <vt:variant>
        <vt:i4>20</vt:i4>
      </vt:variant>
      <vt:variant>
        <vt:i4>0</vt:i4>
      </vt:variant>
      <vt:variant>
        <vt:i4>5</vt:i4>
      </vt:variant>
      <vt:variant>
        <vt:lpwstr/>
      </vt:variant>
      <vt:variant>
        <vt:lpwstr>_Toc506988369</vt:lpwstr>
      </vt:variant>
      <vt:variant>
        <vt:i4>1048632</vt:i4>
      </vt:variant>
      <vt:variant>
        <vt:i4>14</vt:i4>
      </vt:variant>
      <vt:variant>
        <vt:i4>0</vt:i4>
      </vt:variant>
      <vt:variant>
        <vt:i4>5</vt:i4>
      </vt:variant>
      <vt:variant>
        <vt:lpwstr/>
      </vt:variant>
      <vt:variant>
        <vt:lpwstr>_Toc506988368</vt:lpwstr>
      </vt:variant>
      <vt:variant>
        <vt:i4>1048632</vt:i4>
      </vt:variant>
      <vt:variant>
        <vt:i4>8</vt:i4>
      </vt:variant>
      <vt:variant>
        <vt:i4>0</vt:i4>
      </vt:variant>
      <vt:variant>
        <vt:i4>5</vt:i4>
      </vt:variant>
      <vt:variant>
        <vt:lpwstr/>
      </vt:variant>
      <vt:variant>
        <vt:lpwstr>_Toc506988367</vt:lpwstr>
      </vt:variant>
      <vt:variant>
        <vt:i4>1048632</vt:i4>
      </vt:variant>
      <vt:variant>
        <vt:i4>2</vt:i4>
      </vt:variant>
      <vt:variant>
        <vt:i4>0</vt:i4>
      </vt:variant>
      <vt:variant>
        <vt:i4>5</vt:i4>
      </vt:variant>
      <vt:variant>
        <vt:lpwstr/>
      </vt:variant>
      <vt:variant>
        <vt:lpwstr>_Toc506988366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2023-09-11T01:56:00Z</dcterms:created>
  <dcterms:modified xsi:type="dcterms:W3CDTF">2023-09-11T01:57:00Z</dcterms:modified>
</cp:coreProperties>
</file>