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08"/>
      </w:tblGrid>
      <w:tr w:rsidR="00515075">
        <w:trPr>
          <w:cantSplit/>
          <w:trHeight w:val="184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075" w:rsidRDefault="003C3B9A">
            <w:pPr>
              <w:pStyle w:val="af6"/>
              <w:rPr>
                <w:lang w:val="es-ES"/>
              </w:rPr>
            </w:pPr>
            <w:bookmarkStart w:id="0" w:name="_Toc101929329"/>
            <w:bookmarkStart w:id="1" w:name="_Toc338683986"/>
            <w:bookmarkStart w:id="2" w:name="_GoBack"/>
            <w:bookmarkEnd w:id="2"/>
            <w:r>
              <w:rPr>
                <w:lang w:val="es-ES"/>
              </w:rPr>
              <w:t>Condiciones Particulares (C</w:t>
            </w:r>
            <w:r>
              <w:rPr>
                <w:lang w:val="es-ES" w:eastAsia="ja-JP"/>
              </w:rPr>
              <w:t>P</w:t>
            </w:r>
            <w:r>
              <w:rPr>
                <w:lang w:val="es-ES"/>
              </w:rPr>
              <w:t>)</w:t>
            </w:r>
            <w:bookmarkEnd w:id="0"/>
            <w:bookmarkEnd w:id="1"/>
          </w:p>
        </w:tc>
      </w:tr>
    </w:tbl>
    <w:p w:rsidR="00515075" w:rsidRDefault="00515075">
      <w:pPr>
        <w:suppressAutoHyphens/>
        <w:rPr>
          <w:lang w:val="es-ES" w:eastAsia="ja-JP"/>
        </w:rPr>
      </w:pPr>
    </w:p>
    <w:p w:rsidR="00515075" w:rsidRDefault="00515075">
      <w:pPr>
        <w:pStyle w:val="explanatorynotes"/>
        <w:spacing w:after="0" w:line="240" w:lineRule="auto"/>
        <w:rPr>
          <w:rFonts w:ascii="Times New Roman" w:hAnsi="Times New Roman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515075" w:rsidRPr="00CC573B">
        <w:tc>
          <w:tcPr>
            <w:tcW w:w="9198" w:type="dxa"/>
          </w:tcPr>
          <w:p w:rsidR="00515075" w:rsidRDefault="00515075">
            <w:pPr>
              <w:rPr>
                <w:lang w:val="es-ES" w:eastAsia="ja-JP"/>
              </w:rPr>
            </w:pPr>
          </w:p>
          <w:p w:rsidR="00515075" w:rsidRDefault="003C3B9A">
            <w:pPr>
              <w:jc w:val="center"/>
              <w:rPr>
                <w:b/>
                <w:bCs/>
                <w:sz w:val="28"/>
                <w:szCs w:val="28"/>
                <w:lang w:val="es-ES" w:eastAsia="ja-JP"/>
              </w:rPr>
            </w:pPr>
            <w:r>
              <w:rPr>
                <w:b/>
                <w:bCs/>
                <w:sz w:val="28"/>
                <w:szCs w:val="28"/>
                <w:lang w:val="es-ES" w:eastAsia="ja-JP"/>
              </w:rPr>
              <w:t>Notas sobre las Condiciones Particulares</w:t>
            </w:r>
          </w:p>
          <w:p w:rsidR="00515075" w:rsidRDefault="00515075">
            <w:pPr>
              <w:rPr>
                <w:lang w:val="es-ES" w:eastAsia="ja-JP"/>
              </w:rPr>
            </w:pPr>
          </w:p>
          <w:p w:rsidR="00515075" w:rsidRDefault="003C3B9A">
            <w:pPr>
              <w:pStyle w:val="explanatorynotes"/>
              <w:spacing w:after="0" w:line="240" w:lineRule="auto"/>
              <w:rPr>
                <w:rFonts w:ascii="Times New Roman" w:hAnsi="Times New Roman"/>
                <w:lang w:val="es-ES" w:eastAsia="ja-JP"/>
              </w:rPr>
            </w:pPr>
            <w:r>
              <w:rPr>
                <w:rFonts w:ascii="Times New Roman" w:hAnsi="Times New Roman"/>
                <w:lang w:val="es-ES"/>
              </w:rPr>
              <w:t>Las C</w:t>
            </w:r>
            <w:r>
              <w:rPr>
                <w:rFonts w:ascii="Times New Roman" w:hAnsi="Times New Roman"/>
                <w:lang w:val="es-ES" w:eastAsia="ja-JP"/>
              </w:rPr>
              <w:t>P</w:t>
            </w:r>
            <w:r>
              <w:rPr>
                <w:rFonts w:ascii="Times New Roman" w:hAnsi="Times New Roman"/>
                <w:lang w:val="es-ES"/>
              </w:rPr>
              <w:t xml:space="preserve"> complementan las Condiciones Generales (CG) y sirven para especificar datos y requisitos contractuales vinculados a las circunstancias especiales del País, el Cliente, el Consultor, el Proyecto y las Obras, e incluyen enmiendas y adiciones a las CG. En ca</w:t>
            </w:r>
            <w:r>
              <w:rPr>
                <w:rFonts w:ascii="Times New Roman" w:hAnsi="Times New Roman"/>
                <w:lang w:val="es-ES"/>
              </w:rPr>
              <w:t xml:space="preserve">sos de discrepancia, las presentes disposiciones prevalecerán sobre las que figuran en las CG. </w:t>
            </w:r>
          </w:p>
          <w:p w:rsidR="00515075" w:rsidRDefault="00515075">
            <w:pPr>
              <w:pStyle w:val="explanatorynotes"/>
              <w:spacing w:after="0" w:line="240" w:lineRule="auto"/>
              <w:rPr>
                <w:rFonts w:ascii="Times New Roman" w:hAnsi="Times New Roman"/>
                <w:lang w:val="es-ES" w:eastAsia="ja-JP"/>
              </w:rPr>
            </w:pPr>
          </w:p>
          <w:p w:rsidR="00515075" w:rsidRDefault="003C3B9A">
            <w:pPr>
              <w:pStyle w:val="explanatorynotes"/>
              <w:spacing w:after="0" w:line="240" w:lineRule="auto"/>
              <w:rPr>
                <w:rFonts w:ascii="Times New Roman" w:hAnsi="Times New Roman"/>
                <w:lang w:val="es-ES" w:eastAsia="ja-JP"/>
              </w:rPr>
            </w:pPr>
            <w:r>
              <w:rPr>
                <w:rFonts w:ascii="Times New Roman" w:hAnsi="Times New Roman"/>
                <w:lang w:val="es-ES"/>
              </w:rPr>
              <w:t xml:space="preserve">La Parte A, Datos del Contrato, incluye datos que complementan las CG. </w:t>
            </w:r>
          </w:p>
          <w:p w:rsidR="00515075" w:rsidRDefault="00515075">
            <w:pPr>
              <w:pStyle w:val="explanatorynotes"/>
              <w:spacing w:after="0" w:line="240" w:lineRule="auto"/>
              <w:rPr>
                <w:rFonts w:ascii="Times New Roman" w:hAnsi="Times New Roman"/>
                <w:lang w:val="es-ES" w:eastAsia="ja-JP"/>
              </w:rPr>
            </w:pPr>
          </w:p>
          <w:p w:rsidR="00515075" w:rsidRDefault="003C3B9A">
            <w:pPr>
              <w:rPr>
                <w:szCs w:val="24"/>
                <w:lang w:val="es-ES" w:eastAsia="ja-JP"/>
              </w:rPr>
            </w:pPr>
            <w:r>
              <w:rPr>
                <w:lang w:val="es-ES"/>
              </w:rPr>
              <w:t>La Parte B, Disposiciones Específicas, serán enmiendas y adiciones a las CG. Todas las</w:t>
            </w:r>
            <w:r>
              <w:rPr>
                <w:lang w:val="es-ES"/>
              </w:rPr>
              <w:t xml:space="preserve"> disposiciones señaladas en este formulario Parte B, que han sido preparadas por JICA, serán usadas </w:t>
            </w:r>
            <w:r>
              <w:rPr>
                <w:b/>
                <w:lang w:val="es-ES"/>
              </w:rPr>
              <w:t>sin modificación</w:t>
            </w:r>
            <w:r>
              <w:rPr>
                <w:lang w:val="es-ES"/>
              </w:rPr>
              <w:t xml:space="preserve"> </w:t>
            </w:r>
            <w:r>
              <w:rPr>
                <w:b/>
                <w:lang w:val="es-ES"/>
              </w:rPr>
              <w:t>alguna</w:t>
            </w:r>
            <w:r>
              <w:rPr>
                <w:lang w:val="es-ES"/>
              </w:rPr>
              <w:t xml:space="preserve">. Además de tales disposiciones, las Partes proporcionarán cualquier otra disposición estrictamente necesaria para el Proyecto.  </w:t>
            </w:r>
          </w:p>
          <w:p w:rsidR="00515075" w:rsidRDefault="00515075">
            <w:pPr>
              <w:pStyle w:val="explanatorynotes"/>
              <w:spacing w:after="0" w:line="240" w:lineRule="auto"/>
              <w:rPr>
                <w:rFonts w:ascii="Times New Roman" w:hAnsi="Times New Roman"/>
                <w:lang w:val="es-ES" w:eastAsia="ja-JP"/>
              </w:rPr>
            </w:pPr>
          </w:p>
          <w:p w:rsidR="00515075" w:rsidRDefault="003C3B9A">
            <w:pPr>
              <w:rPr>
                <w:lang w:val="es-ES"/>
              </w:rPr>
            </w:pPr>
            <w:r>
              <w:rPr>
                <w:lang w:val="es-ES"/>
              </w:rPr>
              <w:t>El</w:t>
            </w:r>
            <w:r>
              <w:rPr>
                <w:lang w:val="es-ES"/>
              </w:rPr>
              <w:t xml:space="preserve"> número de Cláusulas de las C</w:t>
            </w:r>
            <w:r>
              <w:rPr>
                <w:lang w:val="es-ES" w:eastAsia="ja-JP"/>
              </w:rPr>
              <w:t>P</w:t>
            </w:r>
            <w:r>
              <w:rPr>
                <w:lang w:val="es-ES"/>
              </w:rPr>
              <w:t xml:space="preserve"> corresponde al de las CG. </w:t>
            </w:r>
          </w:p>
          <w:p w:rsidR="00515075" w:rsidRDefault="00515075">
            <w:pPr>
              <w:rPr>
                <w:szCs w:val="24"/>
                <w:lang w:val="es-ES"/>
              </w:rPr>
            </w:pPr>
          </w:p>
          <w:p w:rsidR="00515075" w:rsidRDefault="003C3B9A">
            <w:pPr>
              <w:pStyle w:val="explanatorynotes"/>
              <w:rPr>
                <w:rFonts w:ascii="Times New Roman" w:hAnsi="Times New Roman"/>
                <w:bCs/>
                <w:iCs/>
                <w:sz w:val="22"/>
                <w:lang w:val="es-ES" w:eastAsia="ja-JP"/>
              </w:rPr>
            </w:pPr>
            <w:r>
              <w:rPr>
                <w:rFonts w:ascii="Times New Roman" w:hAnsi="Times New Roman"/>
                <w:bCs/>
                <w:iCs/>
                <w:szCs w:val="24"/>
                <w:lang w:val="es-ES" w:eastAsia="ja-JP"/>
              </w:rPr>
              <w:t xml:space="preserve">Todo el texto que aparece en letra cursiva y entre corchetes sirve de guía para preparar el formulario y deberá suprimirse, junto con cualquier corchete que aparezca, en la versión definitiva.   </w:t>
            </w:r>
          </w:p>
        </w:tc>
      </w:tr>
    </w:tbl>
    <w:p w:rsidR="00515075" w:rsidRDefault="003C3B9A">
      <w:pPr>
        <w:jc w:val="center"/>
        <w:rPr>
          <w:b/>
          <w:sz w:val="32"/>
          <w:szCs w:val="32"/>
          <w:lang w:val="es-ES" w:eastAsia="ja-JP"/>
        </w:rPr>
      </w:pPr>
      <w:r>
        <w:rPr>
          <w:b/>
          <w:sz w:val="32"/>
          <w:szCs w:val="32"/>
          <w:lang w:val="es-ES"/>
        </w:rPr>
        <w:br w:type="page"/>
      </w:r>
      <w:r>
        <w:rPr>
          <w:b/>
          <w:sz w:val="32"/>
          <w:szCs w:val="32"/>
          <w:lang w:val="es-ES"/>
        </w:rPr>
        <w:lastRenderedPageBreak/>
        <w:t>Condiciones Particulares (C</w:t>
      </w:r>
      <w:r>
        <w:rPr>
          <w:b/>
          <w:sz w:val="32"/>
          <w:szCs w:val="32"/>
          <w:lang w:val="es-ES" w:eastAsia="ja-JP"/>
        </w:rPr>
        <w:t>P</w:t>
      </w:r>
      <w:r>
        <w:rPr>
          <w:b/>
          <w:sz w:val="32"/>
          <w:szCs w:val="32"/>
          <w:lang w:val="es-ES"/>
        </w:rPr>
        <w:t>)</w:t>
      </w:r>
    </w:p>
    <w:p w:rsidR="00515075" w:rsidRDefault="00515075">
      <w:pPr>
        <w:rPr>
          <w:lang w:val="es-ES" w:eastAsia="ja-JP"/>
        </w:rPr>
      </w:pPr>
    </w:p>
    <w:p w:rsidR="00515075" w:rsidRDefault="003C3B9A">
      <w:pPr>
        <w:rPr>
          <w:lang w:val="es-ES" w:eastAsia="ja-JP"/>
        </w:rPr>
      </w:pPr>
      <w:r>
        <w:rPr>
          <w:lang w:val="es-ES"/>
        </w:rPr>
        <w:t>Las siguientes Condiciones Particulares complementarán las Condiciones Generales del Contrato para las Obras de Construcción (CG). En casos de discrepancia, las presentes disposiciones prevalecerán sobre las que figuran en l</w:t>
      </w:r>
      <w:r>
        <w:rPr>
          <w:lang w:val="es-ES"/>
        </w:rPr>
        <w:t xml:space="preserve">as CG. </w:t>
      </w:r>
    </w:p>
    <w:p w:rsidR="00515075" w:rsidRDefault="00515075">
      <w:pPr>
        <w:pStyle w:val="explanatorynotes"/>
        <w:jc w:val="center"/>
        <w:rPr>
          <w:rFonts w:ascii="Times New Roman" w:hAnsi="Times New Roman"/>
          <w:b/>
          <w:bCs/>
          <w:lang w:val="es-ES"/>
        </w:rPr>
      </w:pPr>
    </w:p>
    <w:p w:rsidR="00515075" w:rsidRDefault="003C3B9A">
      <w:pPr>
        <w:pStyle w:val="explanatorynotes"/>
        <w:jc w:val="center"/>
        <w:outlineLvl w:val="1"/>
        <w:rPr>
          <w:rFonts w:ascii="Times New Roman" w:hAnsi="Times New Roman"/>
          <w:b/>
          <w:bCs/>
          <w:sz w:val="28"/>
          <w:lang w:val="es-ES"/>
        </w:rPr>
      </w:pPr>
      <w:r>
        <w:rPr>
          <w:rFonts w:ascii="Times New Roman" w:hAnsi="Times New Roman"/>
          <w:b/>
          <w:bCs/>
          <w:sz w:val="28"/>
          <w:lang w:val="es-ES"/>
        </w:rPr>
        <w:t>Parte A – Datos del Contrato (DC)</w:t>
      </w:r>
    </w:p>
    <w:p w:rsidR="00515075" w:rsidRDefault="00515075">
      <w:pPr>
        <w:pStyle w:val="explanatorynotes"/>
        <w:spacing w:after="0"/>
        <w:jc w:val="left"/>
        <w:rPr>
          <w:lang w:val="es-ES" w:eastAsia="ja-JP"/>
        </w:rPr>
      </w:pP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2660"/>
        <w:gridCol w:w="1701"/>
        <w:gridCol w:w="4252"/>
      </w:tblGrid>
      <w:tr w:rsidR="00515075" w:rsidTr="00B21CB4">
        <w:trPr>
          <w:tblHeader/>
        </w:trPr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5075" w:rsidRDefault="003C3B9A">
            <w:pPr>
              <w:suppressAutoHyphens/>
              <w:spacing w:before="60" w:after="60"/>
              <w:jc w:val="center"/>
              <w:rPr>
                <w:b/>
                <w:szCs w:val="24"/>
                <w:lang w:val="es-ES"/>
              </w:rPr>
            </w:pPr>
            <w:r>
              <w:rPr>
                <w:b/>
                <w:szCs w:val="24"/>
                <w:lang w:val="es-ES"/>
              </w:rPr>
              <w:t>Elementos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5075" w:rsidRDefault="003C3B9A">
            <w:pPr>
              <w:suppressAutoHyphens/>
              <w:spacing w:before="60" w:after="60"/>
              <w:jc w:val="center"/>
              <w:rPr>
                <w:b/>
                <w:szCs w:val="24"/>
                <w:lang w:val="es-ES"/>
              </w:rPr>
            </w:pPr>
            <w:r>
              <w:rPr>
                <w:b/>
                <w:szCs w:val="24"/>
                <w:lang w:val="es-ES"/>
              </w:rPr>
              <w:t>Sub-Cláusula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5075" w:rsidRDefault="003C3B9A">
            <w:pPr>
              <w:tabs>
                <w:tab w:val="left" w:pos="5285"/>
              </w:tabs>
              <w:suppressAutoHyphens/>
              <w:spacing w:before="60" w:after="60"/>
              <w:ind w:right="-94"/>
              <w:jc w:val="center"/>
              <w:rPr>
                <w:b/>
                <w:szCs w:val="24"/>
                <w:lang w:val="es-ES"/>
              </w:rPr>
            </w:pPr>
            <w:r>
              <w:rPr>
                <w:b/>
                <w:szCs w:val="24"/>
                <w:lang w:val="es-ES"/>
              </w:rPr>
              <w:t>Datos</w:t>
            </w:r>
          </w:p>
        </w:tc>
      </w:tr>
      <w:tr w:rsidR="00515075" w:rsidRPr="00CC573B" w:rsidTr="00B21CB4">
        <w:tc>
          <w:tcPr>
            <w:tcW w:w="2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075" w:rsidRDefault="003C3B9A">
            <w:pPr>
              <w:suppressAutoHyphens/>
              <w:spacing w:before="60" w:after="60"/>
              <w:jc w:val="left"/>
              <w:rPr>
                <w:b/>
                <w:bCs/>
                <w:szCs w:val="24"/>
                <w:lang w:val="es-ES" w:eastAsia="ja-JP"/>
              </w:rPr>
            </w:pPr>
            <w:r>
              <w:rPr>
                <w:b/>
                <w:bCs/>
                <w:szCs w:val="24"/>
                <w:lang w:val="es-ES" w:eastAsia="ja-JP"/>
              </w:rPr>
              <w:t>Directrices Aplicables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075" w:rsidRDefault="003C3B9A">
            <w:pPr>
              <w:suppressAutoHyphens/>
              <w:spacing w:before="60" w:after="60"/>
              <w:rPr>
                <w:szCs w:val="24"/>
                <w:lang w:val="es-ES" w:eastAsia="ja-JP"/>
              </w:rPr>
            </w:pPr>
            <w:r>
              <w:rPr>
                <w:szCs w:val="24"/>
                <w:lang w:val="es-ES" w:eastAsia="ja-JP"/>
              </w:rPr>
              <w:t>1.1(1)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075" w:rsidRDefault="003C3B9A">
            <w:pPr>
              <w:rPr>
                <w:lang w:val="es-ES" w:eastAsia="ja-JP"/>
              </w:rPr>
            </w:pPr>
            <w:r>
              <w:rPr>
                <w:lang w:val="es-ES" w:eastAsia="ja-JP"/>
              </w:rPr>
              <w:t>Directrices de Adquisición para las Donaciones Japonesas (Tipo I) (Enero, 2016)</w:t>
            </w:r>
          </w:p>
          <w:p w:rsidR="00515075" w:rsidRDefault="003C3B9A">
            <w:pPr>
              <w:suppressAutoHyphens/>
              <w:spacing w:before="60" w:after="60"/>
              <w:ind w:right="-94"/>
              <w:rPr>
                <w:i/>
                <w:iCs/>
                <w:szCs w:val="24"/>
                <w:lang w:val="es-ES" w:eastAsia="ja-JP"/>
              </w:rPr>
            </w:pPr>
            <w:r>
              <w:rPr>
                <w:i/>
                <w:iCs/>
                <w:szCs w:val="24"/>
                <w:lang w:val="es-ES" w:eastAsia="ja-JP"/>
              </w:rPr>
              <w:t xml:space="preserve">[Insertar el nombre y la fecha de emisión de las Directrices aplicables </w:t>
            </w:r>
            <w:r>
              <w:rPr>
                <w:i/>
                <w:iCs/>
                <w:szCs w:val="24"/>
                <w:lang w:val="es-ES" w:eastAsia="ja-JP"/>
              </w:rPr>
              <w:t>a este Contrato.]</w:t>
            </w:r>
          </w:p>
        </w:tc>
      </w:tr>
      <w:tr w:rsidR="00515075" w:rsidRPr="00CC573B" w:rsidTr="00B21CB4">
        <w:tc>
          <w:tcPr>
            <w:tcW w:w="2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075" w:rsidRDefault="003C3B9A">
            <w:pPr>
              <w:suppressAutoHyphens/>
              <w:spacing w:before="60" w:after="60"/>
              <w:jc w:val="left"/>
              <w:rPr>
                <w:b/>
                <w:bCs/>
                <w:szCs w:val="24"/>
                <w:lang w:val="es-ES" w:eastAsia="ja-JP"/>
              </w:rPr>
            </w:pPr>
            <w:r>
              <w:rPr>
                <w:b/>
                <w:lang w:val="es-ES" w:eastAsia="ja-JP"/>
              </w:rPr>
              <w:t>Fecha límite de presentación de la Carta de la Oferta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075" w:rsidRDefault="003C3B9A">
            <w:pPr>
              <w:suppressAutoHyphens/>
              <w:spacing w:before="60" w:after="60"/>
              <w:rPr>
                <w:szCs w:val="24"/>
                <w:lang w:val="es-ES" w:eastAsia="ja-JP"/>
              </w:rPr>
            </w:pPr>
            <w:r>
              <w:rPr>
                <w:szCs w:val="24"/>
                <w:lang w:val="es-ES" w:eastAsia="ja-JP"/>
              </w:rPr>
              <w:t>1.1(3)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075" w:rsidRDefault="003C3B9A">
            <w:pPr>
              <w:rPr>
                <w:i/>
                <w:lang w:val="es-ES" w:eastAsia="ja-JP"/>
              </w:rPr>
            </w:pPr>
            <w:r>
              <w:rPr>
                <w:i/>
                <w:lang w:val="es-ES" w:eastAsia="ja-JP"/>
              </w:rPr>
              <w:t>[Insertar la fecha límite de presentación de la Carta de la Oferta.]</w:t>
            </w:r>
          </w:p>
        </w:tc>
      </w:tr>
      <w:tr w:rsidR="00515075" w:rsidRPr="00CC573B" w:rsidTr="00B21CB4">
        <w:tc>
          <w:tcPr>
            <w:tcW w:w="2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075" w:rsidRDefault="003C3B9A">
            <w:pPr>
              <w:suppressAutoHyphens/>
              <w:spacing w:before="60" w:after="60"/>
              <w:jc w:val="left"/>
              <w:rPr>
                <w:b/>
                <w:bCs/>
                <w:szCs w:val="24"/>
                <w:lang w:val="es-ES" w:eastAsia="ja-JP"/>
              </w:rPr>
            </w:pPr>
            <w:r>
              <w:rPr>
                <w:b/>
                <w:bCs/>
                <w:szCs w:val="24"/>
                <w:lang w:val="es-ES" w:eastAsia="ja-JP"/>
              </w:rPr>
              <w:t>Nombre del Consultor Gerente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075" w:rsidRDefault="003C3B9A">
            <w:pPr>
              <w:suppressAutoHyphens/>
              <w:spacing w:before="60" w:after="60"/>
              <w:rPr>
                <w:szCs w:val="24"/>
                <w:lang w:val="es-ES"/>
              </w:rPr>
            </w:pPr>
            <w:r>
              <w:rPr>
                <w:szCs w:val="24"/>
                <w:lang w:val="es-ES" w:eastAsia="ja-JP"/>
              </w:rPr>
              <w:t>1.1(5)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075" w:rsidRDefault="003C3B9A">
            <w:pPr>
              <w:suppressAutoHyphens/>
              <w:spacing w:before="60" w:after="60"/>
              <w:ind w:right="-94"/>
              <w:rPr>
                <w:szCs w:val="24"/>
                <w:lang w:val="es-ES" w:eastAsia="ja-JP"/>
              </w:rPr>
            </w:pPr>
            <w:r>
              <w:rPr>
                <w:i/>
                <w:iCs/>
                <w:szCs w:val="24"/>
                <w:lang w:val="es-ES" w:eastAsia="ja-JP"/>
              </w:rPr>
              <w:t>[I</w:t>
            </w:r>
            <w:r>
              <w:rPr>
                <w:i/>
                <w:iCs/>
                <w:szCs w:val="24"/>
                <w:lang w:val="es-ES"/>
              </w:rPr>
              <w:t>nsertar el nombre del Consultor Gerente.</w:t>
            </w:r>
            <w:r>
              <w:rPr>
                <w:i/>
                <w:iCs/>
                <w:szCs w:val="24"/>
                <w:lang w:val="es-ES" w:eastAsia="ja-JP"/>
              </w:rPr>
              <w:t>]</w:t>
            </w:r>
          </w:p>
        </w:tc>
      </w:tr>
      <w:tr w:rsidR="00515075" w:rsidRPr="00CC573B" w:rsidTr="00B21CB4">
        <w:trPr>
          <w:trHeight w:val="897"/>
        </w:trPr>
        <w:tc>
          <w:tcPr>
            <w:tcW w:w="2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075" w:rsidRDefault="003C3B9A">
            <w:pPr>
              <w:suppressAutoHyphens/>
              <w:spacing w:before="60" w:after="60"/>
              <w:jc w:val="left"/>
              <w:rPr>
                <w:b/>
                <w:bCs/>
                <w:szCs w:val="24"/>
                <w:lang w:val="es-ES"/>
              </w:rPr>
            </w:pPr>
            <w:r>
              <w:rPr>
                <w:b/>
                <w:bCs/>
                <w:szCs w:val="24"/>
                <w:lang w:val="es-ES"/>
              </w:rPr>
              <w:t xml:space="preserve">Nombre y dirección del </w:t>
            </w:r>
            <w:r>
              <w:rPr>
                <w:b/>
                <w:bCs/>
                <w:szCs w:val="24"/>
                <w:lang w:val="es-ES"/>
              </w:rPr>
              <w:t>Consultor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075" w:rsidRDefault="003C3B9A">
            <w:pPr>
              <w:suppressAutoHyphens/>
              <w:spacing w:before="60" w:after="60"/>
              <w:jc w:val="left"/>
              <w:rPr>
                <w:szCs w:val="24"/>
                <w:lang w:val="es-ES" w:eastAsia="ja-JP"/>
              </w:rPr>
            </w:pPr>
            <w:r>
              <w:rPr>
                <w:szCs w:val="24"/>
                <w:lang w:val="es-ES" w:eastAsia="ja-JP"/>
              </w:rPr>
              <w:t>1.1(12)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075" w:rsidRDefault="003C3B9A">
            <w:pPr>
              <w:tabs>
                <w:tab w:val="left" w:pos="5285"/>
              </w:tabs>
              <w:suppressAutoHyphens/>
              <w:spacing w:before="60" w:after="60"/>
              <w:ind w:right="-94"/>
              <w:rPr>
                <w:szCs w:val="24"/>
                <w:lang w:val="es-ES"/>
              </w:rPr>
            </w:pPr>
            <w:r>
              <w:rPr>
                <w:i/>
                <w:iCs/>
                <w:szCs w:val="24"/>
                <w:lang w:val="es-ES" w:eastAsia="ja-JP"/>
              </w:rPr>
              <w:t>[I</w:t>
            </w:r>
            <w:r>
              <w:rPr>
                <w:i/>
                <w:iCs/>
                <w:szCs w:val="24"/>
                <w:lang w:val="es-ES"/>
              </w:rPr>
              <w:t>nsertar el nombre y dirección del Consultor.</w:t>
            </w:r>
            <w:r>
              <w:rPr>
                <w:i/>
                <w:iCs/>
                <w:szCs w:val="24"/>
                <w:lang w:val="es-ES" w:eastAsia="ja-JP"/>
              </w:rPr>
              <w:t>]</w:t>
            </w:r>
          </w:p>
        </w:tc>
      </w:tr>
      <w:tr w:rsidR="00515075" w:rsidRPr="00CC573B" w:rsidTr="00B21CB4">
        <w:tc>
          <w:tcPr>
            <w:tcW w:w="2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075" w:rsidRDefault="003C3B9A">
            <w:pPr>
              <w:suppressAutoHyphens/>
              <w:spacing w:before="60" w:after="60"/>
              <w:jc w:val="left"/>
              <w:rPr>
                <w:b/>
                <w:bCs/>
                <w:szCs w:val="24"/>
                <w:lang w:val="es-ES" w:eastAsia="ja-JP"/>
              </w:rPr>
            </w:pPr>
            <w:r>
              <w:rPr>
                <w:b/>
                <w:bCs/>
                <w:szCs w:val="24"/>
                <w:lang w:val="es-ES" w:eastAsia="ja-JP"/>
              </w:rPr>
              <w:t>Nombre del Supervisor Residente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075" w:rsidRDefault="003C3B9A">
            <w:pPr>
              <w:suppressAutoHyphens/>
              <w:spacing w:before="60" w:after="60"/>
              <w:jc w:val="left"/>
              <w:rPr>
                <w:szCs w:val="24"/>
                <w:lang w:val="es-ES" w:eastAsia="ja-JP"/>
              </w:rPr>
            </w:pPr>
            <w:r>
              <w:rPr>
                <w:szCs w:val="24"/>
                <w:lang w:val="es-ES" w:eastAsia="ja-JP"/>
              </w:rPr>
              <w:t>1.1(46)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075" w:rsidRDefault="003C3B9A">
            <w:pPr>
              <w:suppressAutoHyphens/>
              <w:spacing w:before="60" w:after="60"/>
              <w:ind w:right="-94"/>
              <w:rPr>
                <w:szCs w:val="24"/>
                <w:lang w:val="es-ES" w:eastAsia="ja-JP"/>
              </w:rPr>
            </w:pPr>
            <w:r>
              <w:rPr>
                <w:i/>
                <w:iCs/>
                <w:szCs w:val="24"/>
                <w:lang w:val="es-ES" w:eastAsia="ja-JP"/>
              </w:rPr>
              <w:t>[I</w:t>
            </w:r>
            <w:r>
              <w:rPr>
                <w:i/>
                <w:iCs/>
                <w:szCs w:val="24"/>
                <w:lang w:val="es-ES"/>
              </w:rPr>
              <w:t>nsertar el nombre del Supervisor Residente.</w:t>
            </w:r>
            <w:r>
              <w:rPr>
                <w:i/>
                <w:iCs/>
                <w:szCs w:val="24"/>
                <w:lang w:val="es-ES" w:eastAsia="ja-JP"/>
              </w:rPr>
              <w:t>]</w:t>
            </w:r>
          </w:p>
        </w:tc>
      </w:tr>
      <w:tr w:rsidR="00515075" w:rsidRPr="00CC573B" w:rsidTr="00B21CB4">
        <w:tc>
          <w:tcPr>
            <w:tcW w:w="2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075" w:rsidRDefault="003C3B9A">
            <w:pPr>
              <w:suppressAutoHyphens/>
              <w:spacing w:before="60" w:after="60"/>
              <w:jc w:val="left"/>
              <w:rPr>
                <w:b/>
                <w:bCs/>
                <w:szCs w:val="24"/>
                <w:lang w:val="es-ES" w:eastAsia="ja-JP"/>
              </w:rPr>
            </w:pPr>
            <w:r>
              <w:rPr>
                <w:b/>
                <w:bCs/>
                <w:szCs w:val="24"/>
                <w:lang w:val="es-ES" w:eastAsia="ja-JP"/>
              </w:rPr>
              <w:t>Sistemas de transmisión electrónica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075" w:rsidRDefault="003C3B9A">
            <w:pPr>
              <w:suppressAutoHyphens/>
              <w:spacing w:before="60" w:after="60"/>
              <w:jc w:val="left"/>
              <w:rPr>
                <w:szCs w:val="24"/>
                <w:lang w:val="es-ES" w:eastAsia="ja-JP"/>
              </w:rPr>
            </w:pPr>
            <w:r>
              <w:rPr>
                <w:szCs w:val="24"/>
                <w:lang w:val="es-ES" w:eastAsia="ja-JP"/>
              </w:rPr>
              <w:t>1.3(1)(a)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075" w:rsidRDefault="003C3B9A">
            <w:pPr>
              <w:suppressAutoHyphens/>
              <w:spacing w:before="60" w:after="60"/>
              <w:ind w:left="120" w:right="-94" w:hangingChars="50" w:hanging="120"/>
              <w:rPr>
                <w:i/>
                <w:iCs/>
                <w:szCs w:val="24"/>
                <w:lang w:val="es-ES" w:eastAsia="ja-JP"/>
              </w:rPr>
            </w:pPr>
            <w:r>
              <w:rPr>
                <w:i/>
                <w:iCs/>
                <w:szCs w:val="24"/>
                <w:lang w:val="es-ES" w:eastAsia="ja-JP"/>
              </w:rPr>
              <w:t>[Insertar los sistemas de transmisión electrónica.]</w:t>
            </w:r>
          </w:p>
          <w:p w:rsidR="00515075" w:rsidRDefault="00515075">
            <w:pPr>
              <w:suppressAutoHyphens/>
              <w:spacing w:before="60" w:after="60"/>
              <w:ind w:right="-94"/>
              <w:rPr>
                <w:i/>
                <w:iCs/>
                <w:szCs w:val="24"/>
                <w:lang w:val="es-ES" w:eastAsia="ja-JP"/>
              </w:rPr>
            </w:pPr>
          </w:p>
        </w:tc>
      </w:tr>
      <w:tr w:rsidR="00515075" w:rsidRPr="00CC573B" w:rsidTr="00B21CB4">
        <w:tc>
          <w:tcPr>
            <w:tcW w:w="2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075" w:rsidRDefault="003C3B9A">
            <w:pPr>
              <w:suppressAutoHyphens/>
              <w:spacing w:before="60" w:after="60"/>
              <w:jc w:val="left"/>
              <w:rPr>
                <w:b/>
                <w:bCs/>
                <w:szCs w:val="24"/>
                <w:lang w:val="es-ES" w:eastAsia="ja-JP"/>
              </w:rPr>
            </w:pPr>
            <w:r>
              <w:rPr>
                <w:b/>
                <w:bCs/>
                <w:szCs w:val="24"/>
                <w:lang w:val="es-ES" w:eastAsia="ja-JP"/>
              </w:rPr>
              <w:t xml:space="preserve">Dirección del receptor para fines de comunicaciones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075" w:rsidRDefault="003C3B9A">
            <w:pPr>
              <w:suppressAutoHyphens/>
              <w:spacing w:before="60" w:after="60"/>
              <w:rPr>
                <w:szCs w:val="24"/>
                <w:lang w:val="es-ES" w:eastAsia="ja-JP"/>
              </w:rPr>
            </w:pPr>
            <w:r>
              <w:rPr>
                <w:szCs w:val="24"/>
                <w:lang w:val="es-ES" w:eastAsia="ja-JP"/>
              </w:rPr>
              <w:t>1.3(1)(b)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075" w:rsidRDefault="003C3B9A">
            <w:pPr>
              <w:suppressAutoHyphens/>
              <w:ind w:right="-72"/>
              <w:rPr>
                <w:lang w:val="es-ES"/>
              </w:rPr>
            </w:pPr>
            <w:r>
              <w:rPr>
                <w:lang w:val="es-ES"/>
              </w:rPr>
              <w:t>Las direcciones son:</w:t>
            </w:r>
          </w:p>
          <w:p w:rsidR="00515075" w:rsidRDefault="00515075">
            <w:pPr>
              <w:suppressAutoHyphens/>
              <w:ind w:right="-72"/>
              <w:rPr>
                <w:lang w:val="es-ES"/>
              </w:rPr>
            </w:pPr>
          </w:p>
          <w:p w:rsidR="00515075" w:rsidRDefault="003C3B9A">
            <w:pPr>
              <w:tabs>
                <w:tab w:val="left" w:pos="1311"/>
                <w:tab w:val="left" w:pos="6480"/>
              </w:tabs>
              <w:suppressAutoHyphens/>
              <w:ind w:right="-72"/>
              <w:rPr>
                <w:u w:val="single"/>
                <w:lang w:val="es-ES"/>
              </w:rPr>
            </w:pPr>
            <w:r>
              <w:rPr>
                <w:lang w:val="es-ES"/>
              </w:rPr>
              <w:t>Cliente:</w:t>
            </w:r>
            <w:r>
              <w:rPr>
                <w:lang w:val="es-ES"/>
              </w:rPr>
              <w:tab/>
            </w:r>
            <w:r>
              <w:rPr>
                <w:u w:val="single"/>
                <w:lang w:val="es-ES"/>
              </w:rPr>
              <w:tab/>
            </w:r>
          </w:p>
          <w:p w:rsidR="00515075" w:rsidRDefault="003C3B9A">
            <w:pPr>
              <w:tabs>
                <w:tab w:val="left" w:pos="1311"/>
                <w:tab w:val="left" w:pos="6480"/>
              </w:tabs>
              <w:suppressAutoHyphens/>
              <w:ind w:right="-72"/>
              <w:rPr>
                <w:u w:val="single"/>
                <w:lang w:val="es-ES"/>
              </w:rPr>
            </w:pPr>
            <w:r>
              <w:rPr>
                <w:lang w:val="es-ES"/>
              </w:rPr>
              <w:tab/>
            </w:r>
            <w:r>
              <w:rPr>
                <w:u w:val="single"/>
                <w:lang w:val="es-ES"/>
              </w:rPr>
              <w:tab/>
            </w:r>
          </w:p>
          <w:p w:rsidR="00515075" w:rsidRDefault="003C3B9A">
            <w:pPr>
              <w:tabs>
                <w:tab w:val="left" w:pos="1311"/>
                <w:tab w:val="left" w:pos="6480"/>
              </w:tabs>
              <w:suppressAutoHyphens/>
              <w:ind w:right="-72"/>
              <w:rPr>
                <w:lang w:val="es-ES"/>
              </w:rPr>
            </w:pPr>
            <w:r>
              <w:rPr>
                <w:lang w:val="es-ES"/>
              </w:rPr>
              <w:lastRenderedPageBreak/>
              <w:t>Atención:</w:t>
            </w:r>
            <w:r>
              <w:rPr>
                <w:lang w:val="es-ES"/>
              </w:rPr>
              <w:tab/>
            </w:r>
            <w:r>
              <w:rPr>
                <w:u w:val="single"/>
                <w:lang w:val="es-ES"/>
              </w:rPr>
              <w:tab/>
            </w:r>
          </w:p>
          <w:p w:rsidR="00515075" w:rsidRPr="00CC573B" w:rsidRDefault="003C3B9A">
            <w:pPr>
              <w:tabs>
                <w:tab w:val="left" w:pos="1311"/>
                <w:tab w:val="left" w:pos="6480"/>
              </w:tabs>
              <w:suppressAutoHyphens/>
              <w:ind w:right="-72"/>
              <w:rPr>
                <w:u w:val="single"/>
                <w:lang w:val="pt-PT"/>
              </w:rPr>
            </w:pPr>
            <w:r w:rsidRPr="00CC573B">
              <w:rPr>
                <w:lang w:val="pt-PT"/>
              </w:rPr>
              <w:t>Fax:</w:t>
            </w:r>
            <w:r w:rsidRPr="00CC573B">
              <w:rPr>
                <w:lang w:val="pt-PT"/>
              </w:rPr>
              <w:tab/>
            </w:r>
            <w:r w:rsidRPr="00CC573B">
              <w:rPr>
                <w:u w:val="single"/>
                <w:lang w:val="pt-PT"/>
              </w:rPr>
              <w:tab/>
            </w:r>
          </w:p>
          <w:p w:rsidR="00515075" w:rsidRPr="00CC573B" w:rsidRDefault="003C3B9A">
            <w:pPr>
              <w:tabs>
                <w:tab w:val="left" w:pos="1311"/>
                <w:tab w:val="left" w:pos="6480"/>
              </w:tabs>
              <w:suppressAutoHyphens/>
              <w:ind w:right="-72"/>
              <w:rPr>
                <w:lang w:val="pt-PT"/>
              </w:rPr>
            </w:pPr>
            <w:r w:rsidRPr="00CC573B">
              <w:rPr>
                <w:lang w:val="pt-PT"/>
              </w:rPr>
              <w:t>E-mail:</w:t>
            </w:r>
            <w:r w:rsidRPr="00CC573B">
              <w:rPr>
                <w:lang w:val="pt-PT"/>
              </w:rPr>
              <w:tab/>
            </w:r>
            <w:r w:rsidRPr="00CC573B">
              <w:rPr>
                <w:u w:val="single"/>
                <w:lang w:val="pt-PT"/>
              </w:rPr>
              <w:tab/>
            </w:r>
          </w:p>
          <w:p w:rsidR="00515075" w:rsidRPr="00CC573B" w:rsidRDefault="00515075">
            <w:pPr>
              <w:tabs>
                <w:tab w:val="left" w:pos="1311"/>
              </w:tabs>
              <w:suppressAutoHyphens/>
              <w:ind w:right="-72"/>
              <w:rPr>
                <w:lang w:val="pt-PT" w:eastAsia="ja-JP"/>
              </w:rPr>
            </w:pPr>
          </w:p>
          <w:p w:rsidR="00515075" w:rsidRPr="00CC573B" w:rsidRDefault="003C3B9A">
            <w:pPr>
              <w:tabs>
                <w:tab w:val="left" w:pos="1311"/>
                <w:tab w:val="left" w:pos="6480"/>
              </w:tabs>
              <w:suppressAutoHyphens/>
              <w:ind w:right="-72"/>
              <w:rPr>
                <w:lang w:val="pt-PT"/>
              </w:rPr>
            </w:pPr>
            <w:r w:rsidRPr="00CC573B">
              <w:rPr>
                <w:iCs/>
                <w:lang w:val="pt-PT"/>
              </w:rPr>
              <w:t>Con</w:t>
            </w:r>
            <w:r w:rsidRPr="00CC573B">
              <w:rPr>
                <w:iCs/>
                <w:lang w:val="pt-PT" w:eastAsia="ja-JP"/>
              </w:rPr>
              <w:t>tratista</w:t>
            </w:r>
            <w:r w:rsidRPr="00CC573B">
              <w:rPr>
                <w:lang w:val="pt-PT"/>
              </w:rPr>
              <w:t>:</w:t>
            </w:r>
            <w:r w:rsidRPr="00CC573B">
              <w:rPr>
                <w:lang w:val="pt-PT"/>
              </w:rPr>
              <w:tab/>
            </w:r>
            <w:r w:rsidRPr="00CC573B">
              <w:rPr>
                <w:u w:val="single"/>
                <w:lang w:val="pt-PT"/>
              </w:rPr>
              <w:tab/>
            </w:r>
          </w:p>
          <w:p w:rsidR="00515075" w:rsidRPr="00CC573B" w:rsidRDefault="003C3B9A">
            <w:pPr>
              <w:tabs>
                <w:tab w:val="left" w:pos="1311"/>
                <w:tab w:val="left" w:pos="6480"/>
              </w:tabs>
              <w:suppressAutoHyphens/>
              <w:ind w:right="-72"/>
              <w:rPr>
                <w:u w:val="single"/>
                <w:lang w:val="pt-PT"/>
              </w:rPr>
            </w:pPr>
            <w:r w:rsidRPr="00CC573B">
              <w:rPr>
                <w:lang w:val="pt-PT"/>
              </w:rPr>
              <w:tab/>
            </w:r>
            <w:r w:rsidRPr="00CC573B">
              <w:rPr>
                <w:u w:val="single"/>
                <w:lang w:val="pt-PT"/>
              </w:rPr>
              <w:tab/>
            </w:r>
          </w:p>
          <w:p w:rsidR="00515075" w:rsidRPr="00CC573B" w:rsidRDefault="003C3B9A">
            <w:pPr>
              <w:tabs>
                <w:tab w:val="left" w:pos="1311"/>
                <w:tab w:val="left" w:pos="6480"/>
              </w:tabs>
              <w:suppressAutoHyphens/>
              <w:ind w:right="-72"/>
              <w:rPr>
                <w:lang w:val="pt-PT"/>
              </w:rPr>
            </w:pPr>
            <w:proofErr w:type="spellStart"/>
            <w:r w:rsidRPr="00CC573B">
              <w:rPr>
                <w:lang w:val="pt-PT"/>
              </w:rPr>
              <w:t>Atención</w:t>
            </w:r>
            <w:proofErr w:type="spellEnd"/>
            <w:r w:rsidRPr="00CC573B">
              <w:rPr>
                <w:lang w:val="pt-PT"/>
              </w:rPr>
              <w:t>:</w:t>
            </w:r>
            <w:r w:rsidRPr="00CC573B">
              <w:rPr>
                <w:lang w:val="pt-PT"/>
              </w:rPr>
              <w:tab/>
            </w:r>
            <w:r w:rsidRPr="00CC573B">
              <w:rPr>
                <w:u w:val="single"/>
                <w:lang w:val="pt-PT"/>
              </w:rPr>
              <w:tab/>
            </w:r>
          </w:p>
          <w:p w:rsidR="00515075" w:rsidRPr="00CC573B" w:rsidRDefault="003C3B9A">
            <w:pPr>
              <w:tabs>
                <w:tab w:val="left" w:pos="1311"/>
                <w:tab w:val="left" w:pos="6480"/>
              </w:tabs>
              <w:suppressAutoHyphens/>
              <w:ind w:right="-72"/>
              <w:rPr>
                <w:u w:val="single"/>
                <w:lang w:val="pt-PT"/>
              </w:rPr>
            </w:pPr>
            <w:r w:rsidRPr="00CC573B">
              <w:rPr>
                <w:lang w:val="pt-PT"/>
              </w:rPr>
              <w:t>Fax:</w:t>
            </w:r>
            <w:r w:rsidRPr="00CC573B">
              <w:rPr>
                <w:lang w:val="pt-PT"/>
              </w:rPr>
              <w:tab/>
            </w:r>
            <w:r w:rsidRPr="00CC573B">
              <w:rPr>
                <w:u w:val="single"/>
                <w:lang w:val="pt-PT"/>
              </w:rPr>
              <w:tab/>
            </w:r>
          </w:p>
          <w:p w:rsidR="00515075" w:rsidRPr="00CC573B" w:rsidRDefault="003C3B9A">
            <w:pPr>
              <w:tabs>
                <w:tab w:val="left" w:pos="1311"/>
                <w:tab w:val="left" w:pos="6480"/>
              </w:tabs>
              <w:suppressAutoHyphens/>
              <w:ind w:right="-72"/>
              <w:rPr>
                <w:u w:val="single"/>
                <w:lang w:val="pt-PT" w:eastAsia="ja-JP"/>
              </w:rPr>
            </w:pPr>
            <w:r w:rsidRPr="00CC573B">
              <w:rPr>
                <w:lang w:val="pt-PT"/>
              </w:rPr>
              <w:t>E-mail:</w:t>
            </w:r>
            <w:r w:rsidRPr="00CC573B">
              <w:rPr>
                <w:lang w:val="pt-PT"/>
              </w:rPr>
              <w:tab/>
            </w:r>
            <w:r w:rsidRPr="00CC573B">
              <w:rPr>
                <w:u w:val="single"/>
                <w:lang w:val="pt-PT"/>
              </w:rPr>
              <w:tab/>
            </w:r>
          </w:p>
          <w:p w:rsidR="00515075" w:rsidRPr="00CC573B" w:rsidRDefault="00515075">
            <w:pPr>
              <w:tabs>
                <w:tab w:val="left" w:pos="5283"/>
              </w:tabs>
              <w:suppressAutoHyphens/>
              <w:spacing w:before="60" w:after="60"/>
              <w:ind w:right="-99"/>
              <w:rPr>
                <w:iCs/>
                <w:szCs w:val="24"/>
                <w:lang w:val="pt-PT" w:eastAsia="ja-JP"/>
              </w:rPr>
            </w:pPr>
          </w:p>
        </w:tc>
      </w:tr>
      <w:tr w:rsidR="00515075" w:rsidRPr="00CC573B" w:rsidTr="00B21CB4">
        <w:tc>
          <w:tcPr>
            <w:tcW w:w="2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075" w:rsidRDefault="003C3B9A">
            <w:pPr>
              <w:suppressAutoHyphens/>
              <w:spacing w:before="60" w:after="60"/>
              <w:jc w:val="left"/>
              <w:rPr>
                <w:b/>
                <w:bCs/>
                <w:szCs w:val="24"/>
                <w:lang w:val="es-ES"/>
              </w:rPr>
            </w:pPr>
            <w:r>
              <w:rPr>
                <w:b/>
                <w:bCs/>
                <w:szCs w:val="24"/>
                <w:lang w:val="es-ES"/>
              </w:rPr>
              <w:lastRenderedPageBreak/>
              <w:t>Ley aplicable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075" w:rsidRDefault="003C3B9A">
            <w:pPr>
              <w:suppressAutoHyphens/>
              <w:spacing w:before="60" w:after="60"/>
              <w:rPr>
                <w:szCs w:val="24"/>
                <w:lang w:val="es-ES" w:eastAsia="ja-JP"/>
              </w:rPr>
            </w:pPr>
            <w:r>
              <w:rPr>
                <w:szCs w:val="24"/>
                <w:lang w:val="es-ES"/>
              </w:rPr>
              <w:t>1.4</w:t>
            </w:r>
            <w:r>
              <w:rPr>
                <w:szCs w:val="24"/>
                <w:lang w:val="es-ES" w:eastAsia="ja-JP"/>
              </w:rPr>
              <w:t>(1)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075" w:rsidRDefault="003C3B9A">
            <w:pPr>
              <w:tabs>
                <w:tab w:val="left" w:pos="5283"/>
              </w:tabs>
              <w:suppressAutoHyphens/>
              <w:spacing w:before="60" w:after="60"/>
              <w:ind w:right="-99"/>
              <w:rPr>
                <w:szCs w:val="24"/>
                <w:lang w:val="es-ES"/>
              </w:rPr>
            </w:pPr>
            <w:r>
              <w:rPr>
                <w:i/>
                <w:iCs/>
                <w:szCs w:val="24"/>
                <w:lang w:val="es-ES" w:eastAsia="ja-JP"/>
              </w:rPr>
              <w:t>[</w:t>
            </w:r>
            <w:r>
              <w:rPr>
                <w:i/>
                <w:iCs/>
                <w:szCs w:val="24"/>
                <w:lang w:val="es-ES"/>
              </w:rPr>
              <w:t>Inser</w:t>
            </w:r>
            <w:r>
              <w:rPr>
                <w:i/>
                <w:iCs/>
                <w:szCs w:val="24"/>
                <w:lang w:val="es-ES" w:eastAsia="ja-JP"/>
              </w:rPr>
              <w:t>tar el nombre de la ley aplicable.]</w:t>
            </w:r>
          </w:p>
        </w:tc>
      </w:tr>
      <w:tr w:rsidR="00515075" w:rsidRPr="00CC573B" w:rsidTr="00B21CB4">
        <w:tc>
          <w:tcPr>
            <w:tcW w:w="2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075" w:rsidRDefault="003C3B9A">
            <w:pPr>
              <w:suppressAutoHyphens/>
              <w:spacing w:before="60" w:after="60"/>
              <w:jc w:val="left"/>
              <w:rPr>
                <w:b/>
                <w:bCs/>
                <w:szCs w:val="24"/>
                <w:lang w:val="es-ES"/>
              </w:rPr>
            </w:pPr>
            <w:r>
              <w:rPr>
                <w:b/>
                <w:bCs/>
                <w:szCs w:val="24"/>
                <w:lang w:val="es-ES"/>
              </w:rPr>
              <w:t>Idioma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075" w:rsidRDefault="003C3B9A">
            <w:pPr>
              <w:suppressAutoHyphens/>
              <w:spacing w:before="60" w:after="60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1.4(2)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075" w:rsidRDefault="003C3B9A">
            <w:pPr>
              <w:tabs>
                <w:tab w:val="left" w:pos="5283"/>
              </w:tabs>
              <w:suppressAutoHyphens/>
              <w:spacing w:before="60" w:after="60"/>
              <w:ind w:right="-99"/>
              <w:rPr>
                <w:szCs w:val="24"/>
                <w:lang w:val="es-ES"/>
              </w:rPr>
            </w:pPr>
            <w:r>
              <w:rPr>
                <w:i/>
                <w:iCs/>
                <w:szCs w:val="24"/>
                <w:lang w:val="es-ES" w:eastAsia="ja-JP"/>
              </w:rPr>
              <w:t>[</w:t>
            </w:r>
            <w:r>
              <w:rPr>
                <w:i/>
                <w:iCs/>
                <w:szCs w:val="24"/>
                <w:lang w:val="es-ES"/>
              </w:rPr>
              <w:t>Inser</w:t>
            </w:r>
            <w:r>
              <w:rPr>
                <w:i/>
                <w:iCs/>
                <w:szCs w:val="24"/>
                <w:lang w:val="es-ES" w:eastAsia="ja-JP"/>
              </w:rPr>
              <w:t>tar el nombre del Idioma.]</w:t>
            </w:r>
          </w:p>
        </w:tc>
      </w:tr>
      <w:tr w:rsidR="00515075" w:rsidTr="00B21CB4">
        <w:tc>
          <w:tcPr>
            <w:tcW w:w="2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075" w:rsidRDefault="003C3B9A">
            <w:pPr>
              <w:suppressAutoHyphens/>
              <w:spacing w:before="60" w:after="60"/>
              <w:jc w:val="left"/>
              <w:rPr>
                <w:b/>
                <w:bCs/>
                <w:szCs w:val="24"/>
                <w:lang w:val="es-ES" w:eastAsia="ja-JP"/>
              </w:rPr>
            </w:pPr>
            <w:r>
              <w:rPr>
                <w:b/>
                <w:bCs/>
                <w:szCs w:val="24"/>
                <w:lang w:val="es-ES" w:eastAsia="ja-JP"/>
              </w:rPr>
              <w:t xml:space="preserve">Requisitos de notificación etc.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075" w:rsidRDefault="003C3B9A">
            <w:pPr>
              <w:suppressAutoHyphens/>
              <w:spacing w:before="60" w:after="60"/>
              <w:rPr>
                <w:szCs w:val="24"/>
                <w:lang w:val="es-ES" w:eastAsia="ja-JP"/>
              </w:rPr>
            </w:pPr>
            <w:r>
              <w:rPr>
                <w:szCs w:val="24"/>
                <w:lang w:val="es-ES" w:eastAsia="ja-JP"/>
              </w:rPr>
              <w:t>1.13(b)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075" w:rsidRDefault="003C3B9A">
            <w:pPr>
              <w:tabs>
                <w:tab w:val="left" w:pos="5283"/>
              </w:tabs>
              <w:suppressAutoHyphens/>
              <w:spacing w:before="60" w:after="60"/>
              <w:ind w:right="-99"/>
              <w:rPr>
                <w:i/>
                <w:iCs/>
                <w:szCs w:val="24"/>
                <w:lang w:val="es-ES" w:eastAsia="ja-JP"/>
              </w:rPr>
            </w:pPr>
            <w:r>
              <w:rPr>
                <w:i/>
                <w:iCs/>
                <w:szCs w:val="24"/>
                <w:lang w:val="es-ES" w:eastAsia="ja-JP"/>
              </w:rPr>
              <w:t xml:space="preserve">[Describir las notificaciones, los permisos y las aprobaciones especificados. Si no es aplicable, insertar N/A.] </w:t>
            </w:r>
          </w:p>
        </w:tc>
      </w:tr>
      <w:tr w:rsidR="00515075" w:rsidRPr="00CC573B" w:rsidTr="00B21CB4">
        <w:trPr>
          <w:trHeight w:val="2880"/>
        </w:trPr>
        <w:tc>
          <w:tcPr>
            <w:tcW w:w="2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075" w:rsidRDefault="003C3B9A">
            <w:pPr>
              <w:suppressAutoHyphens/>
              <w:spacing w:before="60" w:after="60"/>
              <w:jc w:val="left"/>
              <w:rPr>
                <w:b/>
                <w:bCs/>
                <w:szCs w:val="24"/>
                <w:lang w:val="es-ES"/>
              </w:rPr>
            </w:pPr>
            <w:r>
              <w:rPr>
                <w:b/>
                <w:lang w:val="es-ES"/>
              </w:rPr>
              <w:t>Alcance de las Obras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075" w:rsidRDefault="003C3B9A">
            <w:pPr>
              <w:suppressAutoHyphens/>
              <w:spacing w:before="60" w:after="60"/>
              <w:rPr>
                <w:szCs w:val="24"/>
                <w:lang w:val="es-ES" w:eastAsia="ja-JP"/>
              </w:rPr>
            </w:pPr>
            <w:r>
              <w:rPr>
                <w:szCs w:val="24"/>
                <w:lang w:val="es-ES" w:eastAsia="ja-JP"/>
              </w:rPr>
              <w:t>2.1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075" w:rsidRDefault="003C3B9A">
            <w:pPr>
              <w:suppressAutoHyphens/>
              <w:spacing w:before="60" w:after="60"/>
              <w:ind w:right="-94"/>
              <w:jc w:val="left"/>
              <w:rPr>
                <w:i/>
                <w:iCs/>
                <w:szCs w:val="24"/>
                <w:lang w:val="es-ES" w:eastAsia="ja-JP"/>
              </w:rPr>
            </w:pPr>
            <w:r>
              <w:rPr>
                <w:i/>
                <w:iCs/>
                <w:szCs w:val="24"/>
                <w:lang w:val="es-ES" w:eastAsia="ja-JP"/>
              </w:rPr>
              <w:t xml:space="preserve">[Describir el alcance de las Obras según </w:t>
            </w:r>
            <w:r>
              <w:rPr>
                <w:i/>
                <w:iCs/>
                <w:szCs w:val="24"/>
                <w:lang w:val="es-ES" w:eastAsia="ja-JP"/>
              </w:rPr>
              <w:t>el Proyecto de conformidad con el Acuerdo de Consultoría.]</w:t>
            </w:r>
          </w:p>
          <w:p w:rsidR="00515075" w:rsidRDefault="00515075">
            <w:pPr>
              <w:suppressAutoHyphens/>
              <w:spacing w:before="60" w:after="60"/>
              <w:ind w:right="-94"/>
              <w:jc w:val="left"/>
              <w:rPr>
                <w:i/>
                <w:iCs/>
                <w:szCs w:val="24"/>
                <w:lang w:val="es-ES" w:eastAsia="ja-JP"/>
              </w:rPr>
            </w:pPr>
          </w:p>
          <w:p w:rsidR="00515075" w:rsidRDefault="003C3B9A">
            <w:pPr>
              <w:suppressAutoHyphens/>
              <w:spacing w:before="60" w:after="60"/>
              <w:ind w:right="-94"/>
              <w:jc w:val="left"/>
              <w:rPr>
                <w:i/>
                <w:iCs/>
                <w:szCs w:val="24"/>
                <w:lang w:val="es-ES" w:eastAsia="ja-JP"/>
              </w:rPr>
            </w:pPr>
            <w:r>
              <w:rPr>
                <w:iCs/>
                <w:szCs w:val="24"/>
                <w:lang w:val="es-ES" w:eastAsia="ja-JP"/>
              </w:rPr>
              <w:t xml:space="preserve">Para los detalles de las Obras, véase las Especificaciones y Planos. </w:t>
            </w:r>
          </w:p>
        </w:tc>
      </w:tr>
      <w:tr w:rsidR="00515075" w:rsidRPr="00CC573B" w:rsidTr="00B21CB4">
        <w:tc>
          <w:tcPr>
            <w:tcW w:w="2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075" w:rsidRDefault="003C3B9A">
            <w:pPr>
              <w:suppressAutoHyphens/>
              <w:spacing w:before="60" w:after="60"/>
              <w:jc w:val="left"/>
              <w:rPr>
                <w:b/>
                <w:bCs/>
                <w:szCs w:val="24"/>
                <w:lang w:val="es-ES" w:eastAsia="ja-JP"/>
              </w:rPr>
            </w:pPr>
            <w:r>
              <w:rPr>
                <w:b/>
                <w:bCs/>
                <w:szCs w:val="24"/>
                <w:lang w:val="es-ES" w:eastAsia="ja-JP"/>
              </w:rPr>
              <w:t>Sección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075" w:rsidRDefault="003C3B9A">
            <w:pPr>
              <w:suppressAutoHyphens/>
              <w:spacing w:before="60" w:after="60"/>
              <w:jc w:val="left"/>
              <w:rPr>
                <w:szCs w:val="24"/>
                <w:lang w:val="es-ES" w:eastAsia="ja-JP"/>
              </w:rPr>
            </w:pPr>
            <w:r>
              <w:rPr>
                <w:szCs w:val="24"/>
                <w:lang w:val="es-ES" w:eastAsia="ja-JP"/>
              </w:rPr>
              <w:t>1.1(47)</w:t>
            </w:r>
          </w:p>
          <w:p w:rsidR="00515075" w:rsidRDefault="003C3B9A">
            <w:pPr>
              <w:suppressAutoHyphens/>
              <w:spacing w:before="60" w:after="60"/>
              <w:jc w:val="left"/>
              <w:rPr>
                <w:szCs w:val="24"/>
                <w:lang w:val="es-ES" w:eastAsia="ja-JP"/>
              </w:rPr>
            </w:pPr>
            <w:r>
              <w:rPr>
                <w:szCs w:val="24"/>
                <w:lang w:val="es-ES" w:eastAsia="ja-JP"/>
              </w:rPr>
              <w:t>2.2</w:t>
            </w:r>
          </w:p>
          <w:p w:rsidR="00515075" w:rsidRDefault="003C3B9A">
            <w:pPr>
              <w:suppressAutoHyphens/>
              <w:spacing w:before="60" w:after="60"/>
              <w:jc w:val="left"/>
              <w:rPr>
                <w:szCs w:val="24"/>
                <w:lang w:val="es-ES" w:eastAsia="ja-JP"/>
              </w:rPr>
            </w:pPr>
            <w:r>
              <w:rPr>
                <w:szCs w:val="24"/>
                <w:lang w:val="es-ES" w:eastAsia="ja-JP"/>
              </w:rPr>
              <w:t>8.2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075" w:rsidRDefault="003C3B9A">
            <w:pPr>
              <w:suppressAutoHyphens/>
              <w:spacing w:before="60" w:after="60"/>
              <w:ind w:right="-94"/>
              <w:rPr>
                <w:i/>
                <w:iCs/>
                <w:szCs w:val="24"/>
                <w:lang w:val="es-ES" w:eastAsia="ja-JP"/>
              </w:rPr>
            </w:pPr>
            <w:r>
              <w:rPr>
                <w:i/>
                <w:iCs/>
                <w:szCs w:val="24"/>
                <w:lang w:val="es-ES" w:eastAsia="ja-JP"/>
              </w:rPr>
              <w:t>[Si las Obras están divididas en Secciones para ser enviadas antes de la terminación de todas las Obr</w:t>
            </w:r>
            <w:r>
              <w:rPr>
                <w:i/>
                <w:iCs/>
                <w:szCs w:val="24"/>
                <w:lang w:val="es-ES" w:eastAsia="ja-JP"/>
              </w:rPr>
              <w:t>as, describir los detalles. Si no es aplicable, insertar N/A.]</w:t>
            </w:r>
          </w:p>
          <w:p w:rsidR="00515075" w:rsidRDefault="003C3B9A">
            <w:pPr>
              <w:suppressAutoHyphens/>
              <w:spacing w:before="60" w:after="60"/>
              <w:ind w:right="-94"/>
              <w:rPr>
                <w:iCs/>
                <w:szCs w:val="24"/>
                <w:lang w:val="es-ES" w:eastAsia="ja-JP"/>
              </w:rPr>
            </w:pPr>
            <w:r>
              <w:rPr>
                <w:iCs/>
                <w:szCs w:val="24"/>
                <w:lang w:val="es-ES" w:eastAsia="ja-JP"/>
              </w:rPr>
              <w:t>Véase el Cuadro-1: Resumen de Secciones, que aparece más adelante.</w:t>
            </w:r>
          </w:p>
        </w:tc>
      </w:tr>
      <w:tr w:rsidR="00515075" w:rsidRPr="00CC573B" w:rsidTr="00B21CB4">
        <w:tc>
          <w:tcPr>
            <w:tcW w:w="2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075" w:rsidRDefault="003C3B9A">
            <w:pPr>
              <w:suppressAutoHyphens/>
              <w:spacing w:before="60" w:after="60"/>
              <w:jc w:val="left"/>
              <w:rPr>
                <w:b/>
                <w:bCs/>
                <w:szCs w:val="24"/>
                <w:lang w:val="es-ES"/>
              </w:rPr>
            </w:pPr>
            <w:r>
              <w:rPr>
                <w:b/>
                <w:szCs w:val="21"/>
                <w:lang w:val="es-ES"/>
              </w:rPr>
              <w:t>Responsabilidades del Cliente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075" w:rsidRDefault="003C3B9A">
            <w:pPr>
              <w:suppressAutoHyphens/>
              <w:spacing w:before="60" w:after="60"/>
              <w:rPr>
                <w:szCs w:val="24"/>
                <w:lang w:val="es-ES" w:eastAsia="ja-JP"/>
              </w:rPr>
            </w:pPr>
            <w:r>
              <w:rPr>
                <w:szCs w:val="21"/>
                <w:lang w:val="es-ES"/>
              </w:rPr>
              <w:t>4.</w:t>
            </w:r>
            <w:r>
              <w:rPr>
                <w:szCs w:val="21"/>
                <w:lang w:val="es-ES" w:eastAsia="ja-JP"/>
              </w:rPr>
              <w:t>2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075" w:rsidRDefault="003C3B9A">
            <w:pPr>
              <w:suppressAutoHyphens/>
              <w:rPr>
                <w:lang w:val="es-ES" w:eastAsia="ja-JP"/>
              </w:rPr>
            </w:pPr>
            <w:r>
              <w:rPr>
                <w:lang w:val="es-ES" w:eastAsia="ja-JP"/>
              </w:rPr>
              <w:t xml:space="preserve">Véase el Apéndice 1: una copia del último Anexo 4 (Obligaciones del Receptor) del A/D </w:t>
            </w:r>
            <w:r>
              <w:rPr>
                <w:i/>
                <w:lang w:val="es-ES" w:eastAsia="ja-JP"/>
              </w:rPr>
              <w:t xml:space="preserve">[Describir cualquier actualización o información </w:t>
            </w:r>
            <w:r>
              <w:rPr>
                <w:i/>
                <w:lang w:val="es-ES" w:eastAsia="ja-JP"/>
              </w:rPr>
              <w:lastRenderedPageBreak/>
              <w:t>complementaria de la responsabilidad del Cliente, si la hubiere]</w:t>
            </w:r>
          </w:p>
        </w:tc>
      </w:tr>
      <w:tr w:rsidR="00515075" w:rsidTr="00B21CB4">
        <w:tc>
          <w:tcPr>
            <w:tcW w:w="2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075" w:rsidRDefault="003C3B9A">
            <w:pPr>
              <w:suppressAutoHyphens/>
              <w:spacing w:before="60" w:after="60"/>
              <w:jc w:val="left"/>
              <w:rPr>
                <w:b/>
                <w:szCs w:val="21"/>
                <w:lang w:val="es-ES" w:eastAsia="ja-JP"/>
              </w:rPr>
            </w:pPr>
            <w:r>
              <w:rPr>
                <w:b/>
                <w:szCs w:val="21"/>
                <w:lang w:val="es-ES" w:eastAsia="ja-JP"/>
              </w:rPr>
              <w:lastRenderedPageBreak/>
              <w:t>Tiempo(s) de acceso al Lugar de las Obras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075" w:rsidRDefault="003C3B9A">
            <w:pPr>
              <w:suppressAutoHyphens/>
              <w:spacing w:before="60" w:after="60"/>
              <w:rPr>
                <w:szCs w:val="21"/>
                <w:lang w:val="es-ES" w:eastAsia="ja-JP"/>
              </w:rPr>
            </w:pPr>
            <w:r>
              <w:rPr>
                <w:szCs w:val="21"/>
                <w:lang w:val="es-ES" w:eastAsia="ja-JP"/>
              </w:rPr>
              <w:t>4.4(1), (2)</w:t>
            </w:r>
          </w:p>
          <w:p w:rsidR="00515075" w:rsidRDefault="003C3B9A">
            <w:pPr>
              <w:suppressAutoHyphens/>
              <w:spacing w:before="60" w:after="60"/>
              <w:rPr>
                <w:szCs w:val="21"/>
                <w:lang w:val="es-ES" w:eastAsia="ja-JP"/>
              </w:rPr>
            </w:pPr>
            <w:r>
              <w:rPr>
                <w:szCs w:val="21"/>
                <w:lang w:val="es-ES" w:eastAsia="ja-JP"/>
              </w:rPr>
              <w:t>7.1(1)(c)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075" w:rsidRDefault="003C3B9A">
            <w:pPr>
              <w:suppressAutoHyphens/>
              <w:rPr>
                <w:i/>
                <w:lang w:val="es-ES" w:eastAsia="ja-JP"/>
              </w:rPr>
            </w:pPr>
            <w:r>
              <w:rPr>
                <w:i/>
                <w:lang w:val="es-ES" w:eastAsia="ja-JP"/>
              </w:rPr>
              <w:t>[Insertar el tiempo durante el cual el Contratista tenga derecho al acceso al</w:t>
            </w:r>
            <w:r>
              <w:rPr>
                <w:i/>
                <w:lang w:val="es-ES" w:eastAsia="ja-JP"/>
              </w:rPr>
              <w:t xml:space="preserve"> Lugar de las Obras. Si no es aplicable, insertar N/A.]</w:t>
            </w:r>
          </w:p>
        </w:tc>
      </w:tr>
      <w:tr w:rsidR="00515075" w:rsidRPr="00CC573B" w:rsidTr="00B21CB4">
        <w:tc>
          <w:tcPr>
            <w:tcW w:w="2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075" w:rsidRDefault="003C3B9A">
            <w:pPr>
              <w:suppressAutoHyphens/>
              <w:spacing w:before="60" w:after="60"/>
              <w:jc w:val="left"/>
              <w:rPr>
                <w:b/>
                <w:bCs/>
                <w:szCs w:val="24"/>
                <w:lang w:val="es-ES"/>
              </w:rPr>
            </w:pPr>
            <w:r>
              <w:rPr>
                <w:b/>
                <w:bCs/>
                <w:szCs w:val="24"/>
                <w:lang w:val="es-ES"/>
              </w:rPr>
              <w:t xml:space="preserve">Obligaciones y </w:t>
            </w:r>
            <w:r>
              <w:rPr>
                <w:b/>
                <w:bCs/>
                <w:szCs w:val="24"/>
                <w:lang w:val="es-ES" w:eastAsia="ja-JP"/>
              </w:rPr>
              <w:t>facultades</w:t>
            </w:r>
            <w:r>
              <w:rPr>
                <w:b/>
                <w:bCs/>
                <w:szCs w:val="24"/>
                <w:lang w:val="es-ES"/>
              </w:rPr>
              <w:t xml:space="preserve"> del Consultor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075" w:rsidRDefault="003C3B9A">
            <w:pPr>
              <w:suppressAutoHyphens/>
              <w:spacing w:before="60" w:after="60"/>
              <w:rPr>
                <w:szCs w:val="24"/>
                <w:lang w:val="es-ES"/>
              </w:rPr>
            </w:pPr>
            <w:r>
              <w:rPr>
                <w:szCs w:val="24"/>
                <w:lang w:val="es-ES" w:eastAsia="ja-JP"/>
              </w:rPr>
              <w:t>5.1(1)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075" w:rsidRDefault="003C3B9A">
            <w:pPr>
              <w:suppressAutoHyphens/>
              <w:spacing w:before="60" w:after="60"/>
              <w:ind w:right="-94"/>
              <w:rPr>
                <w:lang w:val="es-ES" w:eastAsia="ja-JP"/>
              </w:rPr>
            </w:pPr>
            <w:r>
              <w:rPr>
                <w:lang w:val="es-ES" w:eastAsia="ja-JP"/>
              </w:rPr>
              <w:t xml:space="preserve">Véase el Apéndice 2: Alcance de los Servicios bajo el Acuerdo de Consultoría. </w:t>
            </w:r>
          </w:p>
        </w:tc>
      </w:tr>
      <w:tr w:rsidR="00515075" w:rsidRPr="00CC573B" w:rsidTr="00B21CB4">
        <w:tc>
          <w:tcPr>
            <w:tcW w:w="2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075" w:rsidRDefault="003C3B9A">
            <w:pPr>
              <w:suppressAutoHyphens/>
              <w:spacing w:before="60" w:after="60"/>
              <w:jc w:val="left"/>
              <w:rPr>
                <w:b/>
                <w:bCs/>
                <w:szCs w:val="24"/>
                <w:lang w:val="es-ES"/>
              </w:rPr>
            </w:pPr>
            <w:r>
              <w:rPr>
                <w:b/>
                <w:bCs/>
                <w:szCs w:val="24"/>
                <w:lang w:val="es-ES"/>
              </w:rPr>
              <w:t>Horas de trabajo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075" w:rsidRDefault="003C3B9A">
            <w:pPr>
              <w:suppressAutoHyphens/>
              <w:spacing w:before="60" w:after="60"/>
              <w:rPr>
                <w:szCs w:val="24"/>
                <w:lang w:val="es-ES" w:eastAsia="ja-JP"/>
              </w:rPr>
            </w:pPr>
            <w:r>
              <w:rPr>
                <w:szCs w:val="24"/>
                <w:lang w:val="es-ES" w:eastAsia="ja-JP"/>
              </w:rPr>
              <w:t>6.1(8)</w:t>
            </w:r>
          </w:p>
          <w:p w:rsidR="00515075" w:rsidRDefault="003C3B9A">
            <w:pPr>
              <w:suppressAutoHyphens/>
              <w:spacing w:before="60" w:after="60"/>
              <w:rPr>
                <w:szCs w:val="24"/>
                <w:lang w:val="es-ES" w:eastAsia="ja-JP"/>
              </w:rPr>
            </w:pPr>
            <w:r>
              <w:rPr>
                <w:szCs w:val="24"/>
                <w:lang w:val="es-ES" w:eastAsia="ja-JP"/>
              </w:rPr>
              <w:t>Anexo 6.1.5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075" w:rsidRDefault="003C3B9A">
            <w:pPr>
              <w:suppressAutoHyphens/>
              <w:spacing w:before="60" w:after="60"/>
              <w:ind w:right="-94"/>
              <w:rPr>
                <w:i/>
                <w:lang w:val="es-ES" w:eastAsia="ja-JP"/>
              </w:rPr>
            </w:pPr>
            <w:r>
              <w:rPr>
                <w:i/>
                <w:lang w:val="es-ES" w:eastAsia="ja-JP"/>
              </w:rPr>
              <w:t xml:space="preserve">[Describir las horas de trabajo </w:t>
            </w:r>
            <w:r>
              <w:rPr>
                <w:i/>
                <w:lang w:val="es-ES" w:eastAsia="ja-JP"/>
              </w:rPr>
              <w:t>normales de trabajo y sus excepciones.]</w:t>
            </w:r>
          </w:p>
        </w:tc>
      </w:tr>
      <w:tr w:rsidR="00515075" w:rsidRPr="00CC573B" w:rsidTr="00B21CB4">
        <w:tc>
          <w:tcPr>
            <w:tcW w:w="2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075" w:rsidRDefault="003C3B9A">
            <w:pPr>
              <w:suppressAutoHyphens/>
              <w:spacing w:before="60" w:after="60"/>
              <w:jc w:val="left"/>
              <w:rPr>
                <w:b/>
                <w:bCs/>
                <w:szCs w:val="24"/>
                <w:lang w:val="es-ES"/>
              </w:rPr>
            </w:pPr>
            <w:r>
              <w:rPr>
                <w:b/>
                <w:bCs/>
                <w:szCs w:val="24"/>
                <w:lang w:val="es-ES"/>
              </w:rPr>
              <w:t>Monto de la Garantía de Cumplimiento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075" w:rsidRDefault="003C3B9A">
            <w:pPr>
              <w:suppressAutoHyphens/>
              <w:spacing w:before="60" w:after="60"/>
              <w:rPr>
                <w:szCs w:val="24"/>
                <w:lang w:val="es-ES" w:eastAsia="ja-JP"/>
              </w:rPr>
            </w:pPr>
            <w:r>
              <w:rPr>
                <w:szCs w:val="24"/>
                <w:lang w:val="es-ES" w:eastAsia="ja-JP"/>
              </w:rPr>
              <w:t>6.2(1)</w:t>
            </w:r>
          </w:p>
          <w:p w:rsidR="00515075" w:rsidRDefault="00515075">
            <w:pPr>
              <w:suppressAutoHyphens/>
              <w:spacing w:before="60" w:after="60"/>
              <w:rPr>
                <w:szCs w:val="24"/>
                <w:lang w:val="es-ES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075" w:rsidRDefault="003C3B9A">
            <w:pPr>
              <w:tabs>
                <w:tab w:val="left" w:pos="5400"/>
              </w:tabs>
              <w:suppressAutoHyphens/>
              <w:spacing w:before="60" w:after="60"/>
              <w:ind w:right="72"/>
              <w:rPr>
                <w:i/>
                <w:szCs w:val="24"/>
                <w:lang w:val="es-ES"/>
              </w:rPr>
            </w:pPr>
            <w:r>
              <w:rPr>
                <w:i/>
                <w:szCs w:val="24"/>
                <w:lang w:val="es-ES"/>
              </w:rPr>
              <w:t>[Insertar el monto de la Garantía de Cumplimiento</w:t>
            </w:r>
            <w:r>
              <w:rPr>
                <w:i/>
                <w:szCs w:val="24"/>
                <w:lang w:val="es-ES" w:eastAsia="ja-JP"/>
              </w:rPr>
              <w:t>.</w:t>
            </w:r>
            <w:r>
              <w:rPr>
                <w:i/>
                <w:szCs w:val="24"/>
                <w:lang w:val="es-ES"/>
              </w:rPr>
              <w:t>]</w:t>
            </w:r>
          </w:p>
          <w:p w:rsidR="00515075" w:rsidRDefault="003C3B9A">
            <w:pPr>
              <w:tabs>
                <w:tab w:val="left" w:pos="5400"/>
              </w:tabs>
              <w:suppressAutoHyphens/>
              <w:spacing w:before="60" w:after="60"/>
              <w:ind w:right="72"/>
              <w:rPr>
                <w:szCs w:val="24"/>
                <w:lang w:val="es-ES" w:eastAsia="ja-JP"/>
              </w:rPr>
            </w:pPr>
            <w:r>
              <w:rPr>
                <w:rFonts w:eastAsia="ＭＳ Ｐゴシック"/>
                <w:u w:val="single"/>
                <w:lang w:val="es-ES"/>
              </w:rPr>
              <w:t>*******</w:t>
            </w:r>
            <w:r>
              <w:rPr>
                <w:rFonts w:eastAsia="ＭＳ Ｐゴシック"/>
                <w:szCs w:val="24"/>
                <w:lang w:val="es-ES"/>
              </w:rPr>
              <w:t xml:space="preserve"> yenes japoneses (JPY</w:t>
            </w:r>
            <w:r>
              <w:rPr>
                <w:rFonts w:eastAsia="ＭＳ Ｐゴシック"/>
                <w:szCs w:val="24"/>
                <w:u w:val="single"/>
                <w:lang w:val="es-ES"/>
              </w:rPr>
              <w:t>***,***</w:t>
            </w:r>
            <w:r>
              <w:rPr>
                <w:rFonts w:eastAsia="ＭＳ Ｐゴシック"/>
                <w:u w:val="single"/>
                <w:lang w:val="es-ES"/>
              </w:rPr>
              <w:t>,***</w:t>
            </w:r>
            <w:r>
              <w:rPr>
                <w:rFonts w:eastAsia="ＭＳ Ｐゴシック"/>
                <w:szCs w:val="24"/>
                <w:lang w:val="es-ES"/>
              </w:rPr>
              <w:t>),</w:t>
            </w:r>
            <w:r>
              <w:rPr>
                <w:szCs w:val="24"/>
                <w:lang w:val="es-ES"/>
              </w:rPr>
              <w:t xml:space="preserve"> que equivalen al(los) monto(s) de </w:t>
            </w:r>
            <w:r>
              <w:rPr>
                <w:i/>
                <w:szCs w:val="24"/>
                <w:lang w:val="es-ES"/>
              </w:rPr>
              <w:t xml:space="preserve">[insertar porcentaje] </w:t>
            </w:r>
            <w:r>
              <w:rPr>
                <w:szCs w:val="24"/>
                <w:lang w:val="es-ES"/>
              </w:rPr>
              <w:t>por ciento del Preci</w:t>
            </w:r>
            <w:r>
              <w:rPr>
                <w:szCs w:val="24"/>
                <w:lang w:val="es-ES"/>
              </w:rPr>
              <w:t xml:space="preserve">o del Contrato en yenes japoneses. </w:t>
            </w:r>
          </w:p>
        </w:tc>
      </w:tr>
      <w:tr w:rsidR="00515075" w:rsidRPr="00CC573B" w:rsidTr="00B21CB4">
        <w:tc>
          <w:tcPr>
            <w:tcW w:w="2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075" w:rsidRDefault="003C3B9A">
            <w:pPr>
              <w:suppressAutoHyphens/>
              <w:spacing w:before="60" w:after="60"/>
              <w:jc w:val="left"/>
              <w:rPr>
                <w:b/>
                <w:bCs/>
                <w:szCs w:val="24"/>
                <w:lang w:val="es-ES" w:eastAsia="ja-JP"/>
              </w:rPr>
            </w:pPr>
            <w:r>
              <w:rPr>
                <w:b/>
                <w:bCs/>
                <w:szCs w:val="24"/>
                <w:lang w:val="es-ES" w:eastAsia="ja-JP"/>
              </w:rPr>
              <w:t xml:space="preserve">Nombre del Representante del Contratista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075" w:rsidRDefault="003C3B9A">
            <w:pPr>
              <w:suppressAutoHyphens/>
              <w:spacing w:before="60" w:after="60"/>
              <w:rPr>
                <w:szCs w:val="24"/>
                <w:lang w:val="es-ES" w:eastAsia="ja-JP"/>
              </w:rPr>
            </w:pPr>
            <w:r>
              <w:rPr>
                <w:szCs w:val="24"/>
                <w:lang w:val="es-ES" w:eastAsia="ja-JP"/>
              </w:rPr>
              <w:t xml:space="preserve">6.3(2) 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075" w:rsidRDefault="003C3B9A">
            <w:pPr>
              <w:tabs>
                <w:tab w:val="left" w:pos="5283"/>
              </w:tabs>
              <w:suppressAutoHyphens/>
              <w:spacing w:before="60" w:after="60"/>
              <w:ind w:right="-99"/>
              <w:rPr>
                <w:i/>
                <w:iCs/>
                <w:szCs w:val="24"/>
                <w:lang w:val="es-ES" w:eastAsia="ja-JP"/>
              </w:rPr>
            </w:pPr>
            <w:r>
              <w:rPr>
                <w:i/>
                <w:iCs/>
                <w:szCs w:val="24"/>
                <w:lang w:val="es-ES" w:eastAsia="ja-JP"/>
              </w:rPr>
              <w:t>[I</w:t>
            </w:r>
            <w:r>
              <w:rPr>
                <w:i/>
                <w:iCs/>
                <w:szCs w:val="24"/>
                <w:lang w:val="es-ES"/>
              </w:rPr>
              <w:t>nsertar el nombre del Representante del Contratista.</w:t>
            </w:r>
            <w:r>
              <w:rPr>
                <w:i/>
                <w:iCs/>
                <w:szCs w:val="24"/>
                <w:lang w:val="es-ES" w:eastAsia="ja-JP"/>
              </w:rPr>
              <w:t>]</w:t>
            </w:r>
          </w:p>
        </w:tc>
      </w:tr>
      <w:tr w:rsidR="00515075" w:rsidRPr="00CC573B" w:rsidTr="00B21CB4">
        <w:trPr>
          <w:cantSplit/>
        </w:trPr>
        <w:tc>
          <w:tcPr>
            <w:tcW w:w="2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075" w:rsidRDefault="003C3B9A">
            <w:pPr>
              <w:spacing w:before="60" w:after="60"/>
              <w:jc w:val="left"/>
              <w:rPr>
                <w:b/>
                <w:bCs/>
                <w:szCs w:val="24"/>
                <w:lang w:val="es-ES"/>
              </w:rPr>
            </w:pPr>
            <w:r>
              <w:rPr>
                <w:b/>
                <w:bCs/>
                <w:szCs w:val="24"/>
                <w:lang w:val="es-ES"/>
              </w:rPr>
              <w:t>Plazo de Terminación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075" w:rsidRDefault="003C3B9A">
            <w:pPr>
              <w:spacing w:before="60" w:after="60"/>
              <w:rPr>
                <w:szCs w:val="24"/>
                <w:lang w:val="es-ES" w:eastAsia="ja-JP"/>
              </w:rPr>
            </w:pPr>
            <w:r>
              <w:rPr>
                <w:szCs w:val="24"/>
                <w:lang w:val="es-ES" w:eastAsia="ja-JP"/>
              </w:rPr>
              <w:t>1.1(55)</w:t>
            </w:r>
          </w:p>
          <w:p w:rsidR="00515075" w:rsidRDefault="003C3B9A">
            <w:pPr>
              <w:spacing w:before="60" w:after="60"/>
              <w:rPr>
                <w:szCs w:val="24"/>
                <w:lang w:val="es-ES" w:eastAsia="ja-JP"/>
              </w:rPr>
            </w:pPr>
            <w:r>
              <w:rPr>
                <w:szCs w:val="24"/>
                <w:lang w:val="es-ES" w:eastAsia="ja-JP"/>
              </w:rPr>
              <w:t>7.2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075" w:rsidRDefault="003C3B9A">
            <w:pPr>
              <w:spacing w:before="60" w:after="60"/>
              <w:rPr>
                <w:i/>
                <w:iCs/>
                <w:szCs w:val="24"/>
                <w:lang w:val="es-ES" w:eastAsia="ja-JP"/>
              </w:rPr>
            </w:pPr>
            <w:r>
              <w:rPr>
                <w:i/>
                <w:iCs/>
                <w:szCs w:val="24"/>
                <w:lang w:val="es-ES" w:eastAsia="ja-JP"/>
              </w:rPr>
              <w:t>[Insertar la fecha de terminación de las Obras.]</w:t>
            </w:r>
          </w:p>
        </w:tc>
      </w:tr>
      <w:tr w:rsidR="00515075" w:rsidRPr="00CC573B" w:rsidTr="00B21CB4">
        <w:trPr>
          <w:cantSplit/>
        </w:trPr>
        <w:tc>
          <w:tcPr>
            <w:tcW w:w="2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075" w:rsidRDefault="003C3B9A">
            <w:pPr>
              <w:suppressAutoHyphens/>
              <w:spacing w:before="60" w:after="60"/>
              <w:jc w:val="left"/>
              <w:rPr>
                <w:b/>
                <w:bCs/>
                <w:szCs w:val="24"/>
                <w:lang w:val="es-ES" w:eastAsia="ja-JP"/>
              </w:rPr>
            </w:pPr>
            <w:r>
              <w:rPr>
                <w:b/>
                <w:bCs/>
                <w:szCs w:val="24"/>
                <w:lang w:val="es-ES" w:eastAsia="ja-JP"/>
              </w:rPr>
              <w:t>Progreso o logro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075" w:rsidRDefault="003C3B9A">
            <w:pPr>
              <w:suppressAutoHyphens/>
              <w:spacing w:before="60" w:after="60"/>
              <w:rPr>
                <w:szCs w:val="24"/>
                <w:lang w:val="es-ES" w:eastAsia="ja-JP"/>
              </w:rPr>
            </w:pPr>
            <w:r>
              <w:rPr>
                <w:szCs w:val="24"/>
                <w:lang w:val="es-ES" w:eastAsia="ja-JP"/>
              </w:rPr>
              <w:t>7.3(2)(a)(ii)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075" w:rsidRDefault="003C3B9A">
            <w:pPr>
              <w:suppressAutoHyphens/>
              <w:spacing w:before="60" w:after="60"/>
              <w:ind w:right="-94"/>
              <w:jc w:val="left"/>
              <w:rPr>
                <w:iCs/>
                <w:szCs w:val="24"/>
                <w:lang w:val="es-ES" w:eastAsia="ja-JP"/>
              </w:rPr>
            </w:pPr>
            <w:r>
              <w:rPr>
                <w:iCs/>
                <w:szCs w:val="24"/>
                <w:lang w:val="es-ES" w:eastAsia="ja-JP"/>
              </w:rPr>
              <w:t>Véase el Apéndice 3: Calendario de Pagos</w:t>
            </w:r>
          </w:p>
        </w:tc>
      </w:tr>
      <w:tr w:rsidR="00515075" w:rsidRPr="00CC573B" w:rsidTr="00B21CB4">
        <w:trPr>
          <w:trHeight w:val="897"/>
        </w:trPr>
        <w:tc>
          <w:tcPr>
            <w:tcW w:w="2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075" w:rsidRDefault="003C3B9A">
            <w:pPr>
              <w:suppressAutoHyphens/>
              <w:spacing w:before="60" w:after="60"/>
              <w:jc w:val="left"/>
              <w:rPr>
                <w:b/>
                <w:bCs/>
                <w:szCs w:val="24"/>
                <w:lang w:val="es-ES" w:eastAsia="ja-JP"/>
              </w:rPr>
            </w:pPr>
            <w:r>
              <w:rPr>
                <w:b/>
                <w:bCs/>
                <w:szCs w:val="24"/>
                <w:lang w:val="es-ES" w:eastAsia="ja-JP"/>
              </w:rPr>
              <w:t>Precio del Contrato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075" w:rsidRDefault="003C3B9A">
            <w:pPr>
              <w:suppressAutoHyphens/>
              <w:spacing w:before="60" w:after="60"/>
              <w:jc w:val="left"/>
              <w:rPr>
                <w:szCs w:val="24"/>
                <w:lang w:val="es-ES" w:eastAsia="ja-JP"/>
              </w:rPr>
            </w:pPr>
            <w:r>
              <w:rPr>
                <w:szCs w:val="24"/>
                <w:lang w:val="es-ES" w:eastAsia="ja-JP"/>
              </w:rPr>
              <w:t>1.1(17)</w:t>
            </w:r>
          </w:p>
          <w:p w:rsidR="00515075" w:rsidRDefault="003C3B9A">
            <w:pPr>
              <w:suppressAutoHyphens/>
              <w:spacing w:before="60" w:after="60"/>
              <w:jc w:val="left"/>
              <w:rPr>
                <w:szCs w:val="24"/>
                <w:lang w:val="es-ES" w:eastAsia="ja-JP"/>
              </w:rPr>
            </w:pPr>
            <w:r>
              <w:rPr>
                <w:szCs w:val="24"/>
                <w:lang w:val="es-ES" w:eastAsia="ja-JP"/>
              </w:rPr>
              <w:t>9.1(3)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075" w:rsidRDefault="003C3B9A">
            <w:pPr>
              <w:suppressAutoHyphens/>
              <w:spacing w:before="60" w:after="60"/>
              <w:ind w:right="-94"/>
              <w:rPr>
                <w:i/>
                <w:iCs/>
                <w:szCs w:val="24"/>
                <w:lang w:val="es-ES" w:eastAsia="ja-JP"/>
              </w:rPr>
            </w:pPr>
            <w:r>
              <w:rPr>
                <w:i/>
                <w:iCs/>
                <w:szCs w:val="24"/>
                <w:lang w:val="es-ES" w:eastAsia="ja-JP"/>
              </w:rPr>
              <w:t>[Insertar la suma del Precio del Contrato. El monto deberá estar separado en base a la fuente del pago (la Donación u otros fondos del Cliente).]</w:t>
            </w:r>
          </w:p>
          <w:p w:rsidR="00515075" w:rsidRDefault="003C3B9A">
            <w:pPr>
              <w:suppressAutoHyphens/>
              <w:spacing w:before="60" w:after="60"/>
              <w:ind w:right="-94"/>
              <w:rPr>
                <w:rFonts w:eastAsia="ＭＳ Ｐゴシック"/>
                <w:szCs w:val="24"/>
                <w:lang w:val="es-ES" w:eastAsia="ja-JP"/>
              </w:rPr>
            </w:pPr>
            <w:r>
              <w:rPr>
                <w:rFonts w:eastAsia="ＭＳ Ｐゴシック"/>
                <w:szCs w:val="24"/>
                <w:u w:val="single"/>
                <w:lang w:val="es-ES"/>
              </w:rPr>
              <w:t>******** millones *</w:t>
            </w:r>
            <w:r>
              <w:rPr>
                <w:rFonts w:eastAsia="ＭＳ Ｐゴシック"/>
                <w:szCs w:val="24"/>
                <w:u w:val="single"/>
                <w:lang w:val="es-ES"/>
              </w:rPr>
              <w:t>******* mil</w:t>
            </w:r>
            <w:r>
              <w:rPr>
                <w:rFonts w:eastAsia="ＭＳ Ｐゴシック"/>
                <w:u w:val="single"/>
                <w:lang w:val="es-ES"/>
              </w:rPr>
              <w:t xml:space="preserve"> *******</w:t>
            </w:r>
            <w:r>
              <w:rPr>
                <w:rFonts w:eastAsia="ＭＳ Ｐゴシック"/>
                <w:szCs w:val="24"/>
                <w:lang w:val="es-ES"/>
              </w:rPr>
              <w:t xml:space="preserve"> yenes japoneses (JPY</w:t>
            </w:r>
            <w:r>
              <w:rPr>
                <w:rFonts w:eastAsia="ＭＳ Ｐゴシック"/>
                <w:szCs w:val="24"/>
                <w:u w:val="single"/>
                <w:lang w:val="es-ES"/>
              </w:rPr>
              <w:t>***,***</w:t>
            </w:r>
            <w:r>
              <w:rPr>
                <w:rFonts w:eastAsia="ＭＳ Ｐゴシック"/>
                <w:u w:val="single"/>
                <w:lang w:val="es-ES"/>
              </w:rPr>
              <w:t>,***</w:t>
            </w:r>
            <w:r>
              <w:rPr>
                <w:rFonts w:eastAsia="ＭＳ Ｐゴシック"/>
                <w:szCs w:val="24"/>
                <w:lang w:val="es-ES"/>
              </w:rPr>
              <w:t>)</w:t>
            </w:r>
          </w:p>
          <w:p w:rsidR="00515075" w:rsidRDefault="00515075">
            <w:pPr>
              <w:suppressAutoHyphens/>
              <w:spacing w:before="60" w:after="60"/>
              <w:ind w:right="-94"/>
              <w:rPr>
                <w:i/>
                <w:iCs/>
                <w:szCs w:val="24"/>
                <w:lang w:val="es-ES" w:eastAsia="ja-JP"/>
              </w:rPr>
            </w:pPr>
          </w:p>
          <w:p w:rsidR="00515075" w:rsidRDefault="003C3B9A">
            <w:pPr>
              <w:suppressAutoHyphens/>
              <w:spacing w:before="60" w:after="60"/>
              <w:ind w:right="-94"/>
              <w:rPr>
                <w:szCs w:val="21"/>
                <w:lang w:val="es-ES" w:eastAsia="ja-JP"/>
              </w:rPr>
            </w:pPr>
            <w:r>
              <w:rPr>
                <w:szCs w:val="21"/>
                <w:lang w:val="es-ES" w:eastAsia="ja-JP"/>
              </w:rPr>
              <w:t>Véase el Apéndice 3: Calendario de Pagos</w:t>
            </w:r>
          </w:p>
          <w:p w:rsidR="00515075" w:rsidRDefault="00515075">
            <w:pPr>
              <w:suppressAutoHyphens/>
              <w:spacing w:before="60" w:after="60"/>
              <w:ind w:right="-94"/>
              <w:rPr>
                <w:szCs w:val="21"/>
                <w:lang w:val="es-ES" w:eastAsia="ja-JP"/>
              </w:rPr>
            </w:pPr>
          </w:p>
          <w:p w:rsidR="00515075" w:rsidRDefault="003C3B9A">
            <w:pPr>
              <w:pStyle w:val="A1-Heading1"/>
              <w:jc w:val="left"/>
              <w:outlineLvl w:val="2"/>
              <w:rPr>
                <w:b w:val="0"/>
                <w:i/>
                <w:sz w:val="24"/>
                <w:szCs w:val="24"/>
                <w:lang w:val="es-ES" w:eastAsia="ja-JP"/>
              </w:rPr>
            </w:pPr>
            <w:r>
              <w:rPr>
                <w:b w:val="0"/>
                <w:i/>
                <w:sz w:val="24"/>
                <w:szCs w:val="24"/>
                <w:lang w:val="es-ES" w:eastAsia="ja-JP"/>
              </w:rPr>
              <w:t xml:space="preserve">{Para el Proyecto, cuyo presupuesto de la Donación está asignado para múltiples años fiscales japoneses-  </w:t>
            </w:r>
            <w:r>
              <w:rPr>
                <w:rFonts w:ascii="ＭＳ ゴシック" w:eastAsia="ＭＳ ゴシック" w:hAnsi="ＭＳ ゴシック"/>
                <w:b w:val="0"/>
                <w:i/>
                <w:sz w:val="24"/>
                <w:szCs w:val="24"/>
                <w:lang w:val="es-ES" w:eastAsia="ja-JP"/>
              </w:rPr>
              <w:t>国庫債務負担行為案件（国の予算において複数年度で予算計上されている案件）</w:t>
            </w:r>
            <w:r>
              <w:rPr>
                <w:b w:val="0"/>
                <w:i/>
                <w:sz w:val="24"/>
                <w:szCs w:val="24"/>
                <w:lang w:val="es-ES" w:eastAsia="ja-JP"/>
              </w:rPr>
              <w:t>}</w:t>
            </w:r>
          </w:p>
          <w:p w:rsidR="00515075" w:rsidRDefault="003C3B9A">
            <w:pPr>
              <w:tabs>
                <w:tab w:val="left" w:pos="5285"/>
              </w:tabs>
              <w:suppressAutoHyphens/>
              <w:spacing w:before="60" w:after="60"/>
              <w:ind w:right="-94"/>
              <w:rPr>
                <w:i/>
                <w:iCs/>
                <w:szCs w:val="24"/>
                <w:lang w:val="es-ES" w:eastAsia="ja-JP"/>
              </w:rPr>
            </w:pPr>
            <w:r>
              <w:rPr>
                <w:i/>
                <w:iCs/>
                <w:szCs w:val="24"/>
                <w:lang w:val="es-ES" w:eastAsia="ja-JP"/>
              </w:rPr>
              <w:t xml:space="preserve"> [Si el presupuesto de la Donación está asignado para múltiples años fiscales japoneses, véase el Apéndice 3: limitación de la disponibilidad de la Donación.]</w:t>
            </w:r>
          </w:p>
        </w:tc>
      </w:tr>
      <w:tr w:rsidR="00515075" w:rsidRPr="00CC573B" w:rsidTr="00B21CB4">
        <w:trPr>
          <w:trHeight w:val="897"/>
        </w:trPr>
        <w:tc>
          <w:tcPr>
            <w:tcW w:w="2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075" w:rsidRDefault="003C3B9A">
            <w:pPr>
              <w:suppressAutoHyphens/>
              <w:spacing w:before="60" w:after="60"/>
              <w:jc w:val="left"/>
              <w:rPr>
                <w:b/>
                <w:bCs/>
                <w:szCs w:val="24"/>
                <w:lang w:val="es-ES" w:eastAsia="ja-JP"/>
              </w:rPr>
            </w:pPr>
            <w:r>
              <w:rPr>
                <w:b/>
                <w:bCs/>
                <w:szCs w:val="24"/>
                <w:lang w:val="es-ES" w:eastAsia="ja-JP"/>
              </w:rPr>
              <w:lastRenderedPageBreak/>
              <w:t>Calendario de Pagos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075" w:rsidRDefault="003C3B9A">
            <w:pPr>
              <w:suppressAutoHyphens/>
              <w:spacing w:before="60" w:after="60"/>
              <w:jc w:val="left"/>
              <w:rPr>
                <w:szCs w:val="24"/>
                <w:lang w:val="es-ES" w:eastAsia="ja-JP"/>
              </w:rPr>
            </w:pPr>
            <w:r>
              <w:rPr>
                <w:szCs w:val="24"/>
                <w:lang w:val="es-ES" w:eastAsia="ja-JP"/>
              </w:rPr>
              <w:t>1.1(40)</w:t>
            </w:r>
          </w:p>
          <w:p w:rsidR="00515075" w:rsidRDefault="003C3B9A">
            <w:pPr>
              <w:suppressAutoHyphens/>
              <w:spacing w:before="60" w:after="60"/>
              <w:jc w:val="left"/>
              <w:rPr>
                <w:szCs w:val="24"/>
                <w:lang w:val="es-ES" w:eastAsia="ja-JP"/>
              </w:rPr>
            </w:pPr>
            <w:r>
              <w:rPr>
                <w:szCs w:val="24"/>
                <w:lang w:val="es-ES" w:eastAsia="ja-JP"/>
              </w:rPr>
              <w:t>9.1(3)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075" w:rsidRDefault="003C3B9A">
            <w:pPr>
              <w:tabs>
                <w:tab w:val="left" w:pos="5285"/>
              </w:tabs>
              <w:suppressAutoHyphens/>
              <w:spacing w:before="60" w:after="60"/>
              <w:ind w:right="-94"/>
              <w:rPr>
                <w:iCs/>
                <w:szCs w:val="24"/>
                <w:lang w:val="es-ES" w:eastAsia="ja-JP"/>
              </w:rPr>
            </w:pPr>
            <w:r>
              <w:rPr>
                <w:iCs/>
                <w:szCs w:val="24"/>
                <w:lang w:val="es-ES" w:eastAsia="ja-JP"/>
              </w:rPr>
              <w:t>Véase el Apéndice 3: Calendario de Pagos.</w:t>
            </w:r>
          </w:p>
        </w:tc>
      </w:tr>
      <w:tr w:rsidR="00515075" w:rsidRPr="00CC573B" w:rsidTr="00B21CB4">
        <w:tc>
          <w:tcPr>
            <w:tcW w:w="2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075" w:rsidRDefault="003C3B9A">
            <w:pPr>
              <w:suppressAutoHyphens/>
              <w:spacing w:before="60" w:after="60"/>
              <w:jc w:val="left"/>
              <w:rPr>
                <w:b/>
                <w:bCs/>
                <w:szCs w:val="24"/>
                <w:lang w:val="es-ES" w:eastAsia="ja-JP"/>
              </w:rPr>
            </w:pPr>
            <w:r>
              <w:rPr>
                <w:b/>
                <w:bCs/>
                <w:szCs w:val="24"/>
                <w:lang w:val="es-ES" w:eastAsia="ja-JP"/>
              </w:rPr>
              <w:t>Progreso o logro d</w:t>
            </w:r>
            <w:r>
              <w:rPr>
                <w:b/>
                <w:bCs/>
                <w:szCs w:val="24"/>
                <w:lang w:val="es-ES" w:eastAsia="ja-JP"/>
              </w:rPr>
              <w:t>e las Obras para el pago intermedio (parcial)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075" w:rsidRDefault="003C3B9A">
            <w:pPr>
              <w:suppressAutoHyphens/>
              <w:spacing w:before="60" w:after="60"/>
              <w:rPr>
                <w:szCs w:val="24"/>
                <w:lang w:val="es-ES" w:eastAsia="ja-JP"/>
              </w:rPr>
            </w:pPr>
            <w:r>
              <w:rPr>
                <w:szCs w:val="24"/>
                <w:lang w:val="es-ES" w:eastAsia="ja-JP"/>
              </w:rPr>
              <w:t>1.1(11)</w:t>
            </w:r>
          </w:p>
          <w:p w:rsidR="00515075" w:rsidRDefault="003C3B9A">
            <w:pPr>
              <w:suppressAutoHyphens/>
              <w:spacing w:before="60" w:after="60"/>
              <w:rPr>
                <w:szCs w:val="24"/>
                <w:lang w:val="es-ES" w:eastAsia="ja-JP"/>
              </w:rPr>
            </w:pPr>
            <w:r>
              <w:rPr>
                <w:szCs w:val="24"/>
                <w:lang w:val="es-ES" w:eastAsia="ja-JP"/>
              </w:rPr>
              <w:t>9.4(1)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075" w:rsidRDefault="003C3B9A">
            <w:pPr>
              <w:suppressAutoHyphens/>
              <w:spacing w:before="60" w:after="60"/>
              <w:ind w:right="-94"/>
              <w:rPr>
                <w:iCs/>
                <w:szCs w:val="24"/>
                <w:lang w:val="es-ES" w:eastAsia="ja-JP"/>
              </w:rPr>
            </w:pPr>
            <w:r>
              <w:rPr>
                <w:iCs/>
                <w:szCs w:val="24"/>
                <w:lang w:val="es-ES" w:eastAsia="ja-JP"/>
              </w:rPr>
              <w:t>Véase el Apéndice 3: Calendario de Pagos</w:t>
            </w:r>
          </w:p>
        </w:tc>
      </w:tr>
      <w:tr w:rsidR="00515075" w:rsidTr="00B21CB4">
        <w:trPr>
          <w:cantSplit/>
        </w:trPr>
        <w:tc>
          <w:tcPr>
            <w:tcW w:w="26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15075" w:rsidRDefault="003C3B9A">
            <w:pPr>
              <w:spacing w:before="60" w:after="60"/>
              <w:jc w:val="left"/>
              <w:rPr>
                <w:b/>
                <w:lang w:val="es-ES"/>
              </w:rPr>
            </w:pPr>
            <w:r>
              <w:rPr>
                <w:b/>
                <w:lang w:val="es-ES" w:eastAsia="ja-JP"/>
              </w:rPr>
              <w:t>Nombres de las autoridades competentes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15075" w:rsidRDefault="003C3B9A">
            <w:pPr>
              <w:spacing w:before="60" w:after="60"/>
              <w:rPr>
                <w:szCs w:val="24"/>
                <w:lang w:val="es-ES" w:eastAsia="ja-JP"/>
              </w:rPr>
            </w:pPr>
            <w:r>
              <w:rPr>
                <w:szCs w:val="24"/>
                <w:lang w:val="es-ES" w:eastAsia="ja-JP"/>
              </w:rPr>
              <w:t>13.2(4)(a)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15075" w:rsidRDefault="003C3B9A">
            <w:pPr>
              <w:spacing w:after="200"/>
              <w:rPr>
                <w:bCs/>
                <w:i/>
                <w:iCs/>
                <w:szCs w:val="24"/>
                <w:lang w:val="es-ES"/>
              </w:rPr>
            </w:pPr>
            <w:r>
              <w:rPr>
                <w:i/>
                <w:iCs/>
                <w:szCs w:val="24"/>
                <w:lang w:val="es-ES" w:eastAsia="ja-JP"/>
              </w:rPr>
              <w:t>[I</w:t>
            </w:r>
            <w:r>
              <w:rPr>
                <w:i/>
                <w:iCs/>
                <w:szCs w:val="24"/>
                <w:lang w:val="es-ES"/>
              </w:rPr>
              <w:t xml:space="preserve">nsertar los nombres de las autoridades competentes que serán informados por el Consultor después de </w:t>
            </w:r>
            <w:r>
              <w:rPr>
                <w:i/>
                <w:iCs/>
                <w:szCs w:val="24"/>
                <w:lang w:val="es-ES"/>
              </w:rPr>
              <w:t>la terminación. Si no es aplicable, insertar N/A.</w:t>
            </w:r>
            <w:r>
              <w:rPr>
                <w:i/>
                <w:iCs/>
                <w:szCs w:val="24"/>
                <w:lang w:val="es-ES" w:eastAsia="ja-JP"/>
              </w:rPr>
              <w:t>]</w:t>
            </w:r>
          </w:p>
        </w:tc>
      </w:tr>
      <w:tr w:rsidR="00515075" w:rsidRPr="00CC573B" w:rsidTr="00B21CB4">
        <w:trPr>
          <w:cantSplit/>
        </w:trPr>
        <w:tc>
          <w:tcPr>
            <w:tcW w:w="26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15075" w:rsidRDefault="003C3B9A">
            <w:pPr>
              <w:spacing w:before="60" w:after="60"/>
              <w:jc w:val="left"/>
              <w:rPr>
                <w:b/>
                <w:bCs/>
                <w:szCs w:val="24"/>
                <w:lang w:val="es-ES" w:eastAsia="ja-JP"/>
              </w:rPr>
            </w:pPr>
            <w:r>
              <w:rPr>
                <w:b/>
                <w:lang w:val="es-ES"/>
              </w:rPr>
              <w:t>Plazos para entregar los documentos del seguro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15075" w:rsidRDefault="003C3B9A">
            <w:pPr>
              <w:spacing w:before="60" w:after="60"/>
              <w:rPr>
                <w:szCs w:val="24"/>
                <w:lang w:val="es-ES"/>
              </w:rPr>
            </w:pPr>
            <w:r>
              <w:rPr>
                <w:szCs w:val="24"/>
                <w:lang w:val="es-ES" w:eastAsia="ja-JP"/>
              </w:rPr>
              <w:t>16</w:t>
            </w:r>
            <w:r>
              <w:rPr>
                <w:szCs w:val="24"/>
                <w:lang w:val="es-ES"/>
              </w:rPr>
              <w:t>.1(6)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15075" w:rsidRDefault="003C3B9A">
            <w:pPr>
              <w:spacing w:after="200"/>
              <w:rPr>
                <w:i/>
                <w:iCs/>
                <w:szCs w:val="24"/>
                <w:lang w:val="es-ES"/>
              </w:rPr>
            </w:pPr>
            <w:r>
              <w:rPr>
                <w:bCs/>
                <w:i/>
                <w:iCs/>
                <w:szCs w:val="24"/>
                <w:lang w:val="es-ES"/>
              </w:rPr>
              <w:t>[</w:t>
            </w:r>
            <w:r>
              <w:rPr>
                <w:i/>
                <w:iCs/>
                <w:szCs w:val="24"/>
                <w:lang w:val="es-ES"/>
              </w:rPr>
              <w:t>Insertar el período de entrega de comprobantes de seguros y pólizas. El período puede variar entre 14 a 28 días después de la Fecha de Inicio.]</w:t>
            </w:r>
          </w:p>
        </w:tc>
      </w:tr>
      <w:tr w:rsidR="00515075" w:rsidRPr="00CC573B" w:rsidTr="00B21CB4">
        <w:trPr>
          <w:cantSplit/>
        </w:trPr>
        <w:tc>
          <w:tcPr>
            <w:tcW w:w="2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075" w:rsidRDefault="003C3B9A">
            <w:pPr>
              <w:spacing w:before="60" w:after="60"/>
              <w:jc w:val="left"/>
              <w:rPr>
                <w:b/>
                <w:bCs/>
                <w:szCs w:val="24"/>
                <w:lang w:val="es-ES"/>
              </w:rPr>
            </w:pPr>
            <w:r>
              <w:rPr>
                <w:b/>
                <w:bCs/>
                <w:szCs w:val="24"/>
                <w:lang w:val="es-ES"/>
              </w:rPr>
              <w:t>Mon</w:t>
            </w:r>
            <w:r>
              <w:rPr>
                <w:b/>
                <w:bCs/>
                <w:szCs w:val="24"/>
                <w:lang w:val="es-ES"/>
              </w:rPr>
              <w:t>to máximo de cantidades deducibles del seguro respecto al uso del Cliente y Fuerza Mayor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075" w:rsidRDefault="003C3B9A">
            <w:pPr>
              <w:spacing w:before="60" w:after="60"/>
              <w:rPr>
                <w:szCs w:val="24"/>
                <w:lang w:val="es-ES"/>
              </w:rPr>
            </w:pPr>
            <w:r>
              <w:rPr>
                <w:szCs w:val="24"/>
                <w:lang w:val="es-ES" w:eastAsia="ja-JP"/>
              </w:rPr>
              <w:t>16</w:t>
            </w:r>
            <w:r>
              <w:rPr>
                <w:szCs w:val="24"/>
                <w:lang w:val="es-ES"/>
              </w:rPr>
              <w:t>.2(4)(d)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075" w:rsidRDefault="003C3B9A">
            <w:pPr>
              <w:spacing w:before="60" w:after="60"/>
              <w:rPr>
                <w:i/>
                <w:iCs/>
                <w:szCs w:val="24"/>
                <w:lang w:val="es-ES"/>
              </w:rPr>
            </w:pPr>
            <w:r>
              <w:rPr>
                <w:i/>
                <w:iCs/>
                <w:szCs w:val="24"/>
                <w:lang w:val="es-ES"/>
              </w:rPr>
              <w:t>[Insertar el monto máximo de cantidades deducibles. Si no es aplicable, insertar N/A.]</w:t>
            </w:r>
          </w:p>
        </w:tc>
      </w:tr>
      <w:tr w:rsidR="00515075" w:rsidRPr="00CC573B" w:rsidTr="00B21CB4">
        <w:trPr>
          <w:cantSplit/>
        </w:trPr>
        <w:tc>
          <w:tcPr>
            <w:tcW w:w="2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075" w:rsidRDefault="003C3B9A">
            <w:pPr>
              <w:spacing w:before="60" w:after="60"/>
              <w:jc w:val="left"/>
              <w:rPr>
                <w:b/>
                <w:bCs/>
                <w:szCs w:val="24"/>
                <w:lang w:val="es-ES"/>
              </w:rPr>
            </w:pPr>
            <w:r>
              <w:rPr>
                <w:b/>
                <w:bCs/>
                <w:szCs w:val="24"/>
                <w:lang w:val="es-ES"/>
              </w:rPr>
              <w:lastRenderedPageBreak/>
              <w:t xml:space="preserve">Monto mínimo del seguro de responsabilidad civil (contra riesgos de terceros)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075" w:rsidRDefault="003C3B9A">
            <w:pPr>
              <w:spacing w:before="60" w:after="60"/>
              <w:rPr>
                <w:szCs w:val="24"/>
                <w:lang w:val="es-ES"/>
              </w:rPr>
            </w:pPr>
            <w:r>
              <w:rPr>
                <w:szCs w:val="24"/>
                <w:lang w:val="es-ES" w:eastAsia="ja-JP"/>
              </w:rPr>
              <w:t>16</w:t>
            </w:r>
            <w:r>
              <w:rPr>
                <w:szCs w:val="24"/>
                <w:lang w:val="es-ES"/>
              </w:rPr>
              <w:t>.3(2)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075" w:rsidRDefault="003C3B9A">
            <w:pPr>
              <w:spacing w:before="60" w:after="60"/>
              <w:rPr>
                <w:i/>
                <w:iCs/>
                <w:szCs w:val="24"/>
                <w:lang w:val="es-ES"/>
              </w:rPr>
            </w:pPr>
            <w:r>
              <w:rPr>
                <w:i/>
                <w:iCs/>
                <w:szCs w:val="24"/>
                <w:lang w:val="es-ES"/>
              </w:rPr>
              <w:t xml:space="preserve">[Insertar el monto del seguro </w:t>
            </w:r>
            <w:r>
              <w:rPr>
                <w:i/>
                <w:iCs/>
                <w:szCs w:val="24"/>
                <w:lang w:val="es-ES" w:eastAsia="ja-JP"/>
              </w:rPr>
              <w:t>a terceros</w:t>
            </w:r>
            <w:r>
              <w:rPr>
                <w:i/>
                <w:iCs/>
                <w:szCs w:val="24"/>
                <w:lang w:val="es-ES"/>
              </w:rPr>
              <w:t xml:space="preserve">; este monto mínimo por ocurrencia será acorde con el riesgo del daño para el Proyecto.]  </w:t>
            </w:r>
          </w:p>
        </w:tc>
      </w:tr>
      <w:tr w:rsidR="00515075" w:rsidRPr="00CC573B" w:rsidTr="00B21CB4">
        <w:trPr>
          <w:cantSplit/>
        </w:trPr>
        <w:tc>
          <w:tcPr>
            <w:tcW w:w="26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15075" w:rsidRDefault="003C3B9A">
            <w:pPr>
              <w:spacing w:before="60" w:after="60"/>
              <w:jc w:val="left"/>
              <w:rPr>
                <w:b/>
                <w:lang w:val="es-ES" w:eastAsia="ja-JP"/>
              </w:rPr>
            </w:pPr>
            <w:r>
              <w:rPr>
                <w:b/>
                <w:lang w:val="es-ES" w:eastAsia="ja-JP"/>
              </w:rPr>
              <w:t>Idioma para el Arbitraje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15075" w:rsidRDefault="003C3B9A">
            <w:pPr>
              <w:spacing w:before="60" w:after="60"/>
              <w:rPr>
                <w:szCs w:val="24"/>
                <w:lang w:val="es-ES" w:eastAsia="ja-JP"/>
              </w:rPr>
            </w:pPr>
            <w:r>
              <w:rPr>
                <w:szCs w:val="24"/>
                <w:lang w:val="es-ES"/>
              </w:rPr>
              <w:t>1</w:t>
            </w:r>
            <w:r>
              <w:rPr>
                <w:szCs w:val="24"/>
                <w:lang w:val="es-ES" w:eastAsia="ja-JP"/>
              </w:rPr>
              <w:t>8</w:t>
            </w:r>
            <w:r>
              <w:rPr>
                <w:szCs w:val="24"/>
                <w:lang w:val="es-ES"/>
              </w:rPr>
              <w:t>.</w:t>
            </w:r>
            <w:r>
              <w:rPr>
                <w:szCs w:val="24"/>
                <w:lang w:val="es-ES" w:eastAsia="ja-JP"/>
              </w:rPr>
              <w:t>3(5)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15075" w:rsidRDefault="003C3B9A">
            <w:pPr>
              <w:spacing w:after="200"/>
              <w:rPr>
                <w:bCs/>
                <w:i/>
                <w:iCs/>
                <w:szCs w:val="24"/>
                <w:lang w:val="es-ES" w:eastAsia="ja-JP"/>
              </w:rPr>
            </w:pPr>
            <w:r>
              <w:rPr>
                <w:bCs/>
                <w:i/>
                <w:iCs/>
                <w:szCs w:val="24"/>
                <w:lang w:val="es-ES" w:eastAsia="ja-JP"/>
              </w:rPr>
              <w:t>[Insertar inglés, francés o español.]</w:t>
            </w:r>
          </w:p>
        </w:tc>
      </w:tr>
    </w:tbl>
    <w:p w:rsidR="00515075" w:rsidRDefault="003C3B9A">
      <w:pPr>
        <w:rPr>
          <w:lang w:val="es-ES" w:eastAsia="ja-JP"/>
        </w:rPr>
      </w:pPr>
      <w:r>
        <w:rPr>
          <w:lang w:val="es-ES" w:eastAsia="ja-JP"/>
        </w:rPr>
        <w:t>Atención</w:t>
      </w:r>
      <w:r>
        <w:rPr>
          <w:lang w:val="es-ES" w:eastAsia="ja-JP"/>
        </w:rPr>
        <w:t>：</w:t>
      </w:r>
      <w:proofErr w:type="spellStart"/>
      <w:r>
        <w:rPr>
          <w:lang w:val="es-ES" w:eastAsia="ja-JP"/>
        </w:rPr>
        <w:t>JICA</w:t>
      </w:r>
      <w:proofErr w:type="spellEnd"/>
      <w:r>
        <w:rPr>
          <w:lang w:val="es-ES" w:eastAsia="ja-JP"/>
        </w:rPr>
        <w:t xml:space="preserve"> no revisará el Precio del Contrato que no será cubierto por la Donación, el desglose y el calendario de pagos de dicho Precio del Contrato. </w:t>
      </w:r>
    </w:p>
    <w:p w:rsidR="00515075" w:rsidRDefault="00515075">
      <w:pPr>
        <w:pStyle w:val="explanatorynotes"/>
        <w:spacing w:after="0"/>
        <w:jc w:val="left"/>
        <w:rPr>
          <w:lang w:val="es-ES" w:eastAsia="ja-JP"/>
        </w:rPr>
      </w:pPr>
    </w:p>
    <w:p w:rsidR="00515075" w:rsidRDefault="00515075">
      <w:pPr>
        <w:spacing w:before="120"/>
        <w:rPr>
          <w:sz w:val="22"/>
          <w:lang w:val="es-ES" w:eastAsia="ja-JP"/>
        </w:rPr>
      </w:pPr>
    </w:p>
    <w:p w:rsidR="00515075" w:rsidRDefault="00515075">
      <w:pPr>
        <w:spacing w:before="120"/>
        <w:rPr>
          <w:sz w:val="22"/>
          <w:lang w:val="es-ES" w:eastAsia="ja-JP"/>
        </w:rPr>
      </w:pPr>
    </w:p>
    <w:p w:rsidR="00515075" w:rsidRDefault="003C3B9A">
      <w:pPr>
        <w:rPr>
          <w:sz w:val="22"/>
          <w:u w:val="single"/>
          <w:lang w:val="es-ES"/>
        </w:rPr>
      </w:pPr>
      <w:r>
        <w:rPr>
          <w:b/>
          <w:lang w:val="es-ES"/>
        </w:rPr>
        <w:t>Cuadro</w:t>
      </w:r>
      <w:r>
        <w:rPr>
          <w:b/>
          <w:lang w:val="es-ES" w:eastAsia="ja-JP"/>
        </w:rPr>
        <w:t>-1</w:t>
      </w:r>
      <w:r>
        <w:rPr>
          <w:b/>
          <w:lang w:val="es-ES"/>
        </w:rPr>
        <w:t>: Resumen de Secciones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94"/>
        <w:gridCol w:w="2790"/>
      </w:tblGrid>
      <w:tr w:rsidR="00515075" w:rsidRPr="00CC573B">
        <w:trPr>
          <w:cantSplit/>
          <w:trHeight w:val="420"/>
          <w:jc w:val="center"/>
        </w:trPr>
        <w:tc>
          <w:tcPr>
            <w:tcW w:w="4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5075" w:rsidRDefault="003C3B9A">
            <w:pPr>
              <w:suppressAutoHyphens/>
              <w:jc w:val="center"/>
              <w:rPr>
                <w:b/>
                <w:bCs/>
                <w:szCs w:val="24"/>
                <w:lang w:val="es-ES"/>
              </w:rPr>
            </w:pPr>
            <w:r>
              <w:rPr>
                <w:b/>
                <w:bCs/>
                <w:szCs w:val="24"/>
                <w:lang w:val="es-ES"/>
              </w:rPr>
              <w:t xml:space="preserve">Nombre/Descripción de la </w:t>
            </w:r>
            <w:r>
              <w:rPr>
                <w:b/>
                <w:bCs/>
                <w:szCs w:val="24"/>
                <w:lang w:val="es-ES"/>
              </w:rPr>
              <w:t>Sección</w:t>
            </w:r>
          </w:p>
          <w:p w:rsidR="00515075" w:rsidRDefault="003C3B9A">
            <w:pPr>
              <w:suppressAutoHyphens/>
              <w:jc w:val="center"/>
              <w:rPr>
                <w:b/>
                <w:bCs/>
                <w:szCs w:val="24"/>
                <w:lang w:val="es-ES"/>
              </w:rPr>
            </w:pPr>
            <w:r>
              <w:rPr>
                <w:b/>
                <w:bCs/>
                <w:szCs w:val="24"/>
                <w:lang w:val="es-ES"/>
              </w:rPr>
              <w:t>(Sub-Cláusula</w:t>
            </w:r>
            <w:r>
              <w:rPr>
                <w:b/>
                <w:bCs/>
                <w:szCs w:val="24"/>
                <w:lang w:val="es-ES" w:eastAsia="ja-JP"/>
              </w:rPr>
              <w:t xml:space="preserve"> 2.2</w:t>
            </w:r>
            <w:r>
              <w:rPr>
                <w:b/>
                <w:bCs/>
                <w:szCs w:val="24"/>
                <w:lang w:val="es-ES"/>
              </w:rPr>
              <w:t>)</w:t>
            </w:r>
          </w:p>
        </w:tc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5075" w:rsidRDefault="003C3B9A">
            <w:pPr>
              <w:suppressAutoHyphens/>
              <w:jc w:val="center"/>
              <w:rPr>
                <w:b/>
                <w:bCs/>
                <w:szCs w:val="24"/>
                <w:lang w:val="es-ES"/>
              </w:rPr>
            </w:pPr>
            <w:r>
              <w:rPr>
                <w:b/>
                <w:bCs/>
                <w:szCs w:val="24"/>
                <w:lang w:val="es-ES"/>
              </w:rPr>
              <w:t>Plazo de Terminación</w:t>
            </w:r>
          </w:p>
          <w:p w:rsidR="00515075" w:rsidRDefault="003C3B9A">
            <w:pPr>
              <w:suppressAutoHyphens/>
              <w:jc w:val="center"/>
              <w:rPr>
                <w:b/>
                <w:bCs/>
                <w:szCs w:val="24"/>
                <w:lang w:val="es-ES"/>
              </w:rPr>
            </w:pPr>
            <w:r>
              <w:rPr>
                <w:b/>
                <w:bCs/>
                <w:szCs w:val="24"/>
                <w:lang w:val="es-ES"/>
              </w:rPr>
              <w:t>(Sub-Cláusula</w:t>
            </w:r>
            <w:r>
              <w:rPr>
                <w:b/>
                <w:bCs/>
                <w:szCs w:val="24"/>
                <w:lang w:val="es-ES" w:eastAsia="ja-JP"/>
              </w:rPr>
              <w:t xml:space="preserve"> 7.2</w:t>
            </w:r>
            <w:r>
              <w:rPr>
                <w:b/>
                <w:bCs/>
                <w:szCs w:val="24"/>
                <w:lang w:val="es-ES"/>
              </w:rPr>
              <w:t>)</w:t>
            </w:r>
          </w:p>
        </w:tc>
      </w:tr>
      <w:tr w:rsidR="00515075" w:rsidRPr="00CC573B">
        <w:trPr>
          <w:jc w:val="center"/>
        </w:trPr>
        <w:tc>
          <w:tcPr>
            <w:tcW w:w="41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5" w:rsidRDefault="00515075">
            <w:pPr>
              <w:suppressAutoHyphens/>
              <w:rPr>
                <w:sz w:val="22"/>
                <w:lang w:val="es-ES"/>
              </w:rPr>
            </w:pPr>
          </w:p>
        </w:tc>
        <w:tc>
          <w:tcPr>
            <w:tcW w:w="27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5" w:rsidRDefault="00515075">
            <w:pPr>
              <w:suppressAutoHyphens/>
              <w:rPr>
                <w:sz w:val="22"/>
                <w:lang w:val="es-ES"/>
              </w:rPr>
            </w:pPr>
          </w:p>
        </w:tc>
      </w:tr>
      <w:tr w:rsidR="00515075" w:rsidRPr="00CC573B">
        <w:trPr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5" w:rsidRDefault="00515075">
            <w:pPr>
              <w:suppressAutoHyphens/>
              <w:rPr>
                <w:sz w:val="22"/>
                <w:lang w:val="es-E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5" w:rsidRDefault="00515075">
            <w:pPr>
              <w:suppressAutoHyphens/>
              <w:rPr>
                <w:sz w:val="22"/>
                <w:lang w:val="es-ES"/>
              </w:rPr>
            </w:pPr>
          </w:p>
        </w:tc>
      </w:tr>
      <w:tr w:rsidR="00515075" w:rsidRPr="00CC573B">
        <w:trPr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5" w:rsidRDefault="00515075">
            <w:pPr>
              <w:suppressAutoHyphens/>
              <w:rPr>
                <w:sz w:val="22"/>
                <w:lang w:val="es-E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5" w:rsidRDefault="00515075">
            <w:pPr>
              <w:suppressAutoHyphens/>
              <w:rPr>
                <w:sz w:val="22"/>
                <w:lang w:val="es-ES"/>
              </w:rPr>
            </w:pPr>
          </w:p>
        </w:tc>
      </w:tr>
      <w:tr w:rsidR="00515075" w:rsidRPr="00CC573B">
        <w:trPr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5" w:rsidRDefault="00515075">
            <w:pPr>
              <w:suppressAutoHyphens/>
              <w:rPr>
                <w:sz w:val="22"/>
                <w:lang w:val="es-E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5" w:rsidRDefault="00515075">
            <w:pPr>
              <w:suppressAutoHyphens/>
              <w:rPr>
                <w:sz w:val="22"/>
                <w:lang w:val="es-ES"/>
              </w:rPr>
            </w:pPr>
          </w:p>
        </w:tc>
      </w:tr>
      <w:tr w:rsidR="00515075" w:rsidRPr="00CC573B">
        <w:trPr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5" w:rsidRDefault="00515075">
            <w:pPr>
              <w:suppressAutoHyphens/>
              <w:rPr>
                <w:sz w:val="22"/>
                <w:lang w:val="es-E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5" w:rsidRDefault="00515075">
            <w:pPr>
              <w:suppressAutoHyphens/>
              <w:rPr>
                <w:sz w:val="22"/>
                <w:lang w:val="es-ES"/>
              </w:rPr>
            </w:pPr>
          </w:p>
        </w:tc>
      </w:tr>
    </w:tbl>
    <w:p w:rsidR="00515075" w:rsidRDefault="00515075">
      <w:pPr>
        <w:jc w:val="left"/>
        <w:rPr>
          <w:b/>
          <w:bCs/>
          <w:sz w:val="28"/>
          <w:lang w:val="es-ES" w:eastAsia="ja-JP"/>
        </w:rPr>
      </w:pPr>
    </w:p>
    <w:p w:rsidR="00515075" w:rsidRDefault="003C3B9A">
      <w:pPr>
        <w:jc w:val="left"/>
        <w:rPr>
          <w:b/>
          <w:color w:val="0000FF"/>
          <w:lang w:val="es-ES" w:eastAsia="ja-JP"/>
        </w:rPr>
      </w:pPr>
      <w:r>
        <w:rPr>
          <w:b/>
          <w:color w:val="0000FF"/>
          <w:lang w:val="es-ES" w:eastAsia="ja-JP"/>
        </w:rPr>
        <w:br w:type="page"/>
      </w:r>
    </w:p>
    <w:p w:rsidR="00515075" w:rsidRDefault="003C3B9A">
      <w:pPr>
        <w:rPr>
          <w:b/>
          <w:lang w:val="es-ES" w:eastAsia="ja-JP"/>
        </w:rPr>
      </w:pPr>
      <w:r>
        <w:rPr>
          <w:b/>
          <w:lang w:val="es-ES" w:eastAsia="ja-JP"/>
        </w:rPr>
        <w:lastRenderedPageBreak/>
        <w:t xml:space="preserve">Apéndice 1: Una Copia del Anexo 4 (Obligaciones del Receptor) del A/D </w:t>
      </w:r>
    </w:p>
    <w:p w:rsidR="00515075" w:rsidRDefault="00515075">
      <w:pPr>
        <w:tabs>
          <w:tab w:val="left" w:pos="900"/>
        </w:tabs>
        <w:spacing w:line="276" w:lineRule="auto"/>
        <w:rPr>
          <w:rFonts w:eastAsia="ＭＳ Ｐゴシック"/>
          <w:b/>
          <w:i/>
          <w:lang w:val="es-ES" w:eastAsia="ja-JP"/>
        </w:rPr>
      </w:pPr>
    </w:p>
    <w:p w:rsidR="00515075" w:rsidRDefault="003C3B9A">
      <w:pPr>
        <w:tabs>
          <w:tab w:val="left" w:pos="900"/>
        </w:tabs>
        <w:spacing w:line="276" w:lineRule="auto"/>
        <w:rPr>
          <w:rFonts w:eastAsia="ＭＳ Ｐゴシック"/>
          <w:i/>
          <w:lang w:val="es-ES" w:eastAsia="ja-JP"/>
        </w:rPr>
      </w:pPr>
      <w:r>
        <w:rPr>
          <w:rFonts w:eastAsia="ＭＳ Ｐゴシック"/>
          <w:b/>
          <w:i/>
          <w:lang w:val="es-ES" w:eastAsia="ja-JP"/>
        </w:rPr>
        <w:t>[Nota</w:t>
      </w:r>
      <w:r>
        <w:rPr>
          <w:rFonts w:eastAsia="ＭＳ Ｐゴシック"/>
          <w:i/>
          <w:lang w:val="es-ES" w:eastAsia="ja-JP"/>
        </w:rPr>
        <w:t>: Adjuntar una copia del Anexo 4 del A/D para el Proyecto.</w:t>
      </w:r>
      <w:r>
        <w:rPr>
          <w:rFonts w:eastAsia="ＭＳ Ｐゴシック"/>
          <w:i/>
          <w:lang w:val="es-ES" w:eastAsia="ja-JP"/>
        </w:rPr>
        <w:t>各案件の実際の</w:t>
      </w:r>
      <w:r>
        <w:rPr>
          <w:rFonts w:eastAsia="ＭＳ Ｐゴシック"/>
          <w:i/>
          <w:lang w:val="es-ES" w:eastAsia="ja-JP"/>
        </w:rPr>
        <w:t>A/D</w:t>
      </w:r>
      <w:r>
        <w:rPr>
          <w:rFonts w:eastAsia="ＭＳ Ｐゴシック"/>
          <w:i/>
          <w:lang w:val="es-ES" w:eastAsia="ja-JP"/>
        </w:rPr>
        <w:t>の写しを添付すること。</w:t>
      </w:r>
      <w:r>
        <w:rPr>
          <w:rFonts w:eastAsia="ＭＳ Ｐゴシック"/>
          <w:i/>
          <w:lang w:val="es-ES" w:eastAsia="ja-JP"/>
        </w:rPr>
        <w:t>]</w:t>
      </w:r>
    </w:p>
    <w:p w:rsidR="00515075" w:rsidRDefault="003C3B9A">
      <w:pPr>
        <w:numPr>
          <w:ilvl w:val="12"/>
          <w:numId w:val="0"/>
        </w:numPr>
        <w:tabs>
          <w:tab w:val="left" w:pos="5760"/>
        </w:tabs>
        <w:rPr>
          <w:b/>
          <w:lang w:val="es-ES" w:eastAsia="ja-JP"/>
        </w:rPr>
      </w:pPr>
      <w:r>
        <w:rPr>
          <w:color w:val="0000FF"/>
          <w:spacing w:val="-3"/>
          <w:u w:val="single"/>
          <w:lang w:val="es-ES" w:eastAsia="ja-JP"/>
        </w:rPr>
        <w:br w:type="page"/>
      </w:r>
      <w:r>
        <w:rPr>
          <w:b/>
          <w:lang w:val="es-ES" w:eastAsia="ja-JP"/>
        </w:rPr>
        <w:lastRenderedPageBreak/>
        <w:t xml:space="preserve">Apéndice 2: Alcance de los Servicios del Consultor </w:t>
      </w:r>
    </w:p>
    <w:p w:rsidR="00515075" w:rsidRDefault="00515075">
      <w:pPr>
        <w:tabs>
          <w:tab w:val="left" w:pos="900"/>
        </w:tabs>
        <w:spacing w:line="276" w:lineRule="auto"/>
        <w:rPr>
          <w:rFonts w:eastAsia="ＭＳ Ｐゴシック"/>
          <w:b/>
          <w:i/>
          <w:lang w:val="es-ES" w:eastAsia="ja-JP"/>
        </w:rPr>
      </w:pPr>
    </w:p>
    <w:p w:rsidR="00515075" w:rsidRDefault="003C3B9A">
      <w:pPr>
        <w:tabs>
          <w:tab w:val="left" w:pos="900"/>
        </w:tabs>
        <w:spacing w:line="276" w:lineRule="auto"/>
        <w:rPr>
          <w:rFonts w:eastAsia="ＭＳ Ｐゴシック"/>
          <w:i/>
          <w:lang w:val="es-ES" w:eastAsia="ja-JP"/>
        </w:rPr>
      </w:pPr>
      <w:r>
        <w:rPr>
          <w:rFonts w:eastAsia="ＭＳ Ｐゴシック"/>
          <w:b/>
          <w:i/>
          <w:lang w:val="es-ES" w:eastAsia="ja-JP"/>
        </w:rPr>
        <w:t>[Nota</w:t>
      </w:r>
      <w:r>
        <w:rPr>
          <w:rFonts w:eastAsia="ＭＳ Ｐゴシック"/>
          <w:i/>
          <w:lang w:val="es-ES" w:eastAsia="ja-JP"/>
        </w:rPr>
        <w:t>: Adjuntar el Apéndice 1: CEA-2.1 [Alcance de los Servicios] del Acuerdo de Consultoría para el Proyecto.</w:t>
      </w:r>
      <w:r>
        <w:rPr>
          <w:rFonts w:eastAsia="ＭＳ Ｐゴシック"/>
          <w:i/>
          <w:lang w:val="es-ES" w:eastAsia="ja-JP"/>
        </w:rPr>
        <w:t>各案件の実際のコンサルタント契約の</w:t>
      </w:r>
      <w:r>
        <w:rPr>
          <w:rFonts w:eastAsia="ＭＳ Ｐゴシック"/>
          <w:i/>
          <w:lang w:val="es-ES" w:eastAsia="ja-JP"/>
        </w:rPr>
        <w:t>Apéndice-1</w:t>
      </w:r>
      <w:r>
        <w:rPr>
          <w:rFonts w:eastAsia="ＭＳ Ｐゴシック"/>
          <w:i/>
          <w:lang w:val="es-ES" w:eastAsia="ja-JP"/>
        </w:rPr>
        <w:t>（コンサルタントの業務内容）を添付すること。</w:t>
      </w:r>
      <w:r>
        <w:rPr>
          <w:rFonts w:eastAsia="ＭＳ Ｐゴシック"/>
          <w:i/>
          <w:lang w:val="es-ES" w:eastAsia="ja-JP"/>
        </w:rPr>
        <w:t>]</w:t>
      </w:r>
    </w:p>
    <w:p w:rsidR="00515075" w:rsidRDefault="00515075">
      <w:pPr>
        <w:pStyle w:val="af1"/>
        <w:spacing w:line="400" w:lineRule="exact"/>
        <w:ind w:left="0"/>
        <w:rPr>
          <w:rFonts w:eastAsia="ＭＳ Ｐゴシック"/>
          <w:lang w:val="es-ES"/>
        </w:rPr>
      </w:pPr>
    </w:p>
    <w:p w:rsidR="00515075" w:rsidRDefault="003C3B9A">
      <w:pPr>
        <w:jc w:val="left"/>
        <w:rPr>
          <w:b/>
          <w:lang w:val="es-ES" w:eastAsia="ja-JP"/>
        </w:rPr>
      </w:pPr>
      <w:r>
        <w:rPr>
          <w:b/>
          <w:lang w:val="es-ES" w:eastAsia="ja-JP"/>
        </w:rPr>
        <w:br w:type="page"/>
      </w:r>
    </w:p>
    <w:p w:rsidR="00515075" w:rsidRDefault="00515075">
      <w:pPr>
        <w:tabs>
          <w:tab w:val="left" w:pos="900"/>
        </w:tabs>
        <w:spacing w:line="276" w:lineRule="auto"/>
        <w:rPr>
          <w:b/>
          <w:lang w:val="es-ES" w:eastAsia="ja-JP"/>
        </w:rPr>
      </w:pPr>
    </w:p>
    <w:p w:rsidR="00515075" w:rsidRDefault="003C3B9A">
      <w:pPr>
        <w:tabs>
          <w:tab w:val="left" w:pos="900"/>
        </w:tabs>
        <w:spacing w:line="276" w:lineRule="auto"/>
        <w:rPr>
          <w:b/>
          <w:bCs/>
          <w:lang w:val="es-ES" w:eastAsia="ja-JP"/>
        </w:rPr>
      </w:pPr>
      <w:r>
        <w:rPr>
          <w:b/>
          <w:lang w:val="es-ES" w:eastAsia="ja-JP"/>
        </w:rPr>
        <w:t>Apéndice 3</w:t>
      </w:r>
      <w:r>
        <w:rPr>
          <w:b/>
          <w:bCs/>
          <w:lang w:val="es-ES" w:eastAsia="ja-JP"/>
        </w:rPr>
        <w:t>: Calendario de Pagos</w:t>
      </w:r>
      <w:r>
        <w:rPr>
          <w:b/>
          <w:bCs/>
          <w:lang w:val="es-ES" w:eastAsia="ja-JP"/>
        </w:rPr>
        <w:t xml:space="preserve">　</w:t>
      </w:r>
      <w:r>
        <w:rPr>
          <w:rFonts w:eastAsia="ＭＳ Ｐゴシック"/>
          <w:i/>
          <w:lang w:val="es-ES" w:eastAsia="ja-JP"/>
        </w:rPr>
        <w:t>[Ejemplo]</w:t>
      </w:r>
    </w:p>
    <w:p w:rsidR="00515075" w:rsidRDefault="00515075">
      <w:pPr>
        <w:rPr>
          <w:b/>
          <w:bCs/>
          <w:lang w:val="es-ES" w:eastAsia="ja-JP"/>
        </w:rPr>
      </w:pPr>
    </w:p>
    <w:p w:rsidR="00515075" w:rsidRDefault="003C3B9A">
      <w:pPr>
        <w:tabs>
          <w:tab w:val="left" w:pos="900"/>
        </w:tabs>
        <w:spacing w:line="276" w:lineRule="auto"/>
        <w:rPr>
          <w:rFonts w:eastAsia="ＭＳ Ｐゴシック"/>
          <w:i/>
          <w:lang w:val="es-ES" w:eastAsia="ja-JP"/>
        </w:rPr>
      </w:pPr>
      <w:r>
        <w:rPr>
          <w:rFonts w:eastAsia="ＭＳ Ｐゴシック"/>
          <w:b/>
          <w:i/>
          <w:lang w:val="es-ES" w:eastAsia="ja-JP"/>
        </w:rPr>
        <w:t>[Nota</w:t>
      </w:r>
      <w:r>
        <w:rPr>
          <w:rFonts w:eastAsia="ＭＳ Ｐゴシック"/>
          <w:i/>
          <w:lang w:val="es-ES" w:eastAsia="ja-JP"/>
        </w:rPr>
        <w:t xml:space="preserve">: El desglose del Precio del Contrato y el Calendario de Pagos se especificarán según los contenidos de las Obras y el Proyecto, de conformidad con el criterio establecido por JICA. </w:t>
      </w:r>
      <w:r>
        <w:rPr>
          <w:rFonts w:eastAsia="ＭＳ Ｐゴシック"/>
          <w:i/>
          <w:lang w:val="es-ES" w:eastAsia="ja-JP"/>
        </w:rPr>
        <w:t>各案件及び工事（及び業務）の内容に応じ、</w:t>
      </w:r>
      <w:r>
        <w:rPr>
          <w:rFonts w:eastAsia="ＭＳ Ｐゴシック"/>
          <w:i/>
          <w:lang w:val="es-ES" w:eastAsia="ja-JP"/>
        </w:rPr>
        <w:t>JICA</w:t>
      </w:r>
      <w:r>
        <w:rPr>
          <w:rFonts w:eastAsia="ＭＳ Ｐゴシック"/>
          <w:i/>
          <w:lang w:val="es-ES" w:eastAsia="ja-JP"/>
        </w:rPr>
        <w:t>の定める基準に従って、支払内訳及び条件を規定すること。</w:t>
      </w:r>
      <w:r>
        <w:rPr>
          <w:rFonts w:eastAsia="ＭＳ Ｐゴシック"/>
          <w:i/>
          <w:lang w:val="es-ES" w:eastAsia="ja-JP"/>
        </w:rPr>
        <w:t>]</w:t>
      </w:r>
    </w:p>
    <w:p w:rsidR="00515075" w:rsidRDefault="00515075">
      <w:pPr>
        <w:tabs>
          <w:tab w:val="left" w:pos="900"/>
        </w:tabs>
        <w:spacing w:line="276" w:lineRule="auto"/>
        <w:rPr>
          <w:rFonts w:eastAsia="ＭＳ Ｐゴシック"/>
          <w:i/>
          <w:lang w:val="es-ES" w:eastAsia="ja-JP"/>
        </w:rPr>
      </w:pPr>
    </w:p>
    <w:p w:rsidR="00515075" w:rsidRDefault="003C3B9A">
      <w:pPr>
        <w:numPr>
          <w:ilvl w:val="0"/>
          <w:numId w:val="6"/>
        </w:numPr>
        <w:jc w:val="left"/>
        <w:rPr>
          <w:bCs/>
          <w:szCs w:val="24"/>
          <w:lang w:val="es-ES" w:eastAsia="ja-JP"/>
        </w:rPr>
      </w:pPr>
      <w:r>
        <w:rPr>
          <w:bCs/>
          <w:lang w:val="es-ES" w:eastAsia="ja-JP"/>
        </w:rPr>
        <w:t>Desg</w:t>
      </w:r>
      <w:r>
        <w:rPr>
          <w:bCs/>
          <w:lang w:val="es-ES" w:eastAsia="ja-JP"/>
        </w:rPr>
        <w:t>lose del Precio del Contrato</w:t>
      </w:r>
    </w:p>
    <w:p w:rsidR="00515075" w:rsidRDefault="003C3B9A">
      <w:pPr>
        <w:jc w:val="left"/>
        <w:rPr>
          <w:bCs/>
          <w:szCs w:val="24"/>
          <w:lang w:val="es-ES" w:eastAsia="ja-JP"/>
        </w:rPr>
      </w:pPr>
      <w:r>
        <w:rPr>
          <w:bCs/>
          <w:szCs w:val="24"/>
          <w:lang w:val="es-ES" w:eastAsia="ja-JP"/>
        </w:rPr>
        <w:t>1.1 El desglose del Precio del Contrato cubierto por la Donación es como lo siguiente:</w:t>
      </w:r>
    </w:p>
    <w:p w:rsidR="00515075" w:rsidRDefault="003C3B9A">
      <w:pPr>
        <w:ind w:left="360" w:firstLineChars="27" w:firstLine="65"/>
        <w:jc w:val="left"/>
        <w:rPr>
          <w:bCs/>
          <w:szCs w:val="24"/>
          <w:lang w:val="es-ES" w:eastAsia="ja-JP"/>
        </w:rPr>
      </w:pPr>
      <w:r>
        <w:rPr>
          <w:bCs/>
          <w:szCs w:val="24"/>
          <w:lang w:val="es-ES" w:eastAsia="ja-JP"/>
        </w:rPr>
        <w:t>-Precio para la construcción (Precio de Construcción)</w:t>
      </w:r>
    </w:p>
    <w:p w:rsidR="00515075" w:rsidRDefault="003C3B9A">
      <w:pPr>
        <w:numPr>
          <w:ilvl w:val="12"/>
          <w:numId w:val="0"/>
        </w:numPr>
        <w:ind w:leftChars="350" w:left="840" w:rightChars="-7" w:right="-17" w:firstLineChars="50" w:firstLine="120"/>
        <w:rPr>
          <w:u w:val="single"/>
          <w:lang w:val="es-ES" w:eastAsia="ja-JP"/>
        </w:rPr>
      </w:pPr>
      <w:r>
        <w:rPr>
          <w:u w:val="single"/>
          <w:lang w:val="es-ES" w:eastAsia="ja-JP"/>
        </w:rPr>
        <w:t>************millones********mil yenes japoneses (JPY***,***,000)</w:t>
      </w:r>
    </w:p>
    <w:p w:rsidR="00515075" w:rsidRDefault="003C3B9A">
      <w:pPr>
        <w:ind w:left="360" w:firstLine="66"/>
        <w:jc w:val="left"/>
        <w:rPr>
          <w:bCs/>
          <w:szCs w:val="24"/>
          <w:lang w:val="es-ES" w:eastAsia="ja-JP"/>
        </w:rPr>
      </w:pPr>
      <w:r>
        <w:rPr>
          <w:bCs/>
          <w:szCs w:val="24"/>
          <w:lang w:val="es-ES" w:eastAsia="ja-JP"/>
        </w:rPr>
        <w:t>-Precio para la instr</w:t>
      </w:r>
      <w:r>
        <w:rPr>
          <w:bCs/>
          <w:szCs w:val="24"/>
          <w:lang w:val="es-ES" w:eastAsia="ja-JP"/>
        </w:rPr>
        <w:t>ucción de operación (Precio de Instrucción de Operación)</w:t>
      </w:r>
    </w:p>
    <w:p w:rsidR="00515075" w:rsidRDefault="003C3B9A">
      <w:pPr>
        <w:numPr>
          <w:ilvl w:val="12"/>
          <w:numId w:val="0"/>
        </w:numPr>
        <w:ind w:leftChars="200" w:left="480" w:rightChars="-7" w:right="-17" w:firstLineChars="200" w:firstLine="480"/>
        <w:rPr>
          <w:u w:val="single"/>
          <w:lang w:val="es-ES" w:eastAsia="ja-JP"/>
        </w:rPr>
      </w:pPr>
      <w:r>
        <w:rPr>
          <w:u w:val="single"/>
          <w:lang w:val="es-ES" w:eastAsia="ja-JP"/>
        </w:rPr>
        <w:t>************millones********mil yenes japoneses (JPY***,***,000)</w:t>
      </w:r>
    </w:p>
    <w:p w:rsidR="00515075" w:rsidRDefault="00515075">
      <w:pPr>
        <w:numPr>
          <w:ilvl w:val="12"/>
          <w:numId w:val="0"/>
        </w:numPr>
        <w:ind w:leftChars="200" w:left="480" w:rightChars="-7" w:right="-17" w:firstLineChars="200" w:firstLine="480"/>
        <w:rPr>
          <w:u w:val="single"/>
          <w:lang w:val="es-ES" w:eastAsia="ja-JP"/>
        </w:rPr>
      </w:pPr>
    </w:p>
    <w:p w:rsidR="00515075" w:rsidRDefault="003C3B9A">
      <w:pPr>
        <w:ind w:left="425" w:hangingChars="177" w:hanging="425"/>
        <w:jc w:val="left"/>
        <w:rPr>
          <w:bCs/>
          <w:szCs w:val="24"/>
          <w:lang w:val="es-ES" w:eastAsia="ja-JP"/>
        </w:rPr>
      </w:pPr>
      <w:r>
        <w:rPr>
          <w:bCs/>
          <w:szCs w:val="24"/>
          <w:lang w:val="es-ES" w:eastAsia="ja-JP"/>
        </w:rPr>
        <w:t>1.2 El [desglose/monto] del Precio del Contrato que no es cubierto por la Donación es como lo siguiente:</w:t>
      </w:r>
    </w:p>
    <w:p w:rsidR="00515075" w:rsidRDefault="003C3B9A">
      <w:pPr>
        <w:ind w:left="284" w:rightChars="-7" w:right="-17" w:firstLineChars="117" w:firstLine="281"/>
        <w:rPr>
          <w:u w:val="single"/>
          <w:lang w:val="es-ES"/>
        </w:rPr>
      </w:pPr>
      <w:r>
        <w:rPr>
          <w:u w:val="single"/>
          <w:lang w:val="es-ES"/>
        </w:rPr>
        <w:t>************millones********mil yenes japoneses (JPY***,***,000)</w:t>
      </w:r>
    </w:p>
    <w:p w:rsidR="00515075" w:rsidRDefault="003C3B9A">
      <w:pPr>
        <w:ind w:rightChars="-7" w:right="-17" w:firstLine="565"/>
        <w:rPr>
          <w:i/>
          <w:u w:val="single"/>
          <w:lang w:val="es-ES"/>
        </w:rPr>
      </w:pPr>
      <w:r>
        <w:rPr>
          <w:i/>
          <w:u w:val="single"/>
          <w:lang w:val="es-ES"/>
        </w:rPr>
        <w:t>[Si este 1.2 no es aplicable, insertar N/A.]</w:t>
      </w:r>
    </w:p>
    <w:p w:rsidR="00515075" w:rsidRDefault="00515075">
      <w:pPr>
        <w:pStyle w:val="af5"/>
        <w:ind w:leftChars="0" w:left="644" w:rightChars="-7" w:right="-17"/>
        <w:rPr>
          <w:u w:val="single"/>
          <w:lang w:val="es-ES"/>
        </w:rPr>
      </w:pPr>
    </w:p>
    <w:p w:rsidR="00515075" w:rsidRDefault="003C3B9A">
      <w:pPr>
        <w:numPr>
          <w:ilvl w:val="0"/>
          <w:numId w:val="6"/>
        </w:numPr>
        <w:jc w:val="left"/>
        <w:rPr>
          <w:rFonts w:eastAsia="ＭＳ Ｐゴシック"/>
          <w:lang w:val="es-ES" w:eastAsia="ja-JP"/>
        </w:rPr>
      </w:pPr>
      <w:r>
        <w:rPr>
          <w:rFonts w:eastAsia="ＭＳ Ｐゴシック"/>
          <w:lang w:val="es-ES" w:eastAsia="ja-JP"/>
        </w:rPr>
        <w:t>Calendario de Pagos</w:t>
      </w:r>
    </w:p>
    <w:p w:rsidR="00515075" w:rsidRDefault="003C3B9A">
      <w:pPr>
        <w:ind w:left="360"/>
        <w:jc w:val="left"/>
        <w:rPr>
          <w:rFonts w:eastAsia="ＭＳ Ｐゴシック"/>
          <w:i/>
          <w:lang w:val="es-ES" w:eastAsia="ja-JP"/>
        </w:rPr>
      </w:pPr>
      <w:r>
        <w:rPr>
          <w:rFonts w:eastAsia="ＭＳ Ｐゴシック"/>
          <w:b/>
          <w:i/>
          <w:lang w:val="es-ES" w:eastAsia="ja-JP"/>
        </w:rPr>
        <w:t>[Nota</w:t>
      </w:r>
      <w:r>
        <w:rPr>
          <w:rFonts w:eastAsia="ＭＳ Ｐゴシック"/>
          <w:i/>
          <w:lang w:val="es-ES" w:eastAsia="ja-JP"/>
        </w:rPr>
        <w:t>: El tipo de pago parcial (logro o progreso) en la presente deberá ser coherente con el tipo de pago parcial descrito en</w:t>
      </w:r>
      <w:r>
        <w:rPr>
          <w:rFonts w:eastAsia="ＭＳ Ｐゴシック"/>
          <w:i/>
          <w:lang w:val="es-ES" w:eastAsia="ja-JP"/>
        </w:rPr>
        <w:t xml:space="preserve"> el Acuerdo de Consultoría. </w:t>
      </w:r>
      <w:r>
        <w:rPr>
          <w:rFonts w:eastAsia="ＭＳ Ｐゴシック"/>
          <w:i/>
          <w:lang w:val="es-ES" w:eastAsia="ja-JP"/>
        </w:rPr>
        <w:t>中間払いの方式（マイルストーン又は出来高）はコンサルタント契約での部分払いの方式と一致させること。</w:t>
      </w:r>
      <w:r>
        <w:rPr>
          <w:rFonts w:eastAsia="ＭＳ Ｐゴシック"/>
          <w:i/>
          <w:lang w:val="es-ES" w:eastAsia="ja-JP"/>
        </w:rPr>
        <w:t>]</w:t>
      </w:r>
    </w:p>
    <w:p w:rsidR="00515075" w:rsidRDefault="003C3B9A">
      <w:pPr>
        <w:pStyle w:val="explanatorynotes"/>
        <w:numPr>
          <w:ilvl w:val="0"/>
          <w:numId w:val="37"/>
        </w:numPr>
        <w:suppressAutoHyphens w:val="0"/>
        <w:spacing w:after="0" w:line="240" w:lineRule="auto"/>
        <w:outlineLvl w:val="1"/>
        <w:rPr>
          <w:rFonts w:ascii="Times New Roman" w:hAnsi="Times New Roman"/>
          <w:bCs/>
          <w:szCs w:val="24"/>
          <w:lang w:val="es-ES" w:eastAsia="ja-JP"/>
        </w:rPr>
      </w:pPr>
      <w:r>
        <w:rPr>
          <w:rFonts w:ascii="Times New Roman" w:hAnsi="Times New Roman"/>
          <w:bCs/>
          <w:szCs w:val="24"/>
          <w:lang w:val="es-ES" w:eastAsia="ja-JP"/>
        </w:rPr>
        <w:t>Precio de Construcción</w:t>
      </w:r>
    </w:p>
    <w:p w:rsidR="00515075" w:rsidRDefault="003C3B9A">
      <w:pPr>
        <w:jc w:val="left"/>
        <w:rPr>
          <w:bCs/>
          <w:i/>
          <w:szCs w:val="24"/>
          <w:lang w:val="es-ES" w:eastAsia="ja-JP"/>
        </w:rPr>
      </w:pPr>
      <w:r>
        <w:rPr>
          <w:bCs/>
          <w:i/>
          <w:szCs w:val="24"/>
          <w:lang w:val="es-ES" w:eastAsia="ja-JP"/>
        </w:rPr>
        <w:t>【</w:t>
      </w:r>
      <w:r>
        <w:rPr>
          <w:bCs/>
          <w:szCs w:val="24"/>
          <w:lang w:val="es-ES" w:eastAsia="ja-JP"/>
        </w:rPr>
        <w:t>Tipo Logro</w:t>
      </w:r>
      <w:r>
        <w:rPr>
          <w:bCs/>
          <w:i/>
          <w:szCs w:val="24"/>
          <w:lang w:val="es-ES" w:eastAsia="ja-JP"/>
        </w:rPr>
        <w:t>マイルストーン方式】</w:t>
      </w:r>
    </w:p>
    <w:tbl>
      <w:tblPr>
        <w:tblW w:w="8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2443"/>
        <w:gridCol w:w="2251"/>
        <w:gridCol w:w="2997"/>
      </w:tblGrid>
      <w:tr w:rsidR="00515075">
        <w:trPr>
          <w:tblHeader/>
        </w:trPr>
        <w:tc>
          <w:tcPr>
            <w:tcW w:w="1243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Fase</w:t>
            </w:r>
          </w:p>
        </w:tc>
        <w:tc>
          <w:tcPr>
            <w:tcW w:w="2178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Monto de Pago</w:t>
            </w:r>
          </w:p>
        </w:tc>
        <w:tc>
          <w:tcPr>
            <w:tcW w:w="2357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Condiciones de Pago</w:t>
            </w:r>
          </w:p>
        </w:tc>
        <w:tc>
          <w:tcPr>
            <w:tcW w:w="3196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Documentos Requeridos para el Pago</w:t>
            </w:r>
          </w:p>
        </w:tc>
      </w:tr>
      <w:tr w:rsidR="00515075" w:rsidRPr="00CC573B">
        <w:tc>
          <w:tcPr>
            <w:tcW w:w="1243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Pago Anticipado</w:t>
            </w:r>
          </w:p>
        </w:tc>
        <w:tc>
          <w:tcPr>
            <w:tcW w:w="2178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eastAsia="ＭＳ Ｐゴシック" w:hAnsi="Times New Roman"/>
                <w:szCs w:val="24"/>
                <w:u w:val="single"/>
                <w:lang w:val="es-ES"/>
              </w:rPr>
              <w:t>******** millones ******** mil</w:t>
            </w:r>
            <w:r>
              <w:rPr>
                <w:rFonts w:ascii="Times New Roman" w:eastAsia="ＭＳ Ｐゴシック" w:hAnsi="Times New Roman"/>
                <w:u w:val="single"/>
                <w:lang w:val="es-ES"/>
              </w:rPr>
              <w:t xml:space="preserve"> *******</w:t>
            </w:r>
            <w:r>
              <w:rPr>
                <w:rFonts w:ascii="Times New Roman" w:eastAsia="ＭＳ Ｐゴシック" w:hAnsi="Times New Roman"/>
                <w:szCs w:val="24"/>
                <w:lang w:val="es-ES"/>
              </w:rPr>
              <w:t xml:space="preserve"> yenes japoneses (JPY</w:t>
            </w:r>
            <w:r>
              <w:rPr>
                <w:rFonts w:ascii="Times New Roman" w:eastAsia="ＭＳ Ｐゴシック" w:hAnsi="Times New Roman"/>
                <w:szCs w:val="24"/>
                <w:u w:val="single"/>
                <w:lang w:val="es-ES"/>
              </w:rPr>
              <w:t>***,***</w:t>
            </w:r>
            <w:r>
              <w:rPr>
                <w:rFonts w:ascii="Times New Roman" w:eastAsia="ＭＳ Ｐゴシック" w:hAnsi="Times New Roman"/>
                <w:u w:val="single"/>
                <w:lang w:val="es-ES"/>
              </w:rPr>
              <w:t>,***</w:t>
            </w:r>
            <w:r>
              <w:rPr>
                <w:rFonts w:ascii="Times New Roman" w:eastAsia="ＭＳ Ｐゴシック" w:hAnsi="Times New Roman"/>
                <w:szCs w:val="24"/>
                <w:lang w:val="es-ES"/>
              </w:rPr>
              <w:t>)</w:t>
            </w:r>
            <w:r>
              <w:rPr>
                <w:rFonts w:ascii="Times New Roman" w:eastAsia="ＭＳ Ｐゴシック" w:hAnsi="Times New Roman"/>
                <w:lang w:val="es-ES" w:eastAsia="ja-JP"/>
              </w:rPr>
              <w:t xml:space="preserve"> ,que corresponden al </w:t>
            </w:r>
            <w:r>
              <w:rPr>
                <w:rFonts w:ascii="Times New Roman" w:eastAsia="ＭＳ Ｐゴシック" w:hAnsi="Times New Roman"/>
                <w:lang w:val="es-ES" w:eastAsia="ja-JP"/>
              </w:rPr>
              <w:lastRenderedPageBreak/>
              <w:t>cuarenta por ciento (40%) del Precio de Construcción</w:t>
            </w:r>
          </w:p>
        </w:tc>
        <w:tc>
          <w:tcPr>
            <w:tcW w:w="2357" w:type="dxa"/>
            <w:shd w:val="clear" w:color="auto" w:fill="auto"/>
          </w:tcPr>
          <w:p w:rsidR="00515075" w:rsidRDefault="003C3B9A">
            <w:pPr>
              <w:pStyle w:val="explanatorynotes"/>
              <w:numPr>
                <w:ilvl w:val="0"/>
                <w:numId w:val="5"/>
              </w:numPr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lastRenderedPageBreak/>
              <w:t>La “no objeción” de JICA sobre el Contrato</w:t>
            </w:r>
          </w:p>
          <w:p w:rsidR="00515075" w:rsidRDefault="003C3B9A">
            <w:pPr>
              <w:pStyle w:val="explanatorynotes"/>
              <w:numPr>
                <w:ilvl w:val="0"/>
                <w:numId w:val="5"/>
              </w:numPr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-Entrega de la garantía de pago anticipado</w:t>
            </w:r>
          </w:p>
        </w:tc>
        <w:tc>
          <w:tcPr>
            <w:tcW w:w="3196" w:type="dxa"/>
            <w:shd w:val="clear" w:color="auto" w:fill="auto"/>
          </w:tcPr>
          <w:p w:rsidR="00515075" w:rsidRDefault="003C3B9A">
            <w:pPr>
              <w:pStyle w:val="explanatorynotes"/>
              <w:numPr>
                <w:ilvl w:val="0"/>
                <w:numId w:val="5"/>
              </w:numPr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 xml:space="preserve">Una fotocopia del certificado de la “no objeción” de JICA </w:t>
            </w: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sobre el Contrato</w:t>
            </w:r>
          </w:p>
          <w:p w:rsidR="00515075" w:rsidRDefault="003C3B9A">
            <w:pPr>
              <w:pStyle w:val="explanatorynotes"/>
              <w:numPr>
                <w:ilvl w:val="0"/>
                <w:numId w:val="5"/>
              </w:numPr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 xml:space="preserve">Un original del certificado del recibo de </w:t>
            </w: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lastRenderedPageBreak/>
              <w:t>la garantía de pago anticipado del Contrato emitido por el Consultor</w:t>
            </w:r>
          </w:p>
        </w:tc>
      </w:tr>
      <w:tr w:rsidR="00515075" w:rsidRPr="00CC573B">
        <w:tc>
          <w:tcPr>
            <w:tcW w:w="1243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lastRenderedPageBreak/>
              <w:t>Primer Pago Intermedio</w:t>
            </w:r>
          </w:p>
        </w:tc>
        <w:tc>
          <w:tcPr>
            <w:tcW w:w="2178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eastAsia="ＭＳ Ｐゴシック" w:hAnsi="Times New Roman"/>
                <w:szCs w:val="24"/>
                <w:u w:val="single"/>
                <w:lang w:val="es-ES"/>
              </w:rPr>
              <w:t>******** millones ******** mil</w:t>
            </w:r>
            <w:r>
              <w:rPr>
                <w:rFonts w:ascii="Times New Roman" w:eastAsia="ＭＳ Ｐゴシック" w:hAnsi="Times New Roman"/>
                <w:u w:val="single"/>
                <w:lang w:val="es-ES"/>
              </w:rPr>
              <w:t xml:space="preserve"> *******</w:t>
            </w:r>
            <w:r>
              <w:rPr>
                <w:rFonts w:ascii="Times New Roman" w:eastAsia="ＭＳ Ｐゴシック" w:hAnsi="Times New Roman"/>
                <w:szCs w:val="24"/>
                <w:lang w:val="es-ES"/>
              </w:rPr>
              <w:t xml:space="preserve"> yenes japoneses (JPY</w:t>
            </w:r>
            <w:r>
              <w:rPr>
                <w:rFonts w:ascii="Times New Roman" w:eastAsia="ＭＳ Ｐゴシック" w:hAnsi="Times New Roman"/>
                <w:szCs w:val="24"/>
                <w:u w:val="single"/>
                <w:lang w:val="es-ES"/>
              </w:rPr>
              <w:t>***,***</w:t>
            </w:r>
            <w:r>
              <w:rPr>
                <w:rFonts w:ascii="Times New Roman" w:eastAsia="ＭＳ Ｐゴシック" w:hAnsi="Times New Roman"/>
                <w:u w:val="single"/>
                <w:lang w:val="es-ES"/>
              </w:rPr>
              <w:t>,***</w:t>
            </w:r>
            <w:r>
              <w:rPr>
                <w:rFonts w:ascii="Times New Roman" w:eastAsia="ＭＳ Ｐゴシック" w:hAnsi="Times New Roman"/>
                <w:szCs w:val="24"/>
                <w:lang w:val="es-ES"/>
              </w:rPr>
              <w:t>),</w:t>
            </w:r>
            <w:r>
              <w:rPr>
                <w:rFonts w:ascii="Times New Roman" w:eastAsia="ＭＳ Ｐゴシック" w:hAnsi="Times New Roman"/>
                <w:szCs w:val="24"/>
                <w:lang w:val="es-ES" w:eastAsia="ja-JP"/>
              </w:rPr>
              <w:t xml:space="preserve"> que corresponden al treinta por ciento (30%) del Precio de Construcción</w:t>
            </w:r>
          </w:p>
        </w:tc>
        <w:tc>
          <w:tcPr>
            <w:tcW w:w="2357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Terminación de los siguientes trabajos de construcción, que corresponden al cincuenta por ciento (50%) o más de los trabajos de construcción (para el cálculo de la garantía de pago an</w:t>
            </w: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 xml:space="preserve">ticipado, usar 50%)  </w:t>
            </w:r>
          </w:p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-</w:t>
            </w:r>
          </w:p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-</w:t>
            </w:r>
          </w:p>
          <w:p w:rsidR="00515075" w:rsidRDefault="00515075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</w:p>
        </w:tc>
        <w:tc>
          <w:tcPr>
            <w:tcW w:w="3196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El certificado de Confirmación de Cumplimiento para los trabajos de construcción pertinentes emitido por el Consultor</w:t>
            </w:r>
          </w:p>
        </w:tc>
      </w:tr>
      <w:tr w:rsidR="00515075" w:rsidRPr="00CC573B">
        <w:tc>
          <w:tcPr>
            <w:tcW w:w="1243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Segundo Pago Intermedio</w:t>
            </w:r>
          </w:p>
        </w:tc>
        <w:tc>
          <w:tcPr>
            <w:tcW w:w="2178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eastAsia="ＭＳ Ｐゴシック" w:hAnsi="Times New Roman"/>
                <w:szCs w:val="24"/>
                <w:u w:val="single"/>
                <w:lang w:val="es-ES"/>
              </w:rPr>
              <w:t>******** millones ******** mil</w:t>
            </w:r>
            <w:r>
              <w:rPr>
                <w:rFonts w:ascii="Times New Roman" w:eastAsia="ＭＳ Ｐゴシック" w:hAnsi="Times New Roman"/>
                <w:u w:val="single"/>
                <w:lang w:val="es-ES"/>
              </w:rPr>
              <w:t xml:space="preserve"> *******</w:t>
            </w:r>
            <w:r>
              <w:rPr>
                <w:rFonts w:ascii="Times New Roman" w:eastAsia="ＭＳ Ｐゴシック" w:hAnsi="Times New Roman"/>
                <w:szCs w:val="24"/>
                <w:lang w:val="es-ES"/>
              </w:rPr>
              <w:t xml:space="preserve"> yenes japoneses (JPY</w:t>
            </w:r>
            <w:r>
              <w:rPr>
                <w:rFonts w:ascii="Times New Roman" w:eastAsia="ＭＳ Ｐゴシック" w:hAnsi="Times New Roman"/>
                <w:szCs w:val="24"/>
                <w:u w:val="single"/>
                <w:lang w:val="es-ES"/>
              </w:rPr>
              <w:t>***,***</w:t>
            </w:r>
            <w:r>
              <w:rPr>
                <w:rFonts w:ascii="Times New Roman" w:eastAsia="ＭＳ Ｐゴシック" w:hAnsi="Times New Roman"/>
                <w:u w:val="single"/>
                <w:lang w:val="es-ES"/>
              </w:rPr>
              <w:t>,***</w:t>
            </w:r>
            <w:r>
              <w:rPr>
                <w:rFonts w:ascii="Times New Roman" w:eastAsia="ＭＳ Ｐゴシック" w:hAnsi="Times New Roman"/>
                <w:szCs w:val="24"/>
                <w:lang w:val="es-ES"/>
              </w:rPr>
              <w:t>),</w:t>
            </w:r>
            <w:r>
              <w:rPr>
                <w:rFonts w:ascii="Times New Roman" w:eastAsia="ＭＳ Ｐゴシック" w:hAnsi="Times New Roman"/>
                <w:szCs w:val="24"/>
                <w:lang w:val="es-ES" w:eastAsia="ja-JP"/>
              </w:rPr>
              <w:t xml:space="preserve"> que correspon</w:t>
            </w:r>
            <w:r>
              <w:rPr>
                <w:rFonts w:ascii="Times New Roman" w:eastAsia="ＭＳ Ｐゴシック" w:hAnsi="Times New Roman"/>
                <w:szCs w:val="24"/>
                <w:lang w:val="es-ES" w:eastAsia="ja-JP"/>
              </w:rPr>
              <w:t>den al veinte por ciento (20%) del Precio de Construcción</w:t>
            </w:r>
          </w:p>
        </w:tc>
        <w:tc>
          <w:tcPr>
            <w:tcW w:w="2357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Terminación de los siguientes trabajos de construcción, que corresponden al ochenta y cinco por ciento (85%) o más de los trabajos de construcción (para el cálculo de la garantía de pago anticipado,</w:t>
            </w: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 xml:space="preserve"> usar 85%) </w:t>
            </w:r>
          </w:p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-</w:t>
            </w:r>
          </w:p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-</w:t>
            </w:r>
          </w:p>
          <w:p w:rsidR="00515075" w:rsidRDefault="00515075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</w:p>
        </w:tc>
        <w:tc>
          <w:tcPr>
            <w:tcW w:w="3196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El certificado de Confirmación de Cumplimiento para los trabajos de construcción pertinentes emitido por el Consultor</w:t>
            </w:r>
          </w:p>
        </w:tc>
      </w:tr>
      <w:tr w:rsidR="00515075" w:rsidRPr="00CC573B">
        <w:trPr>
          <w:cantSplit/>
        </w:trPr>
        <w:tc>
          <w:tcPr>
            <w:tcW w:w="1243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lastRenderedPageBreak/>
              <w:t>Pago Final</w:t>
            </w:r>
          </w:p>
        </w:tc>
        <w:tc>
          <w:tcPr>
            <w:tcW w:w="2178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eastAsia="ＭＳ Ｐゴシック" w:hAnsi="Times New Roman"/>
                <w:szCs w:val="24"/>
                <w:u w:val="single"/>
                <w:lang w:val="es-ES"/>
              </w:rPr>
              <w:t>******** millones ******** mil</w:t>
            </w:r>
            <w:r>
              <w:rPr>
                <w:rFonts w:ascii="Times New Roman" w:eastAsia="ＭＳ Ｐゴシック" w:hAnsi="Times New Roman"/>
                <w:u w:val="single"/>
                <w:lang w:val="es-ES"/>
              </w:rPr>
              <w:t xml:space="preserve"> *******</w:t>
            </w:r>
            <w:r>
              <w:rPr>
                <w:rFonts w:ascii="Times New Roman" w:eastAsia="ＭＳ Ｐゴシック" w:hAnsi="Times New Roman"/>
                <w:szCs w:val="24"/>
                <w:lang w:val="es-ES"/>
              </w:rPr>
              <w:t xml:space="preserve"> yenes japoneses (JPY</w:t>
            </w:r>
            <w:r>
              <w:rPr>
                <w:rFonts w:ascii="Times New Roman" w:eastAsia="ＭＳ Ｐゴシック" w:hAnsi="Times New Roman"/>
                <w:szCs w:val="24"/>
                <w:u w:val="single"/>
                <w:lang w:val="es-ES"/>
              </w:rPr>
              <w:t>***,***</w:t>
            </w:r>
            <w:r>
              <w:rPr>
                <w:rFonts w:ascii="Times New Roman" w:eastAsia="ＭＳ Ｐゴシック" w:hAnsi="Times New Roman"/>
                <w:u w:val="single"/>
                <w:lang w:val="es-ES"/>
              </w:rPr>
              <w:t>,***</w:t>
            </w:r>
            <w:r>
              <w:rPr>
                <w:rFonts w:ascii="Times New Roman" w:eastAsia="ＭＳ Ｐゴシック" w:hAnsi="Times New Roman"/>
                <w:szCs w:val="24"/>
                <w:lang w:val="es-ES"/>
              </w:rPr>
              <w:t>),</w:t>
            </w:r>
            <w:r>
              <w:rPr>
                <w:rFonts w:ascii="Times New Roman" w:eastAsia="ＭＳ Ｐゴシック" w:hAnsi="Times New Roman"/>
                <w:szCs w:val="24"/>
                <w:lang w:val="es-ES" w:eastAsia="ja-JP"/>
              </w:rPr>
              <w:t xml:space="preserve"> que corresponden al diez por ciento (10%) del Precio de Construcción, sujetos a ajustes de conformidad con la Sub-Cláusula 10.5</w:t>
            </w:r>
          </w:p>
        </w:tc>
        <w:tc>
          <w:tcPr>
            <w:tcW w:w="2357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Terminación de los trabajos de construcción</w:t>
            </w:r>
          </w:p>
        </w:tc>
        <w:tc>
          <w:tcPr>
            <w:tcW w:w="3196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eastAsia="ＭＳ Ｐゴシック" w:hAnsi="Times New Roman"/>
                <w:szCs w:val="24"/>
                <w:lang w:val="es-ES" w:eastAsia="ja-JP"/>
              </w:rPr>
              <w:t>El</w:t>
            </w:r>
            <w:r>
              <w:rPr>
                <w:rFonts w:ascii="Times New Roman" w:eastAsia="ＭＳ Ｐゴシック" w:hAnsi="Times New Roman"/>
                <w:szCs w:val="24"/>
                <w:lang w:val="es-ES"/>
              </w:rPr>
              <w:t xml:space="preserve"> Certificado de Terminación para los trabajos de construcción emitido por el Consultor y aprobado por el Cliente</w:t>
            </w:r>
          </w:p>
        </w:tc>
      </w:tr>
    </w:tbl>
    <w:p w:rsidR="00515075" w:rsidRDefault="00515075">
      <w:pPr>
        <w:jc w:val="left"/>
        <w:rPr>
          <w:bCs/>
          <w:szCs w:val="24"/>
          <w:lang w:val="es-ES" w:eastAsia="ja-JP"/>
        </w:rPr>
      </w:pPr>
    </w:p>
    <w:p w:rsidR="00515075" w:rsidRDefault="003C3B9A">
      <w:pPr>
        <w:jc w:val="left"/>
        <w:rPr>
          <w:bCs/>
          <w:i/>
          <w:szCs w:val="24"/>
          <w:lang w:val="es-ES" w:eastAsia="ja-JP"/>
        </w:rPr>
      </w:pPr>
      <w:r>
        <w:rPr>
          <w:bCs/>
          <w:i/>
          <w:szCs w:val="24"/>
          <w:lang w:val="es-ES" w:eastAsia="ja-JP"/>
        </w:rPr>
        <w:t>【</w:t>
      </w:r>
      <w:r>
        <w:rPr>
          <w:bCs/>
          <w:szCs w:val="24"/>
          <w:lang w:val="es-ES" w:eastAsia="ja-JP"/>
        </w:rPr>
        <w:t>Tipo Progreso</w:t>
      </w:r>
      <w:r>
        <w:rPr>
          <w:bCs/>
          <w:i/>
          <w:szCs w:val="24"/>
          <w:lang w:val="es-ES" w:eastAsia="ja-JP"/>
        </w:rPr>
        <w:t>出来高方式】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7"/>
        <w:gridCol w:w="2233"/>
        <w:gridCol w:w="13"/>
        <w:gridCol w:w="2324"/>
        <w:gridCol w:w="22"/>
        <w:gridCol w:w="2826"/>
      </w:tblGrid>
      <w:tr w:rsidR="00515075">
        <w:trPr>
          <w:tblHeader/>
        </w:trPr>
        <w:tc>
          <w:tcPr>
            <w:tcW w:w="1302" w:type="dxa"/>
            <w:gridSpan w:val="2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Fase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Monto de Pago</w:t>
            </w:r>
          </w:p>
        </w:tc>
        <w:tc>
          <w:tcPr>
            <w:tcW w:w="2324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Condiciones de Pago</w:t>
            </w:r>
          </w:p>
        </w:tc>
        <w:tc>
          <w:tcPr>
            <w:tcW w:w="2848" w:type="dxa"/>
            <w:gridSpan w:val="2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Documentos Requeridos para el Pago</w:t>
            </w:r>
          </w:p>
        </w:tc>
      </w:tr>
      <w:tr w:rsidR="00515075" w:rsidRPr="00CC573B">
        <w:tc>
          <w:tcPr>
            <w:tcW w:w="1295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Pago Anticipado</w:t>
            </w:r>
          </w:p>
        </w:tc>
        <w:tc>
          <w:tcPr>
            <w:tcW w:w="2240" w:type="dxa"/>
            <w:gridSpan w:val="2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eastAsia="ＭＳ Ｐゴシック" w:hAnsi="Times New Roman"/>
                <w:szCs w:val="24"/>
                <w:u w:val="single"/>
                <w:lang w:val="es-ES"/>
              </w:rPr>
              <w:t xml:space="preserve">******** millones ******** </w:t>
            </w:r>
            <w:r>
              <w:rPr>
                <w:rFonts w:ascii="Times New Roman" w:eastAsia="ＭＳ Ｐゴシック" w:hAnsi="Times New Roman"/>
                <w:szCs w:val="24"/>
                <w:u w:val="single"/>
                <w:lang w:val="es-ES"/>
              </w:rPr>
              <w:t>mil</w:t>
            </w:r>
            <w:r>
              <w:rPr>
                <w:rFonts w:ascii="Times New Roman" w:eastAsia="ＭＳ Ｐゴシック" w:hAnsi="Times New Roman"/>
                <w:u w:val="single"/>
                <w:lang w:val="es-ES"/>
              </w:rPr>
              <w:t xml:space="preserve"> *******</w:t>
            </w:r>
            <w:r>
              <w:rPr>
                <w:rFonts w:ascii="Times New Roman" w:eastAsia="ＭＳ Ｐゴシック" w:hAnsi="Times New Roman"/>
                <w:szCs w:val="24"/>
                <w:lang w:val="es-ES"/>
              </w:rPr>
              <w:t xml:space="preserve"> yenes japoneses (JPY</w:t>
            </w:r>
            <w:r>
              <w:rPr>
                <w:rFonts w:ascii="Times New Roman" w:eastAsia="ＭＳ Ｐゴシック" w:hAnsi="Times New Roman"/>
                <w:szCs w:val="24"/>
                <w:u w:val="single"/>
                <w:lang w:val="es-ES"/>
              </w:rPr>
              <w:t>***,***</w:t>
            </w:r>
            <w:r>
              <w:rPr>
                <w:rFonts w:ascii="Times New Roman" w:eastAsia="ＭＳ Ｐゴシック" w:hAnsi="Times New Roman"/>
                <w:u w:val="single"/>
                <w:lang w:val="es-ES"/>
              </w:rPr>
              <w:t>,***</w:t>
            </w:r>
            <w:r>
              <w:rPr>
                <w:rFonts w:ascii="Times New Roman" w:eastAsia="ＭＳ Ｐゴシック" w:hAnsi="Times New Roman"/>
                <w:szCs w:val="24"/>
                <w:lang w:val="es-ES"/>
              </w:rPr>
              <w:t>),</w:t>
            </w:r>
            <w:r>
              <w:rPr>
                <w:rFonts w:ascii="Times New Roman" w:eastAsia="ＭＳ Ｐゴシック" w:hAnsi="Times New Roman"/>
                <w:lang w:val="es-ES" w:eastAsia="ja-JP"/>
              </w:rPr>
              <w:t xml:space="preserve"> que corresponden al cuarenta por ciento (40%) del Precio de Construcción</w:t>
            </w:r>
          </w:p>
        </w:tc>
        <w:tc>
          <w:tcPr>
            <w:tcW w:w="2359" w:type="dxa"/>
            <w:gridSpan w:val="3"/>
            <w:shd w:val="clear" w:color="auto" w:fill="auto"/>
          </w:tcPr>
          <w:p w:rsidR="00515075" w:rsidRDefault="003C3B9A">
            <w:pPr>
              <w:pStyle w:val="explanatorynotes"/>
              <w:numPr>
                <w:ilvl w:val="0"/>
                <w:numId w:val="5"/>
              </w:numPr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La “no objeción” de JICA sobre el Contrato</w:t>
            </w:r>
          </w:p>
          <w:p w:rsidR="00515075" w:rsidRDefault="003C3B9A">
            <w:pPr>
              <w:pStyle w:val="explanatorynotes"/>
              <w:numPr>
                <w:ilvl w:val="0"/>
                <w:numId w:val="5"/>
              </w:numPr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-Entrega de la garantía de pago anticipado</w:t>
            </w:r>
          </w:p>
        </w:tc>
        <w:tc>
          <w:tcPr>
            <w:tcW w:w="2826" w:type="dxa"/>
            <w:shd w:val="clear" w:color="auto" w:fill="auto"/>
          </w:tcPr>
          <w:p w:rsidR="00515075" w:rsidRDefault="003C3B9A">
            <w:pPr>
              <w:pStyle w:val="explanatorynotes"/>
              <w:numPr>
                <w:ilvl w:val="0"/>
                <w:numId w:val="5"/>
              </w:numPr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Una fotocopia del certificado de la “no objeción” d</w:t>
            </w: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 xml:space="preserve">e JICA sobre el Contrato </w:t>
            </w:r>
          </w:p>
          <w:p w:rsidR="00515075" w:rsidRDefault="003C3B9A">
            <w:pPr>
              <w:pStyle w:val="explanatorynotes"/>
              <w:numPr>
                <w:ilvl w:val="0"/>
                <w:numId w:val="5"/>
              </w:numPr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Un original del certificado del recibo de la garantía de pago anticipado del Contrato emitido por el Consultor</w:t>
            </w:r>
          </w:p>
        </w:tc>
      </w:tr>
      <w:tr w:rsidR="00515075" w:rsidRPr="00CC573B">
        <w:tc>
          <w:tcPr>
            <w:tcW w:w="1295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Primer Pago Intermedio</w:t>
            </w:r>
          </w:p>
        </w:tc>
        <w:tc>
          <w:tcPr>
            <w:tcW w:w="2240" w:type="dxa"/>
            <w:gridSpan w:val="2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eastAsia="ＭＳ Ｐゴシック" w:hAnsi="Times New Roman"/>
                <w:szCs w:val="24"/>
                <w:u w:val="single"/>
                <w:lang w:val="es-ES"/>
              </w:rPr>
              <w:t>******** millones ******** mil</w:t>
            </w:r>
            <w:r>
              <w:rPr>
                <w:rFonts w:ascii="Times New Roman" w:eastAsia="ＭＳ Ｐゴシック" w:hAnsi="Times New Roman"/>
                <w:u w:val="single"/>
                <w:lang w:val="es-ES"/>
              </w:rPr>
              <w:t xml:space="preserve"> *******</w:t>
            </w:r>
            <w:r>
              <w:rPr>
                <w:rFonts w:ascii="Times New Roman" w:eastAsia="ＭＳ Ｐゴシック" w:hAnsi="Times New Roman"/>
                <w:szCs w:val="24"/>
                <w:lang w:val="es-ES"/>
              </w:rPr>
              <w:t xml:space="preserve"> yenes japoneses (JPY</w:t>
            </w:r>
            <w:r>
              <w:rPr>
                <w:rFonts w:ascii="Times New Roman" w:eastAsia="ＭＳ Ｐゴシック" w:hAnsi="Times New Roman"/>
                <w:szCs w:val="24"/>
                <w:u w:val="single"/>
                <w:lang w:val="es-ES"/>
              </w:rPr>
              <w:t>***,***</w:t>
            </w:r>
            <w:r>
              <w:rPr>
                <w:rFonts w:ascii="Times New Roman" w:eastAsia="ＭＳ Ｐゴシック" w:hAnsi="Times New Roman"/>
                <w:u w:val="single"/>
                <w:lang w:val="es-ES"/>
              </w:rPr>
              <w:t>,***</w:t>
            </w:r>
            <w:r>
              <w:rPr>
                <w:rFonts w:ascii="Times New Roman" w:eastAsia="ＭＳ Ｐゴシック" w:hAnsi="Times New Roman"/>
                <w:szCs w:val="24"/>
                <w:lang w:val="es-ES"/>
              </w:rPr>
              <w:t>),</w:t>
            </w:r>
            <w:r>
              <w:rPr>
                <w:rFonts w:ascii="Times New Roman" w:eastAsia="ＭＳ Ｐゴシック" w:hAnsi="Times New Roman"/>
                <w:szCs w:val="24"/>
                <w:lang w:val="es-ES" w:eastAsia="ja-JP"/>
              </w:rPr>
              <w:t xml:space="preserve"> que corresponden al treinta por ciento (30%) del Precio de </w:t>
            </w:r>
            <w:r>
              <w:rPr>
                <w:rFonts w:ascii="Times New Roman" w:eastAsia="ＭＳ Ｐゴシック" w:hAnsi="Times New Roman"/>
                <w:szCs w:val="24"/>
                <w:lang w:val="es-ES" w:eastAsia="ja-JP"/>
              </w:rPr>
              <w:lastRenderedPageBreak/>
              <w:t>Construcción</w:t>
            </w:r>
          </w:p>
        </w:tc>
        <w:tc>
          <w:tcPr>
            <w:tcW w:w="2359" w:type="dxa"/>
            <w:gridSpan w:val="3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lastRenderedPageBreak/>
              <w:t>Terminación del cincuenta por ciento (50%) o más de los trabajos de construcción</w:t>
            </w:r>
          </w:p>
        </w:tc>
        <w:tc>
          <w:tcPr>
            <w:tcW w:w="2826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El certificado de Confirmación de Cumplimiento para los trabajos pertinentes emitido por el Consultor</w:t>
            </w:r>
          </w:p>
        </w:tc>
      </w:tr>
      <w:tr w:rsidR="00515075" w:rsidRPr="00CC573B">
        <w:tc>
          <w:tcPr>
            <w:tcW w:w="1295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lastRenderedPageBreak/>
              <w:t>Segundo Pago Intermedio</w:t>
            </w:r>
          </w:p>
        </w:tc>
        <w:tc>
          <w:tcPr>
            <w:tcW w:w="2240" w:type="dxa"/>
            <w:gridSpan w:val="2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eastAsia="ＭＳ Ｐゴシック" w:hAnsi="Times New Roman"/>
                <w:szCs w:val="24"/>
                <w:u w:val="single"/>
                <w:lang w:val="es-ES"/>
              </w:rPr>
              <w:t>******** millones ******** mil</w:t>
            </w:r>
            <w:r>
              <w:rPr>
                <w:rFonts w:ascii="Times New Roman" w:eastAsia="ＭＳ Ｐゴシック" w:hAnsi="Times New Roman"/>
                <w:u w:val="single"/>
                <w:lang w:val="es-ES"/>
              </w:rPr>
              <w:t xml:space="preserve"> *******</w:t>
            </w:r>
            <w:r>
              <w:rPr>
                <w:rFonts w:ascii="Times New Roman" w:eastAsia="ＭＳ Ｐゴシック" w:hAnsi="Times New Roman"/>
                <w:szCs w:val="24"/>
                <w:lang w:val="es-ES"/>
              </w:rPr>
              <w:t xml:space="preserve"> yenes japoneses (JPY</w:t>
            </w:r>
            <w:r>
              <w:rPr>
                <w:rFonts w:ascii="Times New Roman" w:eastAsia="ＭＳ Ｐゴシック" w:hAnsi="Times New Roman"/>
                <w:szCs w:val="24"/>
                <w:u w:val="single"/>
                <w:lang w:val="es-ES"/>
              </w:rPr>
              <w:t>***,***</w:t>
            </w:r>
            <w:r>
              <w:rPr>
                <w:rFonts w:ascii="Times New Roman" w:eastAsia="ＭＳ Ｐゴシック" w:hAnsi="Times New Roman"/>
                <w:u w:val="single"/>
                <w:lang w:val="es-ES"/>
              </w:rPr>
              <w:t>,***</w:t>
            </w:r>
            <w:r>
              <w:rPr>
                <w:rFonts w:ascii="Times New Roman" w:eastAsia="ＭＳ Ｐゴシック" w:hAnsi="Times New Roman"/>
                <w:szCs w:val="24"/>
                <w:lang w:val="es-ES"/>
              </w:rPr>
              <w:t>),</w:t>
            </w:r>
            <w:r>
              <w:rPr>
                <w:rFonts w:ascii="Times New Roman" w:eastAsia="ＭＳ Ｐゴシック" w:hAnsi="Times New Roman"/>
                <w:szCs w:val="24"/>
                <w:lang w:val="es-ES" w:eastAsia="ja-JP"/>
              </w:rPr>
              <w:t xml:space="preserve"> que corresponden al veinte por ciento (20%) del Precio de Construcción</w:t>
            </w:r>
          </w:p>
        </w:tc>
        <w:tc>
          <w:tcPr>
            <w:tcW w:w="2359" w:type="dxa"/>
            <w:gridSpan w:val="3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 xml:space="preserve">Terminación de ochenta y cinco por ciento (85%) o más de los trabajos de construcción </w:t>
            </w:r>
          </w:p>
        </w:tc>
        <w:tc>
          <w:tcPr>
            <w:tcW w:w="2826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 xml:space="preserve">El certificado de Confirmación de Cumplimiento para los trabajos pertinentes emitido por el Consultor </w:t>
            </w:r>
          </w:p>
        </w:tc>
      </w:tr>
      <w:tr w:rsidR="00515075" w:rsidRPr="00CC573B">
        <w:tc>
          <w:tcPr>
            <w:tcW w:w="1295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Pago Final</w:t>
            </w:r>
          </w:p>
        </w:tc>
        <w:tc>
          <w:tcPr>
            <w:tcW w:w="2240" w:type="dxa"/>
            <w:gridSpan w:val="2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eastAsia="ＭＳ Ｐゴシック" w:hAnsi="Times New Roman"/>
                <w:szCs w:val="24"/>
                <w:u w:val="single"/>
                <w:lang w:val="es-ES"/>
              </w:rPr>
              <w:t>******** millones ******** mil</w:t>
            </w:r>
            <w:r>
              <w:rPr>
                <w:rFonts w:ascii="Times New Roman" w:eastAsia="ＭＳ Ｐゴシック" w:hAnsi="Times New Roman"/>
                <w:u w:val="single"/>
                <w:lang w:val="es-ES"/>
              </w:rPr>
              <w:t xml:space="preserve"> *******</w:t>
            </w:r>
            <w:r>
              <w:rPr>
                <w:rFonts w:ascii="Times New Roman" w:eastAsia="ＭＳ Ｐゴシック" w:hAnsi="Times New Roman"/>
                <w:szCs w:val="24"/>
                <w:lang w:val="es-ES"/>
              </w:rPr>
              <w:t xml:space="preserve"> yenes japoneses (JPY</w:t>
            </w:r>
            <w:r>
              <w:rPr>
                <w:rFonts w:ascii="Times New Roman" w:eastAsia="ＭＳ Ｐゴシック" w:hAnsi="Times New Roman"/>
                <w:szCs w:val="24"/>
                <w:u w:val="single"/>
                <w:lang w:val="es-ES"/>
              </w:rPr>
              <w:t>***,***</w:t>
            </w:r>
            <w:r>
              <w:rPr>
                <w:rFonts w:ascii="Times New Roman" w:eastAsia="ＭＳ Ｐゴシック" w:hAnsi="Times New Roman"/>
                <w:u w:val="single"/>
                <w:lang w:val="es-ES"/>
              </w:rPr>
              <w:t>,***</w:t>
            </w:r>
            <w:r>
              <w:rPr>
                <w:rFonts w:ascii="Times New Roman" w:eastAsia="ＭＳ Ｐゴシック" w:hAnsi="Times New Roman"/>
                <w:szCs w:val="24"/>
                <w:lang w:val="es-ES"/>
              </w:rPr>
              <w:t>),</w:t>
            </w:r>
            <w:r>
              <w:rPr>
                <w:rFonts w:ascii="Times New Roman" w:eastAsia="ＭＳ Ｐゴシック" w:hAnsi="Times New Roman"/>
                <w:szCs w:val="24"/>
                <w:lang w:val="es-ES" w:eastAsia="ja-JP"/>
              </w:rPr>
              <w:t xml:space="preserve"> que corresponden al diez por ciento (10%) del Precio de Construcción</w:t>
            </w:r>
            <w:r>
              <w:rPr>
                <w:rFonts w:ascii="Times New Roman" w:eastAsia="ＭＳ Ｐゴシック" w:hAnsi="Times New Roman"/>
                <w:szCs w:val="24"/>
                <w:lang w:val="es-ES" w:eastAsia="ja-JP"/>
              </w:rPr>
              <w:t xml:space="preserve">, sujetos a ajustes de conformidad con la Sub-Cláusula 10.5 </w:t>
            </w:r>
          </w:p>
        </w:tc>
        <w:tc>
          <w:tcPr>
            <w:tcW w:w="2359" w:type="dxa"/>
            <w:gridSpan w:val="3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Terminación de los trabajos de construcción</w:t>
            </w:r>
          </w:p>
        </w:tc>
        <w:tc>
          <w:tcPr>
            <w:tcW w:w="2826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eastAsia="ＭＳ Ｐゴシック" w:hAnsi="Times New Roman"/>
                <w:szCs w:val="24"/>
                <w:lang w:val="es-ES" w:eastAsia="ja-JP"/>
              </w:rPr>
              <w:t>E</w:t>
            </w:r>
            <w:r>
              <w:rPr>
                <w:rFonts w:ascii="Times New Roman" w:eastAsia="ＭＳ Ｐゴシック" w:hAnsi="Times New Roman"/>
                <w:szCs w:val="24"/>
                <w:lang w:val="es-ES"/>
              </w:rPr>
              <w:t>l Certificado de Terminación para los trabajos de construcción emitido por el Consultor y aprobado por el Cliente</w:t>
            </w:r>
          </w:p>
        </w:tc>
      </w:tr>
    </w:tbl>
    <w:p w:rsidR="00515075" w:rsidRDefault="00515075">
      <w:pPr>
        <w:pStyle w:val="explanatorynotes"/>
        <w:suppressAutoHyphens w:val="0"/>
        <w:spacing w:after="0" w:line="240" w:lineRule="auto"/>
        <w:outlineLvl w:val="1"/>
        <w:rPr>
          <w:b/>
          <w:bCs/>
          <w:sz w:val="28"/>
          <w:lang w:val="es-ES" w:eastAsia="ja-JP"/>
        </w:rPr>
      </w:pPr>
    </w:p>
    <w:p w:rsidR="00515075" w:rsidRDefault="003C3B9A">
      <w:pPr>
        <w:pStyle w:val="explanatorynotes"/>
        <w:suppressAutoHyphens w:val="0"/>
        <w:spacing w:after="0" w:line="240" w:lineRule="auto"/>
        <w:outlineLvl w:val="1"/>
        <w:rPr>
          <w:rFonts w:ascii="Times New Roman" w:hAnsi="Times New Roman"/>
          <w:bCs/>
          <w:szCs w:val="24"/>
          <w:lang w:val="es-ES" w:eastAsia="ja-JP"/>
        </w:rPr>
      </w:pPr>
      <w:r>
        <w:rPr>
          <w:rFonts w:ascii="Times New Roman" w:hAnsi="Times New Roman"/>
          <w:bCs/>
          <w:szCs w:val="24"/>
          <w:lang w:val="es-ES" w:eastAsia="ja-JP"/>
        </w:rPr>
        <w:t xml:space="preserve">(2) Precio de Instrucción de </w:t>
      </w:r>
      <w:r>
        <w:rPr>
          <w:rFonts w:ascii="Times New Roman" w:hAnsi="Times New Roman"/>
          <w:bCs/>
          <w:szCs w:val="24"/>
          <w:lang w:val="es-ES" w:eastAsia="ja-JP"/>
        </w:rPr>
        <w:t>Operación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7"/>
        <w:gridCol w:w="2260"/>
        <w:gridCol w:w="2383"/>
        <w:gridCol w:w="2610"/>
      </w:tblGrid>
      <w:tr w:rsidR="00515075">
        <w:trPr>
          <w:cantSplit/>
          <w:tblHeader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075" w:rsidRDefault="003C3B9A">
            <w:pPr>
              <w:pStyle w:val="explanatorynotes"/>
              <w:keepNext/>
              <w:keepLines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Fase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075" w:rsidRDefault="003C3B9A">
            <w:pPr>
              <w:pStyle w:val="explanatorynotes"/>
              <w:keepNext/>
              <w:keepLines/>
              <w:suppressAutoHyphens w:val="0"/>
              <w:spacing w:after="0" w:line="240" w:lineRule="auto"/>
              <w:jc w:val="left"/>
              <w:outlineLvl w:val="1"/>
              <w:rPr>
                <w:rFonts w:ascii="Times New Roman" w:eastAsia="ＭＳ Ｐゴシック" w:hAnsi="Times New Roman"/>
                <w:szCs w:val="24"/>
                <w:lang w:val="es-ES"/>
              </w:rPr>
            </w:pPr>
            <w:r>
              <w:rPr>
                <w:rFonts w:ascii="Times New Roman" w:eastAsia="ＭＳ Ｐゴシック" w:hAnsi="Times New Roman"/>
                <w:szCs w:val="24"/>
                <w:lang w:val="es-ES"/>
              </w:rPr>
              <w:t>Monto de Pago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075" w:rsidRDefault="003C3B9A">
            <w:pPr>
              <w:pStyle w:val="explanatorynotes"/>
              <w:keepNext/>
              <w:keepLines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Condiciones de Pago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075" w:rsidRDefault="003C3B9A">
            <w:pPr>
              <w:pStyle w:val="explanatorynotes"/>
              <w:keepNext/>
              <w:keepLines/>
              <w:suppressAutoHyphens w:val="0"/>
              <w:spacing w:after="0" w:line="240" w:lineRule="auto"/>
              <w:jc w:val="left"/>
              <w:outlineLvl w:val="1"/>
              <w:rPr>
                <w:rFonts w:ascii="Times New Roman" w:eastAsia="ＭＳ Ｐゴシック" w:hAnsi="Times New Roman"/>
                <w:szCs w:val="24"/>
                <w:lang w:val="es-ES" w:eastAsia="ja-JP"/>
              </w:rPr>
            </w:pPr>
            <w:r>
              <w:rPr>
                <w:rFonts w:ascii="Times New Roman" w:eastAsia="ＭＳ Ｐゴシック" w:hAnsi="Times New Roman"/>
                <w:szCs w:val="24"/>
                <w:lang w:val="es-ES" w:eastAsia="ja-JP"/>
              </w:rPr>
              <w:t>Documentos Requeridos para el Pago</w:t>
            </w:r>
          </w:p>
        </w:tc>
      </w:tr>
      <w:tr w:rsidR="00515075" w:rsidRPr="00CC573B">
        <w:tc>
          <w:tcPr>
            <w:tcW w:w="1596" w:type="dxa"/>
            <w:shd w:val="clear" w:color="auto" w:fill="auto"/>
          </w:tcPr>
          <w:p w:rsidR="00515075" w:rsidRDefault="00515075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</w:p>
        </w:tc>
        <w:tc>
          <w:tcPr>
            <w:tcW w:w="2296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eastAsia="ＭＳ Ｐゴシック" w:hAnsi="Times New Roman"/>
                <w:szCs w:val="24"/>
                <w:lang w:val="es-ES" w:eastAsia="ja-JP"/>
              </w:rPr>
            </w:pPr>
            <w:r>
              <w:rPr>
                <w:rFonts w:ascii="Times New Roman" w:eastAsia="ＭＳ Ｐゴシック" w:hAnsi="Times New Roman"/>
                <w:szCs w:val="24"/>
                <w:u w:val="single"/>
                <w:lang w:val="es-ES"/>
              </w:rPr>
              <w:t>******** millones ******** mil</w:t>
            </w:r>
            <w:r>
              <w:rPr>
                <w:rFonts w:ascii="Times New Roman" w:eastAsia="ＭＳ Ｐゴシック" w:hAnsi="Times New Roman"/>
                <w:u w:val="single"/>
                <w:lang w:val="es-ES"/>
              </w:rPr>
              <w:t xml:space="preserve"> *******</w:t>
            </w:r>
            <w:r>
              <w:rPr>
                <w:rFonts w:ascii="Times New Roman" w:eastAsia="ＭＳ Ｐゴシック" w:hAnsi="Times New Roman"/>
                <w:szCs w:val="24"/>
                <w:lang w:val="es-ES"/>
              </w:rPr>
              <w:t xml:space="preserve"> yenes japoneses (JPY</w:t>
            </w:r>
            <w:r>
              <w:rPr>
                <w:rFonts w:ascii="Times New Roman" w:eastAsia="ＭＳ Ｐゴシック" w:hAnsi="Times New Roman"/>
                <w:szCs w:val="24"/>
                <w:u w:val="single"/>
                <w:lang w:val="es-ES"/>
              </w:rPr>
              <w:t>***,***</w:t>
            </w:r>
            <w:r>
              <w:rPr>
                <w:rFonts w:ascii="Times New Roman" w:eastAsia="ＭＳ Ｐゴシック" w:hAnsi="Times New Roman"/>
                <w:u w:val="single"/>
                <w:lang w:val="es-ES"/>
              </w:rPr>
              <w:t>,***</w:t>
            </w:r>
            <w:r>
              <w:rPr>
                <w:rFonts w:ascii="Times New Roman" w:eastAsia="ＭＳ Ｐゴシック" w:hAnsi="Times New Roman"/>
                <w:szCs w:val="24"/>
                <w:lang w:val="es-ES"/>
              </w:rPr>
              <w:t>),</w:t>
            </w:r>
          </w:p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eastAsia="ＭＳ Ｐゴシック" w:hAnsi="Times New Roman"/>
                <w:lang w:val="es-ES" w:eastAsia="ja-JP"/>
              </w:rPr>
              <w:t xml:space="preserve">que corresponden al cien por ciento (100%) del Precio de </w:t>
            </w:r>
            <w:r>
              <w:rPr>
                <w:rFonts w:ascii="Times New Roman" w:eastAsia="ＭＳ Ｐゴシック" w:hAnsi="Times New Roman"/>
                <w:lang w:val="es-ES" w:eastAsia="ja-JP"/>
              </w:rPr>
              <w:lastRenderedPageBreak/>
              <w:t>Instrucción de Operación</w:t>
            </w:r>
          </w:p>
        </w:tc>
        <w:tc>
          <w:tcPr>
            <w:tcW w:w="2533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lastRenderedPageBreak/>
              <w:t xml:space="preserve">Terminación de </w:t>
            </w: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la instrucción de operación</w:t>
            </w:r>
          </w:p>
        </w:tc>
        <w:tc>
          <w:tcPr>
            <w:tcW w:w="2796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eastAsia="ＭＳ Ｐゴシック" w:hAnsi="Times New Roman"/>
                <w:szCs w:val="24"/>
                <w:lang w:val="es-ES" w:eastAsia="ja-JP"/>
              </w:rPr>
              <w:t xml:space="preserve">El Certificado de Terminación para la instrucción de operación emitido por el Consultor y aprobado por el Cliente </w:t>
            </w:r>
          </w:p>
        </w:tc>
      </w:tr>
    </w:tbl>
    <w:p w:rsidR="00515075" w:rsidRDefault="00515075">
      <w:pPr>
        <w:pStyle w:val="explanatorynotes"/>
        <w:suppressAutoHyphens w:val="0"/>
        <w:spacing w:after="0" w:line="240" w:lineRule="auto"/>
        <w:outlineLvl w:val="1"/>
        <w:rPr>
          <w:b/>
          <w:bCs/>
          <w:sz w:val="28"/>
          <w:lang w:val="es-ES" w:eastAsia="ja-JP"/>
        </w:rPr>
      </w:pPr>
    </w:p>
    <w:p w:rsidR="00515075" w:rsidRDefault="003C3B9A">
      <w:pPr>
        <w:jc w:val="left"/>
        <w:rPr>
          <w:i/>
          <w:szCs w:val="24"/>
          <w:lang w:val="es-ES" w:eastAsia="ja-JP"/>
        </w:rPr>
      </w:pPr>
      <w:r>
        <w:rPr>
          <w:b/>
          <w:i/>
          <w:szCs w:val="24"/>
          <w:lang w:val="es-ES" w:eastAsia="ja-JP"/>
        </w:rPr>
        <w:br w:type="page"/>
      </w:r>
    </w:p>
    <w:p w:rsidR="00515075" w:rsidRDefault="003C3B9A">
      <w:pPr>
        <w:pStyle w:val="A1-Heading1"/>
        <w:jc w:val="left"/>
        <w:outlineLvl w:val="2"/>
        <w:rPr>
          <w:b w:val="0"/>
          <w:i/>
          <w:sz w:val="24"/>
          <w:szCs w:val="24"/>
          <w:lang w:val="es-ES" w:eastAsia="ja-JP"/>
        </w:rPr>
      </w:pPr>
      <w:r>
        <w:rPr>
          <w:b w:val="0"/>
          <w:i/>
          <w:sz w:val="24"/>
          <w:szCs w:val="24"/>
          <w:lang w:val="es-ES" w:eastAsia="ja-JP"/>
        </w:rPr>
        <w:lastRenderedPageBreak/>
        <w:t xml:space="preserve">{Para el Proyecto cuyo presupuesto de la Donación está asignado en varios años fiscales Japoneses- </w:t>
      </w:r>
      <w:r>
        <w:rPr>
          <w:b w:val="0"/>
          <w:i/>
          <w:sz w:val="24"/>
          <w:szCs w:val="24"/>
          <w:lang w:val="es-ES" w:eastAsia="ja-JP"/>
        </w:rPr>
        <w:t>国庫債務負担行為案件（国の予算において複数年度で予算計上されている案件）</w:t>
      </w:r>
      <w:r>
        <w:rPr>
          <w:b w:val="0"/>
          <w:i/>
          <w:sz w:val="24"/>
          <w:szCs w:val="24"/>
          <w:lang w:val="es-ES" w:eastAsia="ja-JP"/>
        </w:rPr>
        <w:t>}</w:t>
      </w:r>
    </w:p>
    <w:p w:rsidR="00515075" w:rsidRDefault="003C3B9A">
      <w:pPr>
        <w:numPr>
          <w:ilvl w:val="0"/>
          <w:numId w:val="28"/>
        </w:numPr>
        <w:jc w:val="left"/>
        <w:rPr>
          <w:bCs/>
          <w:szCs w:val="24"/>
          <w:lang w:val="es-ES" w:eastAsia="ja-JP"/>
        </w:rPr>
      </w:pPr>
      <w:r>
        <w:rPr>
          <w:bCs/>
          <w:lang w:val="es-ES" w:eastAsia="ja-JP"/>
        </w:rPr>
        <w:t>Desglose del Precio del Contrato</w:t>
      </w:r>
    </w:p>
    <w:p w:rsidR="00515075" w:rsidRDefault="003C3B9A">
      <w:pPr>
        <w:jc w:val="left"/>
        <w:rPr>
          <w:bCs/>
          <w:szCs w:val="24"/>
          <w:lang w:val="es-ES" w:eastAsia="ja-JP"/>
        </w:rPr>
      </w:pPr>
      <w:r>
        <w:rPr>
          <w:bCs/>
          <w:szCs w:val="24"/>
          <w:lang w:val="es-ES" w:eastAsia="ja-JP"/>
        </w:rPr>
        <w:t>1.1 Desglose de las Obras</w:t>
      </w:r>
    </w:p>
    <w:p w:rsidR="00515075" w:rsidRDefault="003C3B9A">
      <w:pPr>
        <w:pStyle w:val="af1"/>
        <w:spacing w:line="400" w:lineRule="exact"/>
        <w:ind w:left="0"/>
        <w:rPr>
          <w:rFonts w:ascii="Times New Roman" w:eastAsia="ＭＳ Ｐゴシック" w:hAnsi="Times New Roman"/>
          <w:sz w:val="24"/>
          <w:lang w:val="es-ES"/>
        </w:rPr>
      </w:pPr>
      <w:r>
        <w:rPr>
          <w:rFonts w:ascii="Times New Roman" w:eastAsia="ＭＳ Ｐゴシック" w:hAnsi="Times New Roman"/>
          <w:sz w:val="24"/>
          <w:lang w:val="es-ES"/>
        </w:rPr>
        <w:t xml:space="preserve">El final del siguiente período no equivale al plazo acordado/previsto para el cumplimiento de los trabajos que corresponden a cada fase para las Obras bajo la Sub-Cláusula 7.3 (Programa de Obra).   </w:t>
      </w:r>
    </w:p>
    <w:p w:rsidR="00515075" w:rsidRDefault="00515075">
      <w:pPr>
        <w:jc w:val="left"/>
        <w:rPr>
          <w:bCs/>
          <w:i/>
          <w:szCs w:val="24"/>
          <w:lang w:val="es-ES" w:eastAsia="ja-JP"/>
        </w:rPr>
      </w:pPr>
    </w:p>
    <w:p w:rsidR="00515075" w:rsidRDefault="003C3B9A">
      <w:pPr>
        <w:jc w:val="left"/>
        <w:rPr>
          <w:bCs/>
          <w:i/>
          <w:szCs w:val="24"/>
          <w:lang w:val="es-ES" w:eastAsia="ja-JP"/>
        </w:rPr>
      </w:pPr>
      <w:r>
        <w:rPr>
          <w:bCs/>
          <w:i/>
          <w:szCs w:val="24"/>
          <w:lang w:val="es-ES" w:eastAsia="ja-JP"/>
        </w:rPr>
        <w:t>【</w:t>
      </w:r>
      <w:r>
        <w:rPr>
          <w:bCs/>
          <w:szCs w:val="24"/>
          <w:lang w:val="es-ES" w:eastAsia="ja-JP"/>
        </w:rPr>
        <w:t>Tipo Logro</w:t>
      </w:r>
      <w:r>
        <w:rPr>
          <w:bCs/>
          <w:i/>
          <w:szCs w:val="24"/>
          <w:lang w:val="es-ES" w:eastAsia="ja-JP"/>
        </w:rPr>
        <w:t>マイルストーン方式】</w:t>
      </w:r>
    </w:p>
    <w:p w:rsidR="00515075" w:rsidRDefault="003C3B9A">
      <w:pPr>
        <w:pStyle w:val="af1"/>
        <w:spacing w:line="400" w:lineRule="exact"/>
        <w:ind w:left="900" w:hanging="887"/>
        <w:rPr>
          <w:rFonts w:ascii="Times New Roman" w:eastAsia="ＭＳ Ｐゴシック" w:hAnsi="Times New Roman"/>
          <w:sz w:val="24"/>
          <w:szCs w:val="24"/>
          <w:lang w:val="es-ES"/>
        </w:rPr>
      </w:pPr>
      <w:r>
        <w:rPr>
          <w:rFonts w:ascii="Times New Roman" w:eastAsia="ＭＳ Ｐゴシック" w:hAnsi="Times New Roman"/>
          <w:sz w:val="24"/>
          <w:szCs w:val="24"/>
          <w:lang w:val="es-ES"/>
        </w:rPr>
        <w:t>Etapa-1: Período entre la fecha de</w:t>
      </w:r>
      <w:r>
        <w:rPr>
          <w:rFonts w:ascii="Times New Roman" w:eastAsia="ＭＳ Ｐゴシック" w:hAnsi="Times New Roman"/>
          <w:sz w:val="24"/>
          <w:szCs w:val="24"/>
          <w:lang w:val="es-ES"/>
        </w:rPr>
        <w:t xml:space="preserve"> la firma del Contrato y el Plazo de Terminación</w:t>
      </w:r>
    </w:p>
    <w:p w:rsidR="00515075" w:rsidRDefault="003C3B9A">
      <w:pPr>
        <w:numPr>
          <w:ilvl w:val="0"/>
          <w:numId w:val="10"/>
        </w:numPr>
        <w:jc w:val="left"/>
        <w:rPr>
          <w:bCs/>
          <w:lang w:val="es-ES" w:eastAsia="ja-JP"/>
        </w:rPr>
      </w:pPr>
      <w:r>
        <w:rPr>
          <w:bCs/>
          <w:lang w:val="es-ES" w:eastAsia="ja-JP"/>
        </w:rPr>
        <w:t>Trabajos de construcción:</w:t>
      </w:r>
    </w:p>
    <w:p w:rsidR="00515075" w:rsidRDefault="00515075">
      <w:pPr>
        <w:numPr>
          <w:ilvl w:val="4"/>
          <w:numId w:val="10"/>
        </w:numPr>
        <w:jc w:val="left"/>
        <w:rPr>
          <w:bCs/>
          <w:i/>
          <w:lang w:val="es-ES" w:eastAsia="ja-JP"/>
        </w:rPr>
      </w:pPr>
    </w:p>
    <w:p w:rsidR="00515075" w:rsidRDefault="00515075">
      <w:pPr>
        <w:numPr>
          <w:ilvl w:val="4"/>
          <w:numId w:val="10"/>
        </w:numPr>
        <w:jc w:val="left"/>
        <w:rPr>
          <w:bCs/>
          <w:i/>
          <w:lang w:val="es-ES" w:eastAsia="ja-JP"/>
        </w:rPr>
      </w:pPr>
    </w:p>
    <w:p w:rsidR="00515075" w:rsidRDefault="00515075">
      <w:pPr>
        <w:jc w:val="left"/>
        <w:rPr>
          <w:bCs/>
          <w:szCs w:val="24"/>
          <w:lang w:val="es-ES" w:eastAsia="ja-JP"/>
        </w:rPr>
      </w:pPr>
    </w:p>
    <w:p w:rsidR="00515075" w:rsidRDefault="003C3B9A">
      <w:pPr>
        <w:pStyle w:val="af1"/>
        <w:spacing w:line="400" w:lineRule="exact"/>
        <w:ind w:left="900" w:hanging="887"/>
        <w:rPr>
          <w:bCs/>
          <w:lang w:val="es-ES"/>
        </w:rPr>
      </w:pPr>
      <w:r>
        <w:rPr>
          <w:rFonts w:ascii="Times New Roman" w:hAnsi="Times New Roman"/>
          <w:bCs/>
          <w:sz w:val="24"/>
          <w:szCs w:val="24"/>
          <w:lang w:val="es-ES"/>
        </w:rPr>
        <w:t>Etapa-2: Período entre la fecha de inicio de la Etapa-2 que se especifica en el A/D y el Plazo de Terminación</w:t>
      </w:r>
    </w:p>
    <w:p w:rsidR="00515075" w:rsidRDefault="00515075">
      <w:pPr>
        <w:numPr>
          <w:ilvl w:val="4"/>
          <w:numId w:val="10"/>
        </w:numPr>
        <w:jc w:val="left"/>
        <w:rPr>
          <w:bCs/>
          <w:i/>
          <w:lang w:val="es-ES" w:eastAsia="ja-JP"/>
        </w:rPr>
      </w:pPr>
    </w:p>
    <w:p w:rsidR="00515075" w:rsidRDefault="00515075">
      <w:pPr>
        <w:numPr>
          <w:ilvl w:val="4"/>
          <w:numId w:val="10"/>
        </w:numPr>
        <w:jc w:val="left"/>
        <w:rPr>
          <w:bCs/>
          <w:i/>
          <w:lang w:val="es-ES" w:eastAsia="ja-JP"/>
        </w:rPr>
      </w:pPr>
    </w:p>
    <w:p w:rsidR="00515075" w:rsidRDefault="00515075">
      <w:pPr>
        <w:jc w:val="left"/>
        <w:rPr>
          <w:bCs/>
          <w:szCs w:val="24"/>
          <w:lang w:val="es-ES" w:eastAsia="ja-JP"/>
        </w:rPr>
      </w:pPr>
    </w:p>
    <w:p w:rsidR="00515075" w:rsidRDefault="003C3B9A">
      <w:pPr>
        <w:ind w:left="850" w:hangingChars="354" w:hanging="850"/>
        <w:jc w:val="left"/>
        <w:rPr>
          <w:rFonts w:eastAsia="ＭＳ Ｐゴシック"/>
          <w:szCs w:val="24"/>
          <w:lang w:val="es-ES" w:eastAsia="ja-JP"/>
        </w:rPr>
      </w:pPr>
      <w:r>
        <w:rPr>
          <w:bCs/>
          <w:szCs w:val="24"/>
          <w:lang w:val="es-ES" w:eastAsia="ja-JP"/>
        </w:rPr>
        <w:t xml:space="preserve">Etapa-3: </w:t>
      </w:r>
      <w:r>
        <w:rPr>
          <w:bCs/>
          <w:szCs w:val="24"/>
          <w:lang w:val="es-ES"/>
        </w:rPr>
        <w:t xml:space="preserve">Período entre la fecha de inicio de la Etapa-3 que se </w:t>
      </w:r>
      <w:r>
        <w:rPr>
          <w:bCs/>
          <w:szCs w:val="24"/>
          <w:lang w:val="es-ES"/>
        </w:rPr>
        <w:t>especifica en el A/D y el Plazo de Terminación</w:t>
      </w:r>
    </w:p>
    <w:p w:rsidR="00515075" w:rsidRDefault="003C3B9A">
      <w:pPr>
        <w:numPr>
          <w:ilvl w:val="0"/>
          <w:numId w:val="10"/>
        </w:numPr>
        <w:jc w:val="left"/>
        <w:rPr>
          <w:bCs/>
          <w:lang w:val="es-ES" w:eastAsia="ja-JP"/>
        </w:rPr>
      </w:pPr>
      <w:r>
        <w:rPr>
          <w:bCs/>
          <w:lang w:val="es-ES" w:eastAsia="ja-JP"/>
        </w:rPr>
        <w:t>Trabajos de construcción:</w:t>
      </w:r>
    </w:p>
    <w:p w:rsidR="00515075" w:rsidRDefault="00515075">
      <w:pPr>
        <w:numPr>
          <w:ilvl w:val="4"/>
          <w:numId w:val="10"/>
        </w:numPr>
        <w:jc w:val="left"/>
        <w:rPr>
          <w:bCs/>
          <w:i/>
          <w:lang w:val="es-ES" w:eastAsia="ja-JP"/>
        </w:rPr>
      </w:pPr>
    </w:p>
    <w:p w:rsidR="00515075" w:rsidRDefault="00515075">
      <w:pPr>
        <w:numPr>
          <w:ilvl w:val="4"/>
          <w:numId w:val="10"/>
        </w:numPr>
        <w:jc w:val="left"/>
        <w:rPr>
          <w:bCs/>
          <w:i/>
          <w:lang w:val="es-ES" w:eastAsia="ja-JP"/>
        </w:rPr>
      </w:pPr>
    </w:p>
    <w:p w:rsidR="00515075" w:rsidRDefault="003C3B9A">
      <w:pPr>
        <w:numPr>
          <w:ilvl w:val="0"/>
          <w:numId w:val="10"/>
        </w:numPr>
        <w:jc w:val="left"/>
        <w:rPr>
          <w:bCs/>
          <w:lang w:val="es-ES" w:eastAsia="ja-JP"/>
        </w:rPr>
      </w:pPr>
      <w:r>
        <w:rPr>
          <w:bCs/>
          <w:lang w:val="es-ES" w:eastAsia="ja-JP"/>
        </w:rPr>
        <w:t xml:space="preserve">Instrucción de operación </w:t>
      </w:r>
    </w:p>
    <w:p w:rsidR="00515075" w:rsidRDefault="00515075">
      <w:pPr>
        <w:jc w:val="left"/>
        <w:rPr>
          <w:bCs/>
          <w:i/>
          <w:szCs w:val="24"/>
          <w:lang w:val="es-ES" w:eastAsia="ja-JP"/>
        </w:rPr>
      </w:pPr>
    </w:p>
    <w:p w:rsidR="00515075" w:rsidRDefault="003C3B9A">
      <w:pPr>
        <w:jc w:val="left"/>
        <w:rPr>
          <w:bCs/>
          <w:i/>
          <w:szCs w:val="24"/>
          <w:lang w:val="es-ES" w:eastAsia="ja-JP"/>
        </w:rPr>
      </w:pPr>
      <w:r>
        <w:rPr>
          <w:bCs/>
          <w:i/>
          <w:szCs w:val="24"/>
          <w:lang w:val="es-ES"/>
        </w:rPr>
        <w:t>【</w:t>
      </w:r>
      <w:r>
        <w:rPr>
          <w:bCs/>
          <w:szCs w:val="24"/>
          <w:lang w:val="es-ES"/>
        </w:rPr>
        <w:t>Tipo Progreso</w:t>
      </w:r>
      <w:proofErr w:type="spellStart"/>
      <w:r>
        <w:rPr>
          <w:bCs/>
          <w:i/>
          <w:szCs w:val="24"/>
          <w:lang w:val="es-ES"/>
        </w:rPr>
        <w:t>出来高方式</w:t>
      </w:r>
      <w:proofErr w:type="spellEnd"/>
      <w:r>
        <w:rPr>
          <w:bCs/>
          <w:i/>
          <w:szCs w:val="24"/>
          <w:lang w:val="es-ES"/>
        </w:rPr>
        <w:t>】</w:t>
      </w:r>
    </w:p>
    <w:p w:rsidR="00515075" w:rsidRDefault="003C3B9A">
      <w:pPr>
        <w:ind w:left="850" w:hangingChars="354" w:hanging="850"/>
        <w:jc w:val="left"/>
        <w:rPr>
          <w:bCs/>
          <w:szCs w:val="24"/>
          <w:lang w:val="es-ES" w:eastAsia="ja-JP"/>
        </w:rPr>
      </w:pPr>
      <w:r>
        <w:rPr>
          <w:bCs/>
          <w:szCs w:val="24"/>
          <w:lang w:val="es-ES" w:eastAsia="ja-JP"/>
        </w:rPr>
        <w:t>Etapa-1: Período entre la fecha de la firma del Contrato y el Plazo de Terminación</w:t>
      </w:r>
    </w:p>
    <w:p w:rsidR="00515075" w:rsidRDefault="003C3B9A">
      <w:pPr>
        <w:numPr>
          <w:ilvl w:val="0"/>
          <w:numId w:val="10"/>
        </w:numPr>
        <w:jc w:val="left"/>
        <w:rPr>
          <w:bCs/>
          <w:lang w:val="es-ES" w:eastAsia="ja-JP"/>
        </w:rPr>
      </w:pPr>
      <w:r>
        <w:rPr>
          <w:bCs/>
          <w:lang w:val="es-ES" w:eastAsia="ja-JP"/>
        </w:rPr>
        <w:t>Trabajos de construcción:</w:t>
      </w:r>
    </w:p>
    <w:p w:rsidR="00515075" w:rsidRDefault="003C3B9A">
      <w:pPr>
        <w:pStyle w:val="af1"/>
        <w:tabs>
          <w:tab w:val="left" w:pos="448"/>
        </w:tabs>
        <w:spacing w:line="400" w:lineRule="exact"/>
        <w:ind w:left="0"/>
        <w:rPr>
          <w:bCs/>
          <w:szCs w:val="24"/>
          <w:lang w:val="es-ES"/>
        </w:rPr>
      </w:pPr>
      <w:r>
        <w:rPr>
          <w:rFonts w:ascii="Times New Roman" w:eastAsia="ＭＳ Ｐゴシック" w:hAnsi="Times New Roman"/>
          <w:sz w:val="24"/>
          <w:lang w:val="es-ES"/>
        </w:rPr>
        <w:tab/>
      </w:r>
      <w:r>
        <w:rPr>
          <w:rFonts w:ascii="Times New Roman" w:eastAsia="ＭＳ Ｐゴシック" w:hAnsi="Times New Roman"/>
          <w:sz w:val="24"/>
          <w:lang w:val="es-ES"/>
        </w:rPr>
        <w:tab/>
      </w:r>
      <w:r>
        <w:rPr>
          <w:bCs/>
          <w:sz w:val="24"/>
          <w:szCs w:val="24"/>
          <w:lang w:val="es-ES"/>
        </w:rPr>
        <w:t>XX (XX) por ciento del</w:t>
      </w:r>
      <w:r>
        <w:rPr>
          <w:bCs/>
          <w:sz w:val="24"/>
          <w:szCs w:val="24"/>
          <w:lang w:val="es-ES"/>
        </w:rPr>
        <w:t xml:space="preserve"> volumen de trabajo total previsto</w:t>
      </w:r>
    </w:p>
    <w:p w:rsidR="00515075" w:rsidRDefault="00515075">
      <w:pPr>
        <w:jc w:val="left"/>
        <w:rPr>
          <w:bCs/>
          <w:szCs w:val="24"/>
          <w:lang w:val="es-ES" w:eastAsia="ja-JP"/>
        </w:rPr>
      </w:pPr>
    </w:p>
    <w:p w:rsidR="00515075" w:rsidRDefault="003C3B9A">
      <w:pPr>
        <w:ind w:left="850" w:hangingChars="354" w:hanging="850"/>
        <w:jc w:val="left"/>
        <w:rPr>
          <w:rFonts w:eastAsia="ＭＳ Ｐゴシック"/>
          <w:szCs w:val="24"/>
          <w:lang w:val="es-ES" w:eastAsia="ja-JP"/>
        </w:rPr>
      </w:pPr>
      <w:r>
        <w:rPr>
          <w:bCs/>
          <w:szCs w:val="24"/>
          <w:lang w:val="es-ES" w:eastAsia="ja-JP"/>
        </w:rPr>
        <w:t>Etapa-2: Período entre la fecha de inicio de la Etapa-2 que se especifica en el A/D y el Plazo de Terminación</w:t>
      </w:r>
    </w:p>
    <w:p w:rsidR="00515075" w:rsidRDefault="003C3B9A">
      <w:pPr>
        <w:numPr>
          <w:ilvl w:val="0"/>
          <w:numId w:val="10"/>
        </w:numPr>
        <w:jc w:val="left"/>
        <w:rPr>
          <w:bCs/>
          <w:lang w:val="es-ES" w:eastAsia="ja-JP"/>
        </w:rPr>
      </w:pPr>
      <w:r>
        <w:rPr>
          <w:bCs/>
          <w:lang w:val="es-ES" w:eastAsia="ja-JP"/>
        </w:rPr>
        <w:t>Trabajos de construcción:</w:t>
      </w:r>
    </w:p>
    <w:p w:rsidR="00515075" w:rsidRDefault="003C3B9A">
      <w:pPr>
        <w:pStyle w:val="af1"/>
        <w:tabs>
          <w:tab w:val="left" w:pos="448"/>
        </w:tabs>
        <w:spacing w:line="400" w:lineRule="exact"/>
        <w:ind w:left="0"/>
        <w:rPr>
          <w:rFonts w:ascii="Times New Roman" w:eastAsia="ＭＳ Ｐゴシック" w:hAnsi="Times New Roman"/>
          <w:sz w:val="24"/>
          <w:lang w:val="es-ES"/>
        </w:rPr>
      </w:pPr>
      <w:r>
        <w:rPr>
          <w:rFonts w:ascii="Times New Roman" w:eastAsia="ＭＳ Ｐゴシック" w:hAnsi="Times New Roman"/>
          <w:sz w:val="24"/>
          <w:lang w:val="es-ES"/>
        </w:rPr>
        <w:lastRenderedPageBreak/>
        <w:tab/>
      </w:r>
      <w:r>
        <w:rPr>
          <w:rFonts w:ascii="Times New Roman" w:eastAsia="ＭＳ Ｐゴシック" w:hAnsi="Times New Roman"/>
          <w:sz w:val="24"/>
          <w:lang w:val="es-ES"/>
        </w:rPr>
        <w:tab/>
      </w:r>
      <w:r>
        <w:rPr>
          <w:bCs/>
          <w:sz w:val="24"/>
          <w:szCs w:val="24"/>
          <w:lang w:val="es-ES"/>
        </w:rPr>
        <w:t xml:space="preserve">XX (XX) por ciento del volumen de trabajo total previsto </w:t>
      </w:r>
    </w:p>
    <w:p w:rsidR="00515075" w:rsidRDefault="00515075">
      <w:pPr>
        <w:jc w:val="left"/>
        <w:rPr>
          <w:bCs/>
          <w:szCs w:val="24"/>
          <w:lang w:val="es-ES" w:eastAsia="ja-JP"/>
        </w:rPr>
      </w:pPr>
    </w:p>
    <w:p w:rsidR="00515075" w:rsidRDefault="003C3B9A">
      <w:pPr>
        <w:ind w:left="850" w:hangingChars="354" w:hanging="850"/>
        <w:jc w:val="left"/>
        <w:rPr>
          <w:rFonts w:eastAsia="ＭＳ Ｐゴシック"/>
          <w:szCs w:val="24"/>
          <w:lang w:val="es-ES" w:eastAsia="ja-JP"/>
        </w:rPr>
      </w:pPr>
      <w:r>
        <w:rPr>
          <w:bCs/>
          <w:szCs w:val="24"/>
          <w:lang w:val="es-ES" w:eastAsia="ja-JP"/>
        </w:rPr>
        <w:t xml:space="preserve">Etapa-3: Período entre </w:t>
      </w:r>
      <w:r>
        <w:rPr>
          <w:bCs/>
          <w:szCs w:val="24"/>
          <w:lang w:val="es-ES" w:eastAsia="ja-JP"/>
        </w:rPr>
        <w:t>la fecha de inicio de la Etapa-3 que se especifica en el A/D y el Plazo de Terminación</w:t>
      </w:r>
    </w:p>
    <w:p w:rsidR="00515075" w:rsidRDefault="003C3B9A">
      <w:pPr>
        <w:numPr>
          <w:ilvl w:val="0"/>
          <w:numId w:val="10"/>
        </w:numPr>
        <w:jc w:val="left"/>
        <w:rPr>
          <w:bCs/>
          <w:lang w:val="es-ES" w:eastAsia="ja-JP"/>
        </w:rPr>
      </w:pPr>
      <w:r>
        <w:rPr>
          <w:bCs/>
          <w:lang w:val="es-ES" w:eastAsia="ja-JP"/>
        </w:rPr>
        <w:t>Trabajos de construcción:</w:t>
      </w:r>
    </w:p>
    <w:p w:rsidR="00515075" w:rsidRDefault="003C3B9A">
      <w:pPr>
        <w:jc w:val="left"/>
        <w:rPr>
          <w:rFonts w:eastAsia="ＭＳ Ｐゴシック"/>
          <w:lang w:val="es-ES" w:eastAsia="ja-JP"/>
        </w:rPr>
      </w:pPr>
      <w:r>
        <w:rPr>
          <w:rFonts w:eastAsia="ＭＳ Ｐゴシック"/>
          <w:lang w:val="es-ES"/>
        </w:rPr>
        <w:tab/>
      </w:r>
      <w:r>
        <w:rPr>
          <w:bCs/>
          <w:szCs w:val="24"/>
          <w:lang w:val="es-ES" w:eastAsia="ja-JP"/>
        </w:rPr>
        <w:t>XX (XX) por ciento del volumen de trabajo total previsto</w:t>
      </w:r>
    </w:p>
    <w:p w:rsidR="00515075" w:rsidRDefault="003C3B9A">
      <w:pPr>
        <w:numPr>
          <w:ilvl w:val="0"/>
          <w:numId w:val="10"/>
        </w:numPr>
        <w:jc w:val="left"/>
        <w:rPr>
          <w:bCs/>
          <w:lang w:val="es-ES" w:eastAsia="ja-JP"/>
        </w:rPr>
      </w:pPr>
      <w:r>
        <w:rPr>
          <w:bCs/>
          <w:lang w:val="es-ES" w:eastAsia="ja-JP"/>
        </w:rPr>
        <w:t xml:space="preserve">Instrucción de operación </w:t>
      </w:r>
    </w:p>
    <w:p w:rsidR="00515075" w:rsidRDefault="00515075">
      <w:pPr>
        <w:pStyle w:val="af1"/>
        <w:spacing w:line="400" w:lineRule="exact"/>
        <w:ind w:left="900" w:hanging="887"/>
        <w:rPr>
          <w:rFonts w:ascii="Times New Roman" w:eastAsia="ＭＳ Ｐゴシック" w:hAnsi="Times New Roman"/>
          <w:sz w:val="24"/>
          <w:szCs w:val="24"/>
          <w:lang w:val="es-ES"/>
        </w:rPr>
      </w:pPr>
    </w:p>
    <w:p w:rsidR="00515075" w:rsidRDefault="003C3B9A">
      <w:pPr>
        <w:jc w:val="left"/>
        <w:rPr>
          <w:rFonts w:eastAsia="ＭＳ Ｐゴシック"/>
          <w:i/>
          <w:lang w:val="es-ES" w:eastAsia="ja-JP"/>
        </w:rPr>
      </w:pPr>
      <w:r>
        <w:rPr>
          <w:rFonts w:eastAsia="ＭＳ Ｐゴシック"/>
          <w:b/>
          <w:i/>
          <w:lang w:val="es-ES" w:eastAsia="ja-JP"/>
        </w:rPr>
        <w:t>[Nota</w:t>
      </w:r>
      <w:r>
        <w:rPr>
          <w:rFonts w:eastAsia="ＭＳ Ｐゴシック"/>
          <w:i/>
          <w:lang w:val="es-ES" w:eastAsia="ja-JP"/>
        </w:rPr>
        <w:t>:</w:t>
      </w:r>
      <w:r>
        <w:rPr>
          <w:rFonts w:eastAsia="ＭＳ Ｐゴシック" w:hint="eastAsia"/>
          <w:i/>
          <w:lang w:val="es-ES" w:eastAsia="ja-JP"/>
        </w:rPr>
        <w:t xml:space="preserve"> </w:t>
      </w:r>
      <w:r>
        <w:rPr>
          <w:rFonts w:eastAsia="ＭＳ Ｐゴシック"/>
          <w:i/>
          <w:lang w:val="es-ES" w:eastAsia="ja-JP"/>
        </w:rPr>
        <w:t xml:space="preserve">El tipo de pago parcial (logro o progreso) deberá ser coherente con el tipo de pago parcial descrito en el Acuerdo de Consultoría. . </w:t>
      </w:r>
      <w:r>
        <w:rPr>
          <w:rFonts w:eastAsia="ＭＳ Ｐゴシック"/>
          <w:i/>
          <w:lang w:val="es-ES" w:eastAsia="ja-JP"/>
        </w:rPr>
        <w:t>中間払いの方式（マイルストーン又は出来高）はコンサルタント契約での部分払いの方式と一致させること。</w:t>
      </w:r>
      <w:r>
        <w:rPr>
          <w:rFonts w:eastAsia="ＭＳ Ｐゴシック"/>
          <w:i/>
          <w:lang w:val="es-ES" w:eastAsia="ja-JP"/>
        </w:rPr>
        <w:t xml:space="preserve">] </w:t>
      </w:r>
    </w:p>
    <w:p w:rsidR="00515075" w:rsidRDefault="00515075">
      <w:pPr>
        <w:jc w:val="left"/>
        <w:rPr>
          <w:bCs/>
          <w:szCs w:val="24"/>
          <w:lang w:val="es-ES" w:eastAsia="ja-JP"/>
        </w:rPr>
      </w:pPr>
    </w:p>
    <w:p w:rsidR="00515075" w:rsidRDefault="003C3B9A">
      <w:pPr>
        <w:rPr>
          <w:bCs/>
          <w:lang w:val="es-ES" w:eastAsia="ja-JP"/>
        </w:rPr>
      </w:pPr>
      <w:r>
        <w:rPr>
          <w:bCs/>
          <w:lang w:val="es-ES" w:eastAsia="ja-JP"/>
        </w:rPr>
        <w:t>1.2 Desglose del Precio del Contrato</w:t>
      </w:r>
    </w:p>
    <w:p w:rsidR="00515075" w:rsidRDefault="00515075">
      <w:pPr>
        <w:rPr>
          <w:bCs/>
          <w:lang w:val="es-ES" w:eastAsia="ja-JP"/>
        </w:rPr>
      </w:pPr>
    </w:p>
    <w:p w:rsidR="00515075" w:rsidRDefault="003C3B9A">
      <w:pPr>
        <w:jc w:val="left"/>
        <w:rPr>
          <w:bCs/>
          <w:szCs w:val="24"/>
          <w:lang w:val="es-ES" w:eastAsia="ja-JP"/>
        </w:rPr>
      </w:pPr>
      <w:r>
        <w:rPr>
          <w:rFonts w:eastAsia="ＭＳ Ｐゴシック"/>
          <w:lang w:val="es-ES" w:eastAsia="ja-JP"/>
        </w:rPr>
        <w:t>1.2.1</w:t>
      </w:r>
      <w:r>
        <w:rPr>
          <w:bCs/>
          <w:szCs w:val="24"/>
          <w:lang w:val="es-ES" w:eastAsia="ja-JP"/>
        </w:rPr>
        <w:t xml:space="preserve"> Desglose del Precio del Co</w:t>
      </w:r>
      <w:r>
        <w:rPr>
          <w:bCs/>
          <w:szCs w:val="24"/>
          <w:lang w:val="es-ES" w:eastAsia="ja-JP"/>
        </w:rPr>
        <w:t>ntrato cubierto por la Donación</w:t>
      </w:r>
    </w:p>
    <w:p w:rsidR="00515075" w:rsidRDefault="00515075">
      <w:pPr>
        <w:pStyle w:val="af1"/>
        <w:tabs>
          <w:tab w:val="left" w:pos="448"/>
        </w:tabs>
        <w:spacing w:line="400" w:lineRule="exact"/>
        <w:ind w:left="0"/>
        <w:rPr>
          <w:rFonts w:ascii="Times New Roman" w:eastAsia="ＭＳ Ｐゴシック" w:hAnsi="Times New Roman"/>
          <w:sz w:val="24"/>
          <w:lang w:val="es-ES"/>
        </w:rPr>
      </w:pPr>
    </w:p>
    <w:p w:rsidR="00515075" w:rsidRDefault="003C3B9A">
      <w:pPr>
        <w:pStyle w:val="af1"/>
        <w:tabs>
          <w:tab w:val="left" w:pos="448"/>
        </w:tabs>
        <w:spacing w:line="400" w:lineRule="exact"/>
        <w:ind w:left="0"/>
        <w:rPr>
          <w:rFonts w:ascii="Times New Roman" w:eastAsia="ＭＳ Ｐゴシック" w:hAnsi="Times New Roman"/>
          <w:sz w:val="24"/>
          <w:lang w:val="es-ES"/>
        </w:rPr>
      </w:pPr>
      <w:r>
        <w:rPr>
          <w:rFonts w:ascii="Times New Roman" w:eastAsia="ＭＳ Ｐゴシック" w:hAnsi="Times New Roman"/>
          <w:sz w:val="24"/>
          <w:lang w:val="es-ES"/>
        </w:rPr>
        <w:t>El desglose del Precio del Contrato cubierto por la Donación es como lo siguiente:</w:t>
      </w:r>
    </w:p>
    <w:p w:rsidR="00515075" w:rsidRDefault="003C3B9A">
      <w:pPr>
        <w:ind w:left="850" w:hangingChars="354" w:hanging="850"/>
        <w:jc w:val="left"/>
        <w:rPr>
          <w:rFonts w:eastAsia="ＭＳ Ｐゴシック"/>
          <w:szCs w:val="24"/>
          <w:lang w:val="es-ES" w:eastAsia="ja-JP"/>
        </w:rPr>
      </w:pPr>
      <w:r>
        <w:rPr>
          <w:bCs/>
          <w:szCs w:val="24"/>
          <w:lang w:val="es-ES" w:eastAsia="ja-JP"/>
        </w:rPr>
        <w:t xml:space="preserve">Etapa-1: </w:t>
      </w:r>
      <w:r>
        <w:rPr>
          <w:rFonts w:eastAsia="ＭＳ Ｐゴシック"/>
          <w:lang w:val="es-ES"/>
        </w:rPr>
        <w:t>Período entre la fecha de la firma del Contrato y el Plazo de Terminación</w:t>
      </w:r>
    </w:p>
    <w:p w:rsidR="00515075" w:rsidRDefault="003C3B9A">
      <w:pPr>
        <w:numPr>
          <w:ilvl w:val="0"/>
          <w:numId w:val="10"/>
        </w:numPr>
        <w:jc w:val="left"/>
        <w:rPr>
          <w:bCs/>
          <w:lang w:val="es-ES"/>
        </w:rPr>
      </w:pPr>
      <w:r>
        <w:rPr>
          <w:bCs/>
          <w:lang w:val="es-ES" w:eastAsia="ja-JP"/>
        </w:rPr>
        <w:t>Precio de Construcción</w:t>
      </w:r>
    </w:p>
    <w:p w:rsidR="00515075" w:rsidRDefault="003C3B9A">
      <w:pPr>
        <w:ind w:rightChars="-7" w:right="-17" w:firstLine="360"/>
        <w:rPr>
          <w:u w:val="single"/>
          <w:lang w:val="es-ES" w:eastAsia="ja-JP"/>
        </w:rPr>
      </w:pPr>
      <w:r>
        <w:rPr>
          <w:u w:val="single"/>
          <w:lang w:val="es-ES" w:eastAsia="ja-JP"/>
        </w:rPr>
        <w:t>************millones********mil ye</w:t>
      </w:r>
      <w:r>
        <w:rPr>
          <w:u w:val="single"/>
          <w:lang w:val="es-ES" w:eastAsia="ja-JP"/>
        </w:rPr>
        <w:t>nes japoneses (JPY***,***,000)</w:t>
      </w:r>
    </w:p>
    <w:p w:rsidR="00515075" w:rsidRDefault="00515075">
      <w:pPr>
        <w:ind w:rightChars="-7" w:right="-17"/>
        <w:rPr>
          <w:u w:val="single"/>
          <w:lang w:val="es-ES" w:eastAsia="ja-JP"/>
        </w:rPr>
      </w:pPr>
    </w:p>
    <w:p w:rsidR="00515075" w:rsidRDefault="003C3B9A">
      <w:pPr>
        <w:ind w:left="850" w:hangingChars="354" w:hanging="850"/>
        <w:jc w:val="left"/>
        <w:rPr>
          <w:rFonts w:eastAsia="ＭＳ Ｐゴシック"/>
          <w:lang w:val="es-ES" w:eastAsia="ja-JP"/>
        </w:rPr>
      </w:pPr>
      <w:r>
        <w:rPr>
          <w:bCs/>
          <w:szCs w:val="24"/>
          <w:lang w:val="es-ES" w:eastAsia="ja-JP"/>
        </w:rPr>
        <w:t>Etapa-2: Período entre la fecha de inicio de la Etapa 2 que se especifica en el A/D y el Plazo de Terminación</w:t>
      </w:r>
    </w:p>
    <w:p w:rsidR="00515075" w:rsidRDefault="003C3B9A">
      <w:pPr>
        <w:numPr>
          <w:ilvl w:val="0"/>
          <w:numId w:val="10"/>
        </w:numPr>
        <w:jc w:val="left"/>
        <w:rPr>
          <w:bCs/>
          <w:lang w:val="es-ES"/>
        </w:rPr>
      </w:pPr>
      <w:r>
        <w:rPr>
          <w:bCs/>
          <w:lang w:val="es-ES" w:eastAsia="ja-JP"/>
        </w:rPr>
        <w:t>Precio de Construcción</w:t>
      </w:r>
    </w:p>
    <w:p w:rsidR="00515075" w:rsidRDefault="003C3B9A">
      <w:pPr>
        <w:ind w:firstLine="360"/>
        <w:jc w:val="left"/>
        <w:rPr>
          <w:bCs/>
          <w:szCs w:val="24"/>
          <w:u w:val="single"/>
          <w:lang w:val="es-ES" w:eastAsia="ja-JP"/>
        </w:rPr>
      </w:pPr>
      <w:r>
        <w:rPr>
          <w:bCs/>
          <w:szCs w:val="24"/>
          <w:u w:val="single"/>
          <w:lang w:val="es-ES" w:eastAsia="ja-JP"/>
        </w:rPr>
        <w:t>************millones********mil yenes japoneses (JPY***,***,000)</w:t>
      </w:r>
    </w:p>
    <w:p w:rsidR="00515075" w:rsidRDefault="00515075">
      <w:pPr>
        <w:jc w:val="left"/>
        <w:rPr>
          <w:bCs/>
          <w:szCs w:val="24"/>
          <w:lang w:val="es-ES" w:eastAsia="ja-JP"/>
        </w:rPr>
      </w:pPr>
    </w:p>
    <w:p w:rsidR="00515075" w:rsidRDefault="003C3B9A">
      <w:pPr>
        <w:ind w:left="850" w:hangingChars="354" w:hanging="850"/>
        <w:jc w:val="left"/>
        <w:rPr>
          <w:rFonts w:eastAsia="ＭＳ Ｐゴシック"/>
          <w:szCs w:val="24"/>
          <w:lang w:val="es-ES" w:eastAsia="ja-JP"/>
        </w:rPr>
      </w:pPr>
      <w:r>
        <w:rPr>
          <w:bCs/>
          <w:szCs w:val="24"/>
          <w:lang w:val="es-ES" w:eastAsia="ja-JP"/>
        </w:rPr>
        <w:t>Etapa-3: Período entre la</w:t>
      </w:r>
      <w:r>
        <w:rPr>
          <w:bCs/>
          <w:szCs w:val="24"/>
          <w:lang w:val="es-ES" w:eastAsia="ja-JP"/>
        </w:rPr>
        <w:t xml:space="preserve"> fecha de inicio de la Etapa 3 que se especifica en el A/D y el Plazo de Terminación</w:t>
      </w:r>
    </w:p>
    <w:p w:rsidR="00515075" w:rsidRDefault="003C3B9A">
      <w:pPr>
        <w:numPr>
          <w:ilvl w:val="0"/>
          <w:numId w:val="10"/>
        </w:numPr>
        <w:jc w:val="left"/>
        <w:rPr>
          <w:bCs/>
          <w:lang w:val="es-ES"/>
        </w:rPr>
      </w:pPr>
      <w:r>
        <w:rPr>
          <w:bCs/>
          <w:lang w:val="es-ES" w:eastAsia="ja-JP"/>
        </w:rPr>
        <w:t>Precio de Construcción</w:t>
      </w:r>
    </w:p>
    <w:p w:rsidR="00515075" w:rsidRDefault="003C3B9A">
      <w:pPr>
        <w:ind w:right="480" w:firstLine="360"/>
        <w:rPr>
          <w:rFonts w:eastAsia="ＭＳ Ｐゴシック"/>
          <w:u w:val="single"/>
          <w:lang w:val="es-ES" w:eastAsia="ja-JP"/>
        </w:rPr>
      </w:pPr>
      <w:r>
        <w:rPr>
          <w:rFonts w:eastAsia="ＭＳ Ｐゴシック"/>
          <w:u w:val="single"/>
          <w:lang w:val="es-ES" w:eastAsia="ja-JP"/>
        </w:rPr>
        <w:t>************millones********mil yenes japoneses (JPY***,***,000)</w:t>
      </w:r>
    </w:p>
    <w:p w:rsidR="00515075" w:rsidRDefault="003C3B9A">
      <w:pPr>
        <w:numPr>
          <w:ilvl w:val="0"/>
          <w:numId w:val="10"/>
        </w:numPr>
        <w:jc w:val="left"/>
        <w:rPr>
          <w:bCs/>
          <w:lang w:val="es-ES"/>
        </w:rPr>
      </w:pPr>
      <w:r>
        <w:rPr>
          <w:bCs/>
          <w:lang w:val="es-ES" w:eastAsia="ja-JP"/>
        </w:rPr>
        <w:t>Precio de Instrucción de Operación</w:t>
      </w:r>
    </w:p>
    <w:p w:rsidR="00515075" w:rsidRDefault="003C3B9A">
      <w:pPr>
        <w:ind w:right="480" w:firstLine="360"/>
        <w:rPr>
          <w:rFonts w:eastAsia="ＭＳ Ｐゴシック"/>
          <w:u w:val="single"/>
          <w:lang w:val="es-ES"/>
        </w:rPr>
      </w:pPr>
      <w:r>
        <w:rPr>
          <w:rFonts w:eastAsia="ＭＳ Ｐゴシック"/>
          <w:u w:val="single"/>
          <w:lang w:val="es-ES" w:eastAsia="ja-JP"/>
        </w:rPr>
        <w:t xml:space="preserve">************millones********mil yenes japoneses </w:t>
      </w:r>
      <w:r>
        <w:rPr>
          <w:rFonts w:eastAsia="ＭＳ Ｐゴシック"/>
          <w:u w:val="single"/>
          <w:lang w:val="es-ES" w:eastAsia="ja-JP"/>
        </w:rPr>
        <w:t>(JPY***,***,000)</w:t>
      </w:r>
    </w:p>
    <w:p w:rsidR="00515075" w:rsidRDefault="00515075">
      <w:pPr>
        <w:jc w:val="left"/>
        <w:rPr>
          <w:bCs/>
          <w:szCs w:val="24"/>
          <w:lang w:val="es-ES" w:eastAsia="ja-JP"/>
        </w:rPr>
      </w:pPr>
    </w:p>
    <w:p w:rsidR="00515075" w:rsidRDefault="003C3B9A">
      <w:pPr>
        <w:jc w:val="left"/>
        <w:rPr>
          <w:bCs/>
          <w:szCs w:val="24"/>
          <w:lang w:val="es-ES" w:eastAsia="ja-JP"/>
        </w:rPr>
      </w:pPr>
      <w:r>
        <w:rPr>
          <w:bCs/>
          <w:szCs w:val="24"/>
          <w:lang w:val="es-ES" w:eastAsia="ja-JP"/>
        </w:rPr>
        <w:t>1.2.2 [Desglose / Monto] del Precio del Contrato que no es cubierto por la Donación</w:t>
      </w:r>
    </w:p>
    <w:p w:rsidR="00515075" w:rsidRDefault="003C3B9A">
      <w:pPr>
        <w:ind w:left="284" w:rightChars="-7" w:right="-17" w:firstLineChars="50" w:firstLine="120"/>
        <w:rPr>
          <w:u w:val="single"/>
          <w:lang w:val="es-ES"/>
        </w:rPr>
      </w:pPr>
      <w:r>
        <w:rPr>
          <w:u w:val="single"/>
          <w:lang w:val="es-ES"/>
        </w:rPr>
        <w:t>************millones********mil yenes japoneses (JPY***,***,000)</w:t>
      </w:r>
    </w:p>
    <w:p w:rsidR="00515075" w:rsidRDefault="003C3B9A">
      <w:pPr>
        <w:ind w:left="284" w:rightChars="-7" w:right="-17" w:firstLineChars="50" w:firstLine="120"/>
        <w:rPr>
          <w:i/>
          <w:u w:val="single"/>
          <w:lang w:val="es-ES"/>
        </w:rPr>
      </w:pPr>
      <w:r>
        <w:rPr>
          <w:i/>
          <w:u w:val="single"/>
          <w:lang w:val="es-ES"/>
        </w:rPr>
        <w:t>[Si este 1.2.2 no es aplicable, insertar N/A.]</w:t>
      </w:r>
    </w:p>
    <w:p w:rsidR="00515075" w:rsidRDefault="00515075">
      <w:pPr>
        <w:jc w:val="left"/>
        <w:rPr>
          <w:bCs/>
          <w:szCs w:val="24"/>
          <w:lang w:val="es-ES" w:eastAsia="ja-JP"/>
        </w:rPr>
      </w:pPr>
    </w:p>
    <w:p w:rsidR="00515075" w:rsidRDefault="00515075">
      <w:pPr>
        <w:pStyle w:val="af1"/>
        <w:tabs>
          <w:tab w:val="left" w:pos="448"/>
        </w:tabs>
        <w:spacing w:line="400" w:lineRule="exact"/>
        <w:ind w:left="0"/>
        <w:rPr>
          <w:rFonts w:ascii="Times New Roman" w:eastAsia="ＭＳ Ｐゴシック" w:hAnsi="Times New Roman"/>
          <w:sz w:val="24"/>
          <w:lang w:val="es-ES"/>
        </w:rPr>
      </w:pPr>
    </w:p>
    <w:p w:rsidR="00515075" w:rsidRDefault="003C3B9A">
      <w:pPr>
        <w:numPr>
          <w:ilvl w:val="0"/>
          <w:numId w:val="28"/>
        </w:numPr>
        <w:jc w:val="left"/>
        <w:rPr>
          <w:rFonts w:eastAsia="ＭＳ Ｐゴシック"/>
          <w:lang w:val="es-ES" w:eastAsia="ja-JP"/>
        </w:rPr>
      </w:pPr>
      <w:r>
        <w:rPr>
          <w:rFonts w:eastAsia="ＭＳ Ｐゴシック"/>
          <w:lang w:val="es-ES" w:eastAsia="ja-JP"/>
        </w:rPr>
        <w:t>Calendario de Pagos</w:t>
      </w:r>
    </w:p>
    <w:p w:rsidR="00515075" w:rsidRDefault="003C3B9A">
      <w:pPr>
        <w:numPr>
          <w:ilvl w:val="0"/>
          <w:numId w:val="8"/>
        </w:numPr>
        <w:jc w:val="left"/>
        <w:rPr>
          <w:bCs/>
          <w:szCs w:val="24"/>
          <w:lang w:val="es-ES" w:eastAsia="ja-JP"/>
        </w:rPr>
      </w:pPr>
      <w:r>
        <w:rPr>
          <w:bCs/>
          <w:szCs w:val="24"/>
          <w:lang w:val="es-ES" w:eastAsia="ja-JP"/>
        </w:rPr>
        <w:t>Precio de Construcci</w:t>
      </w:r>
      <w:r>
        <w:rPr>
          <w:bCs/>
          <w:szCs w:val="24"/>
          <w:lang w:val="es-ES" w:eastAsia="ja-JP"/>
        </w:rPr>
        <w:t>ón</w:t>
      </w:r>
    </w:p>
    <w:p w:rsidR="00515075" w:rsidRDefault="003C3B9A">
      <w:pPr>
        <w:jc w:val="left"/>
        <w:rPr>
          <w:bCs/>
          <w:i/>
          <w:szCs w:val="24"/>
          <w:lang w:val="es-ES" w:eastAsia="ja-JP"/>
        </w:rPr>
      </w:pPr>
      <w:r>
        <w:rPr>
          <w:bCs/>
          <w:i/>
          <w:szCs w:val="24"/>
          <w:lang w:val="es-ES" w:eastAsia="ja-JP"/>
        </w:rPr>
        <w:t>※</w:t>
      </w:r>
      <w:r>
        <w:rPr>
          <w:bCs/>
          <w:i/>
          <w:szCs w:val="24"/>
          <w:lang w:val="es-ES" w:eastAsia="ja-JP"/>
        </w:rPr>
        <w:t>初年度末の出来高予定額が第</w:t>
      </w:r>
      <w:r>
        <w:rPr>
          <w:bCs/>
          <w:i/>
          <w:szCs w:val="24"/>
          <w:lang w:val="es-ES" w:eastAsia="ja-JP"/>
        </w:rPr>
        <w:t>2</w:t>
      </w:r>
      <w:r>
        <w:rPr>
          <w:bCs/>
          <w:i/>
          <w:szCs w:val="24"/>
          <w:lang w:val="es-ES" w:eastAsia="ja-JP"/>
        </w:rPr>
        <w:t>年度末までの出来高予定額の</w:t>
      </w:r>
      <w:r>
        <w:rPr>
          <w:bCs/>
          <w:i/>
          <w:szCs w:val="24"/>
          <w:lang w:val="es-ES" w:eastAsia="ja-JP"/>
        </w:rPr>
        <w:t>40</w:t>
      </w:r>
      <w:r>
        <w:rPr>
          <w:bCs/>
          <w:i/>
          <w:szCs w:val="24"/>
          <w:lang w:val="es-ES" w:eastAsia="ja-JP"/>
        </w:rPr>
        <w:t>％より大きい場合</w:t>
      </w:r>
    </w:p>
    <w:p w:rsidR="00515075" w:rsidRDefault="003C3B9A">
      <w:pPr>
        <w:jc w:val="left"/>
        <w:rPr>
          <w:bCs/>
          <w:i/>
          <w:szCs w:val="24"/>
          <w:lang w:val="es-ES" w:eastAsia="ja-JP"/>
        </w:rPr>
      </w:pPr>
      <w:r>
        <w:rPr>
          <w:bCs/>
          <w:i/>
          <w:szCs w:val="24"/>
          <w:lang w:val="es-ES" w:eastAsia="ja-JP"/>
        </w:rPr>
        <w:t>【</w:t>
      </w:r>
      <w:r>
        <w:rPr>
          <w:bCs/>
          <w:szCs w:val="24"/>
          <w:lang w:val="es-ES" w:eastAsia="ja-JP"/>
        </w:rPr>
        <w:t>Tipo Logro</w:t>
      </w:r>
      <w:r>
        <w:rPr>
          <w:bCs/>
          <w:i/>
          <w:szCs w:val="24"/>
          <w:lang w:val="es-ES" w:eastAsia="ja-JP"/>
        </w:rPr>
        <w:t>マイルストーン方式】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1"/>
        <w:gridCol w:w="2246"/>
        <w:gridCol w:w="2324"/>
        <w:gridCol w:w="2849"/>
      </w:tblGrid>
      <w:tr w:rsidR="00515075">
        <w:trPr>
          <w:tblHeader/>
        </w:trPr>
        <w:tc>
          <w:tcPr>
            <w:tcW w:w="1301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Fase</w:t>
            </w:r>
          </w:p>
        </w:tc>
        <w:tc>
          <w:tcPr>
            <w:tcW w:w="2246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Monto de Pago</w:t>
            </w:r>
          </w:p>
        </w:tc>
        <w:tc>
          <w:tcPr>
            <w:tcW w:w="2324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Condiciones de Pago</w:t>
            </w:r>
          </w:p>
        </w:tc>
        <w:tc>
          <w:tcPr>
            <w:tcW w:w="2849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eastAsia="ＭＳ Ｐゴシック" w:hAnsi="Times New Roman"/>
                <w:szCs w:val="24"/>
                <w:lang w:val="es-ES" w:eastAsia="ja-JP"/>
              </w:rPr>
              <w:t>Documentos Requeridos para el Pago</w:t>
            </w:r>
          </w:p>
        </w:tc>
      </w:tr>
      <w:tr w:rsidR="00515075">
        <w:tc>
          <w:tcPr>
            <w:tcW w:w="8720" w:type="dxa"/>
            <w:gridSpan w:val="4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Etapa-1</w:t>
            </w:r>
          </w:p>
        </w:tc>
      </w:tr>
      <w:tr w:rsidR="00515075" w:rsidRPr="00CC573B">
        <w:tc>
          <w:tcPr>
            <w:tcW w:w="1301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Pago Anticipado</w:t>
            </w:r>
          </w:p>
        </w:tc>
        <w:tc>
          <w:tcPr>
            <w:tcW w:w="2246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eastAsia="ＭＳ Ｐゴシック" w:hAnsi="Times New Roman"/>
                <w:szCs w:val="24"/>
                <w:lang w:val="es-ES" w:eastAsia="ja-JP"/>
              </w:rPr>
            </w:pPr>
            <w:r>
              <w:rPr>
                <w:rFonts w:ascii="Times New Roman" w:eastAsia="ＭＳ Ｐゴシック" w:hAnsi="Times New Roman"/>
                <w:szCs w:val="24"/>
                <w:u w:val="single"/>
                <w:lang w:val="es-ES"/>
              </w:rPr>
              <w:t>******** millones ******** mil</w:t>
            </w:r>
            <w:r>
              <w:rPr>
                <w:rFonts w:ascii="Times New Roman" w:eastAsia="ＭＳ Ｐゴシック" w:hAnsi="Times New Roman"/>
                <w:u w:val="single"/>
                <w:lang w:val="es-ES"/>
              </w:rPr>
              <w:t xml:space="preserve"> *******</w:t>
            </w:r>
            <w:r>
              <w:rPr>
                <w:rFonts w:ascii="Times New Roman" w:eastAsia="ＭＳ Ｐゴシック" w:hAnsi="Times New Roman"/>
                <w:szCs w:val="24"/>
                <w:lang w:val="es-ES"/>
              </w:rPr>
              <w:t xml:space="preserve"> yenes japoneses (JPY</w:t>
            </w:r>
            <w:r>
              <w:rPr>
                <w:rFonts w:ascii="Times New Roman" w:eastAsia="ＭＳ Ｐゴシック" w:hAnsi="Times New Roman"/>
                <w:szCs w:val="24"/>
                <w:u w:val="single"/>
                <w:lang w:val="es-ES"/>
              </w:rPr>
              <w:t>***,***</w:t>
            </w:r>
            <w:r>
              <w:rPr>
                <w:rFonts w:ascii="Times New Roman" w:eastAsia="ＭＳ Ｐゴシック" w:hAnsi="Times New Roman"/>
                <w:u w:val="single"/>
                <w:lang w:val="es-ES"/>
              </w:rPr>
              <w:t>,***</w:t>
            </w:r>
            <w:r>
              <w:rPr>
                <w:rFonts w:ascii="Times New Roman" w:eastAsia="ＭＳ Ｐゴシック" w:hAnsi="Times New Roman"/>
                <w:szCs w:val="24"/>
                <w:lang w:val="es-ES"/>
              </w:rPr>
              <w:t>),</w:t>
            </w:r>
            <w:r>
              <w:rPr>
                <w:rFonts w:ascii="Times New Roman" w:eastAsia="ＭＳ Ｐゴシック" w:hAnsi="Times New Roman"/>
                <w:szCs w:val="24"/>
                <w:lang w:val="es-ES" w:eastAsia="ja-JP"/>
              </w:rPr>
              <w:t xml:space="preserve"> q</w:t>
            </w:r>
            <w:r>
              <w:rPr>
                <w:rFonts w:ascii="Times New Roman" w:eastAsia="ＭＳ Ｐゴシック" w:hAnsi="Times New Roman"/>
                <w:lang w:val="es-ES" w:eastAsia="ja-JP"/>
              </w:rPr>
              <w:t>ue corresponden al</w:t>
            </w:r>
            <w:r>
              <w:rPr>
                <w:rFonts w:ascii="Times New Roman" w:eastAsia="ＭＳ Ｐゴシック" w:hAnsi="Times New Roman"/>
                <w:lang w:val="es-ES" w:eastAsia="ja-JP"/>
              </w:rPr>
              <w:t xml:space="preserve"> cuarenta por ciento (40%) del Precio de Construcción para la Etapa-1 y Etapa-2</w:t>
            </w:r>
          </w:p>
        </w:tc>
        <w:tc>
          <w:tcPr>
            <w:tcW w:w="2324" w:type="dxa"/>
            <w:shd w:val="clear" w:color="auto" w:fill="auto"/>
          </w:tcPr>
          <w:p w:rsidR="00515075" w:rsidRDefault="003C3B9A">
            <w:pPr>
              <w:pStyle w:val="explanatorynotes"/>
              <w:numPr>
                <w:ilvl w:val="0"/>
                <w:numId w:val="5"/>
              </w:numPr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La “no objeción” de JICA sobre el Contrato</w:t>
            </w:r>
          </w:p>
          <w:p w:rsidR="00515075" w:rsidRDefault="003C3B9A">
            <w:pPr>
              <w:pStyle w:val="explanatorynotes"/>
              <w:numPr>
                <w:ilvl w:val="0"/>
                <w:numId w:val="5"/>
              </w:numPr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-Entrega de la garantía de pago anticipado para la Etapa-1</w:t>
            </w:r>
          </w:p>
        </w:tc>
        <w:tc>
          <w:tcPr>
            <w:tcW w:w="2849" w:type="dxa"/>
            <w:shd w:val="clear" w:color="auto" w:fill="auto"/>
          </w:tcPr>
          <w:p w:rsidR="00515075" w:rsidRDefault="003C3B9A">
            <w:pPr>
              <w:pStyle w:val="explanatorynotes"/>
              <w:numPr>
                <w:ilvl w:val="0"/>
                <w:numId w:val="5"/>
              </w:numPr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 xml:space="preserve">Una fotocopia del certificado de la “no objeción” de JICA sobre el </w:t>
            </w: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Contrato</w:t>
            </w:r>
          </w:p>
          <w:p w:rsidR="00515075" w:rsidRDefault="003C3B9A">
            <w:pPr>
              <w:pStyle w:val="explanatorynotes"/>
              <w:numPr>
                <w:ilvl w:val="0"/>
                <w:numId w:val="5"/>
              </w:numPr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 xml:space="preserve">Un original del certificado del recibo de la garantía de pago anticipado para la Etapa-1 del Contrato emitido por el Consultor </w:t>
            </w:r>
          </w:p>
        </w:tc>
      </w:tr>
      <w:tr w:rsidR="00515075" w:rsidRPr="00CC573B">
        <w:tc>
          <w:tcPr>
            <w:tcW w:w="1301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Segundo Pago Intermedio</w:t>
            </w:r>
          </w:p>
        </w:tc>
        <w:tc>
          <w:tcPr>
            <w:tcW w:w="2246" w:type="dxa"/>
            <w:tcBorders>
              <w:top w:val="nil"/>
            </w:tcBorders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eastAsia="ＭＳ Ｐゴシック" w:hAnsi="Times New Roman"/>
                <w:szCs w:val="24"/>
                <w:lang w:val="es-ES" w:eastAsia="ja-JP"/>
              </w:rPr>
            </w:pPr>
            <w:r>
              <w:rPr>
                <w:rFonts w:ascii="Times New Roman" w:eastAsia="ＭＳ Ｐゴシック" w:hAnsi="Times New Roman"/>
                <w:szCs w:val="24"/>
                <w:u w:val="single"/>
                <w:lang w:val="es-ES"/>
              </w:rPr>
              <w:t>******** millones ******** mil</w:t>
            </w:r>
            <w:r>
              <w:rPr>
                <w:rFonts w:ascii="Times New Roman" w:eastAsia="ＭＳ Ｐゴシック" w:hAnsi="Times New Roman"/>
                <w:u w:val="single"/>
                <w:lang w:val="es-ES"/>
              </w:rPr>
              <w:t xml:space="preserve"> *******</w:t>
            </w:r>
            <w:r>
              <w:rPr>
                <w:rFonts w:ascii="Times New Roman" w:eastAsia="ＭＳ Ｐゴシック" w:hAnsi="Times New Roman"/>
                <w:szCs w:val="24"/>
                <w:lang w:val="es-ES"/>
              </w:rPr>
              <w:t xml:space="preserve"> yenes japoneses (JPY</w:t>
            </w:r>
            <w:r>
              <w:rPr>
                <w:rFonts w:ascii="Times New Roman" w:eastAsia="ＭＳ Ｐゴシック" w:hAnsi="Times New Roman"/>
                <w:szCs w:val="24"/>
                <w:u w:val="single"/>
                <w:lang w:val="es-ES"/>
              </w:rPr>
              <w:t>***,***</w:t>
            </w:r>
            <w:r>
              <w:rPr>
                <w:rFonts w:ascii="Times New Roman" w:eastAsia="ＭＳ Ｐゴシック" w:hAnsi="Times New Roman"/>
                <w:u w:val="single"/>
                <w:lang w:val="es-ES"/>
              </w:rPr>
              <w:t>,***</w:t>
            </w:r>
            <w:r>
              <w:rPr>
                <w:rFonts w:ascii="Times New Roman" w:eastAsia="ＭＳ Ｐゴシック" w:hAnsi="Times New Roman"/>
                <w:szCs w:val="24"/>
                <w:lang w:val="es-ES"/>
              </w:rPr>
              <w:t xml:space="preserve">) </w:t>
            </w:r>
            <w:r>
              <w:rPr>
                <w:rFonts w:ascii="Times New Roman" w:eastAsia="ＭＳ Ｐゴシック" w:hAnsi="Times New Roman"/>
                <w:szCs w:val="24"/>
                <w:lang w:val="es-ES" w:eastAsia="ja-JP"/>
              </w:rPr>
              <w:t>,</w:t>
            </w:r>
          </w:p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eastAsia="ＭＳ Ｐゴシック" w:hAnsi="Times New Roman"/>
                <w:szCs w:val="24"/>
                <w:lang w:val="es-ES" w:eastAsia="ja-JP"/>
              </w:rPr>
            </w:pPr>
            <w:r>
              <w:rPr>
                <w:rFonts w:ascii="Times New Roman" w:eastAsia="ＭＳ Ｐゴシック" w:hAnsi="Times New Roman"/>
                <w:szCs w:val="24"/>
                <w:lang w:val="es-ES"/>
              </w:rPr>
              <w:t xml:space="preserve">que corresponden a </w:t>
            </w:r>
            <w:r>
              <w:rPr>
                <w:rFonts w:ascii="Times New Roman" w:eastAsia="ＭＳ Ｐゴシック" w:hAnsi="Times New Roman"/>
                <w:szCs w:val="24"/>
                <w:lang w:val="es-ES"/>
              </w:rPr>
              <w:t>la diferencia entre el Precio de Construcción para la Etapa-1 y el monto pagado</w:t>
            </w:r>
          </w:p>
        </w:tc>
        <w:tc>
          <w:tcPr>
            <w:tcW w:w="2324" w:type="dxa"/>
            <w:tcBorders>
              <w:top w:val="nil"/>
            </w:tcBorders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Terminación de los siguientes trabajos de construcción, que corresponden al cien por ciento (100%) de los trabajos de construcción para la Etapa-1</w:t>
            </w:r>
          </w:p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-</w:t>
            </w:r>
          </w:p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-</w:t>
            </w:r>
          </w:p>
          <w:p w:rsidR="00515075" w:rsidRDefault="00515075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</w:p>
        </w:tc>
        <w:tc>
          <w:tcPr>
            <w:tcW w:w="2849" w:type="dxa"/>
            <w:tcBorders>
              <w:top w:val="nil"/>
            </w:tcBorders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 xml:space="preserve">El certificado de Confirmación de Cumplimiento para los trabajos pertinentes emitido por el Consultor </w:t>
            </w:r>
          </w:p>
        </w:tc>
      </w:tr>
      <w:tr w:rsidR="00515075">
        <w:tc>
          <w:tcPr>
            <w:tcW w:w="8720" w:type="dxa"/>
            <w:gridSpan w:val="4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Etapa-2</w:t>
            </w:r>
          </w:p>
        </w:tc>
      </w:tr>
      <w:tr w:rsidR="00515075" w:rsidRPr="00CC573B">
        <w:tc>
          <w:tcPr>
            <w:tcW w:w="1301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Tercer Pago Intermedio</w:t>
            </w:r>
          </w:p>
        </w:tc>
        <w:tc>
          <w:tcPr>
            <w:tcW w:w="2246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eastAsia="ＭＳ Ｐゴシック" w:hAnsi="Times New Roman"/>
                <w:szCs w:val="24"/>
                <w:u w:val="single"/>
                <w:lang w:val="es-ES"/>
              </w:rPr>
              <w:t>******** millones ******** mil</w:t>
            </w:r>
            <w:r>
              <w:rPr>
                <w:rFonts w:ascii="Times New Roman" w:eastAsia="ＭＳ Ｐゴシック" w:hAnsi="Times New Roman"/>
                <w:u w:val="single"/>
                <w:lang w:val="es-ES"/>
              </w:rPr>
              <w:t xml:space="preserve"> *******</w:t>
            </w:r>
            <w:r>
              <w:rPr>
                <w:rFonts w:ascii="Times New Roman" w:eastAsia="ＭＳ Ｐゴシック" w:hAnsi="Times New Roman"/>
                <w:szCs w:val="24"/>
                <w:lang w:val="es-ES"/>
              </w:rPr>
              <w:t xml:space="preserve"> yenes </w:t>
            </w:r>
            <w:r>
              <w:rPr>
                <w:rFonts w:ascii="Times New Roman" w:eastAsia="ＭＳ Ｐゴシック" w:hAnsi="Times New Roman"/>
                <w:szCs w:val="24"/>
                <w:lang w:val="es-ES"/>
              </w:rPr>
              <w:lastRenderedPageBreak/>
              <w:t>japoneses (JPY</w:t>
            </w:r>
            <w:r>
              <w:rPr>
                <w:rFonts w:ascii="Times New Roman" w:eastAsia="ＭＳ Ｐゴシック" w:hAnsi="Times New Roman"/>
                <w:szCs w:val="24"/>
                <w:u w:val="single"/>
                <w:lang w:val="es-ES"/>
              </w:rPr>
              <w:t>***,***</w:t>
            </w:r>
            <w:r>
              <w:rPr>
                <w:rFonts w:ascii="Times New Roman" w:eastAsia="ＭＳ Ｐゴシック" w:hAnsi="Times New Roman"/>
                <w:u w:val="single"/>
                <w:lang w:val="es-ES"/>
              </w:rPr>
              <w:t>,***</w:t>
            </w:r>
            <w:r>
              <w:rPr>
                <w:rFonts w:ascii="Times New Roman" w:eastAsia="ＭＳ Ｐゴシック" w:hAnsi="Times New Roman"/>
                <w:szCs w:val="24"/>
                <w:lang w:val="es-ES"/>
              </w:rPr>
              <w:t>),</w:t>
            </w:r>
            <w:r>
              <w:rPr>
                <w:rFonts w:ascii="Times New Roman" w:eastAsia="ＭＳ Ｐゴシック" w:hAnsi="Times New Roman"/>
                <w:szCs w:val="24"/>
                <w:lang w:val="es-ES" w:eastAsia="ja-JP"/>
              </w:rPr>
              <w:t xml:space="preserve"> que corresponden al cuarenta por ciento (40%) d</w:t>
            </w:r>
            <w:r>
              <w:rPr>
                <w:rFonts w:ascii="Times New Roman" w:eastAsia="ＭＳ Ｐゴシック" w:hAnsi="Times New Roman"/>
                <w:szCs w:val="24"/>
                <w:lang w:val="es-ES" w:eastAsia="ja-JP"/>
              </w:rPr>
              <w:t>el Precio de Construcción para la Etapa-2</w:t>
            </w:r>
          </w:p>
        </w:tc>
        <w:tc>
          <w:tcPr>
            <w:tcW w:w="2324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lastRenderedPageBreak/>
              <w:t xml:space="preserve">- Terminación de los trabajos de construcción </w:t>
            </w: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lastRenderedPageBreak/>
              <w:t xml:space="preserve">definidos como condiciones de pago en el segundo pago intermedio </w:t>
            </w:r>
          </w:p>
          <w:p w:rsidR="00515075" w:rsidRDefault="00515075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</w:p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-Entrega de la garantía de pago anticipado para la Etapa-2</w:t>
            </w:r>
          </w:p>
        </w:tc>
        <w:tc>
          <w:tcPr>
            <w:tcW w:w="2849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lastRenderedPageBreak/>
              <w:t xml:space="preserve">-Un original del certificado del recibo de la garantía de pago anticipado para la </w:t>
            </w: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lastRenderedPageBreak/>
              <w:t xml:space="preserve">Etapa-2 del Contrato emitido por el Consultor </w:t>
            </w:r>
          </w:p>
        </w:tc>
      </w:tr>
      <w:tr w:rsidR="00515075" w:rsidRPr="00CC573B">
        <w:tc>
          <w:tcPr>
            <w:tcW w:w="1301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lastRenderedPageBreak/>
              <w:t>Cuarto Pago Intermedio</w:t>
            </w:r>
          </w:p>
        </w:tc>
        <w:tc>
          <w:tcPr>
            <w:tcW w:w="2246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eastAsia="ＭＳ Ｐゴシック" w:hAnsi="Times New Roman"/>
                <w:szCs w:val="24"/>
                <w:u w:val="single"/>
                <w:lang w:val="es-ES"/>
              </w:rPr>
              <w:t>******** millones ******** mil</w:t>
            </w:r>
            <w:r>
              <w:rPr>
                <w:rFonts w:ascii="Times New Roman" w:eastAsia="ＭＳ Ｐゴシック" w:hAnsi="Times New Roman"/>
                <w:u w:val="single"/>
                <w:lang w:val="es-ES"/>
              </w:rPr>
              <w:t xml:space="preserve"> *******</w:t>
            </w:r>
            <w:r>
              <w:rPr>
                <w:rFonts w:ascii="Times New Roman" w:eastAsia="ＭＳ Ｐゴシック" w:hAnsi="Times New Roman"/>
                <w:szCs w:val="24"/>
                <w:lang w:val="es-ES"/>
              </w:rPr>
              <w:t xml:space="preserve"> yenes japoneses (JPY</w:t>
            </w:r>
            <w:r>
              <w:rPr>
                <w:rFonts w:ascii="Times New Roman" w:eastAsia="ＭＳ Ｐゴシック" w:hAnsi="Times New Roman"/>
                <w:szCs w:val="24"/>
                <w:u w:val="single"/>
                <w:lang w:val="es-ES"/>
              </w:rPr>
              <w:t>***,***</w:t>
            </w:r>
            <w:r>
              <w:rPr>
                <w:rFonts w:ascii="Times New Roman" w:eastAsia="ＭＳ Ｐゴシック" w:hAnsi="Times New Roman"/>
                <w:u w:val="single"/>
                <w:lang w:val="es-ES"/>
              </w:rPr>
              <w:t>,***</w:t>
            </w:r>
            <w:r>
              <w:rPr>
                <w:rFonts w:ascii="Times New Roman" w:eastAsia="ＭＳ Ｐゴシック" w:hAnsi="Times New Roman"/>
                <w:szCs w:val="24"/>
                <w:lang w:val="es-ES"/>
              </w:rPr>
              <w:t>),</w:t>
            </w:r>
            <w:r>
              <w:rPr>
                <w:rFonts w:ascii="Times New Roman" w:eastAsia="ＭＳ Ｐゴシック" w:hAnsi="Times New Roman"/>
                <w:szCs w:val="24"/>
                <w:lang w:val="es-ES" w:eastAsia="ja-JP"/>
              </w:rPr>
              <w:t xml:space="preserve"> que corresponden al treinta po</w:t>
            </w:r>
            <w:r>
              <w:rPr>
                <w:rFonts w:ascii="Times New Roman" w:eastAsia="ＭＳ Ｐゴシック" w:hAnsi="Times New Roman"/>
                <w:szCs w:val="24"/>
                <w:lang w:val="es-ES" w:eastAsia="ja-JP"/>
              </w:rPr>
              <w:t>r ciento (30%) del Precio de Construcción para la Etapa-2</w:t>
            </w:r>
          </w:p>
        </w:tc>
        <w:tc>
          <w:tcPr>
            <w:tcW w:w="2324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Terminación de los siguientes trabajos de construcción, que corresponden al cincuenta por ciento (50%) o más de los trabajos de construcción para la Etapa-2 (para el cálculo de la garantía de pago a</w:t>
            </w: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nticipado, usar 50%)</w:t>
            </w:r>
          </w:p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-</w:t>
            </w:r>
          </w:p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-</w:t>
            </w:r>
          </w:p>
          <w:p w:rsidR="00515075" w:rsidRDefault="00515075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</w:p>
        </w:tc>
        <w:tc>
          <w:tcPr>
            <w:tcW w:w="2849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 xml:space="preserve">El certificado de Confirmación de Cumplimiento para los trabajos pertinentes emitido por el Consultor </w:t>
            </w:r>
          </w:p>
        </w:tc>
      </w:tr>
      <w:tr w:rsidR="00515075" w:rsidRPr="00CC573B">
        <w:tc>
          <w:tcPr>
            <w:tcW w:w="1301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Quinto Pago Intermedio</w:t>
            </w:r>
          </w:p>
        </w:tc>
        <w:tc>
          <w:tcPr>
            <w:tcW w:w="2246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eastAsia="ＭＳ Ｐゴシック" w:hAnsi="Times New Roman"/>
                <w:szCs w:val="24"/>
                <w:u w:val="single"/>
                <w:lang w:val="es-ES"/>
              </w:rPr>
              <w:t>******** millones ******** mil</w:t>
            </w:r>
            <w:r>
              <w:rPr>
                <w:rFonts w:ascii="Times New Roman" w:eastAsia="ＭＳ Ｐゴシック" w:hAnsi="Times New Roman"/>
                <w:u w:val="single"/>
                <w:lang w:val="es-ES"/>
              </w:rPr>
              <w:t xml:space="preserve"> *******</w:t>
            </w:r>
            <w:r>
              <w:rPr>
                <w:rFonts w:ascii="Times New Roman" w:eastAsia="ＭＳ Ｐゴシック" w:hAnsi="Times New Roman"/>
                <w:szCs w:val="24"/>
                <w:lang w:val="es-ES"/>
              </w:rPr>
              <w:t xml:space="preserve"> yenes japoneses (JPY</w:t>
            </w:r>
            <w:r>
              <w:rPr>
                <w:rFonts w:ascii="Times New Roman" w:eastAsia="ＭＳ Ｐゴシック" w:hAnsi="Times New Roman"/>
                <w:szCs w:val="24"/>
                <w:u w:val="single"/>
                <w:lang w:val="es-ES"/>
              </w:rPr>
              <w:t>***,***</w:t>
            </w:r>
            <w:r>
              <w:rPr>
                <w:rFonts w:ascii="Times New Roman" w:eastAsia="ＭＳ Ｐゴシック" w:hAnsi="Times New Roman"/>
                <w:u w:val="single"/>
                <w:lang w:val="es-ES"/>
              </w:rPr>
              <w:t>,***</w:t>
            </w:r>
            <w:r>
              <w:rPr>
                <w:rFonts w:ascii="Times New Roman" w:eastAsia="ＭＳ Ｐゴシック" w:hAnsi="Times New Roman"/>
                <w:szCs w:val="24"/>
                <w:lang w:val="es-ES"/>
              </w:rPr>
              <w:t>),</w:t>
            </w:r>
            <w:r>
              <w:rPr>
                <w:rFonts w:ascii="Times New Roman" w:eastAsia="ＭＳ Ｐゴシック" w:hAnsi="Times New Roman"/>
                <w:szCs w:val="24"/>
                <w:lang w:val="es-ES" w:eastAsia="ja-JP"/>
              </w:rPr>
              <w:t xml:space="preserve"> que corresponden al veinte por ciento (20%) del Precio de Construcción para la Etapa-2</w:t>
            </w:r>
          </w:p>
        </w:tc>
        <w:tc>
          <w:tcPr>
            <w:tcW w:w="2324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Terminación de los siguientes trabajos de construcción, que corresponden al ochenta y cinco por ciento (85%) o más de los trabajos de construcción para la Etapa-2 (para</w:t>
            </w: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 xml:space="preserve"> el cálculo de la garantía </w:t>
            </w: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lastRenderedPageBreak/>
              <w:t xml:space="preserve">de pago anticipado, usar 85%) </w:t>
            </w:r>
          </w:p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-</w:t>
            </w:r>
          </w:p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-</w:t>
            </w:r>
          </w:p>
          <w:p w:rsidR="00515075" w:rsidRDefault="00515075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</w:p>
        </w:tc>
        <w:tc>
          <w:tcPr>
            <w:tcW w:w="2849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lastRenderedPageBreak/>
              <w:t xml:space="preserve">El certificado de Confirmación de Cumplimiento para los trabajos pertinentes emitido por el Consultor </w:t>
            </w:r>
          </w:p>
        </w:tc>
      </w:tr>
      <w:tr w:rsidR="00515075" w:rsidRPr="00CC573B">
        <w:tc>
          <w:tcPr>
            <w:tcW w:w="1301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lastRenderedPageBreak/>
              <w:t>Sexto Pago Intermedio</w:t>
            </w:r>
          </w:p>
        </w:tc>
        <w:tc>
          <w:tcPr>
            <w:tcW w:w="2246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eastAsia="ＭＳ Ｐゴシック" w:hAnsi="Times New Roman"/>
                <w:szCs w:val="24"/>
                <w:u w:val="single"/>
                <w:lang w:val="es-ES"/>
              </w:rPr>
              <w:t>******** millones ******** mil</w:t>
            </w:r>
            <w:r>
              <w:rPr>
                <w:rFonts w:ascii="Times New Roman" w:eastAsia="ＭＳ Ｐゴシック" w:hAnsi="Times New Roman"/>
                <w:u w:val="single"/>
                <w:lang w:val="es-ES"/>
              </w:rPr>
              <w:t xml:space="preserve"> *******</w:t>
            </w:r>
            <w:r>
              <w:rPr>
                <w:rFonts w:ascii="Times New Roman" w:eastAsia="ＭＳ Ｐゴシック" w:hAnsi="Times New Roman"/>
                <w:szCs w:val="24"/>
                <w:lang w:val="es-ES"/>
              </w:rPr>
              <w:t xml:space="preserve"> yenes japoneses (JPY</w:t>
            </w:r>
            <w:r>
              <w:rPr>
                <w:rFonts w:ascii="Times New Roman" w:eastAsia="ＭＳ Ｐゴシック" w:hAnsi="Times New Roman"/>
                <w:szCs w:val="24"/>
                <w:u w:val="single"/>
                <w:lang w:val="es-ES"/>
              </w:rPr>
              <w:t>***,***</w:t>
            </w:r>
            <w:r>
              <w:rPr>
                <w:rFonts w:ascii="Times New Roman" w:eastAsia="ＭＳ Ｐゴシック" w:hAnsi="Times New Roman"/>
                <w:u w:val="single"/>
                <w:lang w:val="es-ES"/>
              </w:rPr>
              <w:t>,***</w:t>
            </w:r>
            <w:r>
              <w:rPr>
                <w:rFonts w:ascii="Times New Roman" w:eastAsia="ＭＳ Ｐゴシック" w:hAnsi="Times New Roman"/>
                <w:szCs w:val="24"/>
                <w:lang w:val="es-ES"/>
              </w:rPr>
              <w:t>),</w:t>
            </w:r>
            <w:r>
              <w:rPr>
                <w:rFonts w:ascii="Times New Roman" w:eastAsia="ＭＳ Ｐゴシック" w:hAnsi="Times New Roman"/>
                <w:szCs w:val="24"/>
                <w:lang w:val="es-ES" w:eastAsia="ja-JP"/>
              </w:rPr>
              <w:t xml:space="preserve"> que corresponden al diez por ciento (10%) del Precio de Construcción para la Etapa-2</w:t>
            </w:r>
          </w:p>
        </w:tc>
        <w:tc>
          <w:tcPr>
            <w:tcW w:w="2324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Terminación de los siguientes trabajos de construcción, que corresponden al cien por ciento (100%) de los trabajos de construcción para la Etapa-2</w:t>
            </w:r>
          </w:p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-</w:t>
            </w:r>
          </w:p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-</w:t>
            </w:r>
          </w:p>
          <w:p w:rsidR="00515075" w:rsidRDefault="00515075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</w:p>
        </w:tc>
        <w:tc>
          <w:tcPr>
            <w:tcW w:w="2849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El certifica</w:t>
            </w: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 xml:space="preserve">do de Confirmación de Cumplimiento para los trabajos pertinentes emitido por el Consultor </w:t>
            </w:r>
          </w:p>
        </w:tc>
      </w:tr>
      <w:tr w:rsidR="00515075">
        <w:tc>
          <w:tcPr>
            <w:tcW w:w="8720" w:type="dxa"/>
            <w:gridSpan w:val="4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Etapa-3</w:t>
            </w:r>
          </w:p>
        </w:tc>
      </w:tr>
      <w:tr w:rsidR="00515075" w:rsidRPr="00CC573B">
        <w:tc>
          <w:tcPr>
            <w:tcW w:w="1301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Séptimo Pago Intermedio</w:t>
            </w:r>
          </w:p>
        </w:tc>
        <w:tc>
          <w:tcPr>
            <w:tcW w:w="2246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eastAsia="ＭＳ Ｐゴシック" w:hAnsi="Times New Roman"/>
                <w:szCs w:val="24"/>
                <w:u w:val="single"/>
                <w:lang w:val="es-ES"/>
              </w:rPr>
              <w:t>******** millones ******** mil</w:t>
            </w:r>
            <w:r>
              <w:rPr>
                <w:rFonts w:ascii="Times New Roman" w:eastAsia="ＭＳ Ｐゴシック" w:hAnsi="Times New Roman"/>
                <w:u w:val="single"/>
                <w:lang w:val="es-ES"/>
              </w:rPr>
              <w:t xml:space="preserve"> *******</w:t>
            </w:r>
            <w:r>
              <w:rPr>
                <w:rFonts w:ascii="Times New Roman" w:eastAsia="ＭＳ Ｐゴシック" w:hAnsi="Times New Roman"/>
                <w:szCs w:val="24"/>
                <w:lang w:val="es-ES"/>
              </w:rPr>
              <w:t xml:space="preserve"> yenes japoneses (JPY</w:t>
            </w:r>
            <w:r>
              <w:rPr>
                <w:rFonts w:ascii="Times New Roman" w:eastAsia="ＭＳ Ｐゴシック" w:hAnsi="Times New Roman"/>
                <w:szCs w:val="24"/>
                <w:u w:val="single"/>
                <w:lang w:val="es-ES"/>
              </w:rPr>
              <w:t>***,***</w:t>
            </w:r>
            <w:r>
              <w:rPr>
                <w:rFonts w:ascii="Times New Roman" w:eastAsia="ＭＳ Ｐゴシック" w:hAnsi="Times New Roman"/>
                <w:u w:val="single"/>
                <w:lang w:val="es-ES"/>
              </w:rPr>
              <w:t>,***</w:t>
            </w:r>
            <w:r>
              <w:rPr>
                <w:rFonts w:ascii="Times New Roman" w:eastAsia="ＭＳ Ｐゴシック" w:hAnsi="Times New Roman"/>
                <w:szCs w:val="24"/>
                <w:lang w:val="es-ES"/>
              </w:rPr>
              <w:t>),</w:t>
            </w:r>
            <w:r>
              <w:rPr>
                <w:rFonts w:ascii="Times New Roman" w:eastAsia="ＭＳ Ｐゴシック" w:hAnsi="Times New Roman"/>
                <w:szCs w:val="24"/>
                <w:lang w:val="es-ES" w:eastAsia="ja-JP"/>
              </w:rPr>
              <w:t xml:space="preserve"> que corresponden al cuarenta por ciento (40%) del Precio de Construcción para la Etapa-3</w:t>
            </w:r>
          </w:p>
        </w:tc>
        <w:tc>
          <w:tcPr>
            <w:tcW w:w="2324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- Terminación de los trabajos de construcción definidos como condiciones de pago en el sexto pago intermedio</w:t>
            </w:r>
          </w:p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-Entrega de la garantía de pago anticipado para la Etapa-</w:t>
            </w: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3</w:t>
            </w:r>
          </w:p>
        </w:tc>
        <w:tc>
          <w:tcPr>
            <w:tcW w:w="2849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 xml:space="preserve">-Un original del certificado del recibo de la garantía de pago anticipado para la Etapa-3 del Contrato emitido por el Consultor </w:t>
            </w:r>
          </w:p>
        </w:tc>
      </w:tr>
      <w:tr w:rsidR="00515075" w:rsidRPr="00CC573B">
        <w:tc>
          <w:tcPr>
            <w:tcW w:w="1301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Octavo Pago Intermedio</w:t>
            </w:r>
          </w:p>
        </w:tc>
        <w:tc>
          <w:tcPr>
            <w:tcW w:w="2246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eastAsia="ＭＳ Ｐゴシック" w:hAnsi="Times New Roman"/>
                <w:szCs w:val="24"/>
                <w:u w:val="single"/>
                <w:lang w:val="es-ES"/>
              </w:rPr>
              <w:t>******** millones ******** mil</w:t>
            </w:r>
            <w:r>
              <w:rPr>
                <w:rFonts w:ascii="Times New Roman" w:eastAsia="ＭＳ Ｐゴシック" w:hAnsi="Times New Roman"/>
                <w:u w:val="single"/>
                <w:lang w:val="es-ES"/>
              </w:rPr>
              <w:t xml:space="preserve"> *******</w:t>
            </w:r>
            <w:r>
              <w:rPr>
                <w:rFonts w:ascii="Times New Roman" w:eastAsia="ＭＳ Ｐゴシック" w:hAnsi="Times New Roman"/>
                <w:szCs w:val="24"/>
                <w:lang w:val="es-ES"/>
              </w:rPr>
              <w:t xml:space="preserve"> yenes japoneses (JPY</w:t>
            </w:r>
            <w:r>
              <w:rPr>
                <w:rFonts w:ascii="Times New Roman" w:eastAsia="ＭＳ Ｐゴシック" w:hAnsi="Times New Roman"/>
                <w:szCs w:val="24"/>
                <w:u w:val="single"/>
                <w:lang w:val="es-ES"/>
              </w:rPr>
              <w:t>***,***</w:t>
            </w:r>
            <w:r>
              <w:rPr>
                <w:rFonts w:ascii="Times New Roman" w:eastAsia="ＭＳ Ｐゴシック" w:hAnsi="Times New Roman"/>
                <w:u w:val="single"/>
                <w:lang w:val="es-ES"/>
              </w:rPr>
              <w:t>,***</w:t>
            </w:r>
            <w:r>
              <w:rPr>
                <w:rFonts w:ascii="Times New Roman" w:eastAsia="ＭＳ Ｐゴシック" w:hAnsi="Times New Roman"/>
                <w:szCs w:val="24"/>
                <w:lang w:val="es-ES"/>
              </w:rPr>
              <w:t>),</w:t>
            </w:r>
            <w:r>
              <w:rPr>
                <w:rFonts w:ascii="Times New Roman" w:eastAsia="ＭＳ Ｐゴシック" w:hAnsi="Times New Roman"/>
                <w:szCs w:val="24"/>
                <w:lang w:val="es-ES" w:eastAsia="ja-JP"/>
              </w:rPr>
              <w:t xml:space="preserve"> que corresponden al </w:t>
            </w:r>
            <w:r>
              <w:rPr>
                <w:rFonts w:ascii="Times New Roman" w:eastAsia="ＭＳ Ｐゴシック" w:hAnsi="Times New Roman"/>
                <w:szCs w:val="24"/>
                <w:lang w:val="es-ES" w:eastAsia="ja-JP"/>
              </w:rPr>
              <w:lastRenderedPageBreak/>
              <w:t xml:space="preserve">treinta </w:t>
            </w:r>
            <w:r>
              <w:rPr>
                <w:rFonts w:ascii="Times New Roman" w:eastAsia="ＭＳ Ｐゴシック" w:hAnsi="Times New Roman"/>
                <w:szCs w:val="24"/>
                <w:lang w:val="es-ES" w:eastAsia="ja-JP"/>
              </w:rPr>
              <w:t>por ciento (30%) del Precio de Construcción para la Etapa-3</w:t>
            </w:r>
          </w:p>
        </w:tc>
        <w:tc>
          <w:tcPr>
            <w:tcW w:w="2324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lastRenderedPageBreak/>
              <w:t xml:space="preserve">Terminación de los siguientes trabajos de construcción, que corresponden al cincuenta por ciento (50%) o más de los </w:t>
            </w: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lastRenderedPageBreak/>
              <w:t>trabajos de construcción para la Etapa-3 (para el cálculo de la garantía de pago</w:t>
            </w: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 xml:space="preserve"> anticipado, usar 50%) </w:t>
            </w:r>
          </w:p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-</w:t>
            </w:r>
          </w:p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-</w:t>
            </w:r>
          </w:p>
          <w:p w:rsidR="00515075" w:rsidRDefault="00515075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</w:p>
        </w:tc>
        <w:tc>
          <w:tcPr>
            <w:tcW w:w="2849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lastRenderedPageBreak/>
              <w:t xml:space="preserve">El certificado de Confirmación de Cumplimiento para los trabajos pertinentes emitido por el Consultor  </w:t>
            </w:r>
          </w:p>
        </w:tc>
      </w:tr>
      <w:tr w:rsidR="00515075" w:rsidRPr="00CC573B">
        <w:tc>
          <w:tcPr>
            <w:tcW w:w="1301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lastRenderedPageBreak/>
              <w:t>Noveno Pago Intermedio</w:t>
            </w:r>
          </w:p>
        </w:tc>
        <w:tc>
          <w:tcPr>
            <w:tcW w:w="2246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eastAsia="ＭＳ Ｐゴシック" w:hAnsi="Times New Roman"/>
                <w:szCs w:val="24"/>
                <w:u w:val="single"/>
                <w:lang w:val="es-ES"/>
              </w:rPr>
              <w:t>******** millones ******** mil</w:t>
            </w:r>
            <w:r>
              <w:rPr>
                <w:rFonts w:ascii="Times New Roman" w:eastAsia="ＭＳ Ｐゴシック" w:hAnsi="Times New Roman"/>
                <w:u w:val="single"/>
                <w:lang w:val="es-ES"/>
              </w:rPr>
              <w:t xml:space="preserve"> *******</w:t>
            </w:r>
            <w:r>
              <w:rPr>
                <w:rFonts w:ascii="Times New Roman" w:eastAsia="ＭＳ Ｐゴシック" w:hAnsi="Times New Roman"/>
                <w:szCs w:val="24"/>
                <w:lang w:val="es-ES"/>
              </w:rPr>
              <w:t xml:space="preserve"> yenes japoneses (JPY</w:t>
            </w:r>
            <w:r>
              <w:rPr>
                <w:rFonts w:ascii="Times New Roman" w:eastAsia="ＭＳ Ｐゴシック" w:hAnsi="Times New Roman"/>
                <w:szCs w:val="24"/>
                <w:u w:val="single"/>
                <w:lang w:val="es-ES"/>
              </w:rPr>
              <w:t>***,***</w:t>
            </w:r>
            <w:r>
              <w:rPr>
                <w:rFonts w:ascii="Times New Roman" w:eastAsia="ＭＳ Ｐゴシック" w:hAnsi="Times New Roman"/>
                <w:u w:val="single"/>
                <w:lang w:val="es-ES"/>
              </w:rPr>
              <w:t>,***</w:t>
            </w:r>
            <w:r>
              <w:rPr>
                <w:rFonts w:ascii="Times New Roman" w:eastAsia="ＭＳ Ｐゴシック" w:hAnsi="Times New Roman"/>
                <w:szCs w:val="24"/>
                <w:lang w:val="es-ES"/>
              </w:rPr>
              <w:t>),</w:t>
            </w:r>
            <w:r>
              <w:rPr>
                <w:rFonts w:ascii="Times New Roman" w:eastAsia="ＭＳ Ｐゴシック" w:hAnsi="Times New Roman"/>
                <w:szCs w:val="24"/>
                <w:lang w:val="es-ES" w:eastAsia="ja-JP"/>
              </w:rPr>
              <w:t xml:space="preserve"> que corresponden al veinte por ciento (20%) del Precio de Construcción para la Etapa-3</w:t>
            </w:r>
          </w:p>
        </w:tc>
        <w:tc>
          <w:tcPr>
            <w:tcW w:w="2324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Terminación de los siguientes trabajos de construcción, que corresponden al ochenta y cinco por ciento (85%) o más de los trabajos de construcción para la Etapa-3 (para</w:t>
            </w: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 xml:space="preserve"> el cálculo de la garantía de pago anticipado, usar 85%)</w:t>
            </w:r>
          </w:p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-</w:t>
            </w:r>
          </w:p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-</w:t>
            </w:r>
          </w:p>
          <w:p w:rsidR="00515075" w:rsidRDefault="00515075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</w:p>
        </w:tc>
        <w:tc>
          <w:tcPr>
            <w:tcW w:w="2849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 xml:space="preserve">El certificado de Confirmación de Cumplimiento para los trabajos pertinentes emitido por el Consultor </w:t>
            </w:r>
          </w:p>
        </w:tc>
      </w:tr>
      <w:tr w:rsidR="00515075" w:rsidRPr="00CC573B">
        <w:tc>
          <w:tcPr>
            <w:tcW w:w="1301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Pago Final</w:t>
            </w:r>
          </w:p>
        </w:tc>
        <w:tc>
          <w:tcPr>
            <w:tcW w:w="2246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eastAsia="ＭＳ Ｐゴシック" w:hAnsi="Times New Roman"/>
                <w:szCs w:val="24"/>
                <w:u w:val="single"/>
                <w:lang w:val="es-ES"/>
              </w:rPr>
              <w:t>******** millones ******** mil</w:t>
            </w:r>
            <w:r>
              <w:rPr>
                <w:rFonts w:ascii="Times New Roman" w:eastAsia="ＭＳ Ｐゴシック" w:hAnsi="Times New Roman"/>
                <w:u w:val="single"/>
                <w:lang w:val="es-ES"/>
              </w:rPr>
              <w:t xml:space="preserve"> *******</w:t>
            </w:r>
            <w:r>
              <w:rPr>
                <w:rFonts w:ascii="Times New Roman" w:eastAsia="ＭＳ Ｐゴシック" w:hAnsi="Times New Roman"/>
                <w:szCs w:val="24"/>
                <w:lang w:val="es-ES"/>
              </w:rPr>
              <w:t xml:space="preserve"> yenes japoneses (JPY</w:t>
            </w:r>
            <w:r>
              <w:rPr>
                <w:rFonts w:ascii="Times New Roman" w:eastAsia="ＭＳ Ｐゴシック" w:hAnsi="Times New Roman"/>
                <w:szCs w:val="24"/>
                <w:u w:val="single"/>
                <w:lang w:val="es-ES"/>
              </w:rPr>
              <w:t>***,***</w:t>
            </w:r>
            <w:r>
              <w:rPr>
                <w:rFonts w:ascii="Times New Roman" w:eastAsia="ＭＳ Ｐゴシック" w:hAnsi="Times New Roman"/>
                <w:u w:val="single"/>
                <w:lang w:val="es-ES"/>
              </w:rPr>
              <w:t>,***</w:t>
            </w:r>
            <w:r>
              <w:rPr>
                <w:rFonts w:ascii="Times New Roman" w:eastAsia="ＭＳ Ｐゴシック" w:hAnsi="Times New Roman"/>
                <w:szCs w:val="24"/>
                <w:lang w:val="es-ES"/>
              </w:rPr>
              <w:t>),</w:t>
            </w:r>
            <w:r>
              <w:rPr>
                <w:rFonts w:ascii="Times New Roman" w:eastAsia="ＭＳ Ｐゴシック" w:hAnsi="Times New Roman"/>
                <w:szCs w:val="24"/>
                <w:lang w:val="es-ES" w:eastAsia="ja-JP"/>
              </w:rPr>
              <w:t xml:space="preserve"> que corresponden al diez por ciento (10%) del Precio de Construcción para la Etapa-3, sujetos a </w:t>
            </w:r>
            <w:r>
              <w:rPr>
                <w:rFonts w:ascii="Times New Roman" w:eastAsia="ＭＳ Ｐゴシック" w:hAnsi="Times New Roman"/>
                <w:szCs w:val="24"/>
                <w:lang w:val="es-ES" w:eastAsia="ja-JP"/>
              </w:rPr>
              <w:lastRenderedPageBreak/>
              <w:t>ajustes de conformidad con la Sub-Cláusula 10.5</w:t>
            </w:r>
          </w:p>
        </w:tc>
        <w:tc>
          <w:tcPr>
            <w:tcW w:w="2324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lastRenderedPageBreak/>
              <w:t>Terminación de los trabajos de construcción</w:t>
            </w:r>
          </w:p>
        </w:tc>
        <w:tc>
          <w:tcPr>
            <w:tcW w:w="2849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eastAsia="ＭＳ Ｐゴシック" w:hAnsi="Times New Roman"/>
                <w:szCs w:val="24"/>
                <w:lang w:val="es-ES"/>
              </w:rPr>
              <w:t>El Certificado de Terminación para los trabajos de construcción emi</w:t>
            </w:r>
            <w:r>
              <w:rPr>
                <w:rFonts w:ascii="Times New Roman" w:eastAsia="ＭＳ Ｐゴシック" w:hAnsi="Times New Roman"/>
                <w:szCs w:val="24"/>
                <w:lang w:val="es-ES"/>
              </w:rPr>
              <w:t>tido por el Consultor y aprobado por el Cliente</w:t>
            </w:r>
          </w:p>
        </w:tc>
      </w:tr>
    </w:tbl>
    <w:p w:rsidR="00515075" w:rsidRDefault="00515075">
      <w:pPr>
        <w:jc w:val="left"/>
        <w:rPr>
          <w:bCs/>
          <w:szCs w:val="24"/>
          <w:lang w:val="es-ES" w:eastAsia="ja-JP"/>
        </w:rPr>
      </w:pPr>
    </w:p>
    <w:p w:rsidR="00515075" w:rsidRDefault="003C3B9A">
      <w:pPr>
        <w:jc w:val="left"/>
        <w:rPr>
          <w:bCs/>
          <w:szCs w:val="24"/>
          <w:lang w:val="es-ES" w:eastAsia="ja-JP"/>
        </w:rPr>
      </w:pPr>
      <w:r>
        <w:rPr>
          <w:bCs/>
          <w:szCs w:val="24"/>
          <w:lang w:val="es-ES" w:eastAsia="ja-JP"/>
        </w:rPr>
        <w:t>※</w:t>
      </w:r>
      <w:r>
        <w:rPr>
          <w:bCs/>
          <w:szCs w:val="24"/>
          <w:lang w:val="es-ES" w:eastAsia="ja-JP"/>
        </w:rPr>
        <w:t>初年度末の出来高予定額が第</w:t>
      </w:r>
      <w:r>
        <w:rPr>
          <w:bCs/>
          <w:szCs w:val="24"/>
          <w:lang w:val="es-ES" w:eastAsia="ja-JP"/>
        </w:rPr>
        <w:t>2</w:t>
      </w:r>
      <w:r>
        <w:rPr>
          <w:bCs/>
          <w:szCs w:val="24"/>
          <w:lang w:val="es-ES" w:eastAsia="ja-JP"/>
        </w:rPr>
        <w:t>年度末までの出来高予定額の</w:t>
      </w:r>
      <w:r>
        <w:rPr>
          <w:bCs/>
          <w:szCs w:val="24"/>
          <w:lang w:val="es-ES" w:eastAsia="ja-JP"/>
        </w:rPr>
        <w:t>40</w:t>
      </w:r>
      <w:r>
        <w:rPr>
          <w:bCs/>
          <w:szCs w:val="24"/>
          <w:lang w:val="es-ES" w:eastAsia="ja-JP"/>
        </w:rPr>
        <w:t>％より小さい場合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2282"/>
        <w:gridCol w:w="2353"/>
        <w:gridCol w:w="2644"/>
      </w:tblGrid>
      <w:tr w:rsidR="00515075">
        <w:trPr>
          <w:tblHeader/>
        </w:trPr>
        <w:tc>
          <w:tcPr>
            <w:tcW w:w="1760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Fase</w:t>
            </w:r>
          </w:p>
        </w:tc>
        <w:tc>
          <w:tcPr>
            <w:tcW w:w="2779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Monto de Pago</w:t>
            </w:r>
          </w:p>
        </w:tc>
        <w:tc>
          <w:tcPr>
            <w:tcW w:w="4069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Condiciones de Pago</w:t>
            </w:r>
          </w:p>
        </w:tc>
        <w:tc>
          <w:tcPr>
            <w:tcW w:w="4760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eastAsia="ＭＳ Ｐゴシック" w:hAnsi="Times New Roman"/>
                <w:szCs w:val="24"/>
                <w:lang w:val="es-ES" w:eastAsia="ja-JP"/>
              </w:rPr>
              <w:t>Documentos Requeridos para el Pago</w:t>
            </w:r>
          </w:p>
        </w:tc>
      </w:tr>
      <w:tr w:rsidR="00515075">
        <w:tc>
          <w:tcPr>
            <w:tcW w:w="13368" w:type="dxa"/>
            <w:gridSpan w:val="4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Etapa-1</w:t>
            </w:r>
          </w:p>
        </w:tc>
      </w:tr>
      <w:tr w:rsidR="00515075" w:rsidRPr="00CC573B">
        <w:tc>
          <w:tcPr>
            <w:tcW w:w="1760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Pago Anticipado</w:t>
            </w:r>
          </w:p>
        </w:tc>
        <w:tc>
          <w:tcPr>
            <w:tcW w:w="2779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eastAsia="ＭＳ Ｐゴシック" w:hAnsi="Times New Roman"/>
                <w:szCs w:val="24"/>
                <w:lang w:val="es-ES" w:eastAsia="ja-JP"/>
              </w:rPr>
            </w:pPr>
            <w:r>
              <w:rPr>
                <w:rFonts w:ascii="Times New Roman" w:eastAsia="ＭＳ Ｐゴシック" w:hAnsi="Times New Roman"/>
                <w:szCs w:val="24"/>
                <w:u w:val="single"/>
                <w:lang w:val="es-ES"/>
              </w:rPr>
              <w:t>******** millones ******** mil</w:t>
            </w:r>
            <w:r>
              <w:rPr>
                <w:rFonts w:ascii="Times New Roman" w:eastAsia="ＭＳ Ｐゴシック" w:hAnsi="Times New Roman"/>
                <w:u w:val="single"/>
                <w:lang w:val="es-ES"/>
              </w:rPr>
              <w:t xml:space="preserve"> *******</w:t>
            </w:r>
            <w:r>
              <w:rPr>
                <w:rFonts w:ascii="Times New Roman" w:eastAsia="ＭＳ Ｐゴシック" w:hAnsi="Times New Roman"/>
                <w:szCs w:val="24"/>
                <w:lang w:val="es-ES"/>
              </w:rPr>
              <w:t xml:space="preserve"> yenes japoneses (JPY</w:t>
            </w:r>
            <w:r>
              <w:rPr>
                <w:rFonts w:ascii="Times New Roman" w:eastAsia="ＭＳ Ｐゴシック" w:hAnsi="Times New Roman"/>
                <w:szCs w:val="24"/>
                <w:u w:val="single"/>
                <w:lang w:val="es-ES"/>
              </w:rPr>
              <w:t>***,***</w:t>
            </w:r>
            <w:r>
              <w:rPr>
                <w:rFonts w:ascii="Times New Roman" w:eastAsia="ＭＳ Ｐゴシック" w:hAnsi="Times New Roman"/>
                <w:u w:val="single"/>
                <w:lang w:val="es-ES"/>
              </w:rPr>
              <w:t>,***</w:t>
            </w:r>
            <w:r>
              <w:rPr>
                <w:rFonts w:ascii="Times New Roman" w:eastAsia="ＭＳ Ｐゴシック" w:hAnsi="Times New Roman"/>
                <w:szCs w:val="24"/>
                <w:lang w:val="es-ES"/>
              </w:rPr>
              <w:t>),</w:t>
            </w:r>
          </w:p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i/>
                <w:szCs w:val="24"/>
                <w:lang w:val="es-ES" w:eastAsia="ja-JP"/>
              </w:rPr>
            </w:pPr>
            <w:r>
              <w:rPr>
                <w:rFonts w:ascii="Times New Roman" w:eastAsia="ＭＳ Ｐゴシック" w:hAnsi="Times New Roman"/>
                <w:lang w:val="es-ES" w:eastAsia="ja-JP"/>
              </w:rPr>
              <w:t>que corresponden al Precio de Construcción para la Etapa-1</w:t>
            </w:r>
          </w:p>
        </w:tc>
        <w:tc>
          <w:tcPr>
            <w:tcW w:w="4069" w:type="dxa"/>
            <w:shd w:val="clear" w:color="auto" w:fill="auto"/>
          </w:tcPr>
          <w:p w:rsidR="00515075" w:rsidRDefault="003C3B9A">
            <w:pPr>
              <w:pStyle w:val="explanatorynotes"/>
              <w:numPr>
                <w:ilvl w:val="0"/>
                <w:numId w:val="5"/>
              </w:numPr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La “no objeción” de JICA sobre el Contrato</w:t>
            </w:r>
          </w:p>
          <w:p w:rsidR="00515075" w:rsidRDefault="003C3B9A">
            <w:pPr>
              <w:pStyle w:val="explanatorynotes"/>
              <w:numPr>
                <w:ilvl w:val="0"/>
                <w:numId w:val="5"/>
              </w:numPr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Entrega de la garantía de pago anticipado para la Etapa-1</w:t>
            </w:r>
          </w:p>
        </w:tc>
        <w:tc>
          <w:tcPr>
            <w:tcW w:w="4760" w:type="dxa"/>
            <w:shd w:val="clear" w:color="auto" w:fill="auto"/>
          </w:tcPr>
          <w:p w:rsidR="00515075" w:rsidRDefault="003C3B9A">
            <w:pPr>
              <w:pStyle w:val="explanatorynotes"/>
              <w:numPr>
                <w:ilvl w:val="0"/>
                <w:numId w:val="5"/>
              </w:numPr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Una fotocopia del certificado de la “no objeción” de JICA sobre el Contrato</w:t>
            </w:r>
          </w:p>
          <w:p w:rsidR="00515075" w:rsidRDefault="003C3B9A">
            <w:pPr>
              <w:pStyle w:val="explanatorynotes"/>
              <w:numPr>
                <w:ilvl w:val="0"/>
                <w:numId w:val="5"/>
              </w:numPr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 xml:space="preserve">Un original del certificado del recibo de la garantía de pago anticipado para la Etapa-1 del Contrato emitido por el Consultor </w:t>
            </w:r>
          </w:p>
        </w:tc>
      </w:tr>
      <w:tr w:rsidR="00515075">
        <w:tc>
          <w:tcPr>
            <w:tcW w:w="13368" w:type="dxa"/>
            <w:gridSpan w:val="4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Etapa-2</w:t>
            </w:r>
          </w:p>
        </w:tc>
      </w:tr>
      <w:tr w:rsidR="00515075" w:rsidRPr="00CC573B">
        <w:tc>
          <w:tcPr>
            <w:tcW w:w="1760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Segundo Pago Intermedio</w:t>
            </w:r>
          </w:p>
        </w:tc>
        <w:tc>
          <w:tcPr>
            <w:tcW w:w="2779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eastAsia="ＭＳ Ｐゴシック" w:hAnsi="Times New Roman"/>
                <w:szCs w:val="24"/>
                <w:u w:val="single"/>
                <w:lang w:val="es-ES"/>
              </w:rPr>
              <w:t>******** millones ******** mil</w:t>
            </w:r>
            <w:r>
              <w:rPr>
                <w:rFonts w:ascii="Times New Roman" w:eastAsia="ＭＳ Ｐゴシック" w:hAnsi="Times New Roman"/>
                <w:u w:val="single"/>
                <w:lang w:val="es-ES"/>
              </w:rPr>
              <w:t xml:space="preserve"> *******</w:t>
            </w:r>
            <w:r>
              <w:rPr>
                <w:rFonts w:ascii="Times New Roman" w:eastAsia="ＭＳ Ｐゴシック" w:hAnsi="Times New Roman"/>
                <w:szCs w:val="24"/>
                <w:lang w:val="es-ES"/>
              </w:rPr>
              <w:t xml:space="preserve"> yenes japoneses (JPY</w:t>
            </w:r>
            <w:r>
              <w:rPr>
                <w:rFonts w:ascii="Times New Roman" w:eastAsia="ＭＳ Ｐゴシック" w:hAnsi="Times New Roman"/>
                <w:szCs w:val="24"/>
                <w:u w:val="single"/>
                <w:lang w:val="es-ES"/>
              </w:rPr>
              <w:t>***,***</w:t>
            </w:r>
            <w:r>
              <w:rPr>
                <w:rFonts w:ascii="Times New Roman" w:eastAsia="ＭＳ Ｐゴシック" w:hAnsi="Times New Roman"/>
                <w:u w:val="single"/>
                <w:lang w:val="es-ES"/>
              </w:rPr>
              <w:t>,***</w:t>
            </w:r>
            <w:r>
              <w:rPr>
                <w:rFonts w:ascii="Times New Roman" w:eastAsia="ＭＳ Ｐゴシック" w:hAnsi="Times New Roman"/>
                <w:szCs w:val="24"/>
                <w:lang w:val="es-ES"/>
              </w:rPr>
              <w:t>),</w:t>
            </w:r>
            <w:r>
              <w:rPr>
                <w:rFonts w:ascii="Times New Roman" w:eastAsia="ＭＳ Ｐゴシック" w:hAnsi="Times New Roman"/>
                <w:szCs w:val="24"/>
                <w:lang w:val="es-ES" w:eastAsia="ja-JP"/>
              </w:rPr>
              <w:t xml:space="preserve"> que corresponden al cuarenta por ciento (40%) del Precio de Construcción para la Etapa-2</w:t>
            </w:r>
          </w:p>
        </w:tc>
        <w:tc>
          <w:tcPr>
            <w:tcW w:w="4069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Terminación de los siguientes trabajos de construcción, que corresponden al cien por ciento (100%) de los trabajos de construcción para la Etapa-1</w:t>
            </w:r>
          </w:p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-</w:t>
            </w:r>
          </w:p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-</w:t>
            </w:r>
          </w:p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(Etapa-1</w:t>
            </w: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の工事完了</w:t>
            </w: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)</w:t>
            </w:r>
          </w:p>
          <w:p w:rsidR="00515075" w:rsidRDefault="00515075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</w:p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 xml:space="preserve">-Entrega de la </w:t>
            </w: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lastRenderedPageBreak/>
              <w:t>garantía de pago anticipado para la Etapa-2</w:t>
            </w:r>
          </w:p>
        </w:tc>
        <w:tc>
          <w:tcPr>
            <w:tcW w:w="4760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lastRenderedPageBreak/>
              <w:t>-</w:t>
            </w: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 xml:space="preserve">　</w:t>
            </w: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 xml:space="preserve">El certificado de Confirmación de Cumplimiento para los trabajos pertinentes emitido por el Consultor </w:t>
            </w:r>
          </w:p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-</w:t>
            </w: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 xml:space="preserve">　</w:t>
            </w: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 xml:space="preserve">Un original del certificado del recibo de la garantía de pago anticipado para la Etapa-2 </w:t>
            </w: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del Contrato emitido por el Consultor</w:t>
            </w:r>
          </w:p>
        </w:tc>
      </w:tr>
      <w:tr w:rsidR="00515075" w:rsidRPr="00CC573B">
        <w:tc>
          <w:tcPr>
            <w:tcW w:w="1760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lastRenderedPageBreak/>
              <w:t>Tercer Pago Intermedio</w:t>
            </w:r>
          </w:p>
        </w:tc>
        <w:tc>
          <w:tcPr>
            <w:tcW w:w="2779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eastAsia="ＭＳ Ｐゴシック" w:hAnsi="Times New Roman"/>
                <w:szCs w:val="24"/>
                <w:u w:val="single"/>
                <w:lang w:val="es-ES"/>
              </w:rPr>
              <w:t>******** millones ******** mil</w:t>
            </w:r>
            <w:r>
              <w:rPr>
                <w:rFonts w:ascii="Times New Roman" w:eastAsia="ＭＳ Ｐゴシック" w:hAnsi="Times New Roman"/>
                <w:u w:val="single"/>
                <w:lang w:val="es-ES"/>
              </w:rPr>
              <w:t xml:space="preserve"> *******</w:t>
            </w:r>
            <w:r>
              <w:rPr>
                <w:rFonts w:ascii="Times New Roman" w:eastAsia="ＭＳ Ｐゴシック" w:hAnsi="Times New Roman"/>
                <w:szCs w:val="24"/>
                <w:lang w:val="es-ES"/>
              </w:rPr>
              <w:t xml:space="preserve"> yenes japoneses (JPY</w:t>
            </w:r>
            <w:r>
              <w:rPr>
                <w:rFonts w:ascii="Times New Roman" w:eastAsia="ＭＳ Ｐゴシック" w:hAnsi="Times New Roman"/>
                <w:szCs w:val="24"/>
                <w:u w:val="single"/>
                <w:lang w:val="es-ES"/>
              </w:rPr>
              <w:t>***,***</w:t>
            </w:r>
            <w:r>
              <w:rPr>
                <w:rFonts w:ascii="Times New Roman" w:eastAsia="ＭＳ Ｐゴシック" w:hAnsi="Times New Roman"/>
                <w:u w:val="single"/>
                <w:lang w:val="es-ES"/>
              </w:rPr>
              <w:t>,***</w:t>
            </w:r>
            <w:r>
              <w:rPr>
                <w:rFonts w:ascii="Times New Roman" w:eastAsia="ＭＳ Ｐゴシック" w:hAnsi="Times New Roman"/>
                <w:szCs w:val="24"/>
                <w:lang w:val="es-ES"/>
              </w:rPr>
              <w:t>),</w:t>
            </w:r>
            <w:r>
              <w:rPr>
                <w:rFonts w:ascii="Times New Roman" w:eastAsia="ＭＳ Ｐゴシック" w:hAnsi="Times New Roman"/>
                <w:szCs w:val="24"/>
                <w:lang w:val="es-ES" w:eastAsia="ja-JP"/>
              </w:rPr>
              <w:t xml:space="preserve"> que corresponden al treinta por ciento (30%) del Precio de Construcción para la Etapa-2</w:t>
            </w:r>
          </w:p>
        </w:tc>
        <w:tc>
          <w:tcPr>
            <w:tcW w:w="4069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 xml:space="preserve">Terminación de los siguientes trabajos de construcción, que corresponden al cincuenta por ciento (50%) o más de los trabajos de construcción para la Etapa-2 (para el cálculo de la garantía de pago anticipado, usar 50%) </w:t>
            </w:r>
          </w:p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-</w:t>
            </w:r>
          </w:p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-</w:t>
            </w:r>
          </w:p>
          <w:p w:rsidR="00515075" w:rsidRDefault="00515075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</w:p>
        </w:tc>
        <w:tc>
          <w:tcPr>
            <w:tcW w:w="4760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 xml:space="preserve">El certificado de Confirmación </w:t>
            </w: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 xml:space="preserve">de Cumplimiento para los trabajos pertinentes emitido por el Consultor </w:t>
            </w:r>
          </w:p>
        </w:tc>
      </w:tr>
      <w:tr w:rsidR="00515075" w:rsidRPr="00CC573B">
        <w:tc>
          <w:tcPr>
            <w:tcW w:w="1760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Cuarto Pago Intermedio</w:t>
            </w:r>
          </w:p>
        </w:tc>
        <w:tc>
          <w:tcPr>
            <w:tcW w:w="2779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eastAsia="ＭＳ Ｐゴシック" w:hAnsi="Times New Roman"/>
                <w:szCs w:val="24"/>
                <w:u w:val="single"/>
                <w:lang w:val="es-ES"/>
              </w:rPr>
              <w:t>******** millones ******** mil</w:t>
            </w:r>
            <w:r>
              <w:rPr>
                <w:rFonts w:ascii="Times New Roman" w:eastAsia="ＭＳ Ｐゴシック" w:hAnsi="Times New Roman"/>
                <w:u w:val="single"/>
                <w:lang w:val="es-ES"/>
              </w:rPr>
              <w:t xml:space="preserve"> *******</w:t>
            </w:r>
            <w:r>
              <w:rPr>
                <w:rFonts w:ascii="Times New Roman" w:eastAsia="ＭＳ Ｐゴシック" w:hAnsi="Times New Roman"/>
                <w:szCs w:val="24"/>
                <w:lang w:val="es-ES"/>
              </w:rPr>
              <w:t xml:space="preserve"> yenes japoneses (JPY</w:t>
            </w:r>
            <w:r>
              <w:rPr>
                <w:rFonts w:ascii="Times New Roman" w:eastAsia="ＭＳ Ｐゴシック" w:hAnsi="Times New Roman"/>
                <w:szCs w:val="24"/>
                <w:u w:val="single"/>
                <w:lang w:val="es-ES"/>
              </w:rPr>
              <w:t>***,***</w:t>
            </w:r>
            <w:r>
              <w:rPr>
                <w:rFonts w:ascii="Times New Roman" w:eastAsia="ＭＳ Ｐゴシック" w:hAnsi="Times New Roman"/>
                <w:u w:val="single"/>
                <w:lang w:val="es-ES"/>
              </w:rPr>
              <w:t>,***</w:t>
            </w:r>
            <w:r>
              <w:rPr>
                <w:rFonts w:ascii="Times New Roman" w:eastAsia="ＭＳ Ｐゴシック" w:hAnsi="Times New Roman"/>
                <w:szCs w:val="24"/>
                <w:lang w:val="es-ES"/>
              </w:rPr>
              <w:t xml:space="preserve">), </w:t>
            </w:r>
            <w:r>
              <w:rPr>
                <w:rFonts w:ascii="Times New Roman" w:eastAsia="ＭＳ Ｐゴシック" w:hAnsi="Times New Roman"/>
                <w:szCs w:val="24"/>
                <w:lang w:val="es-ES" w:eastAsia="ja-JP"/>
              </w:rPr>
              <w:t>que corresponden al veinte por ciento (20%) del Precio de Construcción para la Etapa-2</w:t>
            </w:r>
          </w:p>
        </w:tc>
        <w:tc>
          <w:tcPr>
            <w:tcW w:w="4069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Terminación de los siguientes trabajos de construcción, que corresponden al ochenta y cinco por ciento (85%) o más de los trabajos de construcción para la Etapa-2 (para el cálculo de la garantía de pago anticipado, usar 85%)</w:t>
            </w:r>
          </w:p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-</w:t>
            </w:r>
          </w:p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-</w:t>
            </w:r>
          </w:p>
          <w:p w:rsidR="00515075" w:rsidRDefault="00515075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</w:p>
          <w:p w:rsidR="00515075" w:rsidRDefault="00515075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</w:p>
        </w:tc>
        <w:tc>
          <w:tcPr>
            <w:tcW w:w="4760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 xml:space="preserve">El certificado de Confirmación de Cumplimiento para los trabajos pertinentes emitido por el Consultor </w:t>
            </w:r>
          </w:p>
        </w:tc>
      </w:tr>
      <w:tr w:rsidR="00515075" w:rsidRPr="00CC573B">
        <w:tc>
          <w:tcPr>
            <w:tcW w:w="1760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lastRenderedPageBreak/>
              <w:t>Quinto Pago Intermedio</w:t>
            </w:r>
          </w:p>
        </w:tc>
        <w:tc>
          <w:tcPr>
            <w:tcW w:w="2779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eastAsia="ＭＳ Ｐゴシック" w:hAnsi="Times New Roman"/>
                <w:szCs w:val="24"/>
                <w:u w:val="single"/>
                <w:lang w:val="es-ES"/>
              </w:rPr>
              <w:t>******** millones ******** mil</w:t>
            </w:r>
            <w:r>
              <w:rPr>
                <w:rFonts w:ascii="Times New Roman" w:eastAsia="ＭＳ Ｐゴシック" w:hAnsi="Times New Roman"/>
                <w:u w:val="single"/>
                <w:lang w:val="es-ES"/>
              </w:rPr>
              <w:t xml:space="preserve"> *******</w:t>
            </w:r>
            <w:r>
              <w:rPr>
                <w:rFonts w:ascii="Times New Roman" w:eastAsia="ＭＳ Ｐゴシック" w:hAnsi="Times New Roman"/>
                <w:szCs w:val="24"/>
                <w:lang w:val="es-ES"/>
              </w:rPr>
              <w:t xml:space="preserve"> yenes japoneses (JPY</w:t>
            </w:r>
            <w:r>
              <w:rPr>
                <w:rFonts w:ascii="Times New Roman" w:eastAsia="ＭＳ Ｐゴシック" w:hAnsi="Times New Roman"/>
                <w:szCs w:val="24"/>
                <w:u w:val="single"/>
                <w:lang w:val="es-ES"/>
              </w:rPr>
              <w:t>***,***</w:t>
            </w:r>
            <w:r>
              <w:rPr>
                <w:rFonts w:ascii="Times New Roman" w:eastAsia="ＭＳ Ｐゴシック" w:hAnsi="Times New Roman"/>
                <w:u w:val="single"/>
                <w:lang w:val="es-ES"/>
              </w:rPr>
              <w:t>,***</w:t>
            </w:r>
            <w:r>
              <w:rPr>
                <w:rFonts w:ascii="Times New Roman" w:eastAsia="ＭＳ Ｐゴシック" w:hAnsi="Times New Roman"/>
                <w:szCs w:val="24"/>
                <w:lang w:val="es-ES"/>
              </w:rPr>
              <w:t>),</w:t>
            </w:r>
            <w:r>
              <w:rPr>
                <w:rFonts w:ascii="Times New Roman" w:eastAsia="ＭＳ Ｐゴシック" w:hAnsi="Times New Roman"/>
                <w:szCs w:val="24"/>
                <w:lang w:val="es-ES" w:eastAsia="ja-JP"/>
              </w:rPr>
              <w:t xml:space="preserve"> que corresponden al diez por ciento (10%) del Precio de </w:t>
            </w:r>
            <w:r>
              <w:rPr>
                <w:rFonts w:ascii="Times New Roman" w:eastAsia="ＭＳ Ｐゴシック" w:hAnsi="Times New Roman"/>
                <w:szCs w:val="24"/>
                <w:lang w:val="es-ES" w:eastAsia="ja-JP"/>
              </w:rPr>
              <w:t>Construcción para la Etapa-2</w:t>
            </w:r>
          </w:p>
        </w:tc>
        <w:tc>
          <w:tcPr>
            <w:tcW w:w="4069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Terminación de los siguientes trabajos de construcción, que corresponden al cien por ciento (100%) de los trabajos de construcción para la Etapa-2</w:t>
            </w:r>
          </w:p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-</w:t>
            </w:r>
          </w:p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-</w:t>
            </w:r>
          </w:p>
          <w:p w:rsidR="00515075" w:rsidRDefault="00515075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</w:p>
        </w:tc>
        <w:tc>
          <w:tcPr>
            <w:tcW w:w="4760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El certificado de Confirmación de Cumplimiento para los trabajos pertinente</w:t>
            </w: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 xml:space="preserve">s emitido por el Consultor </w:t>
            </w:r>
          </w:p>
        </w:tc>
      </w:tr>
      <w:tr w:rsidR="00515075">
        <w:tc>
          <w:tcPr>
            <w:tcW w:w="13368" w:type="dxa"/>
            <w:gridSpan w:val="4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Etapa-3</w:t>
            </w:r>
          </w:p>
        </w:tc>
      </w:tr>
      <w:tr w:rsidR="00515075" w:rsidRPr="00CC573B">
        <w:tc>
          <w:tcPr>
            <w:tcW w:w="1760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Sexto Pago Intermedio</w:t>
            </w:r>
          </w:p>
        </w:tc>
        <w:tc>
          <w:tcPr>
            <w:tcW w:w="2779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eastAsia="ＭＳ Ｐゴシック" w:hAnsi="Times New Roman"/>
                <w:szCs w:val="24"/>
                <w:u w:val="single"/>
                <w:lang w:val="es-ES"/>
              </w:rPr>
              <w:t>******** millones ******** mil</w:t>
            </w:r>
            <w:r>
              <w:rPr>
                <w:rFonts w:ascii="Times New Roman" w:eastAsia="ＭＳ Ｐゴシック" w:hAnsi="Times New Roman"/>
                <w:u w:val="single"/>
                <w:lang w:val="es-ES"/>
              </w:rPr>
              <w:t xml:space="preserve"> *******</w:t>
            </w:r>
            <w:r>
              <w:rPr>
                <w:rFonts w:ascii="Times New Roman" w:eastAsia="ＭＳ Ｐゴシック" w:hAnsi="Times New Roman"/>
                <w:szCs w:val="24"/>
                <w:lang w:val="es-ES"/>
              </w:rPr>
              <w:t xml:space="preserve"> yenes japoneses (JPY</w:t>
            </w:r>
            <w:r>
              <w:rPr>
                <w:rFonts w:ascii="Times New Roman" w:eastAsia="ＭＳ Ｐゴシック" w:hAnsi="Times New Roman"/>
                <w:szCs w:val="24"/>
                <w:u w:val="single"/>
                <w:lang w:val="es-ES"/>
              </w:rPr>
              <w:t>***,***</w:t>
            </w:r>
            <w:r>
              <w:rPr>
                <w:rFonts w:ascii="Times New Roman" w:eastAsia="ＭＳ Ｐゴシック" w:hAnsi="Times New Roman"/>
                <w:u w:val="single"/>
                <w:lang w:val="es-ES"/>
              </w:rPr>
              <w:t>,***</w:t>
            </w:r>
            <w:r>
              <w:rPr>
                <w:rFonts w:ascii="Times New Roman" w:eastAsia="ＭＳ Ｐゴシック" w:hAnsi="Times New Roman"/>
                <w:szCs w:val="24"/>
                <w:lang w:val="es-ES"/>
              </w:rPr>
              <w:t>),</w:t>
            </w:r>
            <w:r>
              <w:rPr>
                <w:rFonts w:ascii="Times New Roman" w:eastAsia="ＭＳ Ｐゴシック" w:hAnsi="Times New Roman"/>
                <w:szCs w:val="24"/>
                <w:lang w:val="es-ES" w:eastAsia="ja-JP"/>
              </w:rPr>
              <w:t xml:space="preserve"> que corresponden al cuarenta por ciento (40%) del Precio de Construcción para la Etapa-3</w:t>
            </w:r>
          </w:p>
        </w:tc>
        <w:tc>
          <w:tcPr>
            <w:tcW w:w="4069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 xml:space="preserve">- Terminación de los trabajos de construcción definidos como condiciones de pago en el quinto pago intermedio </w:t>
            </w:r>
          </w:p>
          <w:p w:rsidR="00515075" w:rsidRDefault="00515075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</w:p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-Entrega de la garantía de pago anticipado para la Etapa-3</w:t>
            </w:r>
          </w:p>
        </w:tc>
        <w:tc>
          <w:tcPr>
            <w:tcW w:w="4760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-Un original del certificado del recibo de la garantía de pago anticipado para la Eta</w:t>
            </w: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 xml:space="preserve">pa-3 del Contrato emitido por el Consultor </w:t>
            </w:r>
          </w:p>
        </w:tc>
      </w:tr>
      <w:tr w:rsidR="00515075" w:rsidRPr="00CC573B">
        <w:tc>
          <w:tcPr>
            <w:tcW w:w="1760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Séptimo Pago Intermedio</w:t>
            </w:r>
          </w:p>
        </w:tc>
        <w:tc>
          <w:tcPr>
            <w:tcW w:w="2779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eastAsia="ＭＳ Ｐゴシック" w:hAnsi="Times New Roman"/>
                <w:szCs w:val="24"/>
                <w:u w:val="single"/>
                <w:lang w:val="es-ES"/>
              </w:rPr>
              <w:t>******** millones ******** mil</w:t>
            </w:r>
            <w:r>
              <w:rPr>
                <w:rFonts w:ascii="Times New Roman" w:eastAsia="ＭＳ Ｐゴシック" w:hAnsi="Times New Roman"/>
                <w:u w:val="single"/>
                <w:lang w:val="es-ES"/>
              </w:rPr>
              <w:t xml:space="preserve"> *******</w:t>
            </w:r>
            <w:r>
              <w:rPr>
                <w:rFonts w:ascii="Times New Roman" w:eastAsia="ＭＳ Ｐゴシック" w:hAnsi="Times New Roman"/>
                <w:szCs w:val="24"/>
                <w:lang w:val="es-ES"/>
              </w:rPr>
              <w:t xml:space="preserve"> yenes japoneses (JPY</w:t>
            </w:r>
            <w:r>
              <w:rPr>
                <w:rFonts w:ascii="Times New Roman" w:eastAsia="ＭＳ Ｐゴシック" w:hAnsi="Times New Roman"/>
                <w:szCs w:val="24"/>
                <w:u w:val="single"/>
                <w:lang w:val="es-ES"/>
              </w:rPr>
              <w:t>***,***</w:t>
            </w:r>
            <w:r>
              <w:rPr>
                <w:rFonts w:ascii="Times New Roman" w:eastAsia="ＭＳ Ｐゴシック" w:hAnsi="Times New Roman"/>
                <w:u w:val="single"/>
                <w:lang w:val="es-ES"/>
              </w:rPr>
              <w:t>,***</w:t>
            </w:r>
            <w:r>
              <w:rPr>
                <w:rFonts w:ascii="Times New Roman" w:eastAsia="ＭＳ Ｐゴシック" w:hAnsi="Times New Roman"/>
                <w:szCs w:val="24"/>
                <w:lang w:val="es-ES"/>
              </w:rPr>
              <w:t>),</w:t>
            </w:r>
            <w:r>
              <w:rPr>
                <w:rFonts w:ascii="Times New Roman" w:eastAsia="ＭＳ Ｐゴシック" w:hAnsi="Times New Roman"/>
                <w:szCs w:val="24"/>
                <w:lang w:val="es-ES" w:eastAsia="ja-JP"/>
              </w:rPr>
              <w:t xml:space="preserve"> que corresponden al treinta por ciento (30%) del Precio de Construcción para la Etapa-3</w:t>
            </w:r>
          </w:p>
        </w:tc>
        <w:tc>
          <w:tcPr>
            <w:tcW w:w="4069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 xml:space="preserve">Terminación de los siguientes trabajos de construcción, que corresponden al cincuenta por ciento (50%) o más de los trabajos de construcción para la Etapa-3 (para el cálculo de la garantía </w:t>
            </w: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lastRenderedPageBreak/>
              <w:t>de pago anticipado, usar 50%)</w:t>
            </w:r>
          </w:p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-</w:t>
            </w:r>
          </w:p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-</w:t>
            </w:r>
          </w:p>
          <w:p w:rsidR="00515075" w:rsidRDefault="00515075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</w:p>
        </w:tc>
        <w:tc>
          <w:tcPr>
            <w:tcW w:w="4760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lastRenderedPageBreak/>
              <w:t>El certificado de Confirmación d</w:t>
            </w: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e Cumplimiento para los trabajos pertinentes emitido por el Consultor</w:t>
            </w:r>
          </w:p>
        </w:tc>
      </w:tr>
      <w:tr w:rsidR="00515075" w:rsidRPr="00CC573B">
        <w:tc>
          <w:tcPr>
            <w:tcW w:w="1760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lastRenderedPageBreak/>
              <w:t>Octavo Pago Intermedio</w:t>
            </w:r>
          </w:p>
        </w:tc>
        <w:tc>
          <w:tcPr>
            <w:tcW w:w="2779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eastAsia="ＭＳ Ｐゴシック" w:hAnsi="Times New Roman"/>
                <w:szCs w:val="24"/>
                <w:u w:val="single"/>
                <w:lang w:val="es-ES"/>
              </w:rPr>
              <w:t>******** millones ******** mil</w:t>
            </w:r>
            <w:r>
              <w:rPr>
                <w:rFonts w:ascii="Times New Roman" w:eastAsia="ＭＳ Ｐゴシック" w:hAnsi="Times New Roman"/>
                <w:u w:val="single"/>
                <w:lang w:val="es-ES"/>
              </w:rPr>
              <w:t xml:space="preserve"> *******</w:t>
            </w:r>
            <w:r>
              <w:rPr>
                <w:rFonts w:ascii="Times New Roman" w:eastAsia="ＭＳ Ｐゴシック" w:hAnsi="Times New Roman"/>
                <w:szCs w:val="24"/>
                <w:lang w:val="es-ES"/>
              </w:rPr>
              <w:t xml:space="preserve"> yenes japoneses (JPY</w:t>
            </w:r>
            <w:r>
              <w:rPr>
                <w:rFonts w:ascii="Times New Roman" w:eastAsia="ＭＳ Ｐゴシック" w:hAnsi="Times New Roman"/>
                <w:szCs w:val="24"/>
                <w:u w:val="single"/>
                <w:lang w:val="es-ES"/>
              </w:rPr>
              <w:t>***,***</w:t>
            </w:r>
            <w:r>
              <w:rPr>
                <w:rFonts w:ascii="Times New Roman" w:eastAsia="ＭＳ Ｐゴシック" w:hAnsi="Times New Roman"/>
                <w:u w:val="single"/>
                <w:lang w:val="es-ES"/>
              </w:rPr>
              <w:t>,***</w:t>
            </w:r>
            <w:r>
              <w:rPr>
                <w:rFonts w:ascii="Times New Roman" w:eastAsia="ＭＳ Ｐゴシック" w:hAnsi="Times New Roman"/>
                <w:szCs w:val="24"/>
                <w:lang w:val="es-ES"/>
              </w:rPr>
              <w:t>),</w:t>
            </w:r>
            <w:r>
              <w:rPr>
                <w:rFonts w:ascii="Times New Roman" w:eastAsia="ＭＳ Ｐゴシック" w:hAnsi="Times New Roman"/>
                <w:szCs w:val="24"/>
                <w:lang w:val="es-ES" w:eastAsia="ja-JP"/>
              </w:rPr>
              <w:t xml:space="preserve"> que corresponden al veinte por ciento (20%) del Precio de Construcción para la Etapa-3</w:t>
            </w:r>
          </w:p>
        </w:tc>
        <w:tc>
          <w:tcPr>
            <w:tcW w:w="4069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Te</w:t>
            </w: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rminación de los siguientes trabajos de construcción, que corresponden al ochenta y cinco por ciento (85%) o más de los trabajos de construcción para la Etapa-3 (para el cálculo de la garantía de pago anticipado, usar 85%)</w:t>
            </w:r>
          </w:p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-</w:t>
            </w:r>
          </w:p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-</w:t>
            </w:r>
          </w:p>
          <w:p w:rsidR="00515075" w:rsidRDefault="00515075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</w:p>
        </w:tc>
        <w:tc>
          <w:tcPr>
            <w:tcW w:w="4760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eastAsia="ＭＳ Ｐゴシック" w:hAnsi="Times New Roman"/>
                <w:szCs w:val="24"/>
                <w:lang w:val="es-ES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El certificado de Confirmaci</w:t>
            </w: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 xml:space="preserve">ón de Cumplimiento para los trabajos pertinentes emitido por el Consultor </w:t>
            </w:r>
          </w:p>
        </w:tc>
      </w:tr>
      <w:tr w:rsidR="00515075" w:rsidRPr="00CC573B">
        <w:tc>
          <w:tcPr>
            <w:tcW w:w="1760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Pago Final</w:t>
            </w:r>
          </w:p>
        </w:tc>
        <w:tc>
          <w:tcPr>
            <w:tcW w:w="2779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eastAsia="ＭＳ Ｐゴシック" w:hAnsi="Times New Roman"/>
                <w:szCs w:val="24"/>
                <w:u w:val="single"/>
                <w:lang w:val="es-ES"/>
              </w:rPr>
              <w:t>******** millones ******** mil</w:t>
            </w:r>
            <w:r>
              <w:rPr>
                <w:rFonts w:ascii="Times New Roman" w:eastAsia="ＭＳ Ｐゴシック" w:hAnsi="Times New Roman"/>
                <w:u w:val="single"/>
                <w:lang w:val="es-ES"/>
              </w:rPr>
              <w:t xml:space="preserve"> *******</w:t>
            </w:r>
            <w:r>
              <w:rPr>
                <w:rFonts w:ascii="Times New Roman" w:eastAsia="ＭＳ Ｐゴシック" w:hAnsi="Times New Roman"/>
                <w:szCs w:val="24"/>
                <w:lang w:val="es-ES"/>
              </w:rPr>
              <w:t xml:space="preserve"> yenes japoneses (JPY</w:t>
            </w:r>
            <w:r>
              <w:rPr>
                <w:rFonts w:ascii="Times New Roman" w:eastAsia="ＭＳ Ｐゴシック" w:hAnsi="Times New Roman"/>
                <w:szCs w:val="24"/>
                <w:u w:val="single"/>
                <w:lang w:val="es-ES"/>
              </w:rPr>
              <w:t>***,***</w:t>
            </w:r>
            <w:r>
              <w:rPr>
                <w:rFonts w:ascii="Times New Roman" w:eastAsia="ＭＳ Ｐゴシック" w:hAnsi="Times New Roman"/>
                <w:u w:val="single"/>
                <w:lang w:val="es-ES"/>
              </w:rPr>
              <w:t>,***</w:t>
            </w:r>
            <w:r>
              <w:rPr>
                <w:rFonts w:ascii="Times New Roman" w:eastAsia="ＭＳ Ｐゴシック" w:hAnsi="Times New Roman"/>
                <w:szCs w:val="24"/>
                <w:lang w:val="es-ES"/>
              </w:rPr>
              <w:t>),</w:t>
            </w:r>
            <w:r>
              <w:rPr>
                <w:rFonts w:ascii="Times New Roman" w:eastAsia="ＭＳ Ｐゴシック" w:hAnsi="Times New Roman"/>
                <w:szCs w:val="24"/>
                <w:lang w:val="es-ES" w:eastAsia="ja-JP"/>
              </w:rPr>
              <w:t xml:space="preserve"> que corresponden al diez por ciento (10%) del Precio de Construcción para la Etapa-3, sujetos a ajustes de conformidad con la Sub-Cláusula 10.5</w:t>
            </w:r>
          </w:p>
        </w:tc>
        <w:tc>
          <w:tcPr>
            <w:tcW w:w="4069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Terminación de los trabajos de construcción</w:t>
            </w:r>
          </w:p>
        </w:tc>
        <w:tc>
          <w:tcPr>
            <w:tcW w:w="4760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eastAsia="ＭＳ Ｐゴシック" w:hAnsi="Times New Roman"/>
                <w:szCs w:val="24"/>
                <w:lang w:val="es-ES"/>
              </w:rPr>
              <w:t>El Certificado de Terminación para los trabajos de construcción emi</w:t>
            </w:r>
            <w:r>
              <w:rPr>
                <w:rFonts w:ascii="Times New Roman" w:eastAsia="ＭＳ Ｐゴシック" w:hAnsi="Times New Roman"/>
                <w:szCs w:val="24"/>
                <w:lang w:val="es-ES"/>
              </w:rPr>
              <w:t xml:space="preserve">tido por el Consultor y aprobado por el Cliente </w:t>
            </w:r>
          </w:p>
        </w:tc>
      </w:tr>
    </w:tbl>
    <w:p w:rsidR="00515075" w:rsidRDefault="00515075">
      <w:pPr>
        <w:jc w:val="left"/>
        <w:rPr>
          <w:bCs/>
          <w:szCs w:val="24"/>
          <w:lang w:val="es-ES" w:eastAsia="ja-JP"/>
        </w:rPr>
      </w:pPr>
    </w:p>
    <w:p w:rsidR="00515075" w:rsidRDefault="00515075">
      <w:pPr>
        <w:jc w:val="left"/>
        <w:rPr>
          <w:bCs/>
          <w:szCs w:val="24"/>
          <w:lang w:val="es-ES" w:eastAsia="ja-JP"/>
        </w:rPr>
      </w:pPr>
    </w:p>
    <w:p w:rsidR="00515075" w:rsidRDefault="003C3B9A">
      <w:pPr>
        <w:jc w:val="left"/>
        <w:rPr>
          <w:bCs/>
          <w:i/>
          <w:szCs w:val="24"/>
          <w:lang w:val="es-ES" w:eastAsia="ja-JP"/>
        </w:rPr>
      </w:pPr>
      <w:r>
        <w:rPr>
          <w:bCs/>
          <w:i/>
          <w:szCs w:val="24"/>
          <w:lang w:val="es-ES" w:eastAsia="ja-JP"/>
        </w:rPr>
        <w:t>【</w:t>
      </w:r>
      <w:r>
        <w:rPr>
          <w:bCs/>
          <w:szCs w:val="24"/>
          <w:lang w:val="es-ES" w:eastAsia="ja-JP"/>
        </w:rPr>
        <w:t>Tipo Progreso</w:t>
      </w:r>
      <w:r>
        <w:rPr>
          <w:bCs/>
          <w:i/>
          <w:szCs w:val="24"/>
          <w:lang w:val="es-ES" w:eastAsia="ja-JP"/>
        </w:rPr>
        <w:t>出来高方式】</w:t>
      </w:r>
    </w:p>
    <w:p w:rsidR="00515075" w:rsidRDefault="003C3B9A">
      <w:pPr>
        <w:jc w:val="left"/>
        <w:rPr>
          <w:bCs/>
          <w:szCs w:val="24"/>
          <w:lang w:val="es-ES" w:eastAsia="ja-JP"/>
        </w:rPr>
      </w:pPr>
      <w:r>
        <w:rPr>
          <w:bCs/>
          <w:szCs w:val="24"/>
          <w:lang w:val="es-ES" w:eastAsia="ja-JP"/>
        </w:rPr>
        <w:t>※</w:t>
      </w:r>
      <w:r>
        <w:rPr>
          <w:bCs/>
          <w:szCs w:val="24"/>
          <w:lang w:val="es-ES" w:eastAsia="ja-JP"/>
        </w:rPr>
        <w:t>初年度末の出来高予定額が第</w:t>
      </w:r>
      <w:r>
        <w:rPr>
          <w:bCs/>
          <w:szCs w:val="24"/>
          <w:lang w:val="es-ES" w:eastAsia="ja-JP"/>
        </w:rPr>
        <w:t>2</w:t>
      </w:r>
      <w:r>
        <w:rPr>
          <w:bCs/>
          <w:szCs w:val="24"/>
          <w:lang w:val="es-ES" w:eastAsia="ja-JP"/>
        </w:rPr>
        <w:t>年度末までの出来高予定額の</w:t>
      </w:r>
      <w:r>
        <w:rPr>
          <w:bCs/>
          <w:szCs w:val="24"/>
          <w:lang w:val="es-ES" w:eastAsia="ja-JP"/>
        </w:rPr>
        <w:t>40</w:t>
      </w:r>
      <w:r>
        <w:rPr>
          <w:bCs/>
          <w:szCs w:val="24"/>
          <w:lang w:val="es-ES" w:eastAsia="ja-JP"/>
        </w:rPr>
        <w:t>％より大きい場合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2443"/>
        <w:gridCol w:w="2334"/>
        <w:gridCol w:w="2659"/>
      </w:tblGrid>
      <w:tr w:rsidR="00515075">
        <w:trPr>
          <w:tblHeader/>
        </w:trPr>
        <w:tc>
          <w:tcPr>
            <w:tcW w:w="1284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Fase</w:t>
            </w:r>
          </w:p>
        </w:tc>
        <w:tc>
          <w:tcPr>
            <w:tcW w:w="2226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Monto de Pago</w:t>
            </w:r>
          </w:p>
        </w:tc>
        <w:tc>
          <w:tcPr>
            <w:tcW w:w="2433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Condiciones de Pago</w:t>
            </w:r>
          </w:p>
        </w:tc>
        <w:tc>
          <w:tcPr>
            <w:tcW w:w="2777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eastAsia="ＭＳ Ｐゴシック" w:hAnsi="Times New Roman"/>
                <w:szCs w:val="24"/>
                <w:lang w:val="es-ES" w:eastAsia="ja-JP"/>
              </w:rPr>
              <w:t>Documentos Requeridos para el Pago</w:t>
            </w:r>
          </w:p>
        </w:tc>
      </w:tr>
      <w:tr w:rsidR="00515075">
        <w:tc>
          <w:tcPr>
            <w:tcW w:w="8720" w:type="dxa"/>
            <w:gridSpan w:val="4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Etapa-1</w:t>
            </w:r>
          </w:p>
        </w:tc>
      </w:tr>
      <w:tr w:rsidR="00515075" w:rsidRPr="00CC573B">
        <w:tc>
          <w:tcPr>
            <w:tcW w:w="1284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Pago Anticipado</w:t>
            </w:r>
          </w:p>
        </w:tc>
        <w:tc>
          <w:tcPr>
            <w:tcW w:w="2226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eastAsia="ＭＳ Ｐゴシック" w:hAnsi="Times New Roman"/>
                <w:szCs w:val="24"/>
                <w:u w:val="single"/>
                <w:lang w:val="es-ES"/>
              </w:rPr>
              <w:t>******** millones ******** mil</w:t>
            </w:r>
            <w:r>
              <w:rPr>
                <w:rFonts w:ascii="Times New Roman" w:eastAsia="ＭＳ Ｐゴシック" w:hAnsi="Times New Roman"/>
                <w:u w:val="single"/>
                <w:lang w:val="es-ES"/>
              </w:rPr>
              <w:t xml:space="preserve"> *******</w:t>
            </w:r>
            <w:r>
              <w:rPr>
                <w:rFonts w:ascii="Times New Roman" w:eastAsia="ＭＳ Ｐゴシック" w:hAnsi="Times New Roman"/>
                <w:szCs w:val="24"/>
                <w:lang w:val="es-ES"/>
              </w:rPr>
              <w:t xml:space="preserve"> </w:t>
            </w:r>
            <w:r>
              <w:rPr>
                <w:rFonts w:ascii="Times New Roman" w:eastAsia="ＭＳ Ｐゴシック" w:hAnsi="Times New Roman"/>
                <w:szCs w:val="24"/>
                <w:lang w:val="es-ES" w:eastAsia="ja-JP"/>
              </w:rPr>
              <w:t>y</w:t>
            </w:r>
            <w:r>
              <w:rPr>
                <w:rFonts w:ascii="Times New Roman" w:eastAsia="ＭＳ Ｐゴシック" w:hAnsi="Times New Roman"/>
                <w:szCs w:val="24"/>
                <w:lang w:val="es-ES"/>
              </w:rPr>
              <w:t>enes</w:t>
            </w:r>
            <w:r>
              <w:rPr>
                <w:rFonts w:ascii="Times New Roman" w:eastAsia="ＭＳ Ｐゴシック" w:hAnsi="Times New Roman"/>
                <w:szCs w:val="24"/>
                <w:lang w:val="es-ES"/>
              </w:rPr>
              <w:t xml:space="preserve"> japoneses (JPY</w:t>
            </w:r>
            <w:r>
              <w:rPr>
                <w:rFonts w:ascii="Times New Roman" w:eastAsia="ＭＳ Ｐゴシック" w:hAnsi="Times New Roman"/>
                <w:szCs w:val="24"/>
                <w:u w:val="single"/>
                <w:lang w:val="es-ES"/>
              </w:rPr>
              <w:t>***,***</w:t>
            </w:r>
            <w:r>
              <w:rPr>
                <w:rFonts w:ascii="Times New Roman" w:eastAsia="ＭＳ Ｐゴシック" w:hAnsi="Times New Roman"/>
                <w:u w:val="single"/>
                <w:lang w:val="es-ES"/>
              </w:rPr>
              <w:t>,***</w:t>
            </w:r>
            <w:r>
              <w:rPr>
                <w:rFonts w:ascii="Times New Roman" w:eastAsia="ＭＳ Ｐゴシック" w:hAnsi="Times New Roman"/>
                <w:szCs w:val="24"/>
                <w:lang w:val="es-ES"/>
              </w:rPr>
              <w:t>)</w:t>
            </w:r>
            <w:r>
              <w:rPr>
                <w:rFonts w:ascii="Times New Roman" w:eastAsia="ＭＳ Ｐゴシック" w:hAnsi="Times New Roman"/>
                <w:szCs w:val="24"/>
                <w:lang w:val="es-ES" w:eastAsia="ja-JP"/>
              </w:rPr>
              <w:t>,</w:t>
            </w:r>
            <w:r>
              <w:rPr>
                <w:rFonts w:ascii="Times New Roman" w:eastAsia="ＭＳ Ｐゴシック" w:hAnsi="Times New Roman"/>
                <w:szCs w:val="24"/>
                <w:lang w:val="es-ES" w:eastAsia="ja-JP"/>
              </w:rPr>
              <w:t xml:space="preserve">　</w:t>
            </w:r>
            <w:r>
              <w:rPr>
                <w:rFonts w:ascii="Times New Roman" w:eastAsia="ＭＳ Ｐゴシック" w:hAnsi="Times New Roman"/>
                <w:lang w:val="es-ES" w:eastAsia="ja-JP"/>
              </w:rPr>
              <w:t xml:space="preserve"> que corresponden al cuarenta por ciento (40%) del Precio de Construcción para la Etapa-1 y Etapa-2</w:t>
            </w:r>
          </w:p>
        </w:tc>
        <w:tc>
          <w:tcPr>
            <w:tcW w:w="2433" w:type="dxa"/>
            <w:shd w:val="clear" w:color="auto" w:fill="auto"/>
          </w:tcPr>
          <w:p w:rsidR="00515075" w:rsidRDefault="003C3B9A">
            <w:pPr>
              <w:pStyle w:val="explanatorynotes"/>
              <w:numPr>
                <w:ilvl w:val="0"/>
                <w:numId w:val="5"/>
              </w:numPr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La “no objeción” de JICA sobre el Contrato</w:t>
            </w:r>
          </w:p>
          <w:p w:rsidR="00515075" w:rsidRDefault="003C3B9A">
            <w:pPr>
              <w:pStyle w:val="explanatorynotes"/>
              <w:numPr>
                <w:ilvl w:val="0"/>
                <w:numId w:val="5"/>
              </w:numPr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-Entrega de la garantía de pago anticipado para la Etapa-1</w:t>
            </w:r>
          </w:p>
        </w:tc>
        <w:tc>
          <w:tcPr>
            <w:tcW w:w="2777" w:type="dxa"/>
            <w:shd w:val="clear" w:color="auto" w:fill="auto"/>
          </w:tcPr>
          <w:p w:rsidR="00515075" w:rsidRDefault="003C3B9A">
            <w:pPr>
              <w:pStyle w:val="explanatorynotes"/>
              <w:numPr>
                <w:ilvl w:val="0"/>
                <w:numId w:val="5"/>
              </w:numPr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 xml:space="preserve">Una fotocopia del certificado de la “no objeción” de JICA sobre el Contrato </w:t>
            </w:r>
          </w:p>
          <w:p w:rsidR="00515075" w:rsidRDefault="003C3B9A">
            <w:pPr>
              <w:pStyle w:val="explanatorynotes"/>
              <w:numPr>
                <w:ilvl w:val="0"/>
                <w:numId w:val="5"/>
              </w:numPr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 xml:space="preserve">Un original del certificado del recibo de la garantía de pago anticipado para la Etapa-1 del Contrato emitido por el Consultor </w:t>
            </w:r>
          </w:p>
        </w:tc>
      </w:tr>
      <w:tr w:rsidR="00515075" w:rsidRPr="00CC573B">
        <w:tc>
          <w:tcPr>
            <w:tcW w:w="1284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Segundo Pago Intermedio</w:t>
            </w:r>
          </w:p>
        </w:tc>
        <w:tc>
          <w:tcPr>
            <w:tcW w:w="2226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eastAsia="ＭＳ Ｐゴシック" w:hAnsi="Times New Roman"/>
                <w:szCs w:val="24"/>
                <w:u w:val="single"/>
                <w:lang w:val="es-ES"/>
              </w:rPr>
              <w:t>******** millones ********</w:t>
            </w:r>
            <w:r>
              <w:rPr>
                <w:rFonts w:ascii="Times New Roman" w:eastAsia="ＭＳ Ｐゴシック" w:hAnsi="Times New Roman"/>
                <w:szCs w:val="24"/>
                <w:u w:val="single"/>
                <w:lang w:val="es-ES"/>
              </w:rPr>
              <w:t xml:space="preserve"> mil</w:t>
            </w:r>
            <w:r>
              <w:rPr>
                <w:rFonts w:ascii="Times New Roman" w:eastAsia="ＭＳ Ｐゴシック" w:hAnsi="Times New Roman"/>
                <w:u w:val="single"/>
                <w:lang w:val="es-ES"/>
              </w:rPr>
              <w:t xml:space="preserve"> *******</w:t>
            </w:r>
            <w:r>
              <w:rPr>
                <w:rFonts w:ascii="Times New Roman" w:eastAsia="ＭＳ Ｐゴシック" w:hAnsi="Times New Roman"/>
                <w:szCs w:val="24"/>
                <w:lang w:val="es-ES"/>
              </w:rPr>
              <w:t xml:space="preserve"> yenes japoneses (JPY</w:t>
            </w:r>
            <w:r>
              <w:rPr>
                <w:rFonts w:ascii="Times New Roman" w:eastAsia="ＭＳ Ｐゴシック" w:hAnsi="Times New Roman"/>
                <w:szCs w:val="24"/>
                <w:u w:val="single"/>
                <w:lang w:val="es-ES"/>
              </w:rPr>
              <w:t>***,***</w:t>
            </w:r>
            <w:r>
              <w:rPr>
                <w:rFonts w:ascii="Times New Roman" w:eastAsia="ＭＳ Ｐゴシック" w:hAnsi="Times New Roman"/>
                <w:u w:val="single"/>
                <w:lang w:val="es-ES"/>
              </w:rPr>
              <w:t>,***</w:t>
            </w:r>
            <w:r>
              <w:rPr>
                <w:rFonts w:ascii="Times New Roman" w:eastAsia="ＭＳ Ｐゴシック" w:hAnsi="Times New Roman"/>
                <w:szCs w:val="24"/>
                <w:lang w:val="es-ES"/>
              </w:rPr>
              <w:t>),</w:t>
            </w:r>
            <w:r>
              <w:rPr>
                <w:rFonts w:ascii="Times New Roman" w:eastAsia="ＭＳ Ｐゴシック" w:hAnsi="Times New Roman"/>
                <w:lang w:val="es-ES" w:eastAsia="ja-JP"/>
              </w:rPr>
              <w:t xml:space="preserve"> que corresponden a la diferencia entre el Precio de Construcción para la Etapa-1 y el monto pagado</w:t>
            </w:r>
          </w:p>
        </w:tc>
        <w:tc>
          <w:tcPr>
            <w:tcW w:w="2433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 xml:space="preserve">Terminación de XX por ciento (XX%) o más de los trabajos de construcción </w:t>
            </w:r>
          </w:p>
        </w:tc>
        <w:tc>
          <w:tcPr>
            <w:tcW w:w="2777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 xml:space="preserve">El certificado de Confirmación de Cumplimiento para los trabajos pertinentes emitido por el Consultor </w:t>
            </w:r>
          </w:p>
        </w:tc>
      </w:tr>
      <w:tr w:rsidR="00515075">
        <w:tc>
          <w:tcPr>
            <w:tcW w:w="8720" w:type="dxa"/>
            <w:gridSpan w:val="4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Etapa-2</w:t>
            </w:r>
          </w:p>
        </w:tc>
      </w:tr>
      <w:tr w:rsidR="00515075" w:rsidRPr="00CC573B">
        <w:tc>
          <w:tcPr>
            <w:tcW w:w="1284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Tercer Pago Intermedio</w:t>
            </w:r>
          </w:p>
        </w:tc>
        <w:tc>
          <w:tcPr>
            <w:tcW w:w="2226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eastAsia="ＭＳ Ｐゴシック" w:hAnsi="Times New Roman"/>
                <w:szCs w:val="24"/>
                <w:u w:val="single"/>
                <w:lang w:val="es-ES"/>
              </w:rPr>
              <w:t>******** millones ******** mil</w:t>
            </w:r>
            <w:r>
              <w:rPr>
                <w:rFonts w:ascii="Times New Roman" w:eastAsia="ＭＳ Ｐゴシック" w:hAnsi="Times New Roman"/>
                <w:u w:val="single"/>
                <w:lang w:val="es-ES"/>
              </w:rPr>
              <w:t xml:space="preserve"> *******</w:t>
            </w:r>
            <w:r>
              <w:rPr>
                <w:rFonts w:ascii="Times New Roman" w:eastAsia="ＭＳ Ｐゴシック" w:hAnsi="Times New Roman"/>
                <w:szCs w:val="24"/>
                <w:lang w:val="es-ES"/>
              </w:rPr>
              <w:t xml:space="preserve"> yenes japoneses (JPY</w:t>
            </w:r>
            <w:r>
              <w:rPr>
                <w:rFonts w:ascii="Times New Roman" w:eastAsia="ＭＳ Ｐゴシック" w:hAnsi="Times New Roman"/>
                <w:szCs w:val="24"/>
                <w:u w:val="single"/>
                <w:lang w:val="es-ES"/>
              </w:rPr>
              <w:t>***,***</w:t>
            </w:r>
            <w:r>
              <w:rPr>
                <w:rFonts w:ascii="Times New Roman" w:eastAsia="ＭＳ Ｐゴシック" w:hAnsi="Times New Roman"/>
                <w:u w:val="single"/>
                <w:lang w:val="es-ES"/>
              </w:rPr>
              <w:t>,***</w:t>
            </w:r>
            <w:r>
              <w:rPr>
                <w:rFonts w:ascii="Times New Roman" w:eastAsia="ＭＳ Ｐゴシック" w:hAnsi="Times New Roman"/>
                <w:szCs w:val="24"/>
                <w:lang w:val="es-ES"/>
              </w:rPr>
              <w:t>),</w:t>
            </w:r>
            <w:r>
              <w:rPr>
                <w:rFonts w:ascii="Times New Roman" w:eastAsia="ＭＳ Ｐゴシック" w:hAnsi="Times New Roman"/>
                <w:szCs w:val="24"/>
                <w:lang w:val="es-ES" w:eastAsia="ja-JP"/>
              </w:rPr>
              <w:t xml:space="preserve"> que corresponden al </w:t>
            </w:r>
            <w:r>
              <w:rPr>
                <w:rFonts w:ascii="Times New Roman" w:eastAsia="ＭＳ Ｐゴシック" w:hAnsi="Times New Roman"/>
                <w:szCs w:val="24"/>
                <w:lang w:val="es-ES" w:eastAsia="ja-JP"/>
              </w:rPr>
              <w:lastRenderedPageBreak/>
              <w:t xml:space="preserve">cuarenta por ciento (40%) </w:t>
            </w:r>
            <w:r>
              <w:rPr>
                <w:rFonts w:ascii="Times New Roman" w:eastAsia="ＭＳ Ｐゴシック" w:hAnsi="Times New Roman"/>
                <w:szCs w:val="24"/>
                <w:lang w:val="es-ES" w:eastAsia="ja-JP"/>
              </w:rPr>
              <w:t>del Precio de Construcción para la Etapa-2</w:t>
            </w:r>
          </w:p>
        </w:tc>
        <w:tc>
          <w:tcPr>
            <w:tcW w:w="2433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lastRenderedPageBreak/>
              <w:t xml:space="preserve">- Terminación de los trabajos de construcción definidos como condiciones de pago en el segundo pago </w:t>
            </w: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lastRenderedPageBreak/>
              <w:t xml:space="preserve">intermedio </w:t>
            </w:r>
          </w:p>
          <w:p w:rsidR="00515075" w:rsidRDefault="00515075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</w:p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-Entrega de la garantía de pago anticipado para la Etapa-2</w:t>
            </w:r>
          </w:p>
        </w:tc>
        <w:tc>
          <w:tcPr>
            <w:tcW w:w="2777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lastRenderedPageBreak/>
              <w:t>-Un original del certificado del recibo d</w:t>
            </w: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 xml:space="preserve">e la garantía de pago anticipado para la Etapa-2 del Contrato emitido por el Consultor </w:t>
            </w:r>
          </w:p>
        </w:tc>
      </w:tr>
      <w:tr w:rsidR="00515075" w:rsidRPr="00CC573B">
        <w:tc>
          <w:tcPr>
            <w:tcW w:w="1284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lastRenderedPageBreak/>
              <w:t>Cuarto Pago Intermedio</w:t>
            </w:r>
          </w:p>
        </w:tc>
        <w:tc>
          <w:tcPr>
            <w:tcW w:w="2226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eastAsia="ＭＳ Ｐゴシック" w:hAnsi="Times New Roman"/>
                <w:szCs w:val="24"/>
                <w:u w:val="single"/>
                <w:lang w:val="es-ES"/>
              </w:rPr>
              <w:t>******** millones ******** mil</w:t>
            </w:r>
            <w:r>
              <w:rPr>
                <w:rFonts w:ascii="Times New Roman" w:eastAsia="ＭＳ Ｐゴシック" w:hAnsi="Times New Roman"/>
                <w:u w:val="single"/>
                <w:lang w:val="es-ES"/>
              </w:rPr>
              <w:t xml:space="preserve"> *******</w:t>
            </w:r>
            <w:r>
              <w:rPr>
                <w:rFonts w:ascii="Times New Roman" w:eastAsia="ＭＳ Ｐゴシック" w:hAnsi="Times New Roman"/>
                <w:szCs w:val="24"/>
                <w:lang w:val="es-ES"/>
              </w:rPr>
              <w:t xml:space="preserve"> yenes japoneses (JPY</w:t>
            </w:r>
            <w:r>
              <w:rPr>
                <w:rFonts w:ascii="Times New Roman" w:eastAsia="ＭＳ Ｐゴシック" w:hAnsi="Times New Roman"/>
                <w:szCs w:val="24"/>
                <w:u w:val="single"/>
                <w:lang w:val="es-ES"/>
              </w:rPr>
              <w:t>***,***</w:t>
            </w:r>
            <w:r>
              <w:rPr>
                <w:rFonts w:ascii="Times New Roman" w:eastAsia="ＭＳ Ｐゴシック" w:hAnsi="Times New Roman"/>
                <w:u w:val="single"/>
                <w:lang w:val="es-ES"/>
              </w:rPr>
              <w:t>,***</w:t>
            </w:r>
            <w:r>
              <w:rPr>
                <w:rFonts w:ascii="Times New Roman" w:eastAsia="ＭＳ Ｐゴシック" w:hAnsi="Times New Roman"/>
                <w:szCs w:val="24"/>
                <w:lang w:val="es-ES"/>
              </w:rPr>
              <w:t>),</w:t>
            </w:r>
            <w:r>
              <w:rPr>
                <w:rFonts w:ascii="Times New Roman" w:eastAsia="ＭＳ Ｐゴシック" w:hAnsi="Times New Roman"/>
                <w:szCs w:val="24"/>
                <w:lang w:val="es-ES" w:eastAsia="ja-JP"/>
              </w:rPr>
              <w:t xml:space="preserve"> que corresponden al treinta por ciento (30%) del Precio de Construcción para la Etapa-2</w:t>
            </w:r>
          </w:p>
        </w:tc>
        <w:tc>
          <w:tcPr>
            <w:tcW w:w="2433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Terminación de XX por ciento (XX%) o más de los trabajos de construcción</w:t>
            </w:r>
          </w:p>
        </w:tc>
        <w:tc>
          <w:tcPr>
            <w:tcW w:w="2777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El certificado de Confirmación de Cumplimiento para los trabajos pertinentes emitido por el Co</w:t>
            </w: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 xml:space="preserve">nsultor </w:t>
            </w:r>
          </w:p>
        </w:tc>
      </w:tr>
      <w:tr w:rsidR="00515075" w:rsidRPr="00CC573B">
        <w:tc>
          <w:tcPr>
            <w:tcW w:w="1284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Quinto Pago Intermedio</w:t>
            </w:r>
          </w:p>
        </w:tc>
        <w:tc>
          <w:tcPr>
            <w:tcW w:w="2226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eastAsia="ＭＳ Ｐゴシック" w:hAnsi="Times New Roman"/>
                <w:szCs w:val="24"/>
                <w:u w:val="single"/>
                <w:lang w:val="es-ES"/>
              </w:rPr>
              <w:t>******** millones ******** mil</w:t>
            </w:r>
            <w:r>
              <w:rPr>
                <w:rFonts w:ascii="Times New Roman" w:eastAsia="ＭＳ Ｐゴシック" w:hAnsi="Times New Roman"/>
                <w:u w:val="single"/>
                <w:lang w:val="es-ES"/>
              </w:rPr>
              <w:t xml:space="preserve"> *******</w:t>
            </w:r>
            <w:r>
              <w:rPr>
                <w:rFonts w:ascii="Times New Roman" w:eastAsia="ＭＳ Ｐゴシック" w:hAnsi="Times New Roman"/>
                <w:szCs w:val="24"/>
                <w:lang w:val="es-ES"/>
              </w:rPr>
              <w:t xml:space="preserve"> yenes japoneses (JPY</w:t>
            </w:r>
            <w:r>
              <w:rPr>
                <w:rFonts w:ascii="Times New Roman" w:eastAsia="ＭＳ Ｐゴシック" w:hAnsi="Times New Roman"/>
                <w:szCs w:val="24"/>
                <w:u w:val="single"/>
                <w:lang w:val="es-ES"/>
              </w:rPr>
              <w:t>***,***</w:t>
            </w:r>
            <w:r>
              <w:rPr>
                <w:rFonts w:ascii="Times New Roman" w:eastAsia="ＭＳ Ｐゴシック" w:hAnsi="Times New Roman"/>
                <w:u w:val="single"/>
                <w:lang w:val="es-ES"/>
              </w:rPr>
              <w:t>,***</w:t>
            </w:r>
            <w:r>
              <w:rPr>
                <w:rFonts w:ascii="Times New Roman" w:eastAsia="ＭＳ Ｐゴシック" w:hAnsi="Times New Roman"/>
                <w:szCs w:val="24"/>
                <w:lang w:val="es-ES"/>
              </w:rPr>
              <w:t>),</w:t>
            </w:r>
            <w:r>
              <w:rPr>
                <w:rFonts w:ascii="Times New Roman" w:eastAsia="ＭＳ Ｐゴシック" w:hAnsi="Times New Roman"/>
                <w:szCs w:val="24"/>
                <w:lang w:val="es-ES" w:eastAsia="ja-JP"/>
              </w:rPr>
              <w:t xml:space="preserve"> que corresponden al veinte por ciento (20%) del Precio de Construcción para la Etapa-2 </w:t>
            </w:r>
          </w:p>
        </w:tc>
        <w:tc>
          <w:tcPr>
            <w:tcW w:w="2433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Terminación de XX por ciento (XX%) o más de los trabajos de co</w:t>
            </w: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nstrucción</w:t>
            </w:r>
          </w:p>
        </w:tc>
        <w:tc>
          <w:tcPr>
            <w:tcW w:w="2777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 xml:space="preserve">El certificado de Confirmación de Cumplimiento para los trabajos pertinentes emitido por el Consultor </w:t>
            </w:r>
          </w:p>
        </w:tc>
      </w:tr>
      <w:tr w:rsidR="00515075" w:rsidRPr="00CC573B">
        <w:tc>
          <w:tcPr>
            <w:tcW w:w="1284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Sexto Pago Intermedio</w:t>
            </w:r>
          </w:p>
        </w:tc>
        <w:tc>
          <w:tcPr>
            <w:tcW w:w="2226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eastAsia="ＭＳ Ｐゴシック" w:hAnsi="Times New Roman"/>
                <w:szCs w:val="24"/>
                <w:u w:val="single"/>
                <w:lang w:val="es-ES"/>
              </w:rPr>
              <w:t>******** millones ******** mil</w:t>
            </w:r>
            <w:r>
              <w:rPr>
                <w:rFonts w:ascii="Times New Roman" w:eastAsia="ＭＳ Ｐゴシック" w:hAnsi="Times New Roman"/>
                <w:u w:val="single"/>
                <w:lang w:val="es-ES"/>
              </w:rPr>
              <w:t xml:space="preserve"> *******</w:t>
            </w:r>
            <w:r>
              <w:rPr>
                <w:rFonts w:ascii="Times New Roman" w:eastAsia="ＭＳ Ｐゴシック" w:hAnsi="Times New Roman"/>
                <w:szCs w:val="24"/>
                <w:lang w:val="es-ES"/>
              </w:rPr>
              <w:t xml:space="preserve"> yenes japoneses (JPY</w:t>
            </w:r>
            <w:r>
              <w:rPr>
                <w:rFonts w:ascii="Times New Roman" w:eastAsia="ＭＳ Ｐゴシック" w:hAnsi="Times New Roman"/>
                <w:szCs w:val="24"/>
                <w:u w:val="single"/>
                <w:lang w:val="es-ES"/>
              </w:rPr>
              <w:t>***,***</w:t>
            </w:r>
            <w:r>
              <w:rPr>
                <w:rFonts w:ascii="Times New Roman" w:eastAsia="ＭＳ Ｐゴシック" w:hAnsi="Times New Roman"/>
                <w:u w:val="single"/>
                <w:lang w:val="es-ES"/>
              </w:rPr>
              <w:t>,***</w:t>
            </w:r>
            <w:r>
              <w:rPr>
                <w:rFonts w:ascii="Times New Roman" w:eastAsia="ＭＳ Ｐゴシック" w:hAnsi="Times New Roman"/>
                <w:szCs w:val="24"/>
                <w:lang w:val="es-ES"/>
              </w:rPr>
              <w:t>),</w:t>
            </w:r>
            <w:r>
              <w:rPr>
                <w:rFonts w:ascii="Times New Roman" w:eastAsia="ＭＳ Ｐゴシック" w:hAnsi="Times New Roman"/>
                <w:szCs w:val="24"/>
                <w:lang w:val="es-ES" w:eastAsia="ja-JP"/>
              </w:rPr>
              <w:t xml:space="preserve"> que corresponden al diez por ciento (10%) del Precio de </w:t>
            </w:r>
            <w:r>
              <w:rPr>
                <w:rFonts w:ascii="Times New Roman" w:eastAsia="ＭＳ Ｐゴシック" w:hAnsi="Times New Roman"/>
                <w:szCs w:val="24"/>
                <w:lang w:val="es-ES" w:eastAsia="ja-JP"/>
              </w:rPr>
              <w:lastRenderedPageBreak/>
              <w:t>Construcción para la Etapa-2</w:t>
            </w:r>
          </w:p>
        </w:tc>
        <w:tc>
          <w:tcPr>
            <w:tcW w:w="2433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lastRenderedPageBreak/>
              <w:t xml:space="preserve">Terminación de XX por ciento (XX%) o más de los trabajos de construcción </w:t>
            </w:r>
          </w:p>
        </w:tc>
        <w:tc>
          <w:tcPr>
            <w:tcW w:w="2777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El certificado de Confirmación de Cumplimiento para los trabajos pertinentes emitido por el Cons</w:t>
            </w: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 xml:space="preserve">ultor </w:t>
            </w:r>
          </w:p>
        </w:tc>
      </w:tr>
      <w:tr w:rsidR="00515075">
        <w:tc>
          <w:tcPr>
            <w:tcW w:w="8720" w:type="dxa"/>
            <w:gridSpan w:val="4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lastRenderedPageBreak/>
              <w:t>Etapa-3</w:t>
            </w:r>
          </w:p>
        </w:tc>
      </w:tr>
      <w:tr w:rsidR="00515075" w:rsidRPr="00CC573B">
        <w:tc>
          <w:tcPr>
            <w:tcW w:w="1284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Séptimo Pago Intermedio</w:t>
            </w:r>
          </w:p>
        </w:tc>
        <w:tc>
          <w:tcPr>
            <w:tcW w:w="2226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eastAsia="ＭＳ Ｐゴシック" w:hAnsi="Times New Roman"/>
                <w:szCs w:val="24"/>
                <w:u w:val="single"/>
                <w:lang w:val="es-ES"/>
              </w:rPr>
              <w:t>******** millones ******** mil</w:t>
            </w:r>
            <w:r>
              <w:rPr>
                <w:rFonts w:ascii="Times New Roman" w:eastAsia="ＭＳ Ｐゴシック" w:hAnsi="Times New Roman"/>
                <w:u w:val="single"/>
                <w:lang w:val="es-ES"/>
              </w:rPr>
              <w:t xml:space="preserve"> *******</w:t>
            </w:r>
            <w:r>
              <w:rPr>
                <w:rFonts w:ascii="Times New Roman" w:eastAsia="ＭＳ Ｐゴシック" w:hAnsi="Times New Roman"/>
                <w:szCs w:val="24"/>
                <w:lang w:val="es-ES"/>
              </w:rPr>
              <w:t xml:space="preserve"> yenes japoneses (JPY</w:t>
            </w:r>
            <w:r>
              <w:rPr>
                <w:rFonts w:ascii="Times New Roman" w:eastAsia="ＭＳ Ｐゴシック" w:hAnsi="Times New Roman"/>
                <w:szCs w:val="24"/>
                <w:u w:val="single"/>
                <w:lang w:val="es-ES"/>
              </w:rPr>
              <w:t>***,***</w:t>
            </w:r>
            <w:r>
              <w:rPr>
                <w:rFonts w:ascii="Times New Roman" w:eastAsia="ＭＳ Ｐゴシック" w:hAnsi="Times New Roman"/>
                <w:u w:val="single"/>
                <w:lang w:val="es-ES"/>
              </w:rPr>
              <w:t>,***</w:t>
            </w:r>
            <w:r>
              <w:rPr>
                <w:rFonts w:ascii="Times New Roman" w:eastAsia="ＭＳ Ｐゴシック" w:hAnsi="Times New Roman"/>
                <w:szCs w:val="24"/>
                <w:lang w:val="es-ES"/>
              </w:rPr>
              <w:t>),</w:t>
            </w:r>
            <w:r>
              <w:rPr>
                <w:rFonts w:ascii="Times New Roman" w:eastAsia="ＭＳ Ｐゴシック" w:hAnsi="Times New Roman"/>
                <w:szCs w:val="24"/>
                <w:lang w:val="es-ES" w:eastAsia="ja-JP"/>
              </w:rPr>
              <w:t xml:space="preserve"> que corresponden al cuarenta por ciento (40%) del Precio de Construcción para la Etapa-3</w:t>
            </w:r>
          </w:p>
        </w:tc>
        <w:tc>
          <w:tcPr>
            <w:tcW w:w="2433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 xml:space="preserve">- Terminación de los trabajos de construcción definidos como condiciones de pago en el sexto pago intermedio </w:t>
            </w:r>
          </w:p>
          <w:p w:rsidR="00515075" w:rsidRDefault="00515075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</w:p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-Entrega de la garantía de pago anticipado para la Etapa-3</w:t>
            </w:r>
          </w:p>
        </w:tc>
        <w:tc>
          <w:tcPr>
            <w:tcW w:w="2777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-Un original del certificado del recibo de la garantía de pago anticipado revisada o a</w:t>
            </w: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 xml:space="preserve">dicional del Contrato emitido por el Consultor </w:t>
            </w:r>
          </w:p>
        </w:tc>
      </w:tr>
      <w:tr w:rsidR="00515075" w:rsidRPr="00CC573B">
        <w:tc>
          <w:tcPr>
            <w:tcW w:w="1284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Octavo Pago Intermedio</w:t>
            </w:r>
          </w:p>
        </w:tc>
        <w:tc>
          <w:tcPr>
            <w:tcW w:w="2226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eastAsia="ＭＳ Ｐゴシック" w:hAnsi="Times New Roman"/>
                <w:szCs w:val="24"/>
                <w:u w:val="single"/>
                <w:lang w:val="es-ES"/>
              </w:rPr>
              <w:t>******** millones ******** mil</w:t>
            </w:r>
            <w:r>
              <w:rPr>
                <w:rFonts w:ascii="Times New Roman" w:eastAsia="ＭＳ Ｐゴシック" w:hAnsi="Times New Roman"/>
                <w:u w:val="single"/>
                <w:lang w:val="es-ES"/>
              </w:rPr>
              <w:t xml:space="preserve"> *******</w:t>
            </w:r>
            <w:r>
              <w:rPr>
                <w:rFonts w:ascii="Times New Roman" w:eastAsia="ＭＳ Ｐゴシック" w:hAnsi="Times New Roman"/>
                <w:szCs w:val="24"/>
                <w:lang w:val="es-ES"/>
              </w:rPr>
              <w:t xml:space="preserve"> yenes japoneses (JPY</w:t>
            </w:r>
            <w:r>
              <w:rPr>
                <w:rFonts w:ascii="Times New Roman" w:eastAsia="ＭＳ Ｐゴシック" w:hAnsi="Times New Roman"/>
                <w:szCs w:val="24"/>
                <w:u w:val="single"/>
                <w:lang w:val="es-ES"/>
              </w:rPr>
              <w:t>***,***</w:t>
            </w:r>
            <w:r>
              <w:rPr>
                <w:rFonts w:ascii="Times New Roman" w:eastAsia="ＭＳ Ｐゴシック" w:hAnsi="Times New Roman"/>
                <w:u w:val="single"/>
                <w:lang w:val="es-ES"/>
              </w:rPr>
              <w:t>,***</w:t>
            </w:r>
            <w:r>
              <w:rPr>
                <w:rFonts w:ascii="Times New Roman" w:eastAsia="ＭＳ Ｐゴシック" w:hAnsi="Times New Roman"/>
                <w:szCs w:val="24"/>
                <w:lang w:val="es-ES"/>
              </w:rPr>
              <w:t>)</w:t>
            </w:r>
            <w:r>
              <w:rPr>
                <w:rFonts w:ascii="Times New Roman" w:eastAsia="ＭＳ Ｐゴシック" w:hAnsi="Times New Roman"/>
                <w:szCs w:val="24"/>
                <w:lang w:val="es-ES" w:eastAsia="ja-JP"/>
              </w:rPr>
              <w:t xml:space="preserve"> ,que corresponden al treinta por ciento (30%) del Precio de Construcción para la Etapa-3</w:t>
            </w:r>
          </w:p>
        </w:tc>
        <w:tc>
          <w:tcPr>
            <w:tcW w:w="2433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 xml:space="preserve">Terminación de XX por ciento (XX%) o más de los trabajos de construcción </w:t>
            </w:r>
          </w:p>
        </w:tc>
        <w:tc>
          <w:tcPr>
            <w:tcW w:w="2777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 xml:space="preserve">El certificado de Confirmación de Cumplimiento para los trabajos pertinentes emitido por el Consultor </w:t>
            </w:r>
          </w:p>
        </w:tc>
      </w:tr>
      <w:tr w:rsidR="00515075" w:rsidRPr="00CC573B">
        <w:tc>
          <w:tcPr>
            <w:tcW w:w="1284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Noveno Pago Intermedio</w:t>
            </w:r>
          </w:p>
        </w:tc>
        <w:tc>
          <w:tcPr>
            <w:tcW w:w="2226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eastAsia="ＭＳ Ｐゴシック" w:hAnsi="Times New Roman"/>
                <w:szCs w:val="24"/>
                <w:lang w:val="es-ES" w:eastAsia="ja-JP"/>
              </w:rPr>
            </w:pPr>
            <w:r>
              <w:rPr>
                <w:rFonts w:ascii="Times New Roman" w:eastAsia="ＭＳ Ｐゴシック" w:hAnsi="Times New Roman"/>
                <w:szCs w:val="24"/>
                <w:u w:val="single"/>
                <w:lang w:val="es-ES"/>
              </w:rPr>
              <w:t>******** millones ******** mil</w:t>
            </w:r>
            <w:r>
              <w:rPr>
                <w:rFonts w:ascii="Times New Roman" w:eastAsia="ＭＳ Ｐゴシック" w:hAnsi="Times New Roman"/>
                <w:u w:val="single"/>
                <w:lang w:val="es-ES"/>
              </w:rPr>
              <w:t xml:space="preserve"> *******</w:t>
            </w:r>
            <w:r>
              <w:rPr>
                <w:rFonts w:ascii="Times New Roman" w:eastAsia="ＭＳ Ｐゴシック" w:hAnsi="Times New Roman"/>
                <w:szCs w:val="24"/>
                <w:lang w:val="es-ES"/>
              </w:rPr>
              <w:t xml:space="preserve"> yenes japoneses </w:t>
            </w:r>
            <w:r>
              <w:rPr>
                <w:rFonts w:ascii="Times New Roman" w:eastAsia="ＭＳ Ｐゴシック" w:hAnsi="Times New Roman"/>
                <w:szCs w:val="24"/>
                <w:lang w:val="es-ES"/>
              </w:rPr>
              <w:t>(JPY</w:t>
            </w:r>
            <w:r>
              <w:rPr>
                <w:rFonts w:ascii="Times New Roman" w:eastAsia="ＭＳ Ｐゴシック" w:hAnsi="Times New Roman"/>
                <w:szCs w:val="24"/>
                <w:u w:val="single"/>
                <w:lang w:val="es-ES"/>
              </w:rPr>
              <w:t>***,***</w:t>
            </w:r>
            <w:r>
              <w:rPr>
                <w:rFonts w:ascii="Times New Roman" w:eastAsia="ＭＳ Ｐゴシック" w:hAnsi="Times New Roman"/>
                <w:u w:val="single"/>
                <w:lang w:val="es-ES"/>
              </w:rPr>
              <w:t>,***</w:t>
            </w:r>
            <w:r>
              <w:rPr>
                <w:rFonts w:ascii="Times New Roman" w:eastAsia="ＭＳ Ｐゴシック" w:hAnsi="Times New Roman"/>
                <w:szCs w:val="24"/>
                <w:lang w:val="es-ES"/>
              </w:rPr>
              <w:t>),</w:t>
            </w:r>
          </w:p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eastAsia="ＭＳ Ｐゴシック" w:hAnsi="Times New Roman"/>
                <w:szCs w:val="24"/>
                <w:u w:val="single"/>
                <w:lang w:val="es-ES"/>
              </w:rPr>
            </w:pPr>
            <w:r>
              <w:rPr>
                <w:rFonts w:ascii="Times New Roman" w:eastAsia="ＭＳ Ｐゴシック" w:hAnsi="Times New Roman"/>
                <w:szCs w:val="24"/>
                <w:lang w:val="es-ES" w:eastAsia="ja-JP"/>
              </w:rPr>
              <w:t xml:space="preserve">que corresponden al veinte por ciento (20%) del Precio de Construcción para la </w:t>
            </w:r>
            <w:r>
              <w:rPr>
                <w:rFonts w:ascii="Times New Roman" w:eastAsia="ＭＳ Ｐゴシック" w:hAnsi="Times New Roman"/>
                <w:szCs w:val="24"/>
                <w:lang w:val="es-ES" w:eastAsia="ja-JP"/>
              </w:rPr>
              <w:lastRenderedPageBreak/>
              <w:t>Etapa-3</w:t>
            </w:r>
          </w:p>
        </w:tc>
        <w:tc>
          <w:tcPr>
            <w:tcW w:w="2433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lastRenderedPageBreak/>
              <w:t xml:space="preserve">Terminación de XX por ciento (XX%) o más de los trabajos de construcción </w:t>
            </w:r>
          </w:p>
        </w:tc>
        <w:tc>
          <w:tcPr>
            <w:tcW w:w="2777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eastAsia="ＭＳ Ｐゴシック" w:hAnsi="Times New Roman"/>
                <w:szCs w:val="24"/>
                <w:lang w:val="es-ES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 xml:space="preserve">El certificado de Confirmación de Cumplimiento para los trabajos pertinentes emitido por el Consultor </w:t>
            </w:r>
          </w:p>
        </w:tc>
      </w:tr>
      <w:tr w:rsidR="00515075" w:rsidRPr="00CC573B">
        <w:trPr>
          <w:trHeight w:val="3426"/>
        </w:trPr>
        <w:tc>
          <w:tcPr>
            <w:tcW w:w="1284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lastRenderedPageBreak/>
              <w:t>Pago Final</w:t>
            </w:r>
          </w:p>
        </w:tc>
        <w:tc>
          <w:tcPr>
            <w:tcW w:w="2226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eastAsia="ＭＳ Ｐゴシック" w:hAnsi="Times New Roman"/>
                <w:szCs w:val="24"/>
                <w:lang w:val="es-ES" w:eastAsia="ja-JP"/>
              </w:rPr>
            </w:pPr>
            <w:r>
              <w:rPr>
                <w:rFonts w:ascii="Times New Roman" w:eastAsia="ＭＳ Ｐゴシック" w:hAnsi="Times New Roman"/>
                <w:szCs w:val="24"/>
                <w:u w:val="single"/>
                <w:lang w:val="es-ES"/>
              </w:rPr>
              <w:t>******** millones ******** mil</w:t>
            </w:r>
            <w:r>
              <w:rPr>
                <w:rFonts w:ascii="Times New Roman" w:eastAsia="ＭＳ Ｐゴシック" w:hAnsi="Times New Roman"/>
                <w:u w:val="single"/>
                <w:lang w:val="es-ES"/>
              </w:rPr>
              <w:t xml:space="preserve"> *******</w:t>
            </w:r>
            <w:r>
              <w:rPr>
                <w:rFonts w:ascii="Times New Roman" w:eastAsia="ＭＳ Ｐゴシック" w:hAnsi="Times New Roman"/>
                <w:szCs w:val="24"/>
                <w:lang w:val="es-ES"/>
              </w:rPr>
              <w:t xml:space="preserve"> yenes japoneses (JPY</w:t>
            </w:r>
            <w:r>
              <w:rPr>
                <w:rFonts w:ascii="Times New Roman" w:eastAsia="ＭＳ Ｐゴシック" w:hAnsi="Times New Roman"/>
                <w:szCs w:val="24"/>
                <w:u w:val="single"/>
                <w:lang w:val="es-ES"/>
              </w:rPr>
              <w:t>***,***</w:t>
            </w:r>
            <w:r>
              <w:rPr>
                <w:rFonts w:ascii="Times New Roman" w:eastAsia="ＭＳ Ｐゴシック" w:hAnsi="Times New Roman"/>
                <w:u w:val="single"/>
                <w:lang w:val="es-ES"/>
              </w:rPr>
              <w:t>,***</w:t>
            </w:r>
            <w:r>
              <w:rPr>
                <w:rFonts w:ascii="Times New Roman" w:eastAsia="ＭＳ Ｐゴシック" w:hAnsi="Times New Roman"/>
                <w:szCs w:val="24"/>
                <w:lang w:val="es-ES"/>
              </w:rPr>
              <w:t>),</w:t>
            </w:r>
          </w:p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eastAsia="ＭＳ Ｐゴシック" w:hAnsi="Times New Roman"/>
                <w:szCs w:val="24"/>
                <w:lang w:val="es-ES" w:eastAsia="ja-JP"/>
              </w:rPr>
              <w:t>que corresponden al diez por ciento (10%) del Precio de Construcción</w:t>
            </w:r>
            <w:r>
              <w:rPr>
                <w:rFonts w:ascii="Times New Roman" w:eastAsia="ＭＳ Ｐゴシック" w:hAnsi="Times New Roman"/>
                <w:szCs w:val="24"/>
                <w:lang w:val="es-ES" w:eastAsia="ja-JP"/>
              </w:rPr>
              <w:t xml:space="preserve"> para la Etapa-3, sujetos a ajustes de conformidad con la Sub-Cláusula 10.5</w:t>
            </w:r>
          </w:p>
        </w:tc>
        <w:tc>
          <w:tcPr>
            <w:tcW w:w="2433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Terminación de los trabajos de construcción</w:t>
            </w:r>
          </w:p>
        </w:tc>
        <w:tc>
          <w:tcPr>
            <w:tcW w:w="2777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eastAsia="ＭＳ Ｐゴシック" w:hAnsi="Times New Roman"/>
                <w:szCs w:val="24"/>
                <w:lang w:val="es-ES"/>
              </w:rPr>
              <w:t xml:space="preserve">El Certificado de Terminación para los trabajos de construcción emitido por el Consultor y aprobado por el Cliente </w:t>
            </w:r>
          </w:p>
        </w:tc>
      </w:tr>
    </w:tbl>
    <w:p w:rsidR="00515075" w:rsidRDefault="00515075">
      <w:pPr>
        <w:rPr>
          <w:lang w:val="es-ES" w:eastAsia="ja-JP"/>
        </w:rPr>
      </w:pPr>
    </w:p>
    <w:p w:rsidR="00515075" w:rsidRDefault="003C3B9A">
      <w:pPr>
        <w:pStyle w:val="explanatorynotes"/>
        <w:suppressAutoHyphens w:val="0"/>
        <w:spacing w:after="0" w:line="240" w:lineRule="auto"/>
        <w:outlineLvl w:val="1"/>
        <w:rPr>
          <w:rFonts w:ascii="Times New Roman" w:hAnsi="Times New Roman"/>
          <w:bCs/>
          <w:szCs w:val="24"/>
          <w:lang w:val="es-ES" w:eastAsia="ja-JP"/>
        </w:rPr>
      </w:pPr>
      <w:r>
        <w:rPr>
          <w:rFonts w:ascii="Times New Roman" w:hAnsi="Times New Roman"/>
          <w:bCs/>
          <w:szCs w:val="24"/>
          <w:lang w:val="es-ES" w:eastAsia="ja-JP"/>
        </w:rPr>
        <w:t xml:space="preserve">(2) Precio de </w:t>
      </w:r>
      <w:r>
        <w:rPr>
          <w:rFonts w:ascii="Times New Roman" w:hAnsi="Times New Roman"/>
          <w:bCs/>
          <w:szCs w:val="24"/>
          <w:lang w:val="es-ES" w:eastAsia="ja-JP"/>
        </w:rPr>
        <w:t>Instrucción de Operación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2226"/>
        <w:gridCol w:w="2433"/>
        <w:gridCol w:w="2777"/>
      </w:tblGrid>
      <w:tr w:rsidR="00515075">
        <w:trPr>
          <w:tblHeader/>
        </w:trPr>
        <w:tc>
          <w:tcPr>
            <w:tcW w:w="1284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Fase</w:t>
            </w:r>
          </w:p>
        </w:tc>
        <w:tc>
          <w:tcPr>
            <w:tcW w:w="2226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Monto de Pago</w:t>
            </w:r>
          </w:p>
        </w:tc>
        <w:tc>
          <w:tcPr>
            <w:tcW w:w="2433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Condiciones de Pago</w:t>
            </w:r>
          </w:p>
        </w:tc>
        <w:tc>
          <w:tcPr>
            <w:tcW w:w="2777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eastAsia="ＭＳ Ｐゴシック" w:hAnsi="Times New Roman"/>
                <w:szCs w:val="24"/>
                <w:lang w:val="es-ES" w:eastAsia="ja-JP"/>
              </w:rPr>
              <w:t>Documentos Requeridos para el Pago</w:t>
            </w:r>
          </w:p>
        </w:tc>
      </w:tr>
      <w:tr w:rsidR="00515075">
        <w:tc>
          <w:tcPr>
            <w:tcW w:w="8720" w:type="dxa"/>
            <w:gridSpan w:val="4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Etapa-3</w:t>
            </w:r>
          </w:p>
        </w:tc>
      </w:tr>
      <w:tr w:rsidR="00515075" w:rsidRPr="00CC573B">
        <w:tc>
          <w:tcPr>
            <w:tcW w:w="1284" w:type="dxa"/>
            <w:shd w:val="clear" w:color="auto" w:fill="auto"/>
          </w:tcPr>
          <w:p w:rsidR="00515075" w:rsidRDefault="00515075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</w:p>
        </w:tc>
        <w:tc>
          <w:tcPr>
            <w:tcW w:w="2226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eastAsia="ＭＳ Ｐゴシック" w:hAnsi="Times New Roman"/>
                <w:szCs w:val="24"/>
                <w:lang w:val="es-ES" w:eastAsia="ja-JP"/>
              </w:rPr>
            </w:pPr>
            <w:r>
              <w:rPr>
                <w:rFonts w:ascii="Times New Roman" w:eastAsia="ＭＳ Ｐゴシック" w:hAnsi="Times New Roman"/>
                <w:szCs w:val="24"/>
                <w:u w:val="single"/>
                <w:lang w:val="es-ES"/>
              </w:rPr>
              <w:t>******** millones ******** mil</w:t>
            </w:r>
            <w:r>
              <w:rPr>
                <w:rFonts w:ascii="Times New Roman" w:eastAsia="ＭＳ Ｐゴシック" w:hAnsi="Times New Roman"/>
                <w:u w:val="single"/>
                <w:lang w:val="es-ES"/>
              </w:rPr>
              <w:t xml:space="preserve"> *******</w:t>
            </w:r>
            <w:r>
              <w:rPr>
                <w:rFonts w:ascii="Times New Roman" w:eastAsia="ＭＳ Ｐゴシック" w:hAnsi="Times New Roman"/>
                <w:szCs w:val="24"/>
                <w:lang w:val="es-ES"/>
              </w:rPr>
              <w:t xml:space="preserve"> yenes japoneses (JPY</w:t>
            </w:r>
            <w:r>
              <w:rPr>
                <w:rFonts w:ascii="Times New Roman" w:eastAsia="ＭＳ Ｐゴシック" w:hAnsi="Times New Roman"/>
                <w:szCs w:val="24"/>
                <w:u w:val="single"/>
                <w:lang w:val="es-ES"/>
              </w:rPr>
              <w:t>***,***</w:t>
            </w:r>
            <w:r>
              <w:rPr>
                <w:rFonts w:ascii="Times New Roman" w:eastAsia="ＭＳ Ｐゴシック" w:hAnsi="Times New Roman"/>
                <w:u w:val="single"/>
                <w:lang w:val="es-ES"/>
              </w:rPr>
              <w:t>,***</w:t>
            </w:r>
            <w:r>
              <w:rPr>
                <w:rFonts w:ascii="Times New Roman" w:eastAsia="ＭＳ Ｐゴシック" w:hAnsi="Times New Roman"/>
                <w:szCs w:val="24"/>
                <w:lang w:val="es-ES"/>
              </w:rPr>
              <w:t>),</w:t>
            </w:r>
          </w:p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eastAsia="ＭＳ Ｐゴシック" w:hAnsi="Times New Roman"/>
                <w:lang w:val="es-ES" w:eastAsia="ja-JP"/>
              </w:rPr>
              <w:t xml:space="preserve">que corresponden al cien por ciento (100%) del Precio de Instrucción de </w:t>
            </w:r>
            <w:r>
              <w:rPr>
                <w:rFonts w:ascii="Times New Roman" w:eastAsia="ＭＳ Ｐゴシック" w:hAnsi="Times New Roman"/>
                <w:lang w:val="es-ES" w:eastAsia="ja-JP"/>
              </w:rPr>
              <w:t>Operación</w:t>
            </w:r>
          </w:p>
        </w:tc>
        <w:tc>
          <w:tcPr>
            <w:tcW w:w="2433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hAnsi="Times New Roman"/>
                <w:bCs/>
                <w:szCs w:val="24"/>
                <w:lang w:val="es-ES" w:eastAsia="ja-JP"/>
              </w:rPr>
              <w:t>Terminación de la instrucción de operación</w:t>
            </w:r>
          </w:p>
        </w:tc>
        <w:tc>
          <w:tcPr>
            <w:tcW w:w="2777" w:type="dxa"/>
            <w:shd w:val="clear" w:color="auto" w:fill="auto"/>
          </w:tcPr>
          <w:p w:rsidR="00515075" w:rsidRDefault="003C3B9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" w:eastAsia="ja-JP"/>
              </w:rPr>
            </w:pPr>
            <w:r>
              <w:rPr>
                <w:rFonts w:ascii="Times New Roman" w:eastAsia="ＭＳ Ｐゴシック" w:hAnsi="Times New Roman"/>
                <w:szCs w:val="24"/>
                <w:lang w:val="es-ES" w:eastAsia="ja-JP"/>
              </w:rPr>
              <w:t>El Certificado de Terminación para la instrucción de operación emitido por el Consultor y aprobado por el Cliente</w:t>
            </w:r>
          </w:p>
        </w:tc>
      </w:tr>
    </w:tbl>
    <w:p w:rsidR="00515075" w:rsidRDefault="00515075">
      <w:pPr>
        <w:rPr>
          <w:lang w:val="es-ES" w:eastAsia="ja-JP"/>
        </w:rPr>
      </w:pPr>
    </w:p>
    <w:sectPr w:rsidR="005150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9689CE" w15:done="0"/>
  <w15:commentEx w15:paraId="134FF9D2" w15:done="0"/>
  <w15:commentEx w15:paraId="2B19A6DC" w15:done="0"/>
  <w15:commentEx w15:paraId="34985A68" w15:done="0"/>
  <w15:commentEx w15:paraId="7364484A" w15:done="0"/>
  <w15:commentEx w15:paraId="66DB4E74" w15:done="0"/>
  <w15:commentEx w15:paraId="2798FB91" w15:done="0"/>
  <w15:commentEx w15:paraId="20796632" w15:done="0"/>
  <w15:commentEx w15:paraId="57BB23ED" w15:done="0"/>
  <w15:commentEx w15:paraId="1145B53C" w15:done="0"/>
  <w15:commentEx w15:paraId="1F847004" w15:done="0"/>
  <w15:commentEx w15:paraId="50ADEFAF" w15:done="0"/>
  <w15:commentEx w15:paraId="7F5BBF44" w15:done="0"/>
  <w15:commentEx w15:paraId="254212DF" w15:done="0"/>
  <w15:commentEx w15:paraId="536A9037" w15:done="0"/>
  <w15:commentEx w15:paraId="5BE669BF" w15:done="0"/>
  <w15:commentEx w15:paraId="1F38EDE2" w15:done="0"/>
  <w15:commentEx w15:paraId="2286AA5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075" w:rsidRDefault="003C3B9A">
      <w:r>
        <w:separator/>
      </w:r>
    </w:p>
  </w:endnote>
  <w:endnote w:type="continuationSeparator" w:id="0">
    <w:p w:rsidR="00515075" w:rsidRDefault="003C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リュウミンライト−ＫＬ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73B" w:rsidRDefault="00CC573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17579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15075" w:rsidRDefault="003C3B9A">
            <w:pPr>
              <w:pStyle w:val="a9"/>
              <w:jc w:val="center"/>
            </w:pP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515075" w:rsidRDefault="0051507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73B" w:rsidRDefault="00CC573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075" w:rsidRDefault="003C3B9A">
      <w:r>
        <w:separator/>
      </w:r>
    </w:p>
  </w:footnote>
  <w:footnote w:type="continuationSeparator" w:id="0">
    <w:p w:rsidR="00515075" w:rsidRDefault="003C3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075" w:rsidRDefault="00515075">
    <w:pPr>
      <w:pStyle w:val="a3"/>
      <w:tabs>
        <w:tab w:val="right" w:pos="9000"/>
      </w:tabs>
      <w:rPr>
        <w:lang w:val="fr-FR" w:eastAsia="ja-JP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73B" w:rsidRDefault="00CC573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075" w:rsidRDefault="00515075">
    <w:pPr>
      <w:pStyle w:val="a3"/>
      <w:tabs>
        <w:tab w:val="right" w:pos="9000"/>
      </w:tabs>
      <w:rPr>
        <w:lang w:val="fr-FR" w:eastAsia="ja-JP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B2A71CE"/>
    <w:lvl w:ilvl="0">
      <w:start w:val="1"/>
      <w:numFmt w:val="decimal"/>
      <w:pStyle w:val="Section7heading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1F3040B"/>
    <w:multiLevelType w:val="hybridMultilevel"/>
    <w:tmpl w:val="75664094"/>
    <w:lvl w:ilvl="0" w:tplc="571EAF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2FF21D3"/>
    <w:multiLevelType w:val="hybridMultilevel"/>
    <w:tmpl w:val="7EF88298"/>
    <w:lvl w:ilvl="0" w:tplc="728A73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3EF1486"/>
    <w:multiLevelType w:val="hybridMultilevel"/>
    <w:tmpl w:val="1F9ACA10"/>
    <w:lvl w:ilvl="0" w:tplc="0E8E99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701D5"/>
    <w:multiLevelType w:val="hybridMultilevel"/>
    <w:tmpl w:val="E93C3038"/>
    <w:lvl w:ilvl="0" w:tplc="6BE226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3669F"/>
    <w:multiLevelType w:val="hybridMultilevel"/>
    <w:tmpl w:val="8096A2EC"/>
    <w:lvl w:ilvl="0" w:tplc="C58C38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41DA6"/>
    <w:multiLevelType w:val="hybridMultilevel"/>
    <w:tmpl w:val="79461466"/>
    <w:lvl w:ilvl="0" w:tplc="E97E3DFE">
      <w:start w:val="1"/>
      <w:numFmt w:val="lowerLetter"/>
      <w:lvlText w:val="(%1)"/>
      <w:lvlJc w:val="left"/>
      <w:pPr>
        <w:tabs>
          <w:tab w:val="num" w:pos="-357"/>
        </w:tabs>
        <w:ind w:left="363" w:hanging="363"/>
      </w:pPr>
      <w:rPr>
        <w:rFonts w:ascii="Times New Roman" w:hAnsi="Times New Roman" w:cs="Times New Roman" w:hint="default"/>
        <w:b w:val="0"/>
      </w:rPr>
    </w:lvl>
    <w:lvl w:ilvl="1" w:tplc="04090017">
      <w:start w:val="1"/>
      <w:numFmt w:val="aiueoFullWidth"/>
      <w:lvlText w:val="(%2)"/>
      <w:lvlJc w:val="left"/>
      <w:pPr>
        <w:tabs>
          <w:tab w:val="num" w:pos="-838"/>
        </w:tabs>
        <w:ind w:left="-838" w:hanging="420"/>
      </w:pPr>
    </w:lvl>
    <w:lvl w:ilvl="2" w:tplc="04090011">
      <w:start w:val="1"/>
      <w:numFmt w:val="decimalEnclosedCircle"/>
      <w:pStyle w:val="P3Header1-Clauses"/>
      <w:lvlText w:val="%3"/>
      <w:lvlJc w:val="left"/>
      <w:pPr>
        <w:tabs>
          <w:tab w:val="num" w:pos="-418"/>
        </w:tabs>
        <w:ind w:left="-4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"/>
        </w:tabs>
        <w:ind w:left="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2"/>
        </w:tabs>
        <w:ind w:left="4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842"/>
        </w:tabs>
        <w:ind w:left="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62"/>
        </w:tabs>
        <w:ind w:left="12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682"/>
        </w:tabs>
        <w:ind w:left="16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102"/>
        </w:tabs>
        <w:ind w:left="2102" w:hanging="420"/>
      </w:pPr>
    </w:lvl>
  </w:abstractNum>
  <w:abstractNum w:abstractNumId="7">
    <w:nsid w:val="149D7D98"/>
    <w:multiLevelType w:val="hybridMultilevel"/>
    <w:tmpl w:val="BAFE509C"/>
    <w:lvl w:ilvl="0" w:tplc="E6EED60C">
      <w:start w:val="1"/>
      <w:numFmt w:val="lowerLetter"/>
      <w:suff w:val="space"/>
      <w:lvlText w:val="(%1)"/>
      <w:lvlJc w:val="left"/>
      <w:pPr>
        <w:ind w:left="1211" w:hanging="360"/>
      </w:pPr>
      <w:rPr>
        <w:rFonts w:hint="default"/>
      </w:rPr>
    </w:lvl>
    <w:lvl w:ilvl="1" w:tplc="9E8C0998">
      <w:start w:val="1"/>
      <w:numFmt w:val="bullet"/>
      <w:lvlText w:val=""/>
      <w:lvlJc w:val="left"/>
      <w:pPr>
        <w:ind w:left="1691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8">
    <w:nsid w:val="14B050DC"/>
    <w:multiLevelType w:val="hybridMultilevel"/>
    <w:tmpl w:val="55700B32"/>
    <w:lvl w:ilvl="0" w:tplc="845646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5742EAB"/>
    <w:multiLevelType w:val="hybridMultilevel"/>
    <w:tmpl w:val="4F5AC03A"/>
    <w:lvl w:ilvl="0" w:tplc="F36071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E014CF8"/>
    <w:multiLevelType w:val="hybridMultilevel"/>
    <w:tmpl w:val="75664094"/>
    <w:lvl w:ilvl="0" w:tplc="571EAF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1991873"/>
    <w:multiLevelType w:val="hybridMultilevel"/>
    <w:tmpl w:val="A7088428"/>
    <w:lvl w:ilvl="0" w:tplc="AD308DF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1D75CFB"/>
    <w:multiLevelType w:val="hybridMultilevel"/>
    <w:tmpl w:val="689EFD68"/>
    <w:lvl w:ilvl="0" w:tplc="D100A3F0">
      <w:start w:val="1"/>
      <w:numFmt w:val="lowerLetter"/>
      <w:lvlText w:val="(%1)"/>
      <w:lvlJc w:val="left"/>
      <w:pPr>
        <w:ind w:left="96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3">
    <w:nsid w:val="23A22D3F"/>
    <w:multiLevelType w:val="hybridMultilevel"/>
    <w:tmpl w:val="24427890"/>
    <w:lvl w:ilvl="0" w:tplc="88382D10">
      <w:start w:val="1"/>
      <w:numFmt w:val="lowerLetter"/>
      <w:lvlText w:val="(%1)"/>
      <w:lvlJc w:val="left"/>
      <w:pPr>
        <w:tabs>
          <w:tab w:val="num" w:pos="518"/>
        </w:tabs>
        <w:ind w:left="518" w:hanging="51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54D3B81"/>
    <w:multiLevelType w:val="hybridMultilevel"/>
    <w:tmpl w:val="EA80DD8C"/>
    <w:lvl w:ilvl="0" w:tplc="464E7B26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5">
    <w:nsid w:val="26BF3997"/>
    <w:multiLevelType w:val="hybridMultilevel"/>
    <w:tmpl w:val="75664094"/>
    <w:lvl w:ilvl="0" w:tplc="571EAF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BB86C50"/>
    <w:multiLevelType w:val="hybridMultilevel"/>
    <w:tmpl w:val="9AFAF7E0"/>
    <w:lvl w:ilvl="0" w:tplc="1480FA0E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62E3226"/>
    <w:multiLevelType w:val="hybridMultilevel"/>
    <w:tmpl w:val="28324EC0"/>
    <w:lvl w:ilvl="0" w:tplc="7766FB4C">
      <w:start w:val="1"/>
      <w:numFmt w:val="decimal"/>
      <w:lvlText w:val="%1)"/>
      <w:lvlJc w:val="left"/>
      <w:pPr>
        <w:ind w:left="9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9" w:hanging="420"/>
      </w:pPr>
    </w:lvl>
  </w:abstractNum>
  <w:abstractNum w:abstractNumId="18">
    <w:nsid w:val="36F62BB2"/>
    <w:multiLevelType w:val="hybridMultilevel"/>
    <w:tmpl w:val="7D209894"/>
    <w:lvl w:ilvl="0" w:tplc="D6143C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D051991"/>
    <w:multiLevelType w:val="hybridMultilevel"/>
    <w:tmpl w:val="315C0C6E"/>
    <w:lvl w:ilvl="0" w:tplc="BE9C180E">
      <w:start w:val="14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3EB84EB4"/>
    <w:multiLevelType w:val="hybridMultilevel"/>
    <w:tmpl w:val="D6701E24"/>
    <w:lvl w:ilvl="0" w:tplc="4D90E752">
      <w:start w:val="4"/>
      <w:numFmt w:val="bullet"/>
      <w:lvlText w:val="-"/>
      <w:lvlJc w:val="left"/>
      <w:pPr>
        <w:ind w:left="360" w:hanging="360"/>
      </w:pPr>
      <w:rPr>
        <w:rFonts w:ascii="Arial" w:eastAsia="ＭＳ 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3EBF5FB0"/>
    <w:multiLevelType w:val="hybridMultilevel"/>
    <w:tmpl w:val="7EECABA8"/>
    <w:lvl w:ilvl="0" w:tplc="6AC0A92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60A356C"/>
    <w:multiLevelType w:val="hybridMultilevel"/>
    <w:tmpl w:val="689EFD68"/>
    <w:lvl w:ilvl="0" w:tplc="D100A3F0">
      <w:start w:val="1"/>
      <w:numFmt w:val="lowerLetter"/>
      <w:lvlText w:val="(%1)"/>
      <w:lvlJc w:val="left"/>
      <w:pPr>
        <w:ind w:left="96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380" w:hanging="420"/>
      </w:pPr>
    </w:lvl>
    <w:lvl w:ilvl="2" w:tplc="0409001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3">
    <w:nsid w:val="49AA3D00"/>
    <w:multiLevelType w:val="hybridMultilevel"/>
    <w:tmpl w:val="D16A760A"/>
    <w:lvl w:ilvl="0" w:tplc="327886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F507D02"/>
    <w:multiLevelType w:val="hybridMultilevel"/>
    <w:tmpl w:val="1D302422"/>
    <w:lvl w:ilvl="0" w:tplc="835243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F552D51"/>
    <w:multiLevelType w:val="hybridMultilevel"/>
    <w:tmpl w:val="6EE258DA"/>
    <w:lvl w:ilvl="0" w:tplc="32A44646">
      <w:start w:val="3"/>
      <w:numFmt w:val="bullet"/>
      <w:lvlText w:val="-"/>
      <w:lvlJc w:val="left"/>
      <w:pPr>
        <w:ind w:left="1078" w:hanging="360"/>
      </w:pPr>
      <w:rPr>
        <w:rFonts w:ascii="Palatino" w:eastAsia="ＭＳ Ｐゴシック" w:hAnsi="Palatino" w:cs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8" w:hanging="420"/>
      </w:pPr>
      <w:rPr>
        <w:rFonts w:ascii="Wingdings" w:hAnsi="Wingdings" w:hint="default"/>
      </w:rPr>
    </w:lvl>
  </w:abstractNum>
  <w:abstractNum w:abstractNumId="26">
    <w:nsid w:val="50BE5DD9"/>
    <w:multiLevelType w:val="hybridMultilevel"/>
    <w:tmpl w:val="75664094"/>
    <w:lvl w:ilvl="0" w:tplc="571EAF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62191256"/>
    <w:multiLevelType w:val="hybridMultilevel"/>
    <w:tmpl w:val="908E42B0"/>
    <w:lvl w:ilvl="0" w:tplc="C2CED49C">
      <w:start w:val="1"/>
      <w:numFmt w:val="lowerRoman"/>
      <w:lvlText w:val="(%1)"/>
      <w:lvlJc w:val="left"/>
      <w:pPr>
        <w:tabs>
          <w:tab w:val="num" w:pos="1038"/>
        </w:tabs>
        <w:ind w:left="1038" w:hanging="51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9"/>
        </w:tabs>
        <w:ind w:left="195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79"/>
        </w:tabs>
        <w:ind w:left="267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99"/>
        </w:tabs>
        <w:ind w:left="339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19"/>
        </w:tabs>
        <w:ind w:left="411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39"/>
        </w:tabs>
        <w:ind w:left="483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59"/>
        </w:tabs>
        <w:ind w:left="555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79"/>
        </w:tabs>
        <w:ind w:left="627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99"/>
        </w:tabs>
        <w:ind w:left="6999" w:hanging="180"/>
      </w:pPr>
      <w:rPr>
        <w:rFonts w:cs="Times New Roman"/>
      </w:rPr>
    </w:lvl>
  </w:abstractNum>
  <w:abstractNum w:abstractNumId="28">
    <w:nsid w:val="64B822BF"/>
    <w:multiLevelType w:val="hybridMultilevel"/>
    <w:tmpl w:val="0B1C87AE"/>
    <w:lvl w:ilvl="0" w:tplc="33F8075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9">
    <w:nsid w:val="67754628"/>
    <w:multiLevelType w:val="hybridMultilevel"/>
    <w:tmpl w:val="EA80DD8C"/>
    <w:lvl w:ilvl="0" w:tplc="464E7B26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0">
    <w:nsid w:val="692504F8"/>
    <w:multiLevelType w:val="hybridMultilevel"/>
    <w:tmpl w:val="FE5A7DDE"/>
    <w:lvl w:ilvl="0" w:tplc="372292C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69C16A38"/>
    <w:multiLevelType w:val="hybridMultilevel"/>
    <w:tmpl w:val="33E676B0"/>
    <w:lvl w:ilvl="0" w:tplc="BF00F414">
      <w:start w:val="1"/>
      <w:numFmt w:val="bullet"/>
      <w:lvlText w:val="-"/>
      <w:lvlJc w:val="left"/>
      <w:pPr>
        <w:ind w:left="560" w:hanging="360"/>
      </w:pPr>
      <w:rPr>
        <w:rFonts w:ascii="Arial" w:eastAsia="平成明朝" w:hAnsi="Arial" w:cs="Arial" w:hint="default"/>
      </w:rPr>
    </w:lvl>
    <w:lvl w:ilvl="1" w:tplc="0409000B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32">
    <w:nsid w:val="6B9F0ABD"/>
    <w:multiLevelType w:val="hybridMultilevel"/>
    <w:tmpl w:val="857A3D06"/>
    <w:lvl w:ilvl="0" w:tplc="571EAF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D9D7BF2"/>
    <w:multiLevelType w:val="hybridMultilevel"/>
    <w:tmpl w:val="8A72C99A"/>
    <w:lvl w:ilvl="0" w:tplc="03EA88E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4">
    <w:nsid w:val="750C24F6"/>
    <w:multiLevelType w:val="hybridMultilevel"/>
    <w:tmpl w:val="75664094"/>
    <w:lvl w:ilvl="0" w:tplc="571EAF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86B7C5E"/>
    <w:multiLevelType w:val="hybridMultilevel"/>
    <w:tmpl w:val="28324EC0"/>
    <w:lvl w:ilvl="0" w:tplc="7766FB4C">
      <w:start w:val="1"/>
      <w:numFmt w:val="decimal"/>
      <w:lvlText w:val="%1)"/>
      <w:lvlJc w:val="left"/>
      <w:pPr>
        <w:ind w:left="9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9" w:hanging="420"/>
      </w:pPr>
    </w:lvl>
  </w:abstractNum>
  <w:abstractNum w:abstractNumId="36">
    <w:nsid w:val="7A0139AA"/>
    <w:multiLevelType w:val="hybridMultilevel"/>
    <w:tmpl w:val="4F5AC03A"/>
    <w:lvl w:ilvl="0" w:tplc="F36071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27"/>
  </w:num>
  <w:num w:numId="5">
    <w:abstractNumId w:val="19"/>
  </w:num>
  <w:num w:numId="6">
    <w:abstractNumId w:val="36"/>
  </w:num>
  <w:num w:numId="7">
    <w:abstractNumId w:val="15"/>
  </w:num>
  <w:num w:numId="8">
    <w:abstractNumId w:val="30"/>
  </w:num>
  <w:num w:numId="9">
    <w:abstractNumId w:val="25"/>
  </w:num>
  <w:num w:numId="10">
    <w:abstractNumId w:val="31"/>
  </w:num>
  <w:num w:numId="11">
    <w:abstractNumId w:val="11"/>
  </w:num>
  <w:num w:numId="12">
    <w:abstractNumId w:val="20"/>
  </w:num>
  <w:num w:numId="13">
    <w:abstractNumId w:val="21"/>
  </w:num>
  <w:num w:numId="14">
    <w:abstractNumId w:val="8"/>
  </w:num>
  <w:num w:numId="15">
    <w:abstractNumId w:val="16"/>
  </w:num>
  <w:num w:numId="16">
    <w:abstractNumId w:val="24"/>
  </w:num>
  <w:num w:numId="17">
    <w:abstractNumId w:val="18"/>
  </w:num>
  <w:num w:numId="18">
    <w:abstractNumId w:val="28"/>
  </w:num>
  <w:num w:numId="19">
    <w:abstractNumId w:val="29"/>
  </w:num>
  <w:num w:numId="20">
    <w:abstractNumId w:val="35"/>
  </w:num>
  <w:num w:numId="21">
    <w:abstractNumId w:val="17"/>
  </w:num>
  <w:num w:numId="22">
    <w:abstractNumId w:val="14"/>
  </w:num>
  <w:num w:numId="23">
    <w:abstractNumId w:val="7"/>
  </w:num>
  <w:num w:numId="24">
    <w:abstractNumId w:val="22"/>
  </w:num>
  <w:num w:numId="25">
    <w:abstractNumId w:val="23"/>
  </w:num>
  <w:num w:numId="26">
    <w:abstractNumId w:val="12"/>
  </w:num>
  <w:num w:numId="27">
    <w:abstractNumId w:val="4"/>
  </w:num>
  <w:num w:numId="28">
    <w:abstractNumId w:val="9"/>
  </w:num>
  <w:num w:numId="29">
    <w:abstractNumId w:val="5"/>
  </w:num>
  <w:num w:numId="30">
    <w:abstractNumId w:val="3"/>
  </w:num>
  <w:num w:numId="31">
    <w:abstractNumId w:val="10"/>
  </w:num>
  <w:num w:numId="32">
    <w:abstractNumId w:val="26"/>
  </w:num>
  <w:num w:numId="33">
    <w:abstractNumId w:val="1"/>
  </w:num>
  <w:num w:numId="34">
    <w:abstractNumId w:val="34"/>
  </w:num>
  <w:num w:numId="35">
    <w:abstractNumId w:val="32"/>
  </w:num>
  <w:num w:numId="36">
    <w:abstractNumId w:val="33"/>
  </w:num>
  <w:num w:numId="3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.A">
    <w15:presenceInfo w15:providerId="None" w15:userId="N.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fr-FR" w:vendorID="64" w:dllVersion="131078" w:nlCheck="1" w:checkStyle="1"/>
  <w:activeWritingStyle w:appName="MSWord" w:lang="es-BO" w:vendorID="64" w:dllVersion="131078" w:nlCheck="1" w:checkStyle="1"/>
  <w:activeWritingStyle w:appName="MSWord" w:lang="es-ES" w:vendorID="64" w:dllVersion="131078" w:nlCheck="1" w:checkStyle="1"/>
  <w:proofState w:spelling="clean" w:grammar="dirty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5075"/>
    <w:rsid w:val="003C3B9A"/>
    <w:rsid w:val="00515075"/>
    <w:rsid w:val="00B21CB4"/>
    <w:rsid w:val="00CC5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ゴシック" w:hAnsi="Arial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ascii="Times New Roman" w:eastAsia="ＭＳ 明朝" w:hAnsi="Times New Roman"/>
      <w:sz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Section Header3,ClauseSub_No&amp;Name,Heading 3 Char,Section Header3 Char Char"/>
    <w:basedOn w:val="a"/>
    <w:next w:val="a"/>
    <w:link w:val="30"/>
    <w:qFormat/>
    <w:pPr>
      <w:suppressAutoHyphens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aliases w:val="Section Header3 (文字),ClauseSub_No&amp;Name (文字),Heading 3 Char (文字),Section Header3 Char Char (文字)"/>
    <w:link w:val="3"/>
    <w:rPr>
      <w:rFonts w:ascii="Times New Roman" w:eastAsia="ＭＳ 明朝" w:hAnsi="Times New Roman"/>
      <w:b/>
      <w:sz w:val="28"/>
      <w:lang w:val="en-GB" w:eastAsia="en-US"/>
    </w:rPr>
  </w:style>
  <w:style w:type="paragraph" w:styleId="a3">
    <w:name w:val="header"/>
    <w:basedOn w:val="a"/>
    <w:link w:val="a4"/>
    <w:rPr>
      <w:sz w:val="20"/>
    </w:rPr>
  </w:style>
  <w:style w:type="character" w:customStyle="1" w:styleId="a4">
    <w:name w:val="ヘッダー (文字)"/>
    <w:link w:val="a3"/>
    <w:rPr>
      <w:rFonts w:ascii="Times New Roman" w:eastAsia="ＭＳ 明朝" w:hAnsi="Times New Roman"/>
      <w:lang w:val="en-GB" w:eastAsia="en-US"/>
    </w:rPr>
  </w:style>
  <w:style w:type="character" w:styleId="a5">
    <w:name w:val="page number"/>
    <w:rPr>
      <w:rFonts w:cs="Times New Roman"/>
    </w:rPr>
  </w:style>
  <w:style w:type="paragraph" w:customStyle="1" w:styleId="explanatorynotes">
    <w:name w:val="explanatory_notes"/>
    <w:basedOn w:val="a"/>
    <w:pPr>
      <w:suppressAutoHyphens/>
      <w:spacing w:after="240" w:line="360" w:lineRule="exact"/>
    </w:pPr>
    <w:rPr>
      <w:rFonts w:ascii="Arial" w:hAnsi="Arial"/>
    </w:rPr>
  </w:style>
  <w:style w:type="paragraph" w:styleId="a6">
    <w:name w:val="Block Text"/>
    <w:basedOn w:val="a"/>
    <w:pPr>
      <w:tabs>
        <w:tab w:val="left" w:pos="1080"/>
      </w:tabs>
      <w:suppressAutoHyphens/>
      <w:spacing w:after="200"/>
      <w:ind w:left="547" w:right="-72" w:hanging="547"/>
    </w:pPr>
  </w:style>
  <w:style w:type="paragraph" w:customStyle="1" w:styleId="ClauseSubPara">
    <w:name w:val="ClauseSub_Para"/>
    <w:pPr>
      <w:spacing w:before="60" w:after="60"/>
      <w:ind w:left="2268"/>
    </w:pPr>
    <w:rPr>
      <w:rFonts w:ascii="Times New Roman" w:eastAsia="ＭＳ 明朝" w:hAnsi="Times New Roman"/>
      <w:sz w:val="22"/>
      <w:szCs w:val="22"/>
      <w:lang w:eastAsia="en-US"/>
    </w:rPr>
  </w:style>
  <w:style w:type="paragraph" w:customStyle="1" w:styleId="ClauseSubList">
    <w:name w:val="ClauseSub_List"/>
    <w:pPr>
      <w:tabs>
        <w:tab w:val="num" w:pos="576"/>
      </w:tabs>
      <w:suppressAutoHyphens/>
      <w:ind w:left="576" w:hanging="576"/>
    </w:pPr>
    <w:rPr>
      <w:rFonts w:ascii="Times New Roman" w:eastAsia="ＭＳ 明朝" w:hAnsi="Times New Roman"/>
      <w:sz w:val="22"/>
      <w:szCs w:val="22"/>
      <w:lang w:eastAsia="en-US"/>
    </w:rPr>
  </w:style>
  <w:style w:type="paragraph" w:styleId="a7">
    <w:name w:val="Balloon Text"/>
    <w:basedOn w:val="a"/>
    <w:link w:val="a8"/>
    <w:semiHidden/>
    <w:rPr>
      <w:rFonts w:ascii="Tahoma" w:hAnsi="Tahoma" w:cs="Tahoma"/>
      <w:sz w:val="16"/>
      <w:szCs w:val="16"/>
      <w:lang w:val="es-ES_tradnl"/>
    </w:rPr>
  </w:style>
  <w:style w:type="character" w:customStyle="1" w:styleId="a8">
    <w:name w:val="吹き出し (文字)"/>
    <w:link w:val="a7"/>
    <w:semiHidden/>
    <w:rPr>
      <w:rFonts w:ascii="Tahoma" w:eastAsia="ＭＳ 明朝" w:hAnsi="Tahoma" w:cs="Tahoma"/>
      <w:sz w:val="16"/>
      <w:szCs w:val="16"/>
      <w:lang w:val="es-ES_tradnl" w:eastAsia="en-US"/>
    </w:rPr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Pr>
      <w:rFonts w:ascii="Times New Roman" w:eastAsia="ＭＳ 明朝" w:hAnsi="Times New Roman"/>
      <w:sz w:val="24"/>
      <w:lang w:val="en-GB" w:eastAsia="en-US"/>
    </w:rPr>
  </w:style>
  <w:style w:type="paragraph" w:customStyle="1" w:styleId="P3Header1-Clauses">
    <w:name w:val="P3 Header1-Clauses"/>
    <w:basedOn w:val="a"/>
    <w:pPr>
      <w:numPr>
        <w:ilvl w:val="2"/>
        <w:numId w:val="1"/>
      </w:numPr>
      <w:tabs>
        <w:tab w:val="left" w:pos="972"/>
      </w:tabs>
      <w:spacing w:after="200"/>
    </w:pPr>
    <w:rPr>
      <w:lang w:val="es-ES_tradnl"/>
    </w:rPr>
  </w:style>
  <w:style w:type="paragraph" w:customStyle="1" w:styleId="SectionIXHeader">
    <w:name w:val="Section IX Header"/>
    <w:basedOn w:val="a"/>
    <w:pPr>
      <w:jc w:val="center"/>
    </w:pPr>
    <w:rPr>
      <w:b/>
      <w:sz w:val="36"/>
      <w:lang w:val="en-US"/>
    </w:rPr>
  </w:style>
  <w:style w:type="paragraph" w:customStyle="1" w:styleId="Section7heading3">
    <w:name w:val="Section 7 heading 3"/>
    <w:basedOn w:val="3"/>
    <w:pPr>
      <w:numPr>
        <w:numId w:val="3"/>
      </w:numPr>
      <w:tabs>
        <w:tab w:val="clear" w:pos="360"/>
      </w:tabs>
      <w:ind w:left="0" w:firstLine="0"/>
    </w:pPr>
  </w:style>
  <w:style w:type="character" w:styleId="ab">
    <w:name w:val="annotation reference"/>
    <w:uiPriority w:val="99"/>
    <w:semiHidden/>
    <w:unhideWhenUsed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pPr>
      <w:jc w:val="left"/>
    </w:pPr>
  </w:style>
  <w:style w:type="character" w:customStyle="1" w:styleId="ad">
    <w:name w:val="コメント文字列 (文字)"/>
    <w:link w:val="ac"/>
    <w:uiPriority w:val="99"/>
    <w:rPr>
      <w:rFonts w:ascii="Times New Roman" w:eastAsia="ＭＳ 明朝" w:hAnsi="Times New Roman"/>
      <w:sz w:val="24"/>
      <w:lang w:val="en-GB"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Pr>
      <w:b/>
      <w:bCs/>
    </w:rPr>
  </w:style>
  <w:style w:type="character" w:customStyle="1" w:styleId="af">
    <w:name w:val="コメント内容 (文字)"/>
    <w:link w:val="ae"/>
    <w:uiPriority w:val="99"/>
    <w:semiHidden/>
    <w:rPr>
      <w:rFonts w:ascii="Times New Roman" w:eastAsia="ＭＳ 明朝" w:hAnsi="Times New Roman"/>
      <w:b/>
      <w:bCs/>
      <w:sz w:val="24"/>
      <w:lang w:val="en-GB" w:eastAsia="en-US"/>
    </w:rPr>
  </w:style>
  <w:style w:type="table" w:styleId="af0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Indent"/>
    <w:basedOn w:val="a"/>
    <w:link w:val="af2"/>
    <w:pPr>
      <w:widowControl w:val="0"/>
      <w:ind w:left="851"/>
    </w:pPr>
    <w:rPr>
      <w:rFonts w:ascii="Times" w:eastAsia="リュウミンライト−ＫＬ" w:hAnsi="Times"/>
      <w:kern w:val="2"/>
      <w:sz w:val="20"/>
      <w:lang w:val="en-US" w:eastAsia="ja-JP"/>
    </w:rPr>
  </w:style>
  <w:style w:type="paragraph" w:styleId="af3">
    <w:name w:val="Body Text Indent"/>
    <w:basedOn w:val="a"/>
    <w:link w:val="af4"/>
    <w:pPr>
      <w:ind w:left="1440" w:hanging="720"/>
    </w:pPr>
    <w:rPr>
      <w:lang w:val="en-US"/>
    </w:rPr>
  </w:style>
  <w:style w:type="character" w:customStyle="1" w:styleId="af4">
    <w:name w:val="本文インデント (文字)"/>
    <w:link w:val="af3"/>
    <w:rPr>
      <w:rFonts w:ascii="Times New Roman" w:eastAsia="ＭＳ 明朝" w:hAnsi="Times New Roman"/>
      <w:sz w:val="24"/>
      <w:lang w:eastAsia="en-US"/>
    </w:rPr>
  </w:style>
  <w:style w:type="paragraph" w:styleId="af5">
    <w:name w:val="List Paragraph"/>
    <w:basedOn w:val="a"/>
    <w:uiPriority w:val="34"/>
    <w:qFormat/>
    <w:pPr>
      <w:widowControl w:val="0"/>
      <w:adjustRightInd w:val="0"/>
      <w:spacing w:line="360" w:lineRule="atLeast"/>
      <w:ind w:leftChars="400" w:left="840"/>
      <w:textAlignment w:val="baseline"/>
    </w:pPr>
    <w:rPr>
      <w:rFonts w:ascii="Century" w:hAnsi="Century"/>
      <w:sz w:val="21"/>
      <w:lang w:val="en-US" w:eastAsia="ja-JP"/>
    </w:rPr>
  </w:style>
  <w:style w:type="paragraph" w:customStyle="1" w:styleId="11">
    <w:name w:val="本文 1"/>
    <w:basedOn w:val="a"/>
    <w:link w:val="12"/>
    <w:pPr>
      <w:widowControl w:val="0"/>
      <w:ind w:leftChars="215" w:left="451" w:firstLineChars="100" w:firstLine="210"/>
    </w:pPr>
    <w:rPr>
      <w:kern w:val="2"/>
      <w:sz w:val="21"/>
      <w:szCs w:val="22"/>
      <w:lang w:val="en-US" w:eastAsia="ja-JP"/>
    </w:rPr>
  </w:style>
  <w:style w:type="character" w:customStyle="1" w:styleId="12">
    <w:name w:val="本文 1 (文字)"/>
    <w:link w:val="11"/>
    <w:rPr>
      <w:rFonts w:ascii="Times New Roman" w:eastAsia="ＭＳ 明朝" w:hAnsi="Times New Roman"/>
      <w:kern w:val="2"/>
      <w:sz w:val="21"/>
      <w:szCs w:val="22"/>
    </w:rPr>
  </w:style>
  <w:style w:type="character" w:customStyle="1" w:styleId="af2">
    <w:name w:val="標準インデント (文字)"/>
    <w:link w:val="af1"/>
    <w:rPr>
      <w:rFonts w:ascii="Times" w:eastAsia="リュウミンライト−ＫＬ" w:hAnsi="Times"/>
      <w:kern w:val="2"/>
    </w:rPr>
  </w:style>
  <w:style w:type="paragraph" w:styleId="af6">
    <w:name w:val="Subtitle"/>
    <w:basedOn w:val="a"/>
    <w:link w:val="af7"/>
    <w:qFormat/>
    <w:pPr>
      <w:jc w:val="center"/>
    </w:pPr>
    <w:rPr>
      <w:b/>
      <w:sz w:val="44"/>
    </w:rPr>
  </w:style>
  <w:style w:type="character" w:customStyle="1" w:styleId="af7">
    <w:name w:val="副題 (文字)"/>
    <w:link w:val="af6"/>
    <w:rPr>
      <w:rFonts w:ascii="Times New Roman" w:eastAsia="ＭＳ 明朝" w:hAnsi="Times New Roman"/>
      <w:b/>
      <w:sz w:val="44"/>
      <w:lang w:eastAsia="en-US"/>
    </w:rPr>
  </w:style>
  <w:style w:type="paragraph" w:customStyle="1" w:styleId="A1-Heading1">
    <w:name w:val="A1-Heading1"/>
    <w:basedOn w:val="1"/>
    <w:pPr>
      <w:keepNext w:val="0"/>
      <w:keepLines w:val="0"/>
      <w:spacing w:before="240" w:after="240"/>
      <w:jc w:val="center"/>
    </w:pPr>
    <w:rPr>
      <w:rFonts w:ascii="Times New Roman" w:eastAsia="ＭＳ 明朝" w:hAnsi="Times New Roman" w:cs="Times New Roman"/>
      <w:bCs w:val="0"/>
      <w:color w:val="auto"/>
      <w:sz w:val="32"/>
      <w:szCs w:val="20"/>
      <w:lang w:val="en-US"/>
    </w:r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8">
    <w:name w:val="Revision"/>
    <w:hidden/>
    <w:uiPriority w:val="99"/>
    <w:semiHidden/>
    <w:rPr>
      <w:rFonts w:ascii="Times New Roman" w:eastAsia="ＭＳ 明朝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ゴシック" w:hAnsi="Arial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ascii="Times New Roman" w:eastAsia="ＭＳ 明朝" w:hAnsi="Times New Roman"/>
      <w:sz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Section Header3,ClauseSub_No&amp;Name,Heading 3 Char,Section Header3 Char Char"/>
    <w:basedOn w:val="a"/>
    <w:next w:val="a"/>
    <w:link w:val="30"/>
    <w:qFormat/>
    <w:pPr>
      <w:suppressAutoHyphens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aliases w:val="Section Header3 (文字),ClauseSub_No&amp;Name (文字),Heading 3 Char (文字),Section Header3 Char Char (文字)"/>
    <w:link w:val="3"/>
    <w:rPr>
      <w:rFonts w:ascii="Times New Roman" w:eastAsia="ＭＳ 明朝" w:hAnsi="Times New Roman"/>
      <w:b/>
      <w:sz w:val="28"/>
      <w:lang w:val="en-GB" w:eastAsia="en-US"/>
    </w:rPr>
  </w:style>
  <w:style w:type="paragraph" w:styleId="a3">
    <w:name w:val="header"/>
    <w:basedOn w:val="a"/>
    <w:link w:val="a4"/>
    <w:rPr>
      <w:sz w:val="20"/>
    </w:rPr>
  </w:style>
  <w:style w:type="character" w:customStyle="1" w:styleId="a4">
    <w:name w:val="ヘッダー (文字)"/>
    <w:link w:val="a3"/>
    <w:rPr>
      <w:rFonts w:ascii="Times New Roman" w:eastAsia="ＭＳ 明朝" w:hAnsi="Times New Roman"/>
      <w:lang w:val="en-GB" w:eastAsia="en-US"/>
    </w:rPr>
  </w:style>
  <w:style w:type="character" w:styleId="a5">
    <w:name w:val="page number"/>
    <w:rPr>
      <w:rFonts w:cs="Times New Roman"/>
    </w:rPr>
  </w:style>
  <w:style w:type="paragraph" w:customStyle="1" w:styleId="explanatorynotes">
    <w:name w:val="explanatory_notes"/>
    <w:basedOn w:val="a"/>
    <w:pPr>
      <w:suppressAutoHyphens/>
      <w:spacing w:after="240" w:line="360" w:lineRule="exact"/>
    </w:pPr>
    <w:rPr>
      <w:rFonts w:ascii="Arial" w:hAnsi="Arial"/>
    </w:rPr>
  </w:style>
  <w:style w:type="paragraph" w:styleId="a6">
    <w:name w:val="Block Text"/>
    <w:basedOn w:val="a"/>
    <w:pPr>
      <w:tabs>
        <w:tab w:val="left" w:pos="1080"/>
      </w:tabs>
      <w:suppressAutoHyphens/>
      <w:spacing w:after="200"/>
      <w:ind w:left="547" w:right="-72" w:hanging="547"/>
    </w:pPr>
  </w:style>
  <w:style w:type="paragraph" w:customStyle="1" w:styleId="ClauseSubPara">
    <w:name w:val="ClauseSub_Para"/>
    <w:pPr>
      <w:spacing w:before="60" w:after="60"/>
      <w:ind w:left="2268"/>
    </w:pPr>
    <w:rPr>
      <w:rFonts w:ascii="Times New Roman" w:eastAsia="ＭＳ 明朝" w:hAnsi="Times New Roman"/>
      <w:sz w:val="22"/>
      <w:szCs w:val="22"/>
      <w:lang w:eastAsia="en-US"/>
    </w:rPr>
  </w:style>
  <w:style w:type="paragraph" w:customStyle="1" w:styleId="ClauseSubList">
    <w:name w:val="ClauseSub_List"/>
    <w:pPr>
      <w:tabs>
        <w:tab w:val="num" w:pos="576"/>
      </w:tabs>
      <w:suppressAutoHyphens/>
      <w:ind w:left="576" w:hanging="576"/>
    </w:pPr>
    <w:rPr>
      <w:rFonts w:ascii="Times New Roman" w:eastAsia="ＭＳ 明朝" w:hAnsi="Times New Roman"/>
      <w:sz w:val="22"/>
      <w:szCs w:val="22"/>
      <w:lang w:eastAsia="en-US"/>
    </w:rPr>
  </w:style>
  <w:style w:type="paragraph" w:styleId="a7">
    <w:name w:val="Balloon Text"/>
    <w:basedOn w:val="a"/>
    <w:link w:val="a8"/>
    <w:semiHidden/>
    <w:rPr>
      <w:rFonts w:ascii="Tahoma" w:hAnsi="Tahoma" w:cs="Tahoma"/>
      <w:sz w:val="16"/>
      <w:szCs w:val="16"/>
      <w:lang w:val="es-ES_tradnl"/>
    </w:rPr>
  </w:style>
  <w:style w:type="character" w:customStyle="1" w:styleId="a8">
    <w:name w:val="吹き出し (文字)"/>
    <w:link w:val="a7"/>
    <w:semiHidden/>
    <w:rPr>
      <w:rFonts w:ascii="Tahoma" w:eastAsia="ＭＳ 明朝" w:hAnsi="Tahoma" w:cs="Tahoma"/>
      <w:sz w:val="16"/>
      <w:szCs w:val="16"/>
      <w:lang w:val="es-ES_tradnl" w:eastAsia="en-US"/>
    </w:rPr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Pr>
      <w:rFonts w:ascii="Times New Roman" w:eastAsia="ＭＳ 明朝" w:hAnsi="Times New Roman"/>
      <w:sz w:val="24"/>
      <w:lang w:val="en-GB" w:eastAsia="en-US"/>
    </w:rPr>
  </w:style>
  <w:style w:type="paragraph" w:customStyle="1" w:styleId="P3Header1-Clauses">
    <w:name w:val="P3 Header1-Clauses"/>
    <w:basedOn w:val="a"/>
    <w:pPr>
      <w:numPr>
        <w:ilvl w:val="2"/>
        <w:numId w:val="1"/>
      </w:numPr>
      <w:tabs>
        <w:tab w:val="left" w:pos="972"/>
      </w:tabs>
      <w:spacing w:after="200"/>
    </w:pPr>
    <w:rPr>
      <w:lang w:val="es-ES_tradnl"/>
    </w:rPr>
  </w:style>
  <w:style w:type="paragraph" w:customStyle="1" w:styleId="SectionIXHeader">
    <w:name w:val="Section IX Header"/>
    <w:basedOn w:val="a"/>
    <w:pPr>
      <w:jc w:val="center"/>
    </w:pPr>
    <w:rPr>
      <w:b/>
      <w:sz w:val="36"/>
      <w:lang w:val="en-US"/>
    </w:rPr>
  </w:style>
  <w:style w:type="paragraph" w:customStyle="1" w:styleId="Section7heading3">
    <w:name w:val="Section 7 heading 3"/>
    <w:basedOn w:val="3"/>
    <w:pPr>
      <w:numPr>
        <w:numId w:val="3"/>
      </w:numPr>
      <w:tabs>
        <w:tab w:val="clear" w:pos="360"/>
      </w:tabs>
      <w:ind w:left="0" w:firstLine="0"/>
    </w:pPr>
  </w:style>
  <w:style w:type="character" w:styleId="ab">
    <w:name w:val="annotation reference"/>
    <w:uiPriority w:val="99"/>
    <w:semiHidden/>
    <w:unhideWhenUsed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pPr>
      <w:jc w:val="left"/>
    </w:pPr>
  </w:style>
  <w:style w:type="character" w:customStyle="1" w:styleId="ad">
    <w:name w:val="コメント文字列 (文字)"/>
    <w:link w:val="ac"/>
    <w:uiPriority w:val="99"/>
    <w:rPr>
      <w:rFonts w:ascii="Times New Roman" w:eastAsia="ＭＳ 明朝" w:hAnsi="Times New Roman"/>
      <w:sz w:val="24"/>
      <w:lang w:val="en-GB"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Pr>
      <w:b/>
      <w:bCs/>
    </w:rPr>
  </w:style>
  <w:style w:type="character" w:customStyle="1" w:styleId="af">
    <w:name w:val="コメント内容 (文字)"/>
    <w:link w:val="ae"/>
    <w:uiPriority w:val="99"/>
    <w:semiHidden/>
    <w:rPr>
      <w:rFonts w:ascii="Times New Roman" w:eastAsia="ＭＳ 明朝" w:hAnsi="Times New Roman"/>
      <w:b/>
      <w:bCs/>
      <w:sz w:val="24"/>
      <w:lang w:val="en-GB" w:eastAsia="en-US"/>
    </w:rPr>
  </w:style>
  <w:style w:type="table" w:styleId="af0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Indent"/>
    <w:basedOn w:val="a"/>
    <w:link w:val="af2"/>
    <w:pPr>
      <w:widowControl w:val="0"/>
      <w:ind w:left="851"/>
    </w:pPr>
    <w:rPr>
      <w:rFonts w:ascii="Times" w:eastAsia="リュウミンライト−ＫＬ" w:hAnsi="Times"/>
      <w:kern w:val="2"/>
      <w:sz w:val="20"/>
      <w:lang w:val="en-US" w:eastAsia="ja-JP"/>
    </w:rPr>
  </w:style>
  <w:style w:type="paragraph" w:styleId="af3">
    <w:name w:val="Body Text Indent"/>
    <w:basedOn w:val="a"/>
    <w:link w:val="af4"/>
    <w:pPr>
      <w:ind w:left="1440" w:hanging="720"/>
    </w:pPr>
    <w:rPr>
      <w:lang w:val="en-US"/>
    </w:rPr>
  </w:style>
  <w:style w:type="character" w:customStyle="1" w:styleId="af4">
    <w:name w:val="本文インデント (文字)"/>
    <w:link w:val="af3"/>
    <w:rPr>
      <w:rFonts w:ascii="Times New Roman" w:eastAsia="ＭＳ 明朝" w:hAnsi="Times New Roman"/>
      <w:sz w:val="24"/>
      <w:lang w:eastAsia="en-US"/>
    </w:rPr>
  </w:style>
  <w:style w:type="paragraph" w:styleId="af5">
    <w:name w:val="List Paragraph"/>
    <w:basedOn w:val="a"/>
    <w:uiPriority w:val="34"/>
    <w:qFormat/>
    <w:pPr>
      <w:widowControl w:val="0"/>
      <w:adjustRightInd w:val="0"/>
      <w:spacing w:line="360" w:lineRule="atLeast"/>
      <w:ind w:leftChars="400" w:left="840"/>
      <w:textAlignment w:val="baseline"/>
    </w:pPr>
    <w:rPr>
      <w:rFonts w:ascii="Century" w:hAnsi="Century"/>
      <w:sz w:val="21"/>
      <w:lang w:val="en-US" w:eastAsia="ja-JP"/>
    </w:rPr>
  </w:style>
  <w:style w:type="paragraph" w:customStyle="1" w:styleId="11">
    <w:name w:val="本文 1"/>
    <w:basedOn w:val="a"/>
    <w:link w:val="12"/>
    <w:pPr>
      <w:widowControl w:val="0"/>
      <w:ind w:leftChars="215" w:left="451" w:firstLineChars="100" w:firstLine="210"/>
    </w:pPr>
    <w:rPr>
      <w:kern w:val="2"/>
      <w:sz w:val="21"/>
      <w:szCs w:val="22"/>
      <w:lang w:val="en-US" w:eastAsia="ja-JP"/>
    </w:rPr>
  </w:style>
  <w:style w:type="character" w:customStyle="1" w:styleId="12">
    <w:name w:val="本文 1 (文字)"/>
    <w:link w:val="11"/>
    <w:rPr>
      <w:rFonts w:ascii="Times New Roman" w:eastAsia="ＭＳ 明朝" w:hAnsi="Times New Roman"/>
      <w:kern w:val="2"/>
      <w:sz w:val="21"/>
      <w:szCs w:val="22"/>
    </w:rPr>
  </w:style>
  <w:style w:type="character" w:customStyle="1" w:styleId="af2">
    <w:name w:val="標準インデント (文字)"/>
    <w:link w:val="af1"/>
    <w:rPr>
      <w:rFonts w:ascii="Times" w:eastAsia="リュウミンライト−ＫＬ" w:hAnsi="Times"/>
      <w:kern w:val="2"/>
    </w:rPr>
  </w:style>
  <w:style w:type="paragraph" w:styleId="af6">
    <w:name w:val="Subtitle"/>
    <w:basedOn w:val="a"/>
    <w:link w:val="af7"/>
    <w:qFormat/>
    <w:pPr>
      <w:jc w:val="center"/>
    </w:pPr>
    <w:rPr>
      <w:b/>
      <w:sz w:val="44"/>
    </w:rPr>
  </w:style>
  <w:style w:type="character" w:customStyle="1" w:styleId="af7">
    <w:name w:val="副題 (文字)"/>
    <w:link w:val="af6"/>
    <w:rPr>
      <w:rFonts w:ascii="Times New Roman" w:eastAsia="ＭＳ 明朝" w:hAnsi="Times New Roman"/>
      <w:b/>
      <w:sz w:val="44"/>
      <w:lang w:eastAsia="en-US"/>
    </w:rPr>
  </w:style>
  <w:style w:type="paragraph" w:customStyle="1" w:styleId="A1-Heading1">
    <w:name w:val="A1-Heading1"/>
    <w:basedOn w:val="1"/>
    <w:pPr>
      <w:keepNext w:val="0"/>
      <w:keepLines w:val="0"/>
      <w:spacing w:before="240" w:after="240"/>
      <w:jc w:val="center"/>
    </w:pPr>
    <w:rPr>
      <w:rFonts w:ascii="Times New Roman" w:eastAsia="ＭＳ 明朝" w:hAnsi="Times New Roman" w:cs="Times New Roman"/>
      <w:bCs w:val="0"/>
      <w:color w:val="auto"/>
      <w:sz w:val="32"/>
      <w:szCs w:val="20"/>
      <w:lang w:val="en-US"/>
    </w:r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8">
    <w:name w:val="Revision"/>
    <w:hidden/>
    <w:uiPriority w:val="99"/>
    <w:semiHidden/>
    <w:rPr>
      <w:rFonts w:ascii="Times New Roman" w:eastAsia="ＭＳ 明朝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BD16E-27F2-4FAE-885A-A9686F41B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4676</Words>
  <Characters>23914</Characters>
  <Application>Microsoft Office Word</Application>
  <DocSecurity>0</DocSecurity>
  <Lines>199</Lines>
  <Paragraphs>57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2016-09-27T02:11:00Z</dcterms:created>
  <dcterms:modified xsi:type="dcterms:W3CDTF">2016-09-27T02:12:00Z</dcterms:modified>
</cp:coreProperties>
</file>