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7E7E3" w14:textId="3E325475" w:rsidR="00D5732C" w:rsidRPr="00D5732C" w:rsidRDefault="00D5732C" w:rsidP="008A0E7A">
      <w:pPr>
        <w:pStyle w:val="a4"/>
        <w:rPr>
          <w:rFonts w:ascii="ＭＳ ゴシック" w:eastAsia="ＭＳ ゴシック" w:hAnsi="ＭＳ ゴシック" w:hint="eastAsia"/>
          <w:spacing w:val="80"/>
          <w:sz w:val="36"/>
          <w:szCs w:val="96"/>
          <w:bdr w:val="single" w:sz="4" w:space="0" w:color="auto"/>
          <w:lang w:eastAsia="ja-JP"/>
        </w:rPr>
      </w:pPr>
      <w:bookmarkStart w:id="0" w:name="_GoBack"/>
      <w:bookmarkEnd w:id="0"/>
    </w:p>
    <w:p w14:paraId="7427E7E4" w14:textId="094BF0D3" w:rsidR="00DD273E" w:rsidRPr="000B6CED" w:rsidRDefault="00DD273E" w:rsidP="00C409EE">
      <w:pPr>
        <w:pStyle w:val="a4"/>
        <w:rPr>
          <w:spacing w:val="80"/>
          <w:sz w:val="96"/>
          <w:szCs w:val="96"/>
          <w:lang w:eastAsia="ja-JP"/>
        </w:rPr>
      </w:pPr>
      <w:r w:rsidRPr="000B6CED">
        <w:rPr>
          <w:spacing w:val="80"/>
          <w:sz w:val="96"/>
          <w:bdr w:val="single" w:sz="4" w:space="0" w:color="auto"/>
          <w:lang w:bidi="fr-FR"/>
        </w:rPr>
        <w:t xml:space="preserve">MODÈLE </w:t>
      </w:r>
    </w:p>
    <w:p w14:paraId="7427E7E5" w14:textId="77777777" w:rsidR="00DD273E" w:rsidRPr="000B6CED" w:rsidRDefault="00DD273E" w:rsidP="00C409EE">
      <w:pPr>
        <w:pStyle w:val="a4"/>
        <w:rPr>
          <w:spacing w:val="80"/>
          <w:sz w:val="56"/>
          <w:szCs w:val="56"/>
          <w:lang w:eastAsia="ja-JP"/>
        </w:rPr>
      </w:pPr>
    </w:p>
    <w:p w14:paraId="416293A9" w14:textId="77777777" w:rsidR="0017376A" w:rsidRPr="000B6CED" w:rsidRDefault="0017376A" w:rsidP="00C409EE">
      <w:pPr>
        <w:pStyle w:val="a4"/>
        <w:rPr>
          <w:spacing w:val="80"/>
          <w:sz w:val="56"/>
          <w:szCs w:val="56"/>
          <w:lang w:eastAsia="ja-JP"/>
        </w:rPr>
      </w:pPr>
    </w:p>
    <w:p w14:paraId="7DC79F65" w14:textId="77777777" w:rsidR="0017376A" w:rsidRPr="000B6CED" w:rsidRDefault="0017376A" w:rsidP="00C409EE">
      <w:pPr>
        <w:pStyle w:val="a4"/>
        <w:rPr>
          <w:spacing w:val="80"/>
          <w:sz w:val="56"/>
          <w:szCs w:val="56"/>
          <w:lang w:eastAsia="ja-JP"/>
        </w:rPr>
      </w:pPr>
    </w:p>
    <w:p w14:paraId="7427E7E8" w14:textId="6E3AE032" w:rsidR="00455149" w:rsidRPr="000B6CED" w:rsidRDefault="0017376A" w:rsidP="0017376A">
      <w:pPr>
        <w:pStyle w:val="a4"/>
        <w:rPr>
          <w:spacing w:val="80"/>
          <w:sz w:val="56"/>
          <w:szCs w:val="56"/>
          <w:lang w:eastAsia="ja-JP"/>
        </w:rPr>
      </w:pPr>
      <w:r w:rsidRPr="000B6CED">
        <w:rPr>
          <w:spacing w:val="80"/>
          <w:sz w:val="56"/>
          <w:szCs w:val="56"/>
          <w:lang w:eastAsia="ja-JP"/>
        </w:rPr>
        <w:t>DOCUMENTS DE PRÉQUALIFICATION</w:t>
      </w:r>
    </w:p>
    <w:p w14:paraId="7427E7E9" w14:textId="77777777" w:rsidR="00455149" w:rsidRPr="000B6CED" w:rsidRDefault="00455149" w:rsidP="00C409EE">
      <w:pPr>
        <w:jc w:val="center"/>
        <w:rPr>
          <w:b/>
          <w:sz w:val="56"/>
          <w:szCs w:val="56"/>
        </w:rPr>
      </w:pPr>
      <w:r w:rsidRPr="000B6CED">
        <w:rPr>
          <w:b/>
          <w:sz w:val="56"/>
          <w:lang w:bidi="fr-FR"/>
        </w:rPr>
        <w:t>pour</w:t>
      </w:r>
    </w:p>
    <w:p w14:paraId="7427E7EA" w14:textId="77777777" w:rsidR="00455149" w:rsidRPr="000B6CED" w:rsidRDefault="00455149" w:rsidP="00C409EE">
      <w:pPr>
        <w:jc w:val="center"/>
        <w:rPr>
          <w:b/>
          <w:sz w:val="56"/>
          <w:szCs w:val="56"/>
        </w:rPr>
      </w:pPr>
      <w:r w:rsidRPr="000B6CED">
        <w:rPr>
          <w:b/>
          <w:sz w:val="56"/>
          <w:lang w:bidi="fr-FR"/>
        </w:rPr>
        <w:t xml:space="preserve">l’Approvisionnement de </w:t>
      </w:r>
    </w:p>
    <w:p w14:paraId="2C4F1B6D" w14:textId="77777777" w:rsidR="0017376A" w:rsidRPr="000B6CED" w:rsidRDefault="00455149" w:rsidP="00C409EE">
      <w:pPr>
        <w:pStyle w:val="a4"/>
        <w:rPr>
          <w:b w:val="0"/>
          <w:i/>
          <w:sz w:val="56"/>
          <w:lang w:bidi="fr-FR"/>
        </w:rPr>
      </w:pPr>
      <w:r w:rsidRPr="000B6CED">
        <w:rPr>
          <w:b w:val="0"/>
          <w:i/>
          <w:sz w:val="56"/>
          <w:lang w:bidi="fr-FR"/>
        </w:rPr>
        <w:t>[insérer l’identification des travaux]</w:t>
      </w:r>
    </w:p>
    <w:p w14:paraId="7427E7EB" w14:textId="71DBEBB4" w:rsidR="00455149" w:rsidRPr="000B6CED" w:rsidRDefault="0017376A" w:rsidP="00C409EE">
      <w:pPr>
        <w:pStyle w:val="a4"/>
        <w:rPr>
          <w:sz w:val="56"/>
          <w:szCs w:val="56"/>
        </w:rPr>
      </w:pPr>
      <w:r w:rsidRPr="000B6CED">
        <w:rPr>
          <w:sz w:val="56"/>
          <w:lang w:bidi="fr-FR"/>
        </w:rPr>
        <w:t>__</w:t>
      </w:r>
      <w:r w:rsidR="00455149" w:rsidRPr="000B6CED">
        <w:rPr>
          <w:sz w:val="56"/>
          <w:lang w:bidi="fr-FR"/>
        </w:rPr>
        <w:t>________________________</w:t>
      </w:r>
    </w:p>
    <w:p w14:paraId="7427E7EC" w14:textId="77777777" w:rsidR="00455149" w:rsidRPr="000B6CED" w:rsidRDefault="00455149" w:rsidP="00C409EE">
      <w:pPr>
        <w:jc w:val="center"/>
        <w:rPr>
          <w:b/>
          <w:sz w:val="56"/>
          <w:szCs w:val="56"/>
        </w:rPr>
      </w:pPr>
      <w:r w:rsidRPr="000B6CED">
        <w:rPr>
          <w:sz w:val="56"/>
          <w:lang w:bidi="fr-FR"/>
        </w:rPr>
        <w:t>_______________________________</w:t>
      </w:r>
    </w:p>
    <w:p w14:paraId="7427E7ED" w14:textId="77777777" w:rsidR="00455149" w:rsidRPr="000B6CED" w:rsidRDefault="00455149" w:rsidP="00C409EE">
      <w:pPr>
        <w:jc w:val="center"/>
        <w:rPr>
          <w:b/>
          <w:sz w:val="56"/>
        </w:rPr>
      </w:pPr>
    </w:p>
    <w:p w14:paraId="7427E7EE" w14:textId="77777777" w:rsidR="00455149" w:rsidRPr="000B6CED" w:rsidRDefault="00455149" w:rsidP="00C409EE">
      <w:pPr>
        <w:jc w:val="center"/>
        <w:rPr>
          <w:b/>
          <w:sz w:val="40"/>
          <w:lang w:eastAsia="ja-JP"/>
        </w:rPr>
      </w:pPr>
    </w:p>
    <w:p w14:paraId="7427E7EF" w14:textId="77777777" w:rsidR="00455149" w:rsidRPr="000B6CED" w:rsidRDefault="00455149" w:rsidP="00C409EE">
      <w:pPr>
        <w:jc w:val="center"/>
        <w:rPr>
          <w:b/>
          <w:sz w:val="40"/>
        </w:rPr>
      </w:pPr>
    </w:p>
    <w:p w14:paraId="7427E7F0" w14:textId="77777777" w:rsidR="00DD273E" w:rsidRPr="000B6CED" w:rsidRDefault="00DD273E" w:rsidP="00C409EE">
      <w:pPr>
        <w:jc w:val="center"/>
        <w:rPr>
          <w:b/>
          <w:sz w:val="40"/>
          <w:lang w:eastAsia="ja-JP"/>
        </w:rPr>
      </w:pPr>
    </w:p>
    <w:p w14:paraId="7427E7F1" w14:textId="77777777" w:rsidR="00455149" w:rsidRPr="000B6CED" w:rsidRDefault="00455149" w:rsidP="00C409EE">
      <w:pPr>
        <w:jc w:val="center"/>
        <w:rPr>
          <w:b/>
          <w:i/>
          <w:iCs/>
          <w:sz w:val="40"/>
          <w:szCs w:val="40"/>
        </w:rPr>
      </w:pPr>
      <w:r w:rsidRPr="000B6CED">
        <w:rPr>
          <w:b/>
          <w:sz w:val="40"/>
          <w:lang w:bidi="fr-FR"/>
        </w:rPr>
        <w:t>Projet</w:t>
      </w:r>
      <w:r w:rsidRPr="000B6CED">
        <w:rPr>
          <w:sz w:val="40"/>
          <w:lang w:bidi="fr-FR"/>
        </w:rPr>
        <w:t xml:space="preserve"> : </w:t>
      </w:r>
      <w:r w:rsidRPr="000B6CED">
        <w:rPr>
          <w:i/>
          <w:sz w:val="40"/>
          <w:lang w:bidi="fr-FR"/>
        </w:rPr>
        <w:t>[insérer le nom du projet]</w:t>
      </w:r>
    </w:p>
    <w:p w14:paraId="7427E7F3" w14:textId="77777777" w:rsidR="00455149" w:rsidRPr="000B6CED" w:rsidRDefault="003F4B17" w:rsidP="00C409EE">
      <w:pPr>
        <w:pStyle w:val="BankNormal"/>
        <w:spacing w:after="0"/>
        <w:jc w:val="center"/>
        <w:rPr>
          <w:sz w:val="40"/>
          <w:szCs w:val="40"/>
        </w:rPr>
      </w:pPr>
      <w:r w:rsidRPr="000B6CED">
        <w:rPr>
          <w:b/>
          <w:sz w:val="40"/>
          <w:lang w:bidi="fr-FR"/>
        </w:rPr>
        <w:t xml:space="preserve">Employeur </w:t>
      </w:r>
      <w:r w:rsidRPr="000B6CED">
        <w:rPr>
          <w:sz w:val="40"/>
          <w:lang w:bidi="fr-FR"/>
        </w:rPr>
        <w:t xml:space="preserve">: </w:t>
      </w:r>
      <w:r w:rsidRPr="000B6CED">
        <w:rPr>
          <w:i/>
          <w:sz w:val="40"/>
          <w:lang w:bidi="fr-FR"/>
        </w:rPr>
        <w:t>[insérer le nom de l’employeur]</w:t>
      </w:r>
    </w:p>
    <w:p w14:paraId="11060F34" w14:textId="1CEE40B1" w:rsidR="00FF3285" w:rsidRPr="000B6CED" w:rsidRDefault="00FF3285" w:rsidP="00FF3285">
      <w:pPr>
        <w:jc w:val="center"/>
        <w:rPr>
          <w:b/>
          <w:i/>
          <w:iCs/>
          <w:sz w:val="40"/>
          <w:szCs w:val="40"/>
        </w:rPr>
      </w:pPr>
      <w:r w:rsidRPr="000B6CED">
        <w:rPr>
          <w:b/>
          <w:sz w:val="40"/>
          <w:lang w:bidi="fr-FR"/>
        </w:rPr>
        <w:t>N</w:t>
      </w:r>
      <w:r w:rsidRPr="000B6CED">
        <w:rPr>
          <w:b/>
          <w:sz w:val="40"/>
          <w:vertAlign w:val="superscript"/>
          <w:lang w:bidi="fr-FR"/>
        </w:rPr>
        <w:t>o</w:t>
      </w:r>
      <w:r w:rsidRPr="000B6CED">
        <w:rPr>
          <w:b/>
          <w:sz w:val="40"/>
          <w:lang w:bidi="fr-FR"/>
        </w:rPr>
        <w:t xml:space="preserve"> de référence</w:t>
      </w:r>
      <w:r w:rsidRPr="000B6CED">
        <w:rPr>
          <w:sz w:val="40"/>
          <w:lang w:bidi="fr-FR"/>
        </w:rPr>
        <w:t xml:space="preserve"> : </w:t>
      </w:r>
      <w:r w:rsidRPr="000B6CED">
        <w:rPr>
          <w:i/>
          <w:sz w:val="40"/>
          <w:lang w:bidi="fr-FR"/>
        </w:rPr>
        <w:t>[insérer le numéro]</w:t>
      </w:r>
    </w:p>
    <w:p w14:paraId="7427E7F4" w14:textId="77777777" w:rsidR="00DD273E" w:rsidRPr="000B6CED" w:rsidRDefault="00DD273E" w:rsidP="00C409EE">
      <w:pPr>
        <w:rPr>
          <w:b/>
          <w:sz w:val="32"/>
          <w:lang w:eastAsia="ja-JP"/>
        </w:rPr>
      </w:pPr>
    </w:p>
    <w:p w14:paraId="7427E7F5" w14:textId="77777777" w:rsidR="00DD273E" w:rsidRPr="000B6CED" w:rsidRDefault="00DD273E" w:rsidP="00C409EE">
      <w:pPr>
        <w:rPr>
          <w:b/>
          <w:sz w:val="32"/>
          <w:lang w:eastAsia="ja-JP"/>
        </w:rPr>
      </w:pPr>
      <w:r w:rsidRPr="000B6CED">
        <w:rPr>
          <w:b/>
          <w:sz w:val="32"/>
          <w:lang w:bidi="fr-FR"/>
        </w:rPr>
        <w:br w:type="page"/>
      </w:r>
    </w:p>
    <w:p w14:paraId="7427E7F6" w14:textId="77777777" w:rsidR="00455149" w:rsidRPr="000B6CED" w:rsidRDefault="00455149" w:rsidP="00C409EE">
      <w:pPr>
        <w:jc w:val="center"/>
        <w:rPr>
          <w:b/>
          <w:sz w:val="40"/>
          <w:szCs w:val="40"/>
        </w:rPr>
      </w:pPr>
      <w:r w:rsidRPr="000B6CED">
        <w:rPr>
          <w:b/>
          <w:sz w:val="40"/>
          <w:lang w:bidi="fr-FR"/>
        </w:rPr>
        <w:lastRenderedPageBreak/>
        <w:t>Sommaire</w:t>
      </w:r>
    </w:p>
    <w:p w14:paraId="7427E7F7" w14:textId="77777777" w:rsidR="00C409EE" w:rsidRPr="000B6CED" w:rsidRDefault="00C409EE" w:rsidP="00DA519E">
      <w:pPr>
        <w:pStyle w:val="10"/>
        <w:tabs>
          <w:tab w:val="clear" w:pos="360"/>
        </w:tabs>
        <w:spacing w:before="0" w:after="0"/>
        <w:ind w:leftChars="177" w:left="425"/>
        <w:rPr>
          <w:b w:val="0"/>
          <w:sz w:val="28"/>
          <w:lang w:eastAsia="ja-JP"/>
        </w:rPr>
      </w:pPr>
    </w:p>
    <w:p w14:paraId="7427E7F8" w14:textId="77777777" w:rsidR="00D24B3D" w:rsidRPr="000B6CED" w:rsidRDefault="00D24B3D" w:rsidP="00DA519E">
      <w:pPr>
        <w:ind w:leftChars="177" w:left="425"/>
        <w:rPr>
          <w:sz w:val="28"/>
          <w:lang w:eastAsia="ja-JP"/>
        </w:rPr>
      </w:pPr>
    </w:p>
    <w:p w14:paraId="7427E7FB" w14:textId="50820780" w:rsidR="00C409EE" w:rsidRPr="000B6CED" w:rsidRDefault="00C409EE" w:rsidP="00DA519E">
      <w:pPr>
        <w:pStyle w:val="10"/>
        <w:tabs>
          <w:tab w:val="clear" w:pos="360"/>
        </w:tabs>
        <w:spacing w:before="0" w:after="0"/>
        <w:ind w:leftChars="177" w:left="425"/>
        <w:rPr>
          <w:b w:val="0"/>
          <w:sz w:val="28"/>
          <w:szCs w:val="28"/>
          <w:lang w:eastAsia="ja-JP"/>
        </w:rPr>
      </w:pPr>
      <w:r w:rsidRPr="000B6CED">
        <w:rPr>
          <w:b w:val="0"/>
          <w:sz w:val="28"/>
          <w:lang w:bidi="fr-FR"/>
        </w:rPr>
        <w:t>Section I. Instructions aux candidats</w:t>
      </w:r>
      <w:r w:rsidRPr="000B6CED">
        <w:rPr>
          <w:b w:val="0"/>
          <w:sz w:val="28"/>
          <w:lang w:bidi="fr-FR"/>
        </w:rPr>
        <w:tab/>
        <w:t>1</w:t>
      </w:r>
    </w:p>
    <w:p w14:paraId="7427E7FC" w14:textId="77777777" w:rsidR="007F4BE0" w:rsidRPr="000B6CED" w:rsidRDefault="007F4BE0" w:rsidP="00DA519E">
      <w:pPr>
        <w:pStyle w:val="10"/>
        <w:tabs>
          <w:tab w:val="clear" w:pos="360"/>
        </w:tabs>
        <w:spacing w:before="0" w:after="0"/>
        <w:ind w:leftChars="177" w:left="425"/>
        <w:rPr>
          <w:b w:val="0"/>
          <w:sz w:val="28"/>
          <w:szCs w:val="28"/>
          <w:lang w:eastAsia="ja-JP"/>
        </w:rPr>
      </w:pPr>
    </w:p>
    <w:p w14:paraId="2DDFB185" w14:textId="6FC1BF83" w:rsidR="004E7860" w:rsidRPr="000B6CED" w:rsidRDefault="004E7860" w:rsidP="004E7860">
      <w:pPr>
        <w:pStyle w:val="10"/>
        <w:tabs>
          <w:tab w:val="clear" w:pos="360"/>
        </w:tabs>
        <w:spacing w:before="0" w:after="0"/>
        <w:ind w:leftChars="177" w:left="425"/>
        <w:rPr>
          <w:b w:val="0"/>
          <w:sz w:val="28"/>
          <w:szCs w:val="28"/>
          <w:lang w:eastAsia="ja-JP"/>
        </w:rPr>
      </w:pPr>
      <w:r w:rsidRPr="000B6CED">
        <w:rPr>
          <w:b w:val="0"/>
          <w:sz w:val="28"/>
          <w:lang w:bidi="fr-FR"/>
        </w:rPr>
        <w:t>Section II.</w:t>
      </w:r>
      <w:r w:rsidR="0017376A" w:rsidRPr="000B6CED">
        <w:rPr>
          <w:b w:val="0"/>
          <w:sz w:val="28"/>
          <w:lang w:bidi="fr-FR"/>
        </w:rPr>
        <w:t xml:space="preserve"> </w:t>
      </w:r>
      <w:r w:rsidRPr="000B6CED">
        <w:rPr>
          <w:b w:val="0"/>
          <w:sz w:val="28"/>
          <w:lang w:bidi="fr-FR"/>
        </w:rPr>
        <w:t>Critères et exigences de qualification</w:t>
      </w:r>
      <w:r w:rsidRPr="000B6CED">
        <w:rPr>
          <w:b w:val="0"/>
          <w:sz w:val="28"/>
          <w:lang w:bidi="fr-FR"/>
        </w:rPr>
        <w:tab/>
        <w:t>1</w:t>
      </w:r>
      <w:r w:rsidR="008F3AD1" w:rsidRPr="000B6CED">
        <w:rPr>
          <w:b w:val="0"/>
          <w:sz w:val="28"/>
          <w:lang w:bidi="fr-FR"/>
        </w:rPr>
        <w:t>0</w:t>
      </w:r>
    </w:p>
    <w:p w14:paraId="79A9FDED" w14:textId="77777777" w:rsidR="004E7860" w:rsidRPr="000B6CED" w:rsidRDefault="004E7860" w:rsidP="004E7860">
      <w:pPr>
        <w:pStyle w:val="10"/>
        <w:tabs>
          <w:tab w:val="clear" w:pos="360"/>
        </w:tabs>
        <w:spacing w:before="0" w:after="0"/>
        <w:ind w:leftChars="177" w:left="425"/>
        <w:rPr>
          <w:b w:val="0"/>
          <w:sz w:val="28"/>
          <w:szCs w:val="28"/>
          <w:lang w:eastAsia="ja-JP"/>
        </w:rPr>
      </w:pPr>
    </w:p>
    <w:p w14:paraId="7427E7FD" w14:textId="324F168E" w:rsidR="007F4BE0" w:rsidRPr="000B6CED" w:rsidRDefault="00B06F1E" w:rsidP="00DC226A">
      <w:pPr>
        <w:pStyle w:val="10"/>
        <w:tabs>
          <w:tab w:val="clear" w:pos="360"/>
          <w:tab w:val="left" w:pos="7230"/>
        </w:tabs>
        <w:spacing w:before="0" w:after="0"/>
        <w:ind w:leftChars="177" w:left="425"/>
        <w:rPr>
          <w:b w:val="0"/>
          <w:sz w:val="28"/>
          <w:szCs w:val="28"/>
          <w:lang w:eastAsia="ja-JP"/>
        </w:rPr>
      </w:pPr>
      <w:r w:rsidRPr="000B6CED">
        <w:rPr>
          <w:b w:val="0"/>
          <w:sz w:val="28"/>
          <w:lang w:bidi="fr-FR"/>
        </w:rPr>
        <w:t>Section III.</w:t>
      </w:r>
      <w:r w:rsidR="0017376A" w:rsidRPr="000B6CED">
        <w:rPr>
          <w:b w:val="0"/>
          <w:sz w:val="28"/>
          <w:lang w:bidi="fr-FR"/>
        </w:rPr>
        <w:t xml:space="preserve"> </w:t>
      </w:r>
      <w:r w:rsidRPr="000B6CED">
        <w:rPr>
          <w:b w:val="0"/>
          <w:sz w:val="28"/>
          <w:lang w:bidi="fr-FR"/>
        </w:rPr>
        <w:t xml:space="preserve">Formulaires de </w:t>
      </w:r>
      <w:r w:rsidR="008F3AD1" w:rsidRPr="000B6CED">
        <w:rPr>
          <w:b w:val="0"/>
          <w:sz w:val="28"/>
          <w:lang w:bidi="fr-FR"/>
        </w:rPr>
        <w:t>candidature</w:t>
      </w:r>
      <w:r w:rsidR="00DC226A" w:rsidRPr="000B6CED">
        <w:rPr>
          <w:b w:val="0"/>
          <w:sz w:val="28"/>
          <w:lang w:bidi="fr-FR"/>
        </w:rPr>
        <w:t>………………………</w:t>
      </w:r>
      <w:r w:rsidR="00DC226A" w:rsidRPr="000B6CED">
        <w:rPr>
          <w:b w:val="0"/>
          <w:sz w:val="28"/>
          <w:lang w:bidi="fr-FR"/>
        </w:rPr>
        <w:tab/>
      </w:r>
      <w:r w:rsidR="008F3AD1" w:rsidRPr="000B6CED">
        <w:rPr>
          <w:b w:val="0"/>
          <w:sz w:val="28"/>
          <w:lang w:bidi="fr-FR"/>
        </w:rPr>
        <w:t>13</w:t>
      </w:r>
    </w:p>
    <w:p w14:paraId="7427E7FE" w14:textId="77777777" w:rsidR="007F4BE0" w:rsidRPr="000B6CED" w:rsidRDefault="007F4BE0" w:rsidP="00DA519E">
      <w:pPr>
        <w:pStyle w:val="10"/>
        <w:tabs>
          <w:tab w:val="clear" w:pos="360"/>
        </w:tabs>
        <w:spacing w:before="0" w:after="0"/>
        <w:ind w:leftChars="177" w:left="425"/>
        <w:rPr>
          <w:b w:val="0"/>
          <w:sz w:val="28"/>
          <w:szCs w:val="28"/>
          <w:lang w:eastAsia="ja-JP"/>
        </w:rPr>
      </w:pPr>
    </w:p>
    <w:p w14:paraId="7427E7FF" w14:textId="2B8C52A5" w:rsidR="007F4BE0" w:rsidRPr="000B6CED" w:rsidRDefault="005452E5" w:rsidP="00DA519E">
      <w:pPr>
        <w:pStyle w:val="10"/>
        <w:tabs>
          <w:tab w:val="clear" w:pos="360"/>
        </w:tabs>
        <w:spacing w:before="0" w:after="0"/>
        <w:ind w:leftChars="177" w:left="425"/>
        <w:rPr>
          <w:b w:val="0"/>
          <w:sz w:val="28"/>
          <w:szCs w:val="28"/>
          <w:lang w:eastAsia="ja-JP"/>
        </w:rPr>
      </w:pPr>
      <w:r w:rsidRPr="000B6CED">
        <w:rPr>
          <w:b w:val="0"/>
          <w:sz w:val="28"/>
          <w:lang w:bidi="fr-FR"/>
        </w:rPr>
        <w:t>Section IV.</w:t>
      </w:r>
      <w:r w:rsidR="0017376A" w:rsidRPr="000B6CED">
        <w:rPr>
          <w:b w:val="0"/>
          <w:sz w:val="28"/>
          <w:lang w:bidi="fr-FR"/>
        </w:rPr>
        <w:t xml:space="preserve"> </w:t>
      </w:r>
      <w:r w:rsidRPr="000B6CED">
        <w:rPr>
          <w:b w:val="0"/>
          <w:sz w:val="28"/>
          <w:lang w:bidi="fr-FR"/>
        </w:rPr>
        <w:t>Étendue des travaux</w:t>
      </w:r>
      <w:r w:rsidRPr="000B6CED">
        <w:rPr>
          <w:b w:val="0"/>
          <w:sz w:val="28"/>
          <w:lang w:bidi="fr-FR"/>
        </w:rPr>
        <w:tab/>
      </w:r>
      <w:r w:rsidR="008F3AD1" w:rsidRPr="000B6CED">
        <w:rPr>
          <w:b w:val="0"/>
          <w:sz w:val="28"/>
          <w:lang w:bidi="fr-FR"/>
        </w:rPr>
        <w:t>28</w:t>
      </w:r>
    </w:p>
    <w:p w14:paraId="7427E800" w14:textId="77777777" w:rsidR="000226A3" w:rsidRPr="000B6CED" w:rsidRDefault="000226A3" w:rsidP="000226A3">
      <w:pPr>
        <w:pStyle w:val="10"/>
        <w:tabs>
          <w:tab w:val="clear" w:pos="360"/>
        </w:tabs>
        <w:spacing w:before="0" w:after="0"/>
        <w:ind w:leftChars="177" w:left="425"/>
        <w:rPr>
          <w:b w:val="0"/>
          <w:sz w:val="28"/>
          <w:szCs w:val="28"/>
          <w:lang w:eastAsia="ja-JP"/>
        </w:rPr>
      </w:pPr>
    </w:p>
    <w:p w14:paraId="7427E801" w14:textId="77777777" w:rsidR="00530EC1" w:rsidRPr="000B6CED" w:rsidRDefault="00530EC1" w:rsidP="00DA519E">
      <w:pPr>
        <w:ind w:leftChars="177" w:left="425"/>
        <w:rPr>
          <w:sz w:val="28"/>
          <w:szCs w:val="28"/>
          <w:lang w:eastAsia="ja-JP"/>
        </w:rPr>
      </w:pPr>
    </w:p>
    <w:p w14:paraId="7427E802" w14:textId="77777777" w:rsidR="00950FE6" w:rsidRPr="000B6CED" w:rsidRDefault="00950FE6" w:rsidP="00DA519E">
      <w:pPr>
        <w:ind w:leftChars="177" w:left="425"/>
        <w:rPr>
          <w:sz w:val="28"/>
          <w:szCs w:val="28"/>
        </w:rPr>
        <w:sectPr w:rsidR="00950FE6" w:rsidRPr="000B6CED" w:rsidSect="00381B29">
          <w:headerReference w:type="even" r:id="rId12"/>
          <w:footerReference w:type="even" r:id="rId13"/>
          <w:footerReference w:type="first" r:id="rId14"/>
          <w:type w:val="oddPage"/>
          <w:pgSz w:w="11907" w:h="16839" w:code="9"/>
          <w:pgMar w:top="1701" w:right="1418" w:bottom="1418" w:left="1418" w:header="720" w:footer="720" w:gutter="0"/>
          <w:paperSrc w:first="15" w:other="15"/>
          <w:cols w:space="720"/>
          <w:docGrid w:linePitch="326"/>
        </w:sectPr>
      </w:pPr>
    </w:p>
    <w:p w14:paraId="7427E824" w14:textId="77777777" w:rsidR="00455149" w:rsidRPr="000B6CED" w:rsidRDefault="00DD273E" w:rsidP="00C409EE">
      <w:pPr>
        <w:jc w:val="center"/>
        <w:rPr>
          <w:b/>
          <w:bCs/>
          <w:sz w:val="40"/>
          <w:szCs w:val="48"/>
          <w:lang w:eastAsia="ja-JP"/>
        </w:rPr>
      </w:pPr>
      <w:r w:rsidRPr="000B6CED">
        <w:rPr>
          <w:b/>
          <w:sz w:val="40"/>
          <w:lang w:bidi="fr-FR"/>
        </w:rPr>
        <w:lastRenderedPageBreak/>
        <w:t>Section I. Instructions aux candidats</w:t>
      </w:r>
    </w:p>
    <w:p w14:paraId="7427E825" w14:textId="77777777" w:rsidR="00A324E3" w:rsidRPr="000B6CED" w:rsidRDefault="00A324E3" w:rsidP="00C409EE">
      <w:pPr>
        <w:jc w:val="center"/>
        <w:rPr>
          <w:b/>
          <w:bCs/>
          <w:sz w:val="32"/>
          <w:szCs w:val="32"/>
          <w:lang w:eastAsia="ja-JP"/>
        </w:rPr>
      </w:pPr>
    </w:p>
    <w:p w14:paraId="7427E826" w14:textId="77777777" w:rsidR="00D24B3D" w:rsidRPr="000B6CED" w:rsidRDefault="00D24B3D" w:rsidP="00D24B3D">
      <w:pPr>
        <w:jc w:val="center"/>
        <w:rPr>
          <w:b/>
          <w:sz w:val="32"/>
          <w:szCs w:val="32"/>
        </w:rPr>
      </w:pPr>
      <w:r w:rsidRPr="000B6CED">
        <w:rPr>
          <w:b/>
          <w:sz w:val="32"/>
          <w:lang w:bidi="fr-FR"/>
        </w:rPr>
        <w:t>Table des matières</w:t>
      </w:r>
    </w:p>
    <w:p w14:paraId="7427E827" w14:textId="77777777" w:rsidR="00D24B3D" w:rsidRPr="000B6CED" w:rsidRDefault="00D24B3D" w:rsidP="00D24B3D">
      <w:pPr>
        <w:pStyle w:val="10"/>
        <w:tabs>
          <w:tab w:val="clear" w:pos="360"/>
        </w:tabs>
        <w:spacing w:before="0" w:after="0"/>
        <w:rPr>
          <w:b w:val="0"/>
          <w:sz w:val="32"/>
          <w:szCs w:val="32"/>
          <w:lang w:eastAsia="ja-JP"/>
        </w:rPr>
      </w:pPr>
    </w:p>
    <w:p w14:paraId="7427E828" w14:textId="09C84615" w:rsidR="00D24B3D" w:rsidRPr="000B6CED" w:rsidRDefault="00D24B3D" w:rsidP="003178A2">
      <w:pPr>
        <w:pStyle w:val="afc"/>
        <w:numPr>
          <w:ilvl w:val="0"/>
          <w:numId w:val="8"/>
        </w:numPr>
        <w:tabs>
          <w:tab w:val="right" w:leader="dot" w:pos="9072"/>
        </w:tabs>
        <w:ind w:leftChars="0"/>
        <w:rPr>
          <w:bCs/>
          <w:lang w:eastAsia="ja-JP"/>
        </w:rPr>
      </w:pPr>
      <w:r w:rsidRPr="000B6CED">
        <w:rPr>
          <w:lang w:bidi="fr-FR"/>
        </w:rPr>
        <w:t>Généralités</w:t>
      </w:r>
      <w:r w:rsidRPr="000B6CED">
        <w:rPr>
          <w:lang w:bidi="fr-FR"/>
        </w:rPr>
        <w:tab/>
        <w:t>2</w:t>
      </w:r>
    </w:p>
    <w:p w14:paraId="7427E829" w14:textId="77777777" w:rsidR="00D24B3D" w:rsidRPr="000B6CED" w:rsidRDefault="00D24B3D" w:rsidP="003178A2">
      <w:pPr>
        <w:pStyle w:val="afc"/>
        <w:numPr>
          <w:ilvl w:val="0"/>
          <w:numId w:val="9"/>
        </w:numPr>
        <w:tabs>
          <w:tab w:val="left" w:pos="993"/>
        </w:tabs>
        <w:ind w:leftChars="0"/>
        <w:rPr>
          <w:lang w:eastAsia="ja-JP"/>
        </w:rPr>
      </w:pPr>
      <w:r w:rsidRPr="000B6CED">
        <w:rPr>
          <w:lang w:bidi="fr-FR"/>
        </w:rPr>
        <w:t>Étendue de la candidature</w:t>
      </w:r>
    </w:p>
    <w:p w14:paraId="6A9851B4" w14:textId="7C514365" w:rsidR="00BC640D" w:rsidRPr="000B6CED" w:rsidRDefault="00BC640D" w:rsidP="003178A2">
      <w:pPr>
        <w:pStyle w:val="afc"/>
        <w:numPr>
          <w:ilvl w:val="0"/>
          <w:numId w:val="9"/>
        </w:numPr>
        <w:tabs>
          <w:tab w:val="left" w:pos="993"/>
        </w:tabs>
        <w:ind w:leftChars="0"/>
        <w:rPr>
          <w:lang w:eastAsia="ja-JP"/>
        </w:rPr>
      </w:pPr>
      <w:r w:rsidRPr="000B6CED">
        <w:rPr>
          <w:lang w:bidi="fr-FR"/>
        </w:rPr>
        <w:t>Origine des fonds</w:t>
      </w:r>
    </w:p>
    <w:p w14:paraId="7083689D" w14:textId="5E18F8D4" w:rsidR="00BC640D" w:rsidRPr="000B6CED" w:rsidRDefault="00BC640D" w:rsidP="003178A2">
      <w:pPr>
        <w:pStyle w:val="afc"/>
        <w:numPr>
          <w:ilvl w:val="0"/>
          <w:numId w:val="9"/>
        </w:numPr>
        <w:tabs>
          <w:tab w:val="left" w:pos="993"/>
        </w:tabs>
        <w:ind w:leftChars="0"/>
        <w:rPr>
          <w:lang w:eastAsia="ja-JP"/>
        </w:rPr>
      </w:pPr>
      <w:r w:rsidRPr="000B6CED">
        <w:rPr>
          <w:lang w:bidi="fr-FR"/>
        </w:rPr>
        <w:t>Pratiques corrompues et frauduleuses</w:t>
      </w:r>
    </w:p>
    <w:p w14:paraId="7F0ED712" w14:textId="4BD05DD6" w:rsidR="00BC640D" w:rsidRPr="000B6CED" w:rsidRDefault="00BC640D" w:rsidP="00BC640D">
      <w:pPr>
        <w:pStyle w:val="afc"/>
        <w:numPr>
          <w:ilvl w:val="0"/>
          <w:numId w:val="9"/>
        </w:numPr>
        <w:tabs>
          <w:tab w:val="left" w:pos="993"/>
        </w:tabs>
        <w:ind w:leftChars="0"/>
        <w:rPr>
          <w:lang w:eastAsia="ja-JP"/>
        </w:rPr>
      </w:pPr>
      <w:r w:rsidRPr="000B6CED">
        <w:rPr>
          <w:lang w:bidi="fr-FR"/>
        </w:rPr>
        <w:t>Candidats éligibles</w:t>
      </w:r>
    </w:p>
    <w:p w14:paraId="7427E82A" w14:textId="77777777" w:rsidR="006070A1" w:rsidRPr="000B6CED" w:rsidRDefault="006070A1" w:rsidP="006070A1">
      <w:pPr>
        <w:tabs>
          <w:tab w:val="left" w:pos="993"/>
        </w:tabs>
        <w:ind w:left="600"/>
        <w:rPr>
          <w:lang w:eastAsia="ja-JP"/>
        </w:rPr>
      </w:pPr>
    </w:p>
    <w:p w14:paraId="7427E82B" w14:textId="3019CA4F" w:rsidR="00D24B3D" w:rsidRPr="000B6CED" w:rsidRDefault="00D24B3D" w:rsidP="003178A2">
      <w:pPr>
        <w:pStyle w:val="afc"/>
        <w:numPr>
          <w:ilvl w:val="0"/>
          <w:numId w:val="8"/>
        </w:numPr>
        <w:tabs>
          <w:tab w:val="right" w:leader="dot" w:pos="9072"/>
        </w:tabs>
        <w:ind w:leftChars="0"/>
        <w:rPr>
          <w:bCs/>
          <w:lang w:eastAsia="ja-JP"/>
        </w:rPr>
      </w:pPr>
      <w:r w:rsidRPr="000B6CED">
        <w:rPr>
          <w:lang w:bidi="fr-FR"/>
        </w:rPr>
        <w:t>Contenu du Dossier de préqualification</w:t>
      </w:r>
      <w:r w:rsidRPr="000B6CED">
        <w:rPr>
          <w:lang w:bidi="fr-FR"/>
        </w:rPr>
        <w:tab/>
      </w:r>
      <w:r w:rsidR="008F3AD1" w:rsidRPr="000B6CED">
        <w:rPr>
          <w:lang w:bidi="fr-FR"/>
        </w:rPr>
        <w:t>5</w:t>
      </w:r>
    </w:p>
    <w:p w14:paraId="364EADCB" w14:textId="344FD1E2" w:rsidR="00BC640D" w:rsidRPr="000B6CED" w:rsidRDefault="00BC640D" w:rsidP="00BC640D">
      <w:pPr>
        <w:pStyle w:val="afc"/>
        <w:numPr>
          <w:ilvl w:val="0"/>
          <w:numId w:val="9"/>
        </w:numPr>
        <w:tabs>
          <w:tab w:val="left" w:pos="993"/>
        </w:tabs>
        <w:ind w:leftChars="0"/>
        <w:rPr>
          <w:lang w:eastAsia="ja-JP"/>
        </w:rPr>
      </w:pPr>
      <w:r w:rsidRPr="000B6CED">
        <w:rPr>
          <w:lang w:bidi="fr-FR"/>
        </w:rPr>
        <w:t>Sections du Dossier de préqualification</w:t>
      </w:r>
    </w:p>
    <w:p w14:paraId="75339DF8" w14:textId="07F7236A" w:rsidR="00BC640D" w:rsidRPr="000B6CED" w:rsidRDefault="00BC640D" w:rsidP="00BC640D">
      <w:pPr>
        <w:pStyle w:val="afc"/>
        <w:numPr>
          <w:ilvl w:val="0"/>
          <w:numId w:val="9"/>
        </w:numPr>
        <w:tabs>
          <w:tab w:val="left" w:pos="993"/>
        </w:tabs>
        <w:ind w:leftChars="0"/>
        <w:rPr>
          <w:lang w:eastAsia="ja-JP"/>
        </w:rPr>
      </w:pPr>
      <w:r w:rsidRPr="000B6CED">
        <w:rPr>
          <w:lang w:bidi="fr-FR"/>
        </w:rPr>
        <w:t>Éclaircissements apportés au Dossier de préqualification</w:t>
      </w:r>
    </w:p>
    <w:p w14:paraId="2F1659DF" w14:textId="38802FEE" w:rsidR="00BC640D" w:rsidRPr="000B6CED" w:rsidRDefault="00BC640D" w:rsidP="00BC640D">
      <w:pPr>
        <w:pStyle w:val="afc"/>
        <w:numPr>
          <w:ilvl w:val="0"/>
          <w:numId w:val="9"/>
        </w:numPr>
        <w:tabs>
          <w:tab w:val="left" w:pos="993"/>
        </w:tabs>
        <w:ind w:leftChars="0"/>
        <w:rPr>
          <w:lang w:eastAsia="ja-JP"/>
        </w:rPr>
      </w:pPr>
      <w:r w:rsidRPr="000B6CED">
        <w:rPr>
          <w:lang w:bidi="fr-FR"/>
        </w:rPr>
        <w:t>Modification du Dossier de préqualification</w:t>
      </w:r>
    </w:p>
    <w:p w14:paraId="7427E82E" w14:textId="77777777" w:rsidR="006070A1" w:rsidRPr="000B6CED" w:rsidRDefault="006070A1" w:rsidP="0070084C">
      <w:pPr>
        <w:tabs>
          <w:tab w:val="left" w:pos="993"/>
        </w:tabs>
        <w:ind w:firstLineChars="250" w:firstLine="600"/>
        <w:rPr>
          <w:szCs w:val="24"/>
          <w:lang w:eastAsia="ja-JP"/>
        </w:rPr>
      </w:pPr>
    </w:p>
    <w:p w14:paraId="7427E82F" w14:textId="2ADDD183" w:rsidR="00D24B3D" w:rsidRPr="000B6CED" w:rsidRDefault="00D24B3D" w:rsidP="003178A2">
      <w:pPr>
        <w:pStyle w:val="afc"/>
        <w:numPr>
          <w:ilvl w:val="0"/>
          <w:numId w:val="8"/>
        </w:numPr>
        <w:tabs>
          <w:tab w:val="right" w:leader="dot" w:pos="9072"/>
        </w:tabs>
        <w:ind w:leftChars="0"/>
        <w:rPr>
          <w:bCs/>
          <w:lang w:eastAsia="ja-JP"/>
        </w:rPr>
      </w:pPr>
      <w:r w:rsidRPr="000B6CED">
        <w:rPr>
          <w:lang w:bidi="fr-FR"/>
        </w:rPr>
        <w:t>Préparation des candidatures</w:t>
      </w:r>
      <w:r w:rsidRPr="000B6CED">
        <w:rPr>
          <w:lang w:bidi="fr-FR"/>
        </w:rPr>
        <w:tab/>
        <w:t>6</w:t>
      </w:r>
    </w:p>
    <w:p w14:paraId="3C133FE6" w14:textId="49873E36" w:rsidR="00BC640D" w:rsidRPr="000B6CED" w:rsidRDefault="00D24B3D" w:rsidP="00BC640D">
      <w:pPr>
        <w:pStyle w:val="afc"/>
        <w:numPr>
          <w:ilvl w:val="0"/>
          <w:numId w:val="9"/>
        </w:numPr>
        <w:tabs>
          <w:tab w:val="left" w:pos="993"/>
        </w:tabs>
        <w:ind w:leftChars="0"/>
        <w:rPr>
          <w:lang w:eastAsia="ja-JP"/>
        </w:rPr>
      </w:pPr>
      <w:r w:rsidRPr="000B6CED">
        <w:rPr>
          <w:lang w:bidi="fr-FR"/>
        </w:rPr>
        <w:t>Frais de préqualification</w:t>
      </w:r>
    </w:p>
    <w:p w14:paraId="646A676B" w14:textId="610E70DA" w:rsidR="00BC640D" w:rsidRPr="000B6CED" w:rsidRDefault="006A5DBA" w:rsidP="00BC640D">
      <w:pPr>
        <w:pStyle w:val="afc"/>
        <w:numPr>
          <w:ilvl w:val="0"/>
          <w:numId w:val="9"/>
        </w:numPr>
        <w:tabs>
          <w:tab w:val="left" w:pos="993"/>
        </w:tabs>
        <w:ind w:leftChars="0"/>
        <w:rPr>
          <w:lang w:eastAsia="ja-JP"/>
        </w:rPr>
      </w:pPr>
      <w:r w:rsidRPr="000B6CED">
        <w:rPr>
          <w:lang w:bidi="fr-FR"/>
        </w:rPr>
        <w:t>Langue de la candidature</w:t>
      </w:r>
    </w:p>
    <w:p w14:paraId="020C3424" w14:textId="2938ED7F" w:rsidR="00BC640D" w:rsidRPr="000B6CED" w:rsidRDefault="006A5DBA" w:rsidP="00BC640D">
      <w:pPr>
        <w:pStyle w:val="afc"/>
        <w:numPr>
          <w:ilvl w:val="0"/>
          <w:numId w:val="9"/>
        </w:numPr>
        <w:tabs>
          <w:tab w:val="left" w:pos="993"/>
        </w:tabs>
        <w:ind w:leftChars="0"/>
        <w:rPr>
          <w:lang w:eastAsia="ja-JP"/>
        </w:rPr>
      </w:pPr>
      <w:r w:rsidRPr="000B6CED">
        <w:rPr>
          <w:lang w:bidi="fr-FR"/>
        </w:rPr>
        <w:t>Documents constitutifs de la candidature</w:t>
      </w:r>
    </w:p>
    <w:p w14:paraId="07FBDF42" w14:textId="672A99EA" w:rsidR="00BC640D" w:rsidRPr="000B6CED" w:rsidRDefault="00BC640D" w:rsidP="00BC640D">
      <w:pPr>
        <w:pStyle w:val="afc"/>
        <w:numPr>
          <w:ilvl w:val="0"/>
          <w:numId w:val="9"/>
        </w:numPr>
        <w:tabs>
          <w:tab w:val="left" w:pos="993"/>
        </w:tabs>
        <w:ind w:leftChars="0"/>
        <w:rPr>
          <w:lang w:eastAsia="ja-JP"/>
        </w:rPr>
      </w:pPr>
      <w:r w:rsidRPr="000B6CED">
        <w:rPr>
          <w:lang w:bidi="fr-FR"/>
        </w:rPr>
        <w:t>Formulaire de dépôt de candidature</w:t>
      </w:r>
    </w:p>
    <w:p w14:paraId="64B0A158" w14:textId="3353B285" w:rsidR="00BC640D" w:rsidRPr="000B6CED" w:rsidRDefault="00BC640D" w:rsidP="00BC640D">
      <w:pPr>
        <w:pStyle w:val="afc"/>
        <w:numPr>
          <w:ilvl w:val="0"/>
          <w:numId w:val="9"/>
        </w:numPr>
        <w:tabs>
          <w:tab w:val="left" w:pos="993"/>
        </w:tabs>
        <w:ind w:leftChars="0"/>
        <w:rPr>
          <w:lang w:eastAsia="ja-JP"/>
        </w:rPr>
      </w:pPr>
      <w:r w:rsidRPr="000B6CED">
        <w:rPr>
          <w:lang w:bidi="fr-FR"/>
        </w:rPr>
        <w:t>Documents établissant les qualifications du candidat</w:t>
      </w:r>
    </w:p>
    <w:p w14:paraId="39E02DCA" w14:textId="68496BC8" w:rsidR="00BC640D" w:rsidRPr="000B6CED" w:rsidRDefault="006A5DBA" w:rsidP="00BC640D">
      <w:pPr>
        <w:pStyle w:val="afc"/>
        <w:numPr>
          <w:ilvl w:val="0"/>
          <w:numId w:val="9"/>
        </w:numPr>
        <w:tabs>
          <w:tab w:val="left" w:pos="993"/>
        </w:tabs>
        <w:ind w:leftChars="0"/>
        <w:rPr>
          <w:lang w:eastAsia="ja-JP"/>
        </w:rPr>
      </w:pPr>
      <w:r w:rsidRPr="000B6CED">
        <w:rPr>
          <w:lang w:bidi="fr-FR"/>
        </w:rPr>
        <w:t>Format et signature de la candidature</w:t>
      </w:r>
    </w:p>
    <w:p w14:paraId="7427E834" w14:textId="77777777" w:rsidR="006070A1" w:rsidRPr="000B6CED" w:rsidRDefault="006070A1" w:rsidP="0070084C">
      <w:pPr>
        <w:tabs>
          <w:tab w:val="left" w:pos="993"/>
        </w:tabs>
        <w:ind w:firstLineChars="250" w:firstLine="600"/>
        <w:rPr>
          <w:szCs w:val="24"/>
          <w:lang w:eastAsia="ja-JP"/>
        </w:rPr>
      </w:pPr>
    </w:p>
    <w:p w14:paraId="7427E835" w14:textId="4DCB3DDD" w:rsidR="00BE312A" w:rsidRPr="000B6CED" w:rsidRDefault="00BE312A" w:rsidP="003178A2">
      <w:pPr>
        <w:pStyle w:val="afc"/>
        <w:numPr>
          <w:ilvl w:val="0"/>
          <w:numId w:val="8"/>
        </w:numPr>
        <w:tabs>
          <w:tab w:val="right" w:leader="dot" w:pos="9072"/>
        </w:tabs>
        <w:ind w:leftChars="0"/>
        <w:rPr>
          <w:bCs/>
          <w:lang w:eastAsia="ja-JP"/>
        </w:rPr>
      </w:pPr>
      <w:r w:rsidRPr="000B6CED">
        <w:rPr>
          <w:lang w:bidi="fr-FR"/>
        </w:rPr>
        <w:t>Dépôt de candidature</w:t>
      </w:r>
      <w:r w:rsidRPr="000B6CED">
        <w:rPr>
          <w:lang w:bidi="fr-FR"/>
        </w:rPr>
        <w:tab/>
        <w:t>7</w:t>
      </w:r>
    </w:p>
    <w:p w14:paraId="1B18BB4F" w14:textId="1ED67C2D" w:rsidR="00BC640D" w:rsidRPr="000B6CED" w:rsidRDefault="00BC640D" w:rsidP="00BC640D">
      <w:pPr>
        <w:pStyle w:val="afc"/>
        <w:numPr>
          <w:ilvl w:val="0"/>
          <w:numId w:val="9"/>
        </w:numPr>
        <w:tabs>
          <w:tab w:val="left" w:pos="993"/>
        </w:tabs>
        <w:ind w:leftChars="0"/>
        <w:rPr>
          <w:lang w:eastAsia="ja-JP"/>
        </w:rPr>
      </w:pPr>
      <w:r w:rsidRPr="000B6CED">
        <w:rPr>
          <w:lang w:bidi="fr-FR"/>
        </w:rPr>
        <w:t>Cachetage et identification des candidatures</w:t>
      </w:r>
    </w:p>
    <w:p w14:paraId="65081B0D" w14:textId="340EC5B8" w:rsidR="00BC640D" w:rsidRPr="000B6CED" w:rsidRDefault="00BE312A" w:rsidP="00BC640D">
      <w:pPr>
        <w:pStyle w:val="afc"/>
        <w:numPr>
          <w:ilvl w:val="0"/>
          <w:numId w:val="9"/>
        </w:numPr>
        <w:tabs>
          <w:tab w:val="left" w:pos="993"/>
        </w:tabs>
        <w:ind w:leftChars="0"/>
        <w:rPr>
          <w:lang w:eastAsia="ja-JP"/>
        </w:rPr>
      </w:pPr>
      <w:r w:rsidRPr="000B6CED">
        <w:rPr>
          <w:lang w:bidi="fr-FR"/>
        </w:rPr>
        <w:t>Date limite de dépôt de candidature</w:t>
      </w:r>
    </w:p>
    <w:p w14:paraId="7427E836" w14:textId="340EC5B8" w:rsidR="00D24B3D" w:rsidRPr="000B6CED" w:rsidRDefault="00D24B3D" w:rsidP="0070084C">
      <w:pPr>
        <w:tabs>
          <w:tab w:val="left" w:pos="993"/>
        </w:tabs>
        <w:ind w:firstLineChars="250" w:firstLine="600"/>
        <w:rPr>
          <w:szCs w:val="24"/>
          <w:lang w:eastAsia="ja-JP"/>
        </w:rPr>
      </w:pPr>
    </w:p>
    <w:p w14:paraId="5A7DA2B0" w14:textId="1FC0BF25" w:rsidR="00BC640D" w:rsidRPr="000B6CED" w:rsidRDefault="00BC640D" w:rsidP="00BC640D">
      <w:pPr>
        <w:pStyle w:val="afc"/>
        <w:numPr>
          <w:ilvl w:val="0"/>
          <w:numId w:val="8"/>
        </w:numPr>
        <w:tabs>
          <w:tab w:val="right" w:leader="dot" w:pos="9072"/>
        </w:tabs>
        <w:ind w:leftChars="0"/>
        <w:rPr>
          <w:bCs/>
          <w:lang w:eastAsia="ja-JP"/>
        </w:rPr>
      </w:pPr>
      <w:r w:rsidRPr="000B6CED">
        <w:rPr>
          <w:lang w:bidi="fr-FR"/>
        </w:rPr>
        <w:t>Procédure d’évaluation des candidatures</w:t>
      </w:r>
      <w:r w:rsidRPr="000B6CED">
        <w:rPr>
          <w:lang w:bidi="fr-FR"/>
        </w:rPr>
        <w:tab/>
      </w:r>
      <w:r w:rsidR="008F3AD1" w:rsidRPr="000B6CED">
        <w:rPr>
          <w:lang w:bidi="fr-FR"/>
        </w:rPr>
        <w:t>8</w:t>
      </w:r>
    </w:p>
    <w:p w14:paraId="43D43897" w14:textId="3F8BCEB9" w:rsidR="00BC640D" w:rsidRPr="000B6CED" w:rsidRDefault="00A409E3" w:rsidP="00BC640D">
      <w:pPr>
        <w:pStyle w:val="afc"/>
        <w:numPr>
          <w:ilvl w:val="0"/>
          <w:numId w:val="9"/>
        </w:numPr>
        <w:tabs>
          <w:tab w:val="left" w:pos="993"/>
        </w:tabs>
        <w:ind w:leftChars="0"/>
        <w:rPr>
          <w:lang w:eastAsia="ja-JP"/>
        </w:rPr>
      </w:pPr>
      <w:r w:rsidRPr="000B6CED">
        <w:rPr>
          <w:lang w:bidi="fr-FR"/>
        </w:rPr>
        <w:t>Confidentialité</w:t>
      </w:r>
    </w:p>
    <w:p w14:paraId="71866F30" w14:textId="50F6DCA3" w:rsidR="00BC640D" w:rsidRPr="000B6CED" w:rsidRDefault="00BC640D" w:rsidP="00BC640D">
      <w:pPr>
        <w:pStyle w:val="afc"/>
        <w:numPr>
          <w:ilvl w:val="0"/>
          <w:numId w:val="9"/>
        </w:numPr>
        <w:tabs>
          <w:tab w:val="left" w:pos="993"/>
        </w:tabs>
        <w:ind w:leftChars="0"/>
        <w:rPr>
          <w:lang w:eastAsia="ja-JP"/>
        </w:rPr>
      </w:pPr>
      <w:r w:rsidRPr="000B6CED">
        <w:rPr>
          <w:lang w:bidi="fr-FR"/>
        </w:rPr>
        <w:t>Éclaircissement des candidatures</w:t>
      </w:r>
    </w:p>
    <w:p w14:paraId="297B2C2A" w14:textId="1864EAEE" w:rsidR="00BC640D" w:rsidRPr="000B6CED" w:rsidRDefault="00BC640D" w:rsidP="00BC640D">
      <w:pPr>
        <w:pStyle w:val="afc"/>
        <w:numPr>
          <w:ilvl w:val="0"/>
          <w:numId w:val="9"/>
        </w:numPr>
        <w:tabs>
          <w:tab w:val="left" w:pos="993"/>
        </w:tabs>
        <w:ind w:leftChars="0"/>
        <w:rPr>
          <w:lang w:eastAsia="ja-JP"/>
        </w:rPr>
      </w:pPr>
      <w:r w:rsidRPr="000B6CED">
        <w:rPr>
          <w:lang w:bidi="fr-FR"/>
        </w:rPr>
        <w:t>Conformité des candidats</w:t>
      </w:r>
    </w:p>
    <w:p w14:paraId="7427E837" w14:textId="77777777" w:rsidR="00A409E3" w:rsidRPr="000B6CED" w:rsidRDefault="00A409E3" w:rsidP="00A409E3">
      <w:pPr>
        <w:pStyle w:val="afc"/>
        <w:tabs>
          <w:tab w:val="left" w:pos="993"/>
        </w:tabs>
        <w:ind w:leftChars="0" w:left="600"/>
        <w:rPr>
          <w:szCs w:val="24"/>
          <w:lang w:eastAsia="ja-JP"/>
        </w:rPr>
      </w:pPr>
    </w:p>
    <w:p w14:paraId="4873A69B" w14:textId="7432D0E6" w:rsidR="00946668" w:rsidRPr="000B6CED" w:rsidRDefault="00946668" w:rsidP="00946668">
      <w:pPr>
        <w:pStyle w:val="afc"/>
        <w:numPr>
          <w:ilvl w:val="0"/>
          <w:numId w:val="8"/>
        </w:numPr>
        <w:tabs>
          <w:tab w:val="right" w:leader="dot" w:pos="9072"/>
        </w:tabs>
        <w:ind w:leftChars="0"/>
        <w:rPr>
          <w:bCs/>
          <w:lang w:eastAsia="ja-JP"/>
        </w:rPr>
      </w:pPr>
      <w:r w:rsidRPr="000B6CED">
        <w:rPr>
          <w:lang w:bidi="fr-FR"/>
        </w:rPr>
        <w:t>Évaluation des candidatures et préqualification des candidats</w:t>
      </w:r>
      <w:r w:rsidRPr="000B6CED">
        <w:rPr>
          <w:lang w:bidi="fr-FR"/>
        </w:rPr>
        <w:tab/>
        <w:t>8</w:t>
      </w:r>
    </w:p>
    <w:p w14:paraId="707B5DBC" w14:textId="114F4DDB" w:rsidR="00946668" w:rsidRPr="000B6CED" w:rsidRDefault="006A5DBA" w:rsidP="00946668">
      <w:pPr>
        <w:pStyle w:val="afc"/>
        <w:numPr>
          <w:ilvl w:val="0"/>
          <w:numId w:val="9"/>
        </w:numPr>
        <w:tabs>
          <w:tab w:val="left" w:pos="993"/>
        </w:tabs>
        <w:ind w:leftChars="0"/>
        <w:rPr>
          <w:lang w:eastAsia="ja-JP"/>
        </w:rPr>
      </w:pPr>
      <w:r w:rsidRPr="000B6CED">
        <w:rPr>
          <w:lang w:bidi="fr-FR"/>
        </w:rPr>
        <w:t>Évaluation des candidatures</w:t>
      </w:r>
    </w:p>
    <w:p w14:paraId="7A079E42" w14:textId="31C964FA" w:rsidR="00946668" w:rsidRPr="000B6CED" w:rsidRDefault="00946668" w:rsidP="00946668">
      <w:pPr>
        <w:pStyle w:val="afc"/>
        <w:numPr>
          <w:ilvl w:val="0"/>
          <w:numId w:val="9"/>
        </w:numPr>
        <w:tabs>
          <w:tab w:val="left" w:pos="993"/>
        </w:tabs>
        <w:ind w:leftChars="0"/>
        <w:rPr>
          <w:lang w:eastAsia="ja-JP"/>
        </w:rPr>
      </w:pPr>
      <w:r w:rsidRPr="000B6CED">
        <w:rPr>
          <w:lang w:bidi="fr-FR"/>
        </w:rPr>
        <w:t>Droit du client d’accepter ou de rejeter une candidature</w:t>
      </w:r>
    </w:p>
    <w:p w14:paraId="1633A377" w14:textId="27A1FC51" w:rsidR="00946668" w:rsidRPr="000B6CED" w:rsidRDefault="00946668" w:rsidP="00946668">
      <w:pPr>
        <w:pStyle w:val="afc"/>
        <w:numPr>
          <w:ilvl w:val="0"/>
          <w:numId w:val="9"/>
        </w:numPr>
        <w:tabs>
          <w:tab w:val="left" w:pos="993"/>
        </w:tabs>
        <w:ind w:leftChars="0"/>
        <w:rPr>
          <w:lang w:eastAsia="ja-JP"/>
        </w:rPr>
      </w:pPr>
      <w:r w:rsidRPr="000B6CED">
        <w:rPr>
          <w:lang w:bidi="fr-FR"/>
        </w:rPr>
        <w:t>Préqualification des candidats</w:t>
      </w:r>
    </w:p>
    <w:p w14:paraId="5612BB22" w14:textId="5F5045C4" w:rsidR="00946668" w:rsidRPr="000B6CED" w:rsidRDefault="00946668" w:rsidP="00946668">
      <w:pPr>
        <w:pStyle w:val="afc"/>
        <w:numPr>
          <w:ilvl w:val="0"/>
          <w:numId w:val="9"/>
        </w:numPr>
        <w:tabs>
          <w:tab w:val="left" w:pos="993"/>
        </w:tabs>
        <w:ind w:leftChars="0"/>
        <w:rPr>
          <w:lang w:eastAsia="ja-JP"/>
        </w:rPr>
      </w:pPr>
      <w:r w:rsidRPr="000B6CED">
        <w:rPr>
          <w:lang w:bidi="fr-FR"/>
        </w:rPr>
        <w:t>Notification de préqualification</w:t>
      </w:r>
    </w:p>
    <w:p w14:paraId="0C5977A9" w14:textId="259152F6" w:rsidR="00946668" w:rsidRPr="000B6CED" w:rsidRDefault="00946668" w:rsidP="00946668">
      <w:pPr>
        <w:pStyle w:val="afc"/>
        <w:numPr>
          <w:ilvl w:val="0"/>
          <w:numId w:val="9"/>
        </w:numPr>
        <w:tabs>
          <w:tab w:val="left" w:pos="993"/>
        </w:tabs>
        <w:ind w:leftChars="0"/>
        <w:rPr>
          <w:lang w:eastAsia="ja-JP"/>
        </w:rPr>
      </w:pPr>
      <w:r w:rsidRPr="000B6CED">
        <w:rPr>
          <w:lang w:bidi="fr-FR"/>
        </w:rPr>
        <w:t>Avis d’appel d’offres</w:t>
      </w:r>
    </w:p>
    <w:p w14:paraId="7427E83D" w14:textId="77777777" w:rsidR="006A5DBA" w:rsidRPr="000B6CED" w:rsidRDefault="006A5DBA" w:rsidP="006A5DBA">
      <w:pPr>
        <w:tabs>
          <w:tab w:val="left" w:pos="993"/>
        </w:tabs>
        <w:rPr>
          <w:szCs w:val="24"/>
          <w:lang w:eastAsia="ja-JP"/>
        </w:rPr>
      </w:pPr>
    </w:p>
    <w:p w14:paraId="7427E83E" w14:textId="77777777" w:rsidR="00A324E3" w:rsidRPr="000B6CED" w:rsidRDefault="006A5DBA" w:rsidP="006A5DBA">
      <w:pPr>
        <w:rPr>
          <w:szCs w:val="24"/>
          <w:lang w:eastAsia="ja-JP"/>
        </w:rPr>
      </w:pPr>
      <w:r w:rsidRPr="000B6CED">
        <w:rPr>
          <w:lang w:bidi="fr-FR"/>
        </w:rPr>
        <w:br w:type="page"/>
      </w:r>
    </w:p>
    <w:tbl>
      <w:tblPr>
        <w:tblW w:w="9214" w:type="dxa"/>
        <w:tblInd w:w="108" w:type="dxa"/>
        <w:tblLayout w:type="fixed"/>
        <w:tblLook w:val="0000" w:firstRow="0" w:lastRow="0" w:firstColumn="0" w:lastColumn="0" w:noHBand="0" w:noVBand="0"/>
      </w:tblPr>
      <w:tblGrid>
        <w:gridCol w:w="2127"/>
        <w:gridCol w:w="7087"/>
      </w:tblGrid>
      <w:tr w:rsidR="00192C4F" w:rsidRPr="000B6CED" w14:paraId="7427E841" w14:textId="77777777" w:rsidTr="00381B29">
        <w:trPr>
          <w:trHeight w:val="907"/>
        </w:trPr>
        <w:tc>
          <w:tcPr>
            <w:tcW w:w="9214" w:type="dxa"/>
            <w:gridSpan w:val="2"/>
            <w:vAlign w:val="center"/>
          </w:tcPr>
          <w:p w14:paraId="7427E840" w14:textId="77777777" w:rsidR="00192C4F" w:rsidRPr="000B6CED" w:rsidRDefault="00192C4F" w:rsidP="00C409EE">
            <w:pPr>
              <w:pStyle w:val="20"/>
              <w:spacing w:before="0" w:after="0"/>
              <w:ind w:left="30" w:firstLine="18"/>
            </w:pPr>
            <w:r w:rsidRPr="000B6CED">
              <w:rPr>
                <w:lang w:bidi="fr-FR"/>
              </w:rPr>
              <w:lastRenderedPageBreak/>
              <w:t>A. Généralités</w:t>
            </w:r>
          </w:p>
        </w:tc>
      </w:tr>
      <w:tr w:rsidR="00455149" w:rsidRPr="000B6CED" w14:paraId="7427E845" w14:textId="77777777" w:rsidTr="00381B29">
        <w:tc>
          <w:tcPr>
            <w:tcW w:w="2127" w:type="dxa"/>
          </w:tcPr>
          <w:p w14:paraId="7427E842" w14:textId="7FDC2D6B" w:rsidR="00455149" w:rsidRPr="000B6CED" w:rsidRDefault="00FF3285" w:rsidP="00C409EE">
            <w:pPr>
              <w:pStyle w:val="Sec1-Clauses"/>
              <w:spacing w:before="0" w:after="0"/>
              <w:rPr>
                <w:lang w:eastAsia="ja-JP"/>
              </w:rPr>
            </w:pPr>
            <w:r w:rsidRPr="000B6CED">
              <w:rPr>
                <w:lang w:bidi="fr-FR"/>
              </w:rPr>
              <w:t>1. Étendue de la candidature</w:t>
            </w:r>
          </w:p>
        </w:tc>
        <w:tc>
          <w:tcPr>
            <w:tcW w:w="7087" w:type="dxa"/>
            <w:tcBorders>
              <w:bottom w:val="nil"/>
            </w:tcBorders>
          </w:tcPr>
          <w:p w14:paraId="67675915" w14:textId="65160F67" w:rsidR="00FF3285" w:rsidRPr="000B6CED" w:rsidRDefault="00456D20" w:rsidP="00456D20">
            <w:pPr>
              <w:pStyle w:val="Sub-ClauseText"/>
              <w:tabs>
                <w:tab w:val="left" w:pos="606"/>
              </w:tabs>
              <w:spacing w:before="0" w:after="0"/>
              <w:ind w:left="605" w:hangingChars="252" w:hanging="605"/>
              <w:rPr>
                <w:szCs w:val="24"/>
                <w:lang w:eastAsia="ja-JP"/>
              </w:rPr>
            </w:pPr>
            <w:r w:rsidRPr="000B6CED">
              <w:rPr>
                <w:spacing w:val="0"/>
                <w:lang w:bidi="fr-FR"/>
              </w:rPr>
              <w:t>1.1</w:t>
            </w:r>
            <w:r w:rsidRPr="000B6CED">
              <w:rPr>
                <w:spacing w:val="0"/>
                <w:lang w:bidi="fr-FR"/>
              </w:rPr>
              <w:tab/>
            </w:r>
            <w:r w:rsidR="00FF3285" w:rsidRPr="000B6CED">
              <w:rPr>
                <w:i/>
                <w:color w:val="E36C0A" w:themeColor="accent6" w:themeShade="BF"/>
                <w:lang w:bidi="fr-FR"/>
              </w:rPr>
              <w:t>[insérer le nom de l’agence d’exécution]</w:t>
            </w:r>
            <w:r w:rsidR="00FF3285" w:rsidRPr="000B6CED">
              <w:rPr>
                <w:lang w:bidi="fr-FR"/>
              </w:rPr>
              <w:t xml:space="preserve">, </w:t>
            </w:r>
            <w:r w:rsidR="00FF3285" w:rsidRPr="000B6CED">
              <w:rPr>
                <w:i/>
                <w:color w:val="E36C0A" w:themeColor="accent6" w:themeShade="BF"/>
                <w:lang w:bidi="fr-FR"/>
              </w:rPr>
              <w:t>[insérer le nom officiel du pays bénéficiaire]</w:t>
            </w:r>
            <w:r w:rsidR="00FF3285" w:rsidRPr="000B6CED">
              <w:rPr>
                <w:lang w:bidi="fr-FR"/>
              </w:rPr>
              <w:t xml:space="preserve"> (ci-après dénommé « le Client ») émet ce dossier (ci-après dénommé « le Dossier de préqualification ») pour la préqualification à la soumission pour les travaux tels que spécifiés à la Section IV, Étendue des travaux.</w:t>
            </w:r>
          </w:p>
          <w:p w14:paraId="66331142" w14:textId="07EA364A" w:rsidR="00FF3285" w:rsidRPr="000B6CED" w:rsidRDefault="00FF3285" w:rsidP="00FF3285">
            <w:pPr>
              <w:pStyle w:val="Sub-ClauseText"/>
              <w:tabs>
                <w:tab w:val="left" w:pos="606"/>
              </w:tabs>
              <w:spacing w:before="0" w:after="0"/>
              <w:ind w:left="605" w:hangingChars="252" w:hanging="605"/>
              <w:rPr>
                <w:spacing w:val="0"/>
                <w:lang w:eastAsia="ja-JP"/>
              </w:rPr>
            </w:pPr>
            <w:r w:rsidRPr="000B6CED">
              <w:rPr>
                <w:spacing w:val="0"/>
                <w:lang w:bidi="fr-FR"/>
              </w:rPr>
              <w:t>1.2</w:t>
            </w:r>
            <w:r w:rsidRPr="000B6CED">
              <w:rPr>
                <w:spacing w:val="0"/>
                <w:lang w:bidi="fr-FR"/>
              </w:rPr>
              <w:tab/>
              <w:t>Dans le présent Dossier de préqualification :</w:t>
            </w:r>
          </w:p>
          <w:p w14:paraId="502A105B" w14:textId="77777777" w:rsidR="00FF3285" w:rsidRPr="000B6CED" w:rsidRDefault="00FF3285" w:rsidP="00FF3285">
            <w:pPr>
              <w:pStyle w:val="3"/>
              <w:numPr>
                <w:ilvl w:val="2"/>
                <w:numId w:val="5"/>
              </w:numPr>
              <w:tabs>
                <w:tab w:val="clear" w:pos="1152"/>
                <w:tab w:val="num" w:pos="1031"/>
              </w:tabs>
              <w:spacing w:after="0"/>
              <w:ind w:left="1031" w:hanging="426"/>
            </w:pPr>
            <w:r w:rsidRPr="000B6CED">
              <w:rPr>
                <w:lang w:bidi="fr-FR"/>
              </w:rPr>
              <w:t>l’expression « par écrit » signifie communiqué sous forme écrite et avec accusé de réception ;</w:t>
            </w:r>
          </w:p>
          <w:p w14:paraId="78C244CD" w14:textId="77777777" w:rsidR="00FF3285" w:rsidRPr="000B6CED" w:rsidRDefault="00FF3285" w:rsidP="00FF3285">
            <w:pPr>
              <w:pStyle w:val="3"/>
              <w:numPr>
                <w:ilvl w:val="2"/>
                <w:numId w:val="5"/>
              </w:numPr>
              <w:tabs>
                <w:tab w:val="clear" w:pos="1152"/>
                <w:tab w:val="num" w:pos="1031"/>
              </w:tabs>
              <w:spacing w:after="0"/>
              <w:ind w:left="1031" w:hanging="426"/>
            </w:pPr>
            <w:r w:rsidRPr="000B6CED">
              <w:rPr>
                <w:lang w:bidi="fr-FR"/>
              </w:rPr>
              <w:t>sauf si le contexte exige une interprétation différente, le singulier inclut le pluriel et le pluriel inclut le singulier ; et</w:t>
            </w:r>
          </w:p>
          <w:p w14:paraId="7427E843" w14:textId="55FE82A7" w:rsidR="00455149" w:rsidRPr="000B6CED" w:rsidRDefault="00FF3285" w:rsidP="00FF3285">
            <w:pPr>
              <w:pStyle w:val="3"/>
              <w:numPr>
                <w:ilvl w:val="2"/>
                <w:numId w:val="5"/>
              </w:numPr>
              <w:tabs>
                <w:tab w:val="clear" w:pos="1152"/>
                <w:tab w:val="num" w:pos="1031"/>
              </w:tabs>
              <w:spacing w:after="0"/>
              <w:ind w:left="1031" w:hanging="426"/>
              <w:rPr>
                <w:lang w:eastAsia="ja-JP"/>
              </w:rPr>
            </w:pPr>
            <w:r w:rsidRPr="000B6CED">
              <w:rPr>
                <w:lang w:bidi="fr-FR"/>
              </w:rPr>
              <w:t>le terme « jour » désigne un jour calendaire.</w:t>
            </w:r>
          </w:p>
          <w:p w14:paraId="7427E844" w14:textId="77777777" w:rsidR="00A324E3" w:rsidRPr="000B6CED" w:rsidRDefault="00A324E3" w:rsidP="00B06F1E">
            <w:pPr>
              <w:pStyle w:val="3"/>
              <w:spacing w:after="0"/>
              <w:ind w:left="0"/>
              <w:rPr>
                <w:lang w:eastAsia="ja-JP"/>
              </w:rPr>
            </w:pPr>
          </w:p>
        </w:tc>
      </w:tr>
      <w:tr w:rsidR="00FF3285" w:rsidRPr="000B6CED" w14:paraId="0B2CE7B7" w14:textId="77777777" w:rsidTr="00381B29">
        <w:tc>
          <w:tcPr>
            <w:tcW w:w="2127" w:type="dxa"/>
          </w:tcPr>
          <w:p w14:paraId="449FA93D" w14:textId="1C06A4D2" w:rsidR="00FF3285" w:rsidRPr="000B6CED" w:rsidRDefault="00FF3285" w:rsidP="00C409EE">
            <w:pPr>
              <w:pStyle w:val="Sec1-Clauses"/>
              <w:spacing w:before="0" w:after="0"/>
              <w:rPr>
                <w:lang w:eastAsia="ja-JP"/>
              </w:rPr>
            </w:pPr>
            <w:r w:rsidRPr="000B6CED">
              <w:rPr>
                <w:lang w:bidi="fr-FR"/>
              </w:rPr>
              <w:t>2. Origine des fonds</w:t>
            </w:r>
          </w:p>
        </w:tc>
        <w:tc>
          <w:tcPr>
            <w:tcW w:w="7087" w:type="dxa"/>
            <w:tcBorders>
              <w:bottom w:val="nil"/>
            </w:tcBorders>
          </w:tcPr>
          <w:p w14:paraId="23F2D04B" w14:textId="6325C660" w:rsidR="00FF3285" w:rsidRPr="000B6CED" w:rsidRDefault="00FF3285" w:rsidP="00FF3285">
            <w:pPr>
              <w:pStyle w:val="Sub-ClauseText"/>
              <w:tabs>
                <w:tab w:val="left" w:pos="606"/>
              </w:tabs>
              <w:spacing w:before="0" w:after="0"/>
              <w:ind w:left="605" w:hangingChars="252" w:hanging="605"/>
              <w:rPr>
                <w:spacing w:val="0"/>
                <w:lang w:eastAsia="ja-JP"/>
              </w:rPr>
            </w:pPr>
            <w:r w:rsidRPr="000B6CED">
              <w:rPr>
                <w:spacing w:val="0"/>
                <w:lang w:bidi="fr-FR"/>
              </w:rPr>
              <w:t>2.1</w:t>
            </w:r>
            <w:r w:rsidRPr="000B6CED">
              <w:rPr>
                <w:spacing w:val="0"/>
                <w:lang w:bidi="fr-FR"/>
              </w:rPr>
              <w:tab/>
              <w:t xml:space="preserve">Le gouvernement de/du/de la/de l’/des </w:t>
            </w:r>
            <w:r w:rsidRPr="000B6CED">
              <w:rPr>
                <w:i/>
                <w:color w:val="E36C0A" w:themeColor="accent6" w:themeShade="BF"/>
                <w:lang w:bidi="fr-FR"/>
              </w:rPr>
              <w:t>[insérer le nom du pays bénéficiaire]</w:t>
            </w:r>
            <w:r w:rsidRPr="000B6CED">
              <w:rPr>
                <w:spacing w:val="0"/>
                <w:lang w:bidi="fr-FR"/>
              </w:rPr>
              <w:t xml:space="preserve"> a reçu un </w:t>
            </w:r>
            <w:r w:rsidR="008022EB" w:rsidRPr="000B6CED">
              <w:rPr>
                <w:spacing w:val="0"/>
                <w:lang w:bidi="fr-FR"/>
              </w:rPr>
              <w:t>Don de la Coopération Financière Non Remboursable du Japon</w:t>
            </w:r>
            <w:r w:rsidR="008022EB" w:rsidRPr="000B6CED">
              <w:rPr>
                <w:rFonts w:ascii="Times" w:hAnsi="Times"/>
                <w:sz w:val="20"/>
                <w:lang w:eastAsia="ja-JP"/>
              </w:rPr>
              <w:t xml:space="preserve"> </w:t>
            </w:r>
            <w:r w:rsidRPr="000B6CED">
              <w:rPr>
                <w:spacing w:val="0"/>
                <w:lang w:bidi="fr-FR"/>
              </w:rPr>
              <w:t xml:space="preserve">(ci-après dénommé « le Don ») de l’Agence Japonaise de Coopération Internationale (ci-après dénommée la « JICA ») sur les bases de l’Accord de Don (ci-après dénommé « A/D ») signé le </w:t>
            </w:r>
            <w:r w:rsidRPr="000B6CED">
              <w:rPr>
                <w:i/>
                <w:color w:val="E36C0A" w:themeColor="accent6" w:themeShade="BF"/>
                <w:lang w:bidi="fr-FR"/>
              </w:rPr>
              <w:t>[insérer la date] [insérer le mois]</w:t>
            </w:r>
            <w:r w:rsidRPr="000B6CED">
              <w:rPr>
                <w:lang w:bidi="fr-FR"/>
              </w:rPr>
              <w:t xml:space="preserve"> </w:t>
            </w:r>
            <w:r w:rsidRPr="000B6CED">
              <w:rPr>
                <w:i/>
                <w:color w:val="E36C0A" w:themeColor="accent6" w:themeShade="BF"/>
                <w:lang w:bidi="fr-FR"/>
              </w:rPr>
              <w:t>[insérer l’année]</w:t>
            </w:r>
            <w:r w:rsidRPr="000B6CED">
              <w:rPr>
                <w:lang w:bidi="fr-FR"/>
              </w:rPr>
              <w:t xml:space="preserve"> entre le gouvernement de/du/de la/de l’/des </w:t>
            </w:r>
            <w:r w:rsidRPr="000B6CED">
              <w:rPr>
                <w:i/>
                <w:color w:val="E36C0A" w:themeColor="accent6" w:themeShade="BF"/>
                <w:lang w:bidi="fr-FR"/>
              </w:rPr>
              <w:t>[insérer le nom du pays bénéficiaire]</w:t>
            </w:r>
            <w:r w:rsidRPr="000B6CED">
              <w:rPr>
                <w:lang w:bidi="fr-FR"/>
              </w:rPr>
              <w:t xml:space="preserve"> et la JICA concernant </w:t>
            </w:r>
            <w:r w:rsidRPr="000B6CED">
              <w:rPr>
                <w:i/>
                <w:color w:val="E36C0A" w:themeColor="accent6" w:themeShade="BF"/>
                <w:lang w:bidi="fr-FR"/>
              </w:rPr>
              <w:t>[insérer le nom du projet de l’A/D]</w:t>
            </w:r>
            <w:r w:rsidRPr="000B6CED">
              <w:rPr>
                <w:lang w:bidi="fr-FR"/>
              </w:rPr>
              <w:t xml:space="preserve"> (ci-après dénommé « le Projet »).</w:t>
            </w:r>
            <w:r w:rsidR="0017376A" w:rsidRPr="000B6CED">
              <w:rPr>
                <w:lang w:bidi="fr-FR"/>
              </w:rPr>
              <w:t xml:space="preserve"> </w:t>
            </w:r>
            <w:r w:rsidRPr="000B6CED">
              <w:rPr>
                <w:lang w:bidi="fr-FR"/>
              </w:rPr>
              <w:t>Le gouvernement de/du/de la/de l’/des</w:t>
            </w:r>
            <w:r w:rsidRPr="000B6CED">
              <w:rPr>
                <w:i/>
                <w:color w:val="E36C0A" w:themeColor="accent6" w:themeShade="BF"/>
                <w:lang w:bidi="fr-FR"/>
              </w:rPr>
              <w:t xml:space="preserve"> [insérer le nom du pays bénéficiaire]</w:t>
            </w:r>
            <w:r w:rsidRPr="000B6CED">
              <w:rPr>
                <w:spacing w:val="0"/>
                <w:lang w:bidi="fr-FR"/>
              </w:rPr>
              <w:t xml:space="preserve"> a l’intention d’appliquer le Don aux paiements éligibles au titre du/des contrat(s) pour lequel/lesquels le présent Dossier d’appel d’offres est émis.</w:t>
            </w:r>
          </w:p>
          <w:p w14:paraId="352D9148" w14:textId="1440A4C7" w:rsidR="00FF3285" w:rsidRPr="000B6CED" w:rsidRDefault="00FF3285" w:rsidP="00FF3285">
            <w:pPr>
              <w:pStyle w:val="Sub-ClauseText"/>
              <w:tabs>
                <w:tab w:val="left" w:pos="606"/>
              </w:tabs>
              <w:spacing w:before="0" w:after="0"/>
              <w:ind w:left="605" w:hangingChars="252" w:hanging="605"/>
              <w:rPr>
                <w:spacing w:val="0"/>
                <w:lang w:eastAsia="ja-JP"/>
              </w:rPr>
            </w:pPr>
            <w:r w:rsidRPr="000B6CED">
              <w:rPr>
                <w:spacing w:val="0"/>
                <w:lang w:bidi="fr-FR"/>
              </w:rPr>
              <w:t>2.2</w:t>
            </w:r>
            <w:r w:rsidRPr="000B6CED">
              <w:rPr>
                <w:spacing w:val="0"/>
                <w:lang w:bidi="fr-FR"/>
              </w:rPr>
              <w:tab/>
              <w:t xml:space="preserve">Le décaissement du Don par la JICA sera soumis, à tous égards, aux </w:t>
            </w:r>
            <w:r w:rsidR="0024709D" w:rsidRPr="000B6CED">
              <w:rPr>
                <w:rFonts w:hint="eastAsia"/>
                <w:spacing w:val="0"/>
                <w:lang w:eastAsia="ja-JP" w:bidi="fr-FR"/>
              </w:rPr>
              <w:t>ter</w:t>
            </w:r>
            <w:r w:rsidR="0024709D" w:rsidRPr="000B6CED">
              <w:rPr>
                <w:spacing w:val="0"/>
                <w:lang w:eastAsia="ja-JP" w:bidi="fr-FR"/>
              </w:rPr>
              <w:t xml:space="preserve">mes et </w:t>
            </w:r>
            <w:r w:rsidRPr="000B6CED">
              <w:rPr>
                <w:spacing w:val="0"/>
                <w:lang w:bidi="fr-FR"/>
              </w:rPr>
              <w:t>conditions de l’A/D, y compris les procédures de décaissement et les Directives applicables de l’Approvisionnement pour la Coopération financière non remboursable du Japon.</w:t>
            </w:r>
            <w:r w:rsidR="0017376A" w:rsidRPr="000B6CED">
              <w:rPr>
                <w:spacing w:val="0"/>
                <w:lang w:bidi="fr-FR"/>
              </w:rPr>
              <w:t xml:space="preserve"> </w:t>
            </w:r>
            <w:r w:rsidRPr="000B6CED">
              <w:rPr>
                <w:spacing w:val="0"/>
                <w:lang w:bidi="fr-FR"/>
              </w:rPr>
              <w:t xml:space="preserve">Aucune partie autre que le gouvernement de/du/de la/de l’/des </w:t>
            </w:r>
            <w:r w:rsidRPr="000B6CED">
              <w:rPr>
                <w:i/>
                <w:color w:val="E36C0A" w:themeColor="accent6" w:themeShade="BF"/>
                <w:lang w:bidi="fr-FR"/>
              </w:rPr>
              <w:t>[insérer le nom du pays bénéficiaire]</w:t>
            </w:r>
            <w:r w:rsidRPr="000B6CED">
              <w:rPr>
                <w:spacing w:val="0"/>
                <w:lang w:bidi="fr-FR"/>
              </w:rPr>
              <w:t xml:space="preserve"> ne pourra se prévaloir de droits découlant de l’A/D.</w:t>
            </w:r>
          </w:p>
          <w:p w14:paraId="302B4E4D" w14:textId="75FA4A77" w:rsidR="00FF3285" w:rsidRPr="000B6CED" w:rsidRDefault="00FF3285" w:rsidP="00FF3285">
            <w:pPr>
              <w:pStyle w:val="Sub-ClauseText"/>
              <w:tabs>
                <w:tab w:val="left" w:pos="606"/>
              </w:tabs>
              <w:spacing w:before="0" w:after="0"/>
              <w:ind w:left="605" w:hangingChars="252" w:hanging="605"/>
              <w:rPr>
                <w:spacing w:val="0"/>
                <w:lang w:eastAsia="ja-JP"/>
              </w:rPr>
            </w:pPr>
            <w:r w:rsidRPr="000B6CED">
              <w:rPr>
                <w:spacing w:val="0"/>
                <w:lang w:bidi="fr-FR"/>
              </w:rPr>
              <w:t>2.3</w:t>
            </w:r>
            <w:r w:rsidRPr="000B6CED">
              <w:rPr>
                <w:spacing w:val="0"/>
                <w:lang w:bidi="fr-FR"/>
              </w:rPr>
              <w:tab/>
              <w:t>L’A/D susmentionné ne couvrira qu’une partie du coût du Projet.</w:t>
            </w:r>
            <w:r w:rsidR="0017376A" w:rsidRPr="000B6CED">
              <w:rPr>
                <w:spacing w:val="0"/>
                <w:lang w:bidi="fr-FR"/>
              </w:rPr>
              <w:t xml:space="preserve"> </w:t>
            </w:r>
            <w:r w:rsidRPr="000B6CED">
              <w:rPr>
                <w:spacing w:val="0"/>
                <w:lang w:bidi="fr-FR"/>
              </w:rPr>
              <w:t xml:space="preserve">Quant à la partie restante, le gouvernement de/du/de la/de l’/des </w:t>
            </w:r>
            <w:r w:rsidRPr="000B6CED">
              <w:rPr>
                <w:i/>
                <w:color w:val="E36C0A" w:themeColor="accent6" w:themeShade="BF"/>
                <w:lang w:bidi="fr-FR"/>
              </w:rPr>
              <w:t>[insérer le nom du pays bénéficiaire]</w:t>
            </w:r>
            <w:r w:rsidRPr="000B6CED">
              <w:rPr>
                <w:spacing w:val="0"/>
                <w:lang w:bidi="fr-FR"/>
              </w:rPr>
              <w:t xml:space="preserve"> prendra les mesures nécessaires pour assurer son financement.</w:t>
            </w:r>
          </w:p>
          <w:p w14:paraId="3C2C5104" w14:textId="77777777" w:rsidR="00FF3285" w:rsidRPr="000B6CED" w:rsidRDefault="00FF3285" w:rsidP="00456D20">
            <w:pPr>
              <w:pStyle w:val="Sub-ClauseText"/>
              <w:tabs>
                <w:tab w:val="left" w:pos="606"/>
              </w:tabs>
              <w:spacing w:before="0" w:after="0"/>
              <w:ind w:left="605" w:hangingChars="252" w:hanging="605"/>
              <w:rPr>
                <w:spacing w:val="0"/>
                <w:lang w:eastAsia="ja-JP"/>
              </w:rPr>
            </w:pPr>
          </w:p>
        </w:tc>
      </w:tr>
      <w:tr w:rsidR="00376AD6" w:rsidRPr="000B6CED" w14:paraId="2862E277" w14:textId="77777777" w:rsidTr="00381B29">
        <w:tc>
          <w:tcPr>
            <w:tcW w:w="2127" w:type="dxa"/>
          </w:tcPr>
          <w:p w14:paraId="0B91D761" w14:textId="3AA94ECD" w:rsidR="00376AD6" w:rsidRPr="000B6CED" w:rsidRDefault="00376AD6" w:rsidP="00C409EE">
            <w:pPr>
              <w:pStyle w:val="Sec1-Clauses"/>
              <w:spacing w:before="0" w:after="0"/>
              <w:rPr>
                <w:lang w:eastAsia="ja-JP"/>
              </w:rPr>
            </w:pPr>
            <w:r w:rsidRPr="000B6CED">
              <w:rPr>
                <w:lang w:bidi="fr-FR"/>
              </w:rPr>
              <w:t>3. Pratiques corrompues et frauduleuses</w:t>
            </w:r>
          </w:p>
        </w:tc>
        <w:tc>
          <w:tcPr>
            <w:tcW w:w="7087" w:type="dxa"/>
            <w:tcBorders>
              <w:bottom w:val="nil"/>
            </w:tcBorders>
          </w:tcPr>
          <w:p w14:paraId="1970CB08" w14:textId="277421E6" w:rsidR="00376AD6" w:rsidRPr="000B6CED" w:rsidRDefault="00376AD6" w:rsidP="00376AD6">
            <w:pPr>
              <w:pStyle w:val="Sub-ClauseText"/>
              <w:tabs>
                <w:tab w:val="left" w:pos="606"/>
              </w:tabs>
              <w:spacing w:before="0" w:after="0"/>
              <w:ind w:left="605" w:hangingChars="252" w:hanging="605"/>
              <w:rPr>
                <w:spacing w:val="0"/>
                <w:lang w:eastAsia="ja-JP"/>
              </w:rPr>
            </w:pPr>
            <w:r w:rsidRPr="000B6CED">
              <w:rPr>
                <w:spacing w:val="0"/>
                <w:lang w:bidi="fr-FR"/>
              </w:rPr>
              <w:t>3.1</w:t>
            </w:r>
            <w:r w:rsidRPr="000B6CED">
              <w:rPr>
                <w:spacing w:val="0"/>
                <w:lang w:bidi="fr-FR"/>
              </w:rPr>
              <w:tab/>
              <w:t xml:space="preserve">La JICA a pour politique d’exiger des candidats ainsi que du gouvernement de/du/de la/de l’/des </w:t>
            </w:r>
            <w:r w:rsidRPr="000B6CED">
              <w:rPr>
                <w:i/>
                <w:color w:val="E36C0A" w:themeColor="accent6" w:themeShade="BF"/>
                <w:lang w:bidi="fr-FR"/>
              </w:rPr>
              <w:t>[insérer le nom du pays bénéficiaire]</w:t>
            </w:r>
            <w:r w:rsidRPr="000B6CED">
              <w:rPr>
                <w:spacing w:val="0"/>
                <w:lang w:bidi="fr-FR"/>
              </w:rPr>
              <w:t>, dans le cadre des contrats financés par le Don ou autre APD japonaise, qu’ils observent les règles d’éthique les plus élevées lors de l’attribution et de l’exécution de tels contrats.</w:t>
            </w:r>
            <w:r w:rsidR="0017376A" w:rsidRPr="000B6CED">
              <w:rPr>
                <w:spacing w:val="0"/>
                <w:lang w:bidi="fr-FR"/>
              </w:rPr>
              <w:t xml:space="preserve"> </w:t>
            </w:r>
            <w:r w:rsidRPr="000B6CED">
              <w:rPr>
                <w:spacing w:val="0"/>
                <w:lang w:bidi="fr-FR"/>
              </w:rPr>
              <w:t>En application de cette politique, la JICA :</w:t>
            </w:r>
          </w:p>
          <w:p w14:paraId="1729A9A8" w14:textId="63E41350" w:rsidR="00376AD6" w:rsidRPr="000B6CED" w:rsidRDefault="00376AD6" w:rsidP="003178A2">
            <w:pPr>
              <w:pStyle w:val="3"/>
              <w:numPr>
                <w:ilvl w:val="2"/>
                <w:numId w:val="12"/>
              </w:numPr>
              <w:tabs>
                <w:tab w:val="clear" w:pos="1152"/>
                <w:tab w:val="num" w:pos="1026"/>
              </w:tabs>
              <w:spacing w:after="0"/>
              <w:ind w:left="1026" w:hanging="421"/>
              <w:rPr>
                <w:lang w:eastAsia="ja-JP"/>
              </w:rPr>
            </w:pPr>
            <w:r w:rsidRPr="000B6CED">
              <w:rPr>
                <w:lang w:bidi="fr-FR"/>
              </w:rPr>
              <w:t>rejettera une proposition d’attribution si la JICA détermine que le candidat recommandé pour l’attribution s’est livré à des pratiques corrompues ou frauduleuses en vue de</w:t>
            </w:r>
            <w:r w:rsidR="000B1EAC" w:rsidRPr="000B6CED">
              <w:rPr>
                <w:rFonts w:hint="eastAsia"/>
                <w:lang w:bidi="fr-FR"/>
              </w:rPr>
              <w:t xml:space="preserve"> la</w:t>
            </w:r>
            <w:r w:rsidRPr="000B6CED">
              <w:rPr>
                <w:lang w:bidi="fr-FR"/>
              </w:rPr>
              <w:t xml:space="preserve"> </w:t>
            </w:r>
            <w:r w:rsidR="000B1EAC" w:rsidRPr="000B6CED">
              <w:rPr>
                <w:lang w:bidi="fr-FR"/>
              </w:rPr>
              <w:lastRenderedPageBreak/>
              <w:t>compétition pour le contrat</w:t>
            </w:r>
            <w:r w:rsidRPr="000B6CED">
              <w:rPr>
                <w:lang w:bidi="fr-FR"/>
              </w:rPr>
              <w:t xml:space="preserve"> en question ; et</w:t>
            </w:r>
          </w:p>
          <w:p w14:paraId="345E4AE7" w14:textId="28C3F00B" w:rsidR="00376AD6" w:rsidRPr="000B6CED" w:rsidRDefault="00376AD6" w:rsidP="003178A2">
            <w:pPr>
              <w:pStyle w:val="3"/>
              <w:numPr>
                <w:ilvl w:val="2"/>
                <w:numId w:val="12"/>
              </w:numPr>
              <w:tabs>
                <w:tab w:val="clear" w:pos="1152"/>
                <w:tab w:val="num" w:pos="1026"/>
              </w:tabs>
              <w:spacing w:after="0"/>
              <w:ind w:left="1026" w:hanging="421"/>
              <w:rPr>
                <w:lang w:eastAsia="ja-JP"/>
              </w:rPr>
            </w:pPr>
            <w:r w:rsidRPr="000B6CED">
              <w:rPr>
                <w:lang w:bidi="fr-FR"/>
              </w:rPr>
              <w:t xml:space="preserve">reconnaîtra un candidat comme inéligible, pour une période déterminée par la JICA, à se voir attribué un contrat financé par le Don, si la JICA, à tout moment, détermine que le candidat s’est livré à des pratiques corrompues ou frauduleuses en vue de </w:t>
            </w:r>
            <w:r w:rsidR="000920BB" w:rsidRPr="000B6CED">
              <w:rPr>
                <w:rFonts w:hint="eastAsia"/>
                <w:lang w:eastAsia="ja-JP" w:bidi="fr-FR"/>
              </w:rPr>
              <w:t>la co</w:t>
            </w:r>
            <w:r w:rsidR="000920BB" w:rsidRPr="000B6CED">
              <w:rPr>
                <w:lang w:eastAsia="ja-JP" w:bidi="fr-FR"/>
              </w:rPr>
              <w:t>mpétition</w:t>
            </w:r>
            <w:r w:rsidRPr="000B6CED">
              <w:rPr>
                <w:lang w:bidi="fr-FR"/>
              </w:rPr>
              <w:t xml:space="preserve"> ou lors de l’exécution d’un autre contrat financé par un Don japonais ou autre APD japonaise.</w:t>
            </w:r>
          </w:p>
          <w:p w14:paraId="75005251" w14:textId="77777777" w:rsidR="00376AD6" w:rsidRPr="000B6CED" w:rsidRDefault="00376AD6" w:rsidP="00FF3285">
            <w:pPr>
              <w:pStyle w:val="Sub-ClauseText"/>
              <w:tabs>
                <w:tab w:val="left" w:pos="606"/>
              </w:tabs>
              <w:spacing w:before="0" w:after="0"/>
              <w:ind w:left="605" w:hangingChars="252" w:hanging="605"/>
              <w:rPr>
                <w:spacing w:val="0"/>
                <w:lang w:eastAsia="ja-JP"/>
              </w:rPr>
            </w:pPr>
          </w:p>
        </w:tc>
      </w:tr>
      <w:tr w:rsidR="0081673A" w:rsidRPr="000B6CED" w14:paraId="16621C74" w14:textId="77777777" w:rsidTr="00381B29">
        <w:tc>
          <w:tcPr>
            <w:tcW w:w="2127" w:type="dxa"/>
          </w:tcPr>
          <w:p w14:paraId="70875171" w14:textId="4CEA3FE4" w:rsidR="0081673A" w:rsidRPr="000B6CED" w:rsidRDefault="0081673A" w:rsidP="00C409EE">
            <w:pPr>
              <w:pStyle w:val="Sec1-Clauses"/>
              <w:spacing w:before="0" w:after="0"/>
              <w:rPr>
                <w:lang w:eastAsia="ja-JP"/>
              </w:rPr>
            </w:pPr>
            <w:r w:rsidRPr="000B6CED">
              <w:rPr>
                <w:lang w:bidi="fr-FR"/>
              </w:rPr>
              <w:lastRenderedPageBreak/>
              <w:t>4. Candidats éligibles</w:t>
            </w:r>
          </w:p>
        </w:tc>
        <w:tc>
          <w:tcPr>
            <w:tcW w:w="7087" w:type="dxa"/>
            <w:tcBorders>
              <w:bottom w:val="nil"/>
            </w:tcBorders>
          </w:tcPr>
          <w:p w14:paraId="1330B778" w14:textId="3A7FAEDE" w:rsidR="0081673A" w:rsidRPr="000B6CED" w:rsidRDefault="0081673A" w:rsidP="0081673A">
            <w:pPr>
              <w:pStyle w:val="Sub-ClauseText"/>
              <w:tabs>
                <w:tab w:val="left" w:pos="606"/>
              </w:tabs>
              <w:spacing w:before="0" w:after="0"/>
              <w:ind w:left="605" w:hangingChars="252" w:hanging="605"/>
              <w:rPr>
                <w:spacing w:val="0"/>
                <w:lang w:eastAsia="ja-JP"/>
              </w:rPr>
            </w:pPr>
            <w:r w:rsidRPr="000B6CED">
              <w:rPr>
                <w:spacing w:val="0"/>
                <w:lang w:bidi="fr-FR"/>
              </w:rPr>
              <w:t>4.1</w:t>
            </w:r>
            <w:r w:rsidRPr="000B6CED">
              <w:rPr>
                <w:spacing w:val="0"/>
                <w:lang w:bidi="fr-FR"/>
              </w:rPr>
              <w:tab/>
              <w:t xml:space="preserve">Un candidat peut être une firme constituée en une entité simple ou toute combinaison d’entités sous la forme d’un groupement </w:t>
            </w:r>
            <w:r w:rsidR="007057BC" w:rsidRPr="000B6CED">
              <w:rPr>
                <w:spacing w:val="0"/>
                <w:lang w:bidi="fr-FR"/>
              </w:rPr>
              <w:t>sous un</w:t>
            </w:r>
            <w:r w:rsidRPr="000B6CED">
              <w:rPr>
                <w:spacing w:val="0"/>
                <w:lang w:bidi="fr-FR"/>
              </w:rPr>
              <w:t xml:space="preserve"> accord existant ou ayant l’intention de conclure un tel accord, corroborée par une lettre d’intention.</w:t>
            </w:r>
            <w:r w:rsidR="0017376A" w:rsidRPr="000B6CED">
              <w:rPr>
                <w:spacing w:val="0"/>
                <w:lang w:bidi="fr-FR"/>
              </w:rPr>
              <w:t xml:space="preserve"> </w:t>
            </w:r>
            <w:r w:rsidRPr="000B6CED">
              <w:rPr>
                <w:spacing w:val="0"/>
                <w:lang w:bidi="fr-FR"/>
              </w:rPr>
              <w:t>Dans le cas d’un groupement, tous les membres doivent être conjointement et solidairement responsables de l’exécution du contrat, conformément aux modalités du contrat.</w:t>
            </w:r>
            <w:r w:rsidR="0017376A" w:rsidRPr="000B6CED">
              <w:rPr>
                <w:spacing w:val="0"/>
                <w:lang w:bidi="fr-FR"/>
              </w:rPr>
              <w:t xml:space="preserve"> </w:t>
            </w:r>
            <w:r w:rsidRPr="000B6CED">
              <w:rPr>
                <w:spacing w:val="0"/>
                <w:lang w:bidi="fr-FR"/>
              </w:rPr>
              <w:t>Le groupement doit désigner un représentant qui doit avoir le pouvoir de conduire toutes les affaires pour et au nom de chacun et de tous les membres du groupement lors du processus d’appel d’offres et, dans le cas où le contrat serait attribué au groupement, durant l’exécution dudit contrat.</w:t>
            </w:r>
          </w:p>
          <w:p w14:paraId="4EFB403F" w14:textId="16629E96" w:rsidR="0081673A" w:rsidRPr="000B6CED" w:rsidRDefault="0081673A" w:rsidP="0081673A">
            <w:pPr>
              <w:pStyle w:val="Sub-ClauseText"/>
              <w:tabs>
                <w:tab w:val="left" w:pos="606"/>
              </w:tabs>
              <w:spacing w:before="0" w:after="0"/>
              <w:ind w:left="605" w:hangingChars="252" w:hanging="605"/>
              <w:rPr>
                <w:spacing w:val="0"/>
                <w:lang w:eastAsia="ja-JP"/>
              </w:rPr>
            </w:pPr>
            <w:r w:rsidRPr="000B6CED">
              <w:rPr>
                <w:spacing w:val="0"/>
                <w:lang w:bidi="fr-FR"/>
              </w:rPr>
              <w:t>4.2</w:t>
            </w:r>
            <w:r w:rsidRPr="000B6CED">
              <w:rPr>
                <w:spacing w:val="0"/>
                <w:lang w:bidi="fr-FR"/>
              </w:rPr>
              <w:tab/>
              <w:t xml:space="preserve">Un candidat, ou chaque membre du groupement si le candidat est un groupement, doit s’être enregistré en tant que compagnie de construction dans le cadre des lois de/du/de la/de l’/des </w:t>
            </w:r>
            <w:r w:rsidRPr="000B6CED">
              <w:rPr>
                <w:i/>
                <w:color w:val="E36C0A" w:themeColor="accent6" w:themeShade="BF"/>
                <w:lang w:bidi="fr-FR"/>
              </w:rPr>
              <w:t>[insérer le nom du pays bénéficiaire]</w:t>
            </w:r>
            <w:r w:rsidRPr="000B6CED">
              <w:rPr>
                <w:spacing w:val="0"/>
                <w:lang w:bidi="fr-FR"/>
              </w:rPr>
              <w:t>.</w:t>
            </w:r>
          </w:p>
          <w:p w14:paraId="17DC9FEF" w14:textId="7E1D27C0" w:rsidR="0081673A" w:rsidRPr="000B6CED" w:rsidRDefault="0081673A" w:rsidP="0081673A">
            <w:pPr>
              <w:pStyle w:val="Sub-ClauseText"/>
              <w:tabs>
                <w:tab w:val="left" w:pos="606"/>
              </w:tabs>
              <w:spacing w:before="0" w:after="0"/>
              <w:ind w:left="605" w:hangingChars="252" w:hanging="605"/>
              <w:rPr>
                <w:spacing w:val="0"/>
                <w:lang w:eastAsia="ja-JP"/>
              </w:rPr>
            </w:pPr>
            <w:r w:rsidRPr="000B6CED">
              <w:rPr>
                <w:spacing w:val="0"/>
                <w:lang w:bidi="fr-FR"/>
              </w:rPr>
              <w:t>4.3</w:t>
            </w:r>
            <w:r w:rsidRPr="000B6CED">
              <w:rPr>
                <w:spacing w:val="0"/>
                <w:lang w:bidi="fr-FR"/>
              </w:rPr>
              <w:tab/>
              <w:t>Un candidat (le représentant du groupement, dans le cas d’un groupement) sera une firme qui a acheté ou obtenu le Dossier de préqualification directement auprès du Client.</w:t>
            </w:r>
          </w:p>
          <w:p w14:paraId="05F04EA6" w14:textId="22F608F9" w:rsidR="0081673A" w:rsidRPr="000B6CED" w:rsidRDefault="0081673A" w:rsidP="0081673A">
            <w:pPr>
              <w:pStyle w:val="Sub-ClauseText"/>
              <w:tabs>
                <w:tab w:val="left" w:pos="606"/>
              </w:tabs>
              <w:spacing w:before="0" w:after="0"/>
              <w:ind w:left="605" w:hangingChars="252" w:hanging="605"/>
              <w:rPr>
                <w:spacing w:val="0"/>
                <w:lang w:eastAsia="ja-JP"/>
              </w:rPr>
            </w:pPr>
            <w:r w:rsidRPr="000B6CED">
              <w:rPr>
                <w:spacing w:val="0"/>
                <w:lang w:bidi="fr-FR"/>
              </w:rPr>
              <w:t>4.4</w:t>
            </w:r>
            <w:r w:rsidRPr="000B6CED">
              <w:rPr>
                <w:spacing w:val="0"/>
                <w:lang w:bidi="fr-FR"/>
              </w:rPr>
              <w:tab/>
              <w:t>Un candidat, ou tous les membres du groupement si le candidat est un groupement, ne doit pas se trouver en situation de conflit d’intérêt.</w:t>
            </w:r>
            <w:r w:rsidR="0017376A" w:rsidRPr="000B6CED">
              <w:rPr>
                <w:spacing w:val="0"/>
                <w:lang w:bidi="fr-FR"/>
              </w:rPr>
              <w:t xml:space="preserve"> </w:t>
            </w:r>
            <w:r w:rsidRPr="000B6CED">
              <w:rPr>
                <w:spacing w:val="0"/>
                <w:lang w:bidi="fr-FR"/>
              </w:rPr>
              <w:t>Un candidat ne doit être engagé dans aucune des circonstances indiquées ci-dessous, où il est considéré en situation de conflit d’intérêts, durant tout le processus d’appel d’offres/de sélection et/ou durant l’exécution du contrat, à moins que le conflit n’ait été résolu de manière acceptable pour la JICA.</w:t>
            </w:r>
          </w:p>
          <w:p w14:paraId="6F05D9F8" w14:textId="7A0FA867" w:rsidR="0081673A" w:rsidRPr="000B6CED" w:rsidRDefault="0081673A" w:rsidP="003178A2">
            <w:pPr>
              <w:pStyle w:val="3"/>
              <w:numPr>
                <w:ilvl w:val="2"/>
                <w:numId w:val="13"/>
              </w:numPr>
              <w:tabs>
                <w:tab w:val="clear" w:pos="1152"/>
                <w:tab w:val="num" w:pos="1026"/>
              </w:tabs>
              <w:spacing w:after="0"/>
              <w:ind w:left="1026" w:hanging="421"/>
              <w:rPr>
                <w:lang w:eastAsia="ja-JP"/>
              </w:rPr>
            </w:pPr>
            <w:r w:rsidRPr="000B6CED">
              <w:rPr>
                <w:lang w:bidi="fr-FR"/>
              </w:rPr>
              <w:t>Une firme qui fournit des services de conseil pour la préparation ou la mise en œuvre du Projet sera disqualifiée pour l’approvisionnement de biens ou la fourniture de services autres que ceux de conseil résultant de, ou directement liés aux services de conseil.</w:t>
            </w:r>
            <w:r w:rsidR="0017376A" w:rsidRPr="000B6CED">
              <w:rPr>
                <w:lang w:bidi="fr-FR"/>
              </w:rPr>
              <w:t xml:space="preserve"> </w:t>
            </w:r>
            <w:r w:rsidRPr="000B6CED">
              <w:rPr>
                <w:lang w:bidi="fr-FR"/>
              </w:rPr>
              <w:t>Une firme ayant tout lien ci-dessous de capital, de personnel ou contractuel (y compris des liens similaires) avec la firme susmentionnée sera également disqualifiée.</w:t>
            </w:r>
          </w:p>
          <w:p w14:paraId="4E87EA9E" w14:textId="77777777" w:rsidR="0081673A" w:rsidRPr="000B6CED" w:rsidRDefault="0081673A" w:rsidP="003178A2">
            <w:pPr>
              <w:pStyle w:val="3"/>
              <w:numPr>
                <w:ilvl w:val="0"/>
                <w:numId w:val="14"/>
              </w:numPr>
              <w:spacing w:after="0"/>
              <w:ind w:left="1593" w:hanging="284"/>
              <w:rPr>
                <w:lang w:eastAsia="ja-JP"/>
              </w:rPr>
            </w:pPr>
            <w:r w:rsidRPr="000B6CED">
              <w:rPr>
                <w:lang w:bidi="fr-FR"/>
              </w:rPr>
              <w:t>une société mère ou une filiale</w:t>
            </w:r>
          </w:p>
          <w:p w14:paraId="4F407C0D" w14:textId="77777777" w:rsidR="0081673A" w:rsidRPr="000B6CED" w:rsidRDefault="0081673A" w:rsidP="003178A2">
            <w:pPr>
              <w:pStyle w:val="3"/>
              <w:numPr>
                <w:ilvl w:val="0"/>
                <w:numId w:val="14"/>
              </w:numPr>
              <w:spacing w:after="0"/>
              <w:ind w:left="1593" w:hanging="284"/>
              <w:rPr>
                <w:lang w:eastAsia="ja-JP"/>
              </w:rPr>
            </w:pPr>
            <w:r w:rsidRPr="000B6CED">
              <w:rPr>
                <w:lang w:bidi="fr-FR"/>
              </w:rPr>
              <w:t>des filiales de la même société mère</w:t>
            </w:r>
          </w:p>
          <w:p w14:paraId="77E3D197" w14:textId="77777777" w:rsidR="0081673A" w:rsidRPr="000B6CED" w:rsidRDefault="0081673A" w:rsidP="003178A2">
            <w:pPr>
              <w:pStyle w:val="3"/>
              <w:numPr>
                <w:ilvl w:val="0"/>
                <w:numId w:val="14"/>
              </w:numPr>
              <w:spacing w:after="0"/>
              <w:ind w:left="1593" w:hanging="284"/>
              <w:rPr>
                <w:lang w:eastAsia="ja-JP"/>
              </w:rPr>
            </w:pPr>
            <w:r w:rsidRPr="000B6CED">
              <w:rPr>
                <w:lang w:bidi="fr-FR"/>
              </w:rPr>
              <w:t>une firme dont le directeur, un administrateur ou un cadre de direction est directeur, administrateur ou cadre de direction dans la firme susmentionnée</w:t>
            </w:r>
          </w:p>
          <w:p w14:paraId="79EC8A02" w14:textId="77777777" w:rsidR="0081673A" w:rsidRPr="000B6CED" w:rsidRDefault="0081673A" w:rsidP="003178A2">
            <w:pPr>
              <w:pStyle w:val="3"/>
              <w:numPr>
                <w:ilvl w:val="0"/>
                <w:numId w:val="14"/>
              </w:numPr>
              <w:spacing w:after="0"/>
              <w:ind w:left="1593" w:hanging="284"/>
              <w:rPr>
                <w:lang w:eastAsia="ja-JP"/>
              </w:rPr>
            </w:pPr>
            <w:r w:rsidRPr="000B6CED">
              <w:rPr>
                <w:lang w:bidi="fr-FR"/>
              </w:rPr>
              <w:lastRenderedPageBreak/>
              <w:t>une firme dont le directeur est un fiduciaire</w:t>
            </w:r>
          </w:p>
          <w:p w14:paraId="02776E2F" w14:textId="77777777" w:rsidR="0081673A" w:rsidRPr="000B6CED" w:rsidRDefault="0081673A" w:rsidP="003178A2">
            <w:pPr>
              <w:pStyle w:val="3"/>
              <w:numPr>
                <w:ilvl w:val="0"/>
                <w:numId w:val="14"/>
              </w:numPr>
              <w:spacing w:after="0"/>
              <w:ind w:left="1593" w:hanging="284"/>
              <w:rPr>
                <w:lang w:eastAsia="ja-JP"/>
              </w:rPr>
            </w:pPr>
            <w:r w:rsidRPr="000B6CED">
              <w:rPr>
                <w:lang w:bidi="fr-FR"/>
              </w:rPr>
              <w:t>un sous-consultant, directement engagé par la firme susmentionnée, et qui remplit un rôle majeur dans la préparation et la mise en œuvre du Projet</w:t>
            </w:r>
          </w:p>
          <w:p w14:paraId="3ACAB380" w14:textId="4CE5C47C" w:rsidR="0081673A" w:rsidRPr="000B6CED" w:rsidRDefault="0081673A" w:rsidP="003178A2">
            <w:pPr>
              <w:pStyle w:val="3"/>
              <w:numPr>
                <w:ilvl w:val="2"/>
                <w:numId w:val="13"/>
              </w:numPr>
              <w:tabs>
                <w:tab w:val="clear" w:pos="1152"/>
                <w:tab w:val="num" w:pos="1026"/>
              </w:tabs>
              <w:spacing w:after="0"/>
              <w:ind w:left="1026" w:hanging="421"/>
              <w:rPr>
                <w:lang w:eastAsia="ja-JP"/>
              </w:rPr>
            </w:pPr>
            <w:r w:rsidRPr="000B6CED">
              <w:rPr>
                <w:lang w:bidi="fr-FR"/>
              </w:rPr>
              <w:t xml:space="preserve">Une firme ayant une relation professionnelle étroite avec les fonctionnaires du gouvernement de/du/de la/de l’/des </w:t>
            </w:r>
            <w:r w:rsidRPr="000B6CED">
              <w:rPr>
                <w:i/>
                <w:color w:val="E36C0A" w:themeColor="accent6" w:themeShade="BF"/>
                <w:lang w:bidi="fr-FR"/>
              </w:rPr>
              <w:t>[insérer le nom du pays bénéficiaire]</w:t>
            </w:r>
            <w:r w:rsidRPr="000B6CED">
              <w:rPr>
                <w:lang w:bidi="fr-FR"/>
              </w:rPr>
              <w:t xml:space="preserve"> directement ou indirectement impliqués dans quelque partie que ce soit de (i) la préparation du Dossier de préqualification et du Dossier d’appel d’offres, (ii) la préqualification et l’évaluation des offres ou (iii) la supervision de ce contrat, sera disqualifiée.</w:t>
            </w:r>
          </w:p>
          <w:p w14:paraId="5991BE03" w14:textId="1304481B" w:rsidR="00192C4F" w:rsidRPr="000B6CED" w:rsidRDefault="00654142" w:rsidP="003178A2">
            <w:pPr>
              <w:pStyle w:val="3"/>
              <w:numPr>
                <w:ilvl w:val="2"/>
                <w:numId w:val="13"/>
              </w:numPr>
              <w:tabs>
                <w:tab w:val="clear" w:pos="1152"/>
                <w:tab w:val="num" w:pos="1026"/>
              </w:tabs>
              <w:spacing w:after="0"/>
              <w:ind w:left="1026" w:hanging="421"/>
              <w:rPr>
                <w:lang w:eastAsia="ja-JP"/>
              </w:rPr>
            </w:pPr>
            <w:r w:rsidRPr="000B6CED">
              <w:rPr>
                <w:lang w:bidi="fr-FR"/>
              </w:rPr>
              <w:t xml:space="preserve">Une firme et une firme ayant avec celle-ci </w:t>
            </w:r>
            <w:r w:rsidR="0059385F" w:rsidRPr="000B6CED">
              <w:rPr>
                <w:lang w:bidi="fr-FR"/>
              </w:rPr>
              <w:t xml:space="preserve">des liens de capital ou personnel (y compris des liens similaires) à ceux indiqués </w:t>
            </w:r>
            <w:r w:rsidRPr="000B6CED">
              <w:rPr>
                <w:lang w:bidi="fr-FR"/>
              </w:rPr>
              <w:t>sous (i) à (iv) de l’Alinéa (a) ci-dessus (ci-après désignée « Firme liée ») peuvent déposer leur candidature pour la préqualification, soit à titre individuel, en tant que groupement ou en qualité de sous-traitant pour le même contrat.</w:t>
            </w:r>
            <w:r w:rsidR="0017376A" w:rsidRPr="000B6CED">
              <w:rPr>
                <w:lang w:bidi="fr-FR"/>
              </w:rPr>
              <w:t xml:space="preserve"> </w:t>
            </w:r>
            <w:r w:rsidRPr="000B6CED">
              <w:rPr>
                <w:lang w:bidi="fr-FR"/>
              </w:rPr>
              <w:t>Toutefois, si préqualifiée, sur la base du principe d’« une soumission par soumissionnaire », qui assure une concurrence loyale, la Firme liée ne sera pas autorisée à présenter plus d’une offre à titre individuel en tant que soumissionnaire ou en qualité de membre d’un groupement.</w:t>
            </w:r>
            <w:r w:rsidR="0017376A" w:rsidRPr="000B6CED">
              <w:rPr>
                <w:lang w:bidi="fr-FR"/>
              </w:rPr>
              <w:t xml:space="preserve"> </w:t>
            </w:r>
            <w:r w:rsidRPr="000B6CED">
              <w:rPr>
                <w:lang w:bidi="fr-FR"/>
              </w:rPr>
              <w:t>Toutes les offres présentées en violation de cette procédure seront rejetées.</w:t>
            </w:r>
            <w:r w:rsidR="0017376A" w:rsidRPr="000B6CED">
              <w:rPr>
                <w:lang w:bidi="fr-FR"/>
              </w:rPr>
              <w:t xml:space="preserve"> </w:t>
            </w:r>
            <w:r w:rsidRPr="000B6CED">
              <w:rPr>
                <w:lang w:bidi="fr-FR"/>
              </w:rPr>
              <w:t>Une firme (y compris la Firme liée) pourra participer à d’autres appels d’offres, uniquement en qualité de sous-traitant.</w:t>
            </w:r>
          </w:p>
          <w:p w14:paraId="604C7504" w14:textId="3A5AE266" w:rsidR="00654142" w:rsidRPr="000B6CED" w:rsidRDefault="00192C4F" w:rsidP="003178A2">
            <w:pPr>
              <w:pStyle w:val="3"/>
              <w:numPr>
                <w:ilvl w:val="2"/>
                <w:numId w:val="13"/>
              </w:numPr>
              <w:tabs>
                <w:tab w:val="clear" w:pos="1152"/>
                <w:tab w:val="num" w:pos="1026"/>
              </w:tabs>
              <w:spacing w:after="0"/>
              <w:ind w:left="1026" w:hanging="421"/>
              <w:rPr>
                <w:lang w:eastAsia="ja-JP"/>
              </w:rPr>
            </w:pPr>
            <w:r w:rsidRPr="000B6CED">
              <w:rPr>
                <w:lang w:bidi="fr-FR"/>
              </w:rPr>
              <w:t>Une firme ne peut impliquer aucun individu (en tant qu’employé, contractant ou autre) dans l’approvisionnement de biens ou la fourniture de services autres que ceux de conseil pour le Projet s’il est, a été ou est destiné à être affecté (par le consultant, un sous-consultant ou tout tiers) pour fournir des services de conseil pour la préparation ou la mise en œuvre du Projet.</w:t>
            </w:r>
          </w:p>
          <w:p w14:paraId="28312E92" w14:textId="2D2F073E" w:rsidR="0079292F" w:rsidRPr="000B6CED" w:rsidRDefault="00654142" w:rsidP="003178A2">
            <w:pPr>
              <w:pStyle w:val="3"/>
              <w:numPr>
                <w:ilvl w:val="2"/>
                <w:numId w:val="13"/>
              </w:numPr>
              <w:tabs>
                <w:tab w:val="clear" w:pos="1152"/>
                <w:tab w:val="num" w:pos="1026"/>
              </w:tabs>
              <w:spacing w:after="0"/>
              <w:ind w:left="1026" w:hanging="421"/>
              <w:rPr>
                <w:lang w:eastAsia="ja-JP"/>
              </w:rPr>
            </w:pPr>
            <w:r w:rsidRPr="000B6CED">
              <w:rPr>
                <w:lang w:bidi="fr-FR"/>
              </w:rPr>
              <w:t>Une firme ou un individu ayant toute autre forme de conflit d’intérêts autre que (a) à (d) ci-dessus sera disqualifiée ou exclue.</w:t>
            </w:r>
          </w:p>
          <w:p w14:paraId="203BA615" w14:textId="52CDD37F" w:rsidR="0081673A" w:rsidRPr="000B6CED" w:rsidRDefault="00BE368C" w:rsidP="0081673A">
            <w:pPr>
              <w:pStyle w:val="Sub-ClauseText"/>
              <w:tabs>
                <w:tab w:val="left" w:pos="606"/>
              </w:tabs>
              <w:spacing w:before="0" w:after="0"/>
              <w:ind w:left="605" w:hangingChars="252" w:hanging="605"/>
              <w:rPr>
                <w:spacing w:val="0"/>
                <w:lang w:eastAsia="ja-JP"/>
              </w:rPr>
            </w:pPr>
            <w:r w:rsidRPr="000B6CED">
              <w:rPr>
                <w:spacing w:val="0"/>
                <w:lang w:bidi="fr-FR"/>
              </w:rPr>
              <w:t>4.5</w:t>
            </w:r>
            <w:r w:rsidRPr="000B6CED">
              <w:rPr>
                <w:spacing w:val="0"/>
                <w:lang w:bidi="fr-FR"/>
              </w:rPr>
              <w:tab/>
              <w:t>Un candidat devra être un</w:t>
            </w:r>
            <w:r w:rsidR="0081673A" w:rsidRPr="000B6CED">
              <w:rPr>
                <w:spacing w:val="0"/>
                <w:lang w:bidi="fr-FR"/>
              </w:rPr>
              <w:t xml:space="preserve"> national</w:t>
            </w:r>
            <w:r w:rsidRPr="000B6CED">
              <w:rPr>
                <w:spacing w:val="0"/>
                <w:lang w:bidi="fr-FR"/>
              </w:rPr>
              <w:t xml:space="preserve"> d’un des pays d’origine éligibles indiqués dans l’A/D, à savoir : </w:t>
            </w:r>
            <w:r w:rsidR="0081673A" w:rsidRPr="000B6CED">
              <w:rPr>
                <w:i/>
                <w:color w:val="E36C0A" w:themeColor="accent6" w:themeShade="BF"/>
                <w:spacing w:val="0"/>
                <w:lang w:bidi="fr-FR"/>
              </w:rPr>
              <w:t>[insérer le nom des pays d’origine éligibles]</w:t>
            </w:r>
            <w:r w:rsidRPr="000B6CED">
              <w:rPr>
                <w:spacing w:val="0"/>
                <w:lang w:bidi="fr-FR"/>
              </w:rPr>
              <w:t>.</w:t>
            </w:r>
            <w:r w:rsidR="0017376A" w:rsidRPr="000B6CED">
              <w:rPr>
                <w:spacing w:val="0"/>
                <w:lang w:bidi="fr-FR"/>
              </w:rPr>
              <w:t xml:space="preserve"> </w:t>
            </w:r>
            <w:r w:rsidR="0081673A" w:rsidRPr="000B6CED">
              <w:rPr>
                <w:spacing w:val="0"/>
                <w:lang w:bidi="fr-FR"/>
              </w:rPr>
              <w:t>Dans ces IS, le terme « national » ou « nationaux »des pays d’origine éligibles désigne des personnes physiques desdits pays ou des personnes morales desdits pays contrôlées par des personnes physiques desdits pays.</w:t>
            </w:r>
          </w:p>
          <w:p w14:paraId="2B5F2D1A" w14:textId="65EBFA6B" w:rsidR="0081673A" w:rsidRPr="000B6CED" w:rsidRDefault="0081673A" w:rsidP="0081673A">
            <w:pPr>
              <w:pStyle w:val="Sub-ClauseText"/>
              <w:tabs>
                <w:tab w:val="left" w:pos="606"/>
              </w:tabs>
              <w:spacing w:before="0" w:after="0"/>
              <w:ind w:left="605" w:hangingChars="252" w:hanging="605"/>
              <w:rPr>
                <w:spacing w:val="0"/>
                <w:lang w:eastAsia="ja-JP"/>
              </w:rPr>
            </w:pPr>
            <w:r w:rsidRPr="000B6CED">
              <w:rPr>
                <w:spacing w:val="0"/>
                <w:lang w:bidi="fr-FR"/>
              </w:rPr>
              <w:t>4.6</w:t>
            </w:r>
            <w:r w:rsidRPr="000B6CED">
              <w:rPr>
                <w:spacing w:val="0"/>
                <w:lang w:bidi="fr-FR"/>
              </w:rPr>
              <w:tab/>
              <w:t>Un soumissionnaire doit fournir une preuve d’éligibilité satisfaisante pour le Client, à la demande raisonnable du Client.</w:t>
            </w:r>
          </w:p>
          <w:p w14:paraId="6E94E5E9" w14:textId="77777777" w:rsidR="0081673A" w:rsidRPr="000B6CED" w:rsidRDefault="0081673A" w:rsidP="00376AD6">
            <w:pPr>
              <w:pStyle w:val="Sub-ClauseText"/>
              <w:tabs>
                <w:tab w:val="left" w:pos="606"/>
              </w:tabs>
              <w:spacing w:before="0" w:after="0"/>
              <w:ind w:left="605" w:hangingChars="252" w:hanging="605"/>
              <w:rPr>
                <w:spacing w:val="0"/>
                <w:lang w:eastAsia="ja-JP"/>
              </w:rPr>
            </w:pPr>
          </w:p>
          <w:p w14:paraId="124C5B95" w14:textId="3BA06432" w:rsidR="008F3AD1" w:rsidRPr="000B6CED" w:rsidRDefault="008F3AD1" w:rsidP="00376AD6">
            <w:pPr>
              <w:pStyle w:val="Sub-ClauseText"/>
              <w:tabs>
                <w:tab w:val="left" w:pos="606"/>
              </w:tabs>
              <w:spacing w:before="0" w:after="0"/>
              <w:ind w:left="605" w:hangingChars="252" w:hanging="605"/>
              <w:rPr>
                <w:spacing w:val="0"/>
                <w:lang w:eastAsia="ja-JP"/>
              </w:rPr>
            </w:pPr>
          </w:p>
        </w:tc>
      </w:tr>
      <w:tr w:rsidR="00192C4F" w:rsidRPr="000B6CED" w14:paraId="7427E848" w14:textId="77777777" w:rsidTr="00381B29">
        <w:trPr>
          <w:trHeight w:val="907"/>
        </w:trPr>
        <w:tc>
          <w:tcPr>
            <w:tcW w:w="9214" w:type="dxa"/>
            <w:gridSpan w:val="2"/>
            <w:vAlign w:val="center"/>
          </w:tcPr>
          <w:p w14:paraId="7427E847" w14:textId="77777777" w:rsidR="00192C4F" w:rsidRPr="000B6CED" w:rsidRDefault="00192C4F" w:rsidP="00A324E3">
            <w:pPr>
              <w:pStyle w:val="20"/>
              <w:spacing w:before="0" w:after="0"/>
              <w:rPr>
                <w:lang w:eastAsia="ja-JP"/>
              </w:rPr>
            </w:pPr>
            <w:r w:rsidRPr="000B6CED">
              <w:rPr>
                <w:lang w:bidi="fr-FR"/>
              </w:rPr>
              <w:lastRenderedPageBreak/>
              <w:t>B. Contenu du Dossier de préqualification</w:t>
            </w:r>
          </w:p>
        </w:tc>
      </w:tr>
      <w:tr w:rsidR="00415ACA" w:rsidRPr="000B6CED" w14:paraId="7427E850" w14:textId="77777777" w:rsidTr="00381B29">
        <w:trPr>
          <w:trHeight w:val="794"/>
        </w:trPr>
        <w:tc>
          <w:tcPr>
            <w:tcW w:w="2127" w:type="dxa"/>
          </w:tcPr>
          <w:p w14:paraId="7427E849" w14:textId="1C96C926" w:rsidR="00415ACA" w:rsidRPr="000B6CED" w:rsidRDefault="00192C4F" w:rsidP="00284DC4">
            <w:pPr>
              <w:pStyle w:val="Sec1-Clauses"/>
              <w:spacing w:before="0" w:after="0"/>
              <w:ind w:rightChars="-45" w:right="-108"/>
              <w:rPr>
                <w:lang w:eastAsia="ja-JP"/>
              </w:rPr>
            </w:pPr>
            <w:r w:rsidRPr="000B6CED">
              <w:rPr>
                <w:lang w:bidi="fr-FR"/>
              </w:rPr>
              <w:t>5. Sections du Dossier de préqualification</w:t>
            </w:r>
          </w:p>
        </w:tc>
        <w:tc>
          <w:tcPr>
            <w:tcW w:w="7087" w:type="dxa"/>
          </w:tcPr>
          <w:p w14:paraId="7427E84A" w14:textId="209DACFE" w:rsidR="00415ACA" w:rsidRPr="000B6CED" w:rsidRDefault="00192C4F" w:rsidP="00456D20">
            <w:pPr>
              <w:pStyle w:val="Sub-ClauseText"/>
              <w:tabs>
                <w:tab w:val="left" w:pos="606"/>
              </w:tabs>
              <w:spacing w:before="0" w:after="0"/>
              <w:ind w:left="605" w:hangingChars="252" w:hanging="605"/>
              <w:rPr>
                <w:spacing w:val="0"/>
                <w:lang w:eastAsia="ja-JP"/>
              </w:rPr>
            </w:pPr>
            <w:r w:rsidRPr="000B6CED">
              <w:rPr>
                <w:spacing w:val="0"/>
                <w:lang w:bidi="fr-FR"/>
              </w:rPr>
              <w:t>5.1</w:t>
            </w:r>
            <w:r w:rsidRPr="000B6CED">
              <w:rPr>
                <w:spacing w:val="0"/>
                <w:lang w:bidi="fr-FR"/>
              </w:rPr>
              <w:tab/>
              <w:t>Le Dossier de préqualification est composé des quatre (4) sections indiquées ci-dessous, et devrait être lu conjointement avec tout addenda émis.</w:t>
            </w:r>
          </w:p>
          <w:p w14:paraId="7427E84B" w14:textId="77777777" w:rsidR="00415ACA" w:rsidRPr="000B6CED" w:rsidRDefault="00415ACA" w:rsidP="00D27C97">
            <w:pPr>
              <w:numPr>
                <w:ilvl w:val="0"/>
                <w:numId w:val="1"/>
              </w:numPr>
              <w:tabs>
                <w:tab w:val="clear" w:pos="432"/>
                <w:tab w:val="left" w:pos="889"/>
                <w:tab w:val="left" w:pos="2245"/>
                <w:tab w:val="left" w:pos="2502"/>
              </w:tabs>
              <w:ind w:left="889" w:hanging="283"/>
            </w:pPr>
            <w:r w:rsidRPr="000B6CED">
              <w:rPr>
                <w:lang w:bidi="fr-FR"/>
              </w:rPr>
              <w:t xml:space="preserve">Section I. </w:t>
            </w:r>
            <w:r w:rsidRPr="000B6CED">
              <w:rPr>
                <w:lang w:bidi="fr-FR"/>
              </w:rPr>
              <w:tab/>
              <w:t>Instructions aux candidats (IC)</w:t>
            </w:r>
          </w:p>
          <w:p w14:paraId="4AAD8F1D" w14:textId="0EEF478E" w:rsidR="00654142" w:rsidRPr="000B6CED" w:rsidRDefault="00415ACA" w:rsidP="00D27C97">
            <w:pPr>
              <w:numPr>
                <w:ilvl w:val="0"/>
                <w:numId w:val="3"/>
              </w:numPr>
              <w:tabs>
                <w:tab w:val="clear" w:pos="432"/>
                <w:tab w:val="left" w:pos="889"/>
                <w:tab w:val="left" w:pos="2245"/>
              </w:tabs>
              <w:ind w:left="889" w:hanging="283"/>
            </w:pPr>
            <w:r w:rsidRPr="000B6CED">
              <w:rPr>
                <w:lang w:bidi="fr-FR"/>
              </w:rPr>
              <w:t xml:space="preserve">Section II. </w:t>
            </w:r>
            <w:r w:rsidRPr="000B6CED">
              <w:rPr>
                <w:lang w:bidi="fr-FR"/>
              </w:rPr>
              <w:tab/>
              <w:t>Critères et exigences de qualification</w:t>
            </w:r>
          </w:p>
          <w:p w14:paraId="7427E84C" w14:textId="45E900A9" w:rsidR="00415ACA" w:rsidRPr="000B6CED" w:rsidRDefault="00654142" w:rsidP="00D27C97">
            <w:pPr>
              <w:numPr>
                <w:ilvl w:val="0"/>
                <w:numId w:val="3"/>
              </w:numPr>
              <w:tabs>
                <w:tab w:val="clear" w:pos="432"/>
                <w:tab w:val="left" w:pos="889"/>
                <w:tab w:val="left" w:pos="2245"/>
              </w:tabs>
              <w:ind w:left="889" w:hanging="283"/>
            </w:pPr>
            <w:r w:rsidRPr="000B6CED">
              <w:rPr>
                <w:lang w:bidi="fr-FR"/>
              </w:rPr>
              <w:t>Section III.</w:t>
            </w:r>
            <w:r w:rsidRPr="000B6CED">
              <w:rPr>
                <w:lang w:bidi="fr-FR"/>
              </w:rPr>
              <w:tab/>
              <w:t>Formulaires de candidature</w:t>
            </w:r>
          </w:p>
          <w:p w14:paraId="7427E84D" w14:textId="6E8C142F" w:rsidR="00415ACA" w:rsidRPr="000B6CED" w:rsidRDefault="00415ACA" w:rsidP="00D27C97">
            <w:pPr>
              <w:numPr>
                <w:ilvl w:val="0"/>
                <w:numId w:val="2"/>
              </w:numPr>
              <w:tabs>
                <w:tab w:val="clear" w:pos="432"/>
                <w:tab w:val="left" w:pos="889"/>
                <w:tab w:val="left" w:pos="2245"/>
                <w:tab w:val="left" w:pos="2502"/>
              </w:tabs>
              <w:ind w:left="889" w:hanging="283"/>
            </w:pPr>
            <w:r w:rsidRPr="000B6CED">
              <w:rPr>
                <w:lang w:bidi="fr-FR"/>
              </w:rPr>
              <w:t xml:space="preserve">Section IV. </w:t>
            </w:r>
            <w:r w:rsidRPr="000B6CED">
              <w:rPr>
                <w:lang w:bidi="fr-FR"/>
              </w:rPr>
              <w:tab/>
              <w:t>Étendue des travaux</w:t>
            </w:r>
          </w:p>
          <w:p w14:paraId="041130C5" w14:textId="1562DE10" w:rsidR="00192C4F" w:rsidRPr="000B6CED" w:rsidRDefault="00192C4F" w:rsidP="00456D20">
            <w:pPr>
              <w:pStyle w:val="Sub-ClauseText"/>
              <w:tabs>
                <w:tab w:val="left" w:pos="606"/>
              </w:tabs>
              <w:spacing w:before="0" w:after="0"/>
              <w:ind w:left="605" w:hangingChars="252" w:hanging="605"/>
              <w:rPr>
                <w:spacing w:val="0"/>
                <w:lang w:eastAsia="ja-JP"/>
              </w:rPr>
            </w:pPr>
            <w:r w:rsidRPr="000B6CED">
              <w:rPr>
                <w:spacing w:val="0"/>
                <w:lang w:bidi="fr-FR"/>
              </w:rPr>
              <w:t>5.2</w:t>
            </w:r>
            <w:r w:rsidRPr="000B6CED">
              <w:rPr>
                <w:spacing w:val="0"/>
                <w:lang w:bidi="fr-FR"/>
              </w:rPr>
              <w:tab/>
              <w:t>L’avis de préqualification émis par le Client ne fait pas partie du Dossier de préqualification.</w:t>
            </w:r>
          </w:p>
          <w:p w14:paraId="39C6309D" w14:textId="1A570E75" w:rsidR="00192C4F" w:rsidRPr="000B6CED" w:rsidRDefault="00192C4F" w:rsidP="00456D20">
            <w:pPr>
              <w:pStyle w:val="Sub-ClauseText"/>
              <w:tabs>
                <w:tab w:val="left" w:pos="606"/>
              </w:tabs>
              <w:spacing w:before="0" w:after="0"/>
              <w:ind w:left="605" w:hangingChars="252" w:hanging="605"/>
              <w:rPr>
                <w:spacing w:val="0"/>
                <w:lang w:eastAsia="ja-JP"/>
              </w:rPr>
            </w:pPr>
            <w:r w:rsidRPr="000B6CED">
              <w:rPr>
                <w:spacing w:val="0"/>
                <w:lang w:bidi="fr-FR"/>
              </w:rPr>
              <w:t>5.3</w:t>
            </w:r>
            <w:r w:rsidRPr="000B6CED">
              <w:rPr>
                <w:spacing w:val="0"/>
                <w:lang w:bidi="fr-FR"/>
              </w:rPr>
              <w:tab/>
              <w:t>À moins qu’il n’ait été obtenu directement auprès du Client, le Client n’est pas responsable de l’exhaustivité du Dossier de qualification, des réponses aux demandes d’éclaircissement, ou de l’addenda du Dossier de préqualification conformément aux IC 7.</w:t>
            </w:r>
          </w:p>
          <w:p w14:paraId="7427E84E" w14:textId="2FAEA33A" w:rsidR="00415ACA" w:rsidRPr="000B6CED" w:rsidRDefault="00192C4F" w:rsidP="00456D20">
            <w:pPr>
              <w:pStyle w:val="Sub-ClauseText"/>
              <w:tabs>
                <w:tab w:val="left" w:pos="606"/>
              </w:tabs>
              <w:spacing w:before="0" w:after="0"/>
              <w:ind w:left="605" w:hangingChars="252" w:hanging="605"/>
              <w:rPr>
                <w:spacing w:val="0"/>
                <w:lang w:eastAsia="ja-JP"/>
              </w:rPr>
            </w:pPr>
            <w:r w:rsidRPr="000B6CED">
              <w:rPr>
                <w:spacing w:val="0"/>
                <w:lang w:bidi="fr-FR"/>
              </w:rPr>
              <w:t>5.4</w:t>
            </w:r>
            <w:r w:rsidRPr="000B6CED">
              <w:rPr>
                <w:spacing w:val="0"/>
                <w:lang w:bidi="fr-FR"/>
              </w:rPr>
              <w:tab/>
              <w:t>Le candidat devra examiner toutes les instructions, tous les formulaires, toutes les modalités et spécifications du Dossier de préqualification, et fournir avec sa candidature tous les renseignements et tous les documents exigés par le Dossier de préqualification.</w:t>
            </w:r>
          </w:p>
          <w:p w14:paraId="7427E84F" w14:textId="77777777" w:rsidR="005E3F3A" w:rsidRPr="000B6CED" w:rsidRDefault="005E3F3A" w:rsidP="00456D20">
            <w:pPr>
              <w:pStyle w:val="Sub-ClauseText"/>
              <w:tabs>
                <w:tab w:val="left" w:pos="606"/>
              </w:tabs>
              <w:spacing w:before="0" w:after="0"/>
              <w:ind w:left="605" w:hangingChars="252" w:hanging="605"/>
              <w:rPr>
                <w:spacing w:val="0"/>
                <w:lang w:eastAsia="ja-JP"/>
              </w:rPr>
            </w:pPr>
          </w:p>
        </w:tc>
      </w:tr>
      <w:tr w:rsidR="00455149" w:rsidRPr="000B6CED" w14:paraId="7427E859" w14:textId="77777777" w:rsidTr="00381B29">
        <w:tc>
          <w:tcPr>
            <w:tcW w:w="2127" w:type="dxa"/>
          </w:tcPr>
          <w:p w14:paraId="7427E851" w14:textId="2125B93A" w:rsidR="00455149" w:rsidRPr="000B6CED" w:rsidRDefault="00192C4F" w:rsidP="00284DC4">
            <w:pPr>
              <w:pStyle w:val="Sec1-Clauses"/>
              <w:spacing w:before="0" w:after="0"/>
              <w:ind w:rightChars="-45" w:right="-108"/>
            </w:pPr>
            <w:r w:rsidRPr="000B6CED">
              <w:rPr>
                <w:lang w:bidi="fr-FR"/>
              </w:rPr>
              <w:t>6. Éclaircissements apportés au Dossier de préqualification</w:t>
            </w:r>
          </w:p>
        </w:tc>
        <w:tc>
          <w:tcPr>
            <w:tcW w:w="7087" w:type="dxa"/>
          </w:tcPr>
          <w:p w14:paraId="15E712DE" w14:textId="152EDB8B" w:rsidR="004C68D6" w:rsidRPr="000B6CED" w:rsidRDefault="004C68D6" w:rsidP="00BE368C">
            <w:pPr>
              <w:pStyle w:val="Sub-ClauseText"/>
              <w:tabs>
                <w:tab w:val="left" w:pos="606"/>
              </w:tabs>
              <w:spacing w:before="0" w:after="0"/>
              <w:ind w:left="605" w:hangingChars="252" w:hanging="605"/>
              <w:rPr>
                <w:spacing w:val="0"/>
                <w:lang w:eastAsia="ja-JP"/>
              </w:rPr>
            </w:pPr>
            <w:r w:rsidRPr="000B6CED">
              <w:rPr>
                <w:spacing w:val="0"/>
                <w:lang w:bidi="fr-FR"/>
              </w:rPr>
              <w:t>6.1</w:t>
            </w:r>
            <w:r w:rsidRPr="000B6CED">
              <w:rPr>
                <w:spacing w:val="0"/>
                <w:lang w:bidi="fr-FR"/>
              </w:rPr>
              <w:tab/>
              <w:t>Pour toute demande d’éclaircissement sur le Dossier de préqualification, un candidat contactera le Client par écrit, à l’adresse du Client spécifiée ci-dessous. Le Client répondra par écrit à toute demande d’éclaircissement, sous réserve que ladite demande ait été reçue au plus tard quatorze (14) jours avant la date limite de dépôt de candidature.</w:t>
            </w:r>
            <w:r w:rsidR="0017376A" w:rsidRPr="000B6CED">
              <w:rPr>
                <w:spacing w:val="0"/>
                <w:lang w:bidi="fr-FR"/>
              </w:rPr>
              <w:t xml:space="preserve"> </w:t>
            </w:r>
            <w:r w:rsidRPr="000B6CED">
              <w:rPr>
                <w:spacing w:val="0"/>
                <w:lang w:bidi="fr-FR"/>
              </w:rPr>
              <w:t>Le Client doit envoyer une copie de sa réponse à tous les candidats qui ont obtenu le Dossier d’appel d’offres directement auprès du Client, avec une description de la demande, mais sans en identifier la source.</w:t>
            </w:r>
            <w:r w:rsidR="0017376A" w:rsidRPr="000B6CED">
              <w:rPr>
                <w:spacing w:val="0"/>
                <w:lang w:bidi="fr-FR"/>
              </w:rPr>
              <w:t xml:space="preserve"> </w:t>
            </w:r>
            <w:r w:rsidRPr="000B6CED">
              <w:rPr>
                <w:spacing w:val="0"/>
                <w:lang w:bidi="fr-FR"/>
              </w:rPr>
              <w:t xml:space="preserve">Dans l’éventualité où l’éclaircissement entraînerait des modifications aux éléments essentiels du Dossier de préqualification, le Client </w:t>
            </w:r>
            <w:r w:rsidR="006D4A85" w:rsidRPr="000B6CED">
              <w:rPr>
                <w:spacing w:val="0"/>
                <w:lang w:bidi="fr-FR"/>
              </w:rPr>
              <w:t>amendera</w:t>
            </w:r>
            <w:r w:rsidRPr="000B6CED">
              <w:rPr>
                <w:spacing w:val="0"/>
                <w:lang w:bidi="fr-FR"/>
              </w:rPr>
              <w:t xml:space="preserve"> le Dossier de préqualification en suivant la procédure décrite à l’IS 7.</w:t>
            </w:r>
          </w:p>
          <w:p w14:paraId="5CCB8A84" w14:textId="77777777" w:rsidR="004C68D6" w:rsidRPr="000B6CED" w:rsidRDefault="004C68D6" w:rsidP="004C68D6">
            <w:pPr>
              <w:pStyle w:val="Sub-ClauseText"/>
              <w:spacing w:before="0" w:after="0"/>
              <w:ind w:left="605"/>
              <w:rPr>
                <w:spacing w:val="0"/>
                <w:lang w:eastAsia="ja-JP"/>
              </w:rPr>
            </w:pPr>
            <w:r w:rsidRPr="000B6CED">
              <w:rPr>
                <w:spacing w:val="0"/>
                <w:lang w:bidi="fr-FR"/>
              </w:rPr>
              <w:t>Pour les demandes d’éclaircissements uniquement, l’adresse du Client est la suivante :</w:t>
            </w:r>
          </w:p>
          <w:p w14:paraId="078DC8D1" w14:textId="77777777" w:rsidR="004C68D6" w:rsidRPr="000B6CED" w:rsidRDefault="004C68D6" w:rsidP="004C68D6">
            <w:pPr>
              <w:pStyle w:val="Sub-ClauseText"/>
              <w:spacing w:before="0" w:after="0"/>
              <w:ind w:firstLineChars="350" w:firstLine="840"/>
              <w:rPr>
                <w:spacing w:val="0"/>
                <w:lang w:eastAsia="ja-JP"/>
              </w:rPr>
            </w:pPr>
            <w:r w:rsidRPr="000B6CED">
              <w:rPr>
                <w:spacing w:val="0"/>
                <w:lang w:bidi="fr-FR"/>
              </w:rPr>
              <w:t>À l’attention de :</w:t>
            </w:r>
            <w:r w:rsidRPr="000B6CED">
              <w:rPr>
                <w:i/>
                <w:color w:val="E36C0A" w:themeColor="accent6" w:themeShade="BF"/>
                <w:spacing w:val="0"/>
                <w:lang w:bidi="fr-FR"/>
              </w:rPr>
              <w:t xml:space="preserve"> [insérer le nom du responsable du Projet]</w:t>
            </w:r>
          </w:p>
          <w:p w14:paraId="655DABC0" w14:textId="6E88DBC3" w:rsidR="004C68D6" w:rsidRPr="000B6CED" w:rsidRDefault="004C68D6" w:rsidP="004C68D6">
            <w:pPr>
              <w:pStyle w:val="Sub-ClauseText"/>
              <w:spacing w:before="0" w:after="0"/>
              <w:ind w:firstLineChars="350" w:firstLine="840"/>
              <w:rPr>
                <w:spacing w:val="0"/>
                <w:lang w:eastAsia="ja-JP"/>
              </w:rPr>
            </w:pPr>
            <w:r w:rsidRPr="000B6CED">
              <w:rPr>
                <w:spacing w:val="0"/>
                <w:lang w:bidi="fr-FR"/>
              </w:rPr>
              <w:t xml:space="preserve">Adresse : </w:t>
            </w:r>
            <w:r w:rsidRPr="000B6CED">
              <w:rPr>
                <w:i/>
                <w:color w:val="E36C0A" w:themeColor="accent6" w:themeShade="BF"/>
                <w:spacing w:val="0"/>
                <w:lang w:bidi="fr-FR"/>
              </w:rPr>
              <w:t>[insérer l’adresse du bureau du Client]</w:t>
            </w:r>
          </w:p>
          <w:p w14:paraId="5592DCEF" w14:textId="77777777" w:rsidR="004C68D6" w:rsidRPr="000B6CED" w:rsidRDefault="004C68D6" w:rsidP="004C68D6">
            <w:pPr>
              <w:pStyle w:val="Sub-ClauseText"/>
              <w:spacing w:before="0" w:after="0"/>
              <w:ind w:firstLineChars="350" w:firstLine="840"/>
              <w:rPr>
                <w:spacing w:val="0"/>
                <w:lang w:eastAsia="ja-JP"/>
              </w:rPr>
            </w:pPr>
            <w:r w:rsidRPr="000B6CED">
              <w:rPr>
                <w:spacing w:val="0"/>
                <w:lang w:bidi="fr-FR"/>
              </w:rPr>
              <w:t xml:space="preserve">Téléphone : </w:t>
            </w:r>
            <w:r w:rsidRPr="000B6CED">
              <w:rPr>
                <w:i/>
                <w:color w:val="E36C0A" w:themeColor="accent6" w:themeShade="BF"/>
                <w:spacing w:val="0"/>
                <w:lang w:bidi="fr-FR"/>
              </w:rPr>
              <w:t>[insérer le numéro de téléphone]</w:t>
            </w:r>
          </w:p>
          <w:p w14:paraId="7E32A426" w14:textId="77777777" w:rsidR="004C68D6" w:rsidRPr="000B6CED" w:rsidRDefault="004C68D6" w:rsidP="004C68D6">
            <w:pPr>
              <w:pStyle w:val="Sub-ClauseText"/>
              <w:spacing w:before="0" w:after="0"/>
              <w:ind w:leftChars="350" w:left="1080" w:hangingChars="100" w:hanging="240"/>
              <w:rPr>
                <w:spacing w:val="0"/>
                <w:lang w:eastAsia="ja-JP"/>
              </w:rPr>
            </w:pPr>
            <w:r w:rsidRPr="000B6CED">
              <w:rPr>
                <w:spacing w:val="0"/>
                <w:lang w:bidi="fr-FR"/>
              </w:rPr>
              <w:t xml:space="preserve">Adresse e-mail : </w:t>
            </w:r>
            <w:r w:rsidRPr="000B6CED">
              <w:rPr>
                <w:i/>
                <w:color w:val="E36C0A" w:themeColor="accent6" w:themeShade="BF"/>
                <w:spacing w:val="0"/>
                <w:lang w:bidi="fr-FR"/>
              </w:rPr>
              <w:t>[insérer l’adresse e-mail]</w:t>
            </w:r>
          </w:p>
          <w:p w14:paraId="77D03226" w14:textId="729D9931" w:rsidR="004C68D6" w:rsidRPr="000B6CED" w:rsidRDefault="004C68D6" w:rsidP="004C68D6">
            <w:pPr>
              <w:pStyle w:val="Sub-ClauseText"/>
              <w:tabs>
                <w:tab w:val="left" w:pos="606"/>
              </w:tabs>
              <w:spacing w:before="0" w:after="0"/>
              <w:ind w:left="605" w:hangingChars="252" w:hanging="605"/>
              <w:rPr>
                <w:spacing w:val="0"/>
                <w:lang w:eastAsia="ja-JP"/>
              </w:rPr>
            </w:pPr>
            <w:r w:rsidRPr="000B6CED">
              <w:rPr>
                <w:spacing w:val="0"/>
                <w:lang w:bidi="fr-FR"/>
              </w:rPr>
              <w:t>6.2</w:t>
            </w:r>
            <w:r w:rsidRPr="000B6CED">
              <w:rPr>
                <w:spacing w:val="0"/>
                <w:lang w:bidi="fr-FR"/>
              </w:rPr>
              <w:tab/>
              <w:t>Il est recommandé au candidat potentiel de visiter et d’examiner le site des travaux et ses environs, et de se procurer lui-même, sous sa propre responsabilité, toute l’information pouvant être nécessaire à la préparation de la candidature et à la passation d’un contrat pour la construction des travaux.</w:t>
            </w:r>
            <w:r w:rsidR="0017376A" w:rsidRPr="000B6CED">
              <w:rPr>
                <w:spacing w:val="0"/>
                <w:lang w:bidi="fr-FR"/>
              </w:rPr>
              <w:t xml:space="preserve"> </w:t>
            </w:r>
            <w:r w:rsidRPr="000B6CED">
              <w:rPr>
                <w:spacing w:val="0"/>
                <w:lang w:bidi="fr-FR"/>
              </w:rPr>
              <w:t>Les coûts de la visite du site seront à la charge du candidat.</w:t>
            </w:r>
          </w:p>
          <w:p w14:paraId="3FF1D898" w14:textId="50CC4938" w:rsidR="005E3F3A" w:rsidRPr="000B6CED" w:rsidRDefault="00276466" w:rsidP="00FE3BC5">
            <w:pPr>
              <w:pStyle w:val="Sub-ClauseText"/>
              <w:tabs>
                <w:tab w:val="left" w:pos="606"/>
              </w:tabs>
              <w:spacing w:before="0" w:after="0"/>
              <w:ind w:left="605" w:hangingChars="252" w:hanging="605"/>
              <w:rPr>
                <w:spacing w:val="0"/>
                <w:lang w:eastAsia="ja-JP"/>
              </w:rPr>
            </w:pPr>
            <w:r w:rsidRPr="000B6CED">
              <w:rPr>
                <w:spacing w:val="0"/>
                <w:lang w:bidi="fr-FR"/>
              </w:rPr>
              <w:t>6.3</w:t>
            </w:r>
            <w:r w:rsidRPr="000B6CED">
              <w:rPr>
                <w:spacing w:val="0"/>
                <w:lang w:bidi="fr-FR"/>
              </w:rPr>
              <w:tab/>
              <w:t xml:space="preserve">Le candidat et les membres de son personnel ou ses agents </w:t>
            </w:r>
            <w:r w:rsidRPr="000B6CED">
              <w:rPr>
                <w:spacing w:val="0"/>
                <w:lang w:bidi="fr-FR"/>
              </w:rPr>
              <w:lastRenderedPageBreak/>
              <w:t xml:space="preserve">seront autorisés par le Client à pénétrer dans ses bâtiments et sur ses terrains dans le cadre de cette visite, mais uniquement à la condition explicite que le candidat, les membres de son personnel, et ses agents </w:t>
            </w:r>
            <w:r w:rsidR="00BF224F" w:rsidRPr="000B6CED">
              <w:rPr>
                <w:spacing w:val="0"/>
                <w:lang w:bidi="fr-FR"/>
              </w:rPr>
              <w:t>libèrent</w:t>
            </w:r>
            <w:r w:rsidRPr="000B6CED">
              <w:rPr>
                <w:spacing w:val="0"/>
                <w:lang w:bidi="fr-FR"/>
              </w:rPr>
              <w:t xml:space="preserve"> et indemnisent le Client, les membres de son personnel et ses agents de toute responsabilité s’y rapportant, et assume</w:t>
            </w:r>
            <w:r w:rsidR="00FD0502" w:rsidRPr="000B6CED">
              <w:rPr>
                <w:spacing w:val="0"/>
                <w:lang w:bidi="fr-FR"/>
              </w:rPr>
              <w:t>nt</w:t>
            </w:r>
            <w:r w:rsidRPr="000B6CED">
              <w:rPr>
                <w:spacing w:val="0"/>
                <w:lang w:bidi="fr-FR"/>
              </w:rPr>
              <w:t xml:space="preserve"> la responsabilité dans l’éventualité d’un décès ou d’une blessure, de perte de biens ou de dommages matériels, et de tout(e) autre perte, dommage, coût ou dépense résultant de l’inspection.</w:t>
            </w:r>
          </w:p>
          <w:p w14:paraId="7427E858" w14:textId="64BCF437" w:rsidR="00276466" w:rsidRPr="000B6CED" w:rsidRDefault="00276466" w:rsidP="00FE3BC5">
            <w:pPr>
              <w:pStyle w:val="Sub-ClauseText"/>
              <w:tabs>
                <w:tab w:val="left" w:pos="606"/>
              </w:tabs>
              <w:spacing w:before="0" w:after="0"/>
              <w:ind w:left="605" w:hangingChars="252" w:hanging="605"/>
              <w:rPr>
                <w:spacing w:val="0"/>
                <w:lang w:eastAsia="ja-JP"/>
              </w:rPr>
            </w:pPr>
          </w:p>
        </w:tc>
      </w:tr>
      <w:tr w:rsidR="00276466" w:rsidRPr="000B6CED" w14:paraId="1BD84C02" w14:textId="77777777" w:rsidTr="00381B29">
        <w:tc>
          <w:tcPr>
            <w:tcW w:w="2127" w:type="dxa"/>
          </w:tcPr>
          <w:p w14:paraId="7443CFDD" w14:textId="3185B764" w:rsidR="00276466" w:rsidRPr="000B6CED" w:rsidRDefault="00276466" w:rsidP="00E15A40">
            <w:pPr>
              <w:pStyle w:val="Sec1-Clauses"/>
              <w:spacing w:before="0" w:after="0"/>
              <w:ind w:rightChars="-45" w:right="-108"/>
              <w:rPr>
                <w:lang w:eastAsia="ja-JP"/>
              </w:rPr>
            </w:pPr>
            <w:r w:rsidRPr="000B6CED">
              <w:rPr>
                <w:lang w:bidi="fr-FR"/>
              </w:rPr>
              <w:lastRenderedPageBreak/>
              <w:t xml:space="preserve">7. </w:t>
            </w:r>
            <w:r w:rsidR="00E15A40" w:rsidRPr="000B6CED">
              <w:rPr>
                <w:lang w:bidi="fr-FR"/>
              </w:rPr>
              <w:t>Amendement</w:t>
            </w:r>
            <w:r w:rsidRPr="000B6CED">
              <w:rPr>
                <w:lang w:bidi="fr-FR"/>
              </w:rPr>
              <w:t xml:space="preserve"> du Dossier de préqualification</w:t>
            </w:r>
          </w:p>
        </w:tc>
        <w:tc>
          <w:tcPr>
            <w:tcW w:w="7087" w:type="dxa"/>
          </w:tcPr>
          <w:p w14:paraId="648FF86D" w14:textId="31CFB56A" w:rsidR="00276466" w:rsidRPr="000B6CED" w:rsidRDefault="00276466" w:rsidP="00276466">
            <w:pPr>
              <w:pStyle w:val="Sub-ClauseText"/>
              <w:tabs>
                <w:tab w:val="left" w:pos="606"/>
              </w:tabs>
              <w:spacing w:before="0" w:after="0"/>
              <w:ind w:left="605" w:hangingChars="252" w:hanging="605"/>
              <w:rPr>
                <w:spacing w:val="0"/>
                <w:lang w:eastAsia="ja-JP"/>
              </w:rPr>
            </w:pPr>
            <w:r w:rsidRPr="000B6CED">
              <w:rPr>
                <w:spacing w:val="0"/>
                <w:lang w:bidi="fr-FR"/>
              </w:rPr>
              <w:t>7.1</w:t>
            </w:r>
            <w:r w:rsidRPr="000B6CED">
              <w:rPr>
                <w:spacing w:val="0"/>
                <w:lang w:bidi="fr-FR"/>
              </w:rPr>
              <w:tab/>
              <w:t>À tout moment avant la date limite de dépôt de candidature, le Client peut modifier le Dossier de préqualification en émettant un addenda.</w:t>
            </w:r>
          </w:p>
          <w:p w14:paraId="023A48DD" w14:textId="3F89327A" w:rsidR="00276466" w:rsidRPr="000B6CED" w:rsidRDefault="00276466" w:rsidP="00276466">
            <w:pPr>
              <w:pStyle w:val="Sub-ClauseText"/>
              <w:tabs>
                <w:tab w:val="left" w:pos="606"/>
              </w:tabs>
              <w:spacing w:before="0" w:after="0"/>
              <w:ind w:left="605" w:hangingChars="252" w:hanging="605"/>
              <w:rPr>
                <w:spacing w:val="0"/>
                <w:lang w:eastAsia="ja-JP"/>
              </w:rPr>
            </w:pPr>
            <w:r w:rsidRPr="000B6CED">
              <w:rPr>
                <w:spacing w:val="0"/>
                <w:lang w:bidi="fr-FR"/>
              </w:rPr>
              <w:t>7.2</w:t>
            </w:r>
            <w:r w:rsidRPr="000B6CED">
              <w:rPr>
                <w:spacing w:val="0"/>
                <w:lang w:bidi="fr-FR"/>
              </w:rPr>
              <w:tab/>
              <w:t>Tout addenda émis doit faire partie du Dossier de préqualification, et doit être communiqué par écrit à tous les candidats qui ont obtenu le Dossier de préqualification auprès du Client.</w:t>
            </w:r>
          </w:p>
          <w:p w14:paraId="110A02E8" w14:textId="7F7B5F30" w:rsidR="00276466" w:rsidRPr="000B6CED" w:rsidRDefault="00276466" w:rsidP="00276466">
            <w:pPr>
              <w:pStyle w:val="Sub-ClauseText"/>
              <w:tabs>
                <w:tab w:val="left" w:pos="606"/>
              </w:tabs>
              <w:spacing w:before="0" w:after="0"/>
              <w:ind w:left="605" w:hangingChars="252" w:hanging="605"/>
              <w:rPr>
                <w:spacing w:val="0"/>
                <w:lang w:eastAsia="ja-JP"/>
              </w:rPr>
            </w:pPr>
            <w:r w:rsidRPr="000B6CED">
              <w:rPr>
                <w:spacing w:val="0"/>
                <w:lang w:bidi="fr-FR"/>
              </w:rPr>
              <w:t>7.3</w:t>
            </w:r>
            <w:r w:rsidRPr="000B6CED">
              <w:rPr>
                <w:spacing w:val="0"/>
                <w:lang w:bidi="fr-FR"/>
              </w:rPr>
              <w:tab/>
              <w:t>Afin d’accorder aux candidats potentiels un délai raisonnable pour tenir compte des addenda dans la préparation de leur candidature, le Client peut proroger la date limite de dépôt de candidature conformément aux IC 15.2.</w:t>
            </w:r>
          </w:p>
          <w:p w14:paraId="688A4725" w14:textId="77777777" w:rsidR="00276466" w:rsidRPr="000B6CED" w:rsidRDefault="00276466" w:rsidP="004C68D6">
            <w:pPr>
              <w:pStyle w:val="Sub-ClauseText"/>
              <w:tabs>
                <w:tab w:val="left" w:pos="606"/>
              </w:tabs>
              <w:spacing w:before="0" w:after="0"/>
              <w:ind w:left="605" w:hangingChars="252" w:hanging="605"/>
              <w:rPr>
                <w:spacing w:val="0"/>
                <w:lang w:eastAsia="ja-JP"/>
              </w:rPr>
            </w:pPr>
          </w:p>
        </w:tc>
      </w:tr>
      <w:tr w:rsidR="00276466" w:rsidRPr="000B6CED" w14:paraId="7427E85C" w14:textId="77777777" w:rsidTr="00381B29">
        <w:trPr>
          <w:trHeight w:val="907"/>
        </w:trPr>
        <w:tc>
          <w:tcPr>
            <w:tcW w:w="9214" w:type="dxa"/>
            <w:gridSpan w:val="2"/>
            <w:vAlign w:val="center"/>
          </w:tcPr>
          <w:p w14:paraId="7427E85B" w14:textId="77777777" w:rsidR="00276466" w:rsidRPr="000B6CED" w:rsidRDefault="00276466" w:rsidP="00C409EE">
            <w:pPr>
              <w:pStyle w:val="20"/>
              <w:spacing w:before="0" w:after="0"/>
              <w:rPr>
                <w:lang w:eastAsia="ja-JP"/>
              </w:rPr>
            </w:pPr>
            <w:r w:rsidRPr="000B6CED">
              <w:rPr>
                <w:lang w:bidi="fr-FR"/>
              </w:rPr>
              <w:t>C. Préparation des candidatures</w:t>
            </w:r>
          </w:p>
        </w:tc>
      </w:tr>
      <w:tr w:rsidR="00455149" w:rsidRPr="000B6CED" w14:paraId="7427E860" w14:textId="77777777" w:rsidTr="00381B29">
        <w:tc>
          <w:tcPr>
            <w:tcW w:w="2127" w:type="dxa"/>
          </w:tcPr>
          <w:p w14:paraId="7427E85D" w14:textId="6F09073F" w:rsidR="00455149" w:rsidRPr="000B6CED" w:rsidRDefault="00276466" w:rsidP="00FE3BC5">
            <w:pPr>
              <w:pStyle w:val="Sec1-Clauses"/>
              <w:spacing w:before="0" w:after="0"/>
              <w:ind w:rightChars="-45" w:right="-108"/>
            </w:pPr>
            <w:r w:rsidRPr="000B6CED">
              <w:rPr>
                <w:lang w:bidi="fr-FR"/>
              </w:rPr>
              <w:t>8. Frais de préqualification</w:t>
            </w:r>
          </w:p>
        </w:tc>
        <w:tc>
          <w:tcPr>
            <w:tcW w:w="7087" w:type="dxa"/>
          </w:tcPr>
          <w:p w14:paraId="7427E85E" w14:textId="1760938B" w:rsidR="00455149" w:rsidRPr="000B6CED" w:rsidRDefault="00276466" w:rsidP="005E3F3A">
            <w:pPr>
              <w:pStyle w:val="Sub-ClauseText"/>
              <w:tabs>
                <w:tab w:val="left" w:pos="606"/>
              </w:tabs>
              <w:spacing w:before="0" w:after="0"/>
              <w:ind w:left="605" w:hangingChars="252" w:hanging="605"/>
              <w:rPr>
                <w:spacing w:val="0"/>
                <w:lang w:eastAsia="ja-JP"/>
              </w:rPr>
            </w:pPr>
            <w:r w:rsidRPr="000B6CED">
              <w:rPr>
                <w:spacing w:val="0"/>
                <w:lang w:bidi="fr-FR"/>
              </w:rPr>
              <w:t>8.1</w:t>
            </w:r>
            <w:r w:rsidRPr="000B6CED">
              <w:rPr>
                <w:spacing w:val="0"/>
                <w:lang w:bidi="fr-FR"/>
              </w:rPr>
              <w:tab/>
              <w:t>Le candidat doit assumer tous les frais afférents à la préparation et au dépôt de sa candidature, et le Client ne doit être en aucun cas responsable de ces frais ni tenu de les régler, quels que soient le déroulement et l’issue de la procédure de préqualification.</w:t>
            </w:r>
          </w:p>
          <w:p w14:paraId="7427E85F" w14:textId="77777777" w:rsidR="005E3F3A" w:rsidRPr="000B6CED" w:rsidRDefault="005E3F3A" w:rsidP="005E3F3A">
            <w:pPr>
              <w:pStyle w:val="Sub-ClauseText"/>
              <w:spacing w:before="0" w:after="0"/>
              <w:rPr>
                <w:spacing w:val="0"/>
                <w:lang w:eastAsia="ja-JP"/>
              </w:rPr>
            </w:pPr>
          </w:p>
        </w:tc>
      </w:tr>
      <w:tr w:rsidR="00455149" w:rsidRPr="000B6CED" w14:paraId="7427E864" w14:textId="77777777" w:rsidTr="00381B29">
        <w:tc>
          <w:tcPr>
            <w:tcW w:w="2127" w:type="dxa"/>
          </w:tcPr>
          <w:p w14:paraId="7427E861" w14:textId="4867EE3A" w:rsidR="00455149" w:rsidRPr="000B6CED" w:rsidRDefault="00276466" w:rsidP="00C409EE">
            <w:pPr>
              <w:pStyle w:val="Sec1-Clauses"/>
              <w:spacing w:before="0" w:after="0"/>
              <w:rPr>
                <w:lang w:eastAsia="ja-JP"/>
              </w:rPr>
            </w:pPr>
            <w:r w:rsidRPr="000B6CED">
              <w:rPr>
                <w:lang w:bidi="fr-FR"/>
              </w:rPr>
              <w:t>9. Langue de la candidature</w:t>
            </w:r>
          </w:p>
        </w:tc>
        <w:tc>
          <w:tcPr>
            <w:tcW w:w="7087" w:type="dxa"/>
          </w:tcPr>
          <w:p w14:paraId="7427E862" w14:textId="72C90CD6" w:rsidR="00455149" w:rsidRPr="000B6CED" w:rsidRDefault="00276466" w:rsidP="005E3F3A">
            <w:pPr>
              <w:pStyle w:val="Sub-ClauseText"/>
              <w:tabs>
                <w:tab w:val="left" w:pos="606"/>
              </w:tabs>
              <w:spacing w:before="0" w:after="0"/>
              <w:ind w:left="605" w:hangingChars="252" w:hanging="605"/>
              <w:rPr>
                <w:spacing w:val="0"/>
                <w:lang w:eastAsia="ja-JP"/>
              </w:rPr>
            </w:pPr>
            <w:r w:rsidRPr="000B6CED">
              <w:rPr>
                <w:spacing w:val="0"/>
                <w:lang w:bidi="fr-FR"/>
              </w:rPr>
              <w:t>9.1</w:t>
            </w:r>
            <w:r w:rsidRPr="000B6CED">
              <w:rPr>
                <w:spacing w:val="0"/>
                <w:lang w:bidi="fr-FR"/>
              </w:rPr>
              <w:tab/>
              <w:t>La candidature ainsi que toute correspondance et tous les documents la concernant, échangés entre le candidat et le Client seront rédigés en français.</w:t>
            </w:r>
            <w:r w:rsidR="0017376A" w:rsidRPr="000B6CED">
              <w:rPr>
                <w:b/>
                <w:spacing w:val="0"/>
                <w:lang w:bidi="fr-FR"/>
              </w:rPr>
              <w:t xml:space="preserve"> </w:t>
            </w:r>
            <w:r w:rsidRPr="000B6CED">
              <w:rPr>
                <w:spacing w:val="0"/>
                <w:lang w:bidi="fr-FR"/>
              </w:rPr>
              <w:t xml:space="preserve">Les documents complémentaires et les imprimés qui font partie de la candidature peuvent être rédigés dans une autre langue, à condition d’être accompagnés d’une traduction exacte des passages pertinents en langue </w:t>
            </w:r>
            <w:r w:rsidRPr="000B6CED">
              <w:rPr>
                <w:b/>
                <w:spacing w:val="0"/>
                <w:lang w:bidi="fr-FR"/>
              </w:rPr>
              <w:t>française</w:t>
            </w:r>
            <w:r w:rsidRPr="000B6CED">
              <w:rPr>
                <w:spacing w:val="0"/>
                <w:lang w:bidi="fr-FR"/>
              </w:rPr>
              <w:t>, auquel cas, aux fins d’interprétation de la candidature, la traduction fera foi.</w:t>
            </w:r>
          </w:p>
          <w:p w14:paraId="7427E863" w14:textId="77777777" w:rsidR="005E3F3A" w:rsidRPr="000B6CED" w:rsidRDefault="005E3F3A" w:rsidP="005E3F3A">
            <w:pPr>
              <w:pStyle w:val="Sub-ClauseText"/>
              <w:spacing w:before="0" w:after="0"/>
              <w:rPr>
                <w:spacing w:val="0"/>
              </w:rPr>
            </w:pPr>
          </w:p>
        </w:tc>
      </w:tr>
      <w:tr w:rsidR="00455149" w:rsidRPr="000B6CED" w14:paraId="7427E86E" w14:textId="77777777" w:rsidTr="00381B29">
        <w:tc>
          <w:tcPr>
            <w:tcW w:w="2127" w:type="dxa"/>
          </w:tcPr>
          <w:p w14:paraId="7427E865" w14:textId="562B07F4" w:rsidR="00455149" w:rsidRPr="000B6CED" w:rsidRDefault="00276466" w:rsidP="00C409EE">
            <w:pPr>
              <w:pStyle w:val="Sec1-Clauses"/>
              <w:spacing w:before="0" w:after="0"/>
              <w:rPr>
                <w:lang w:eastAsia="ja-JP"/>
              </w:rPr>
            </w:pPr>
            <w:r w:rsidRPr="000B6CED">
              <w:rPr>
                <w:lang w:bidi="fr-FR"/>
              </w:rPr>
              <w:t>10. Documents constitutifs de la candidature</w:t>
            </w:r>
          </w:p>
        </w:tc>
        <w:tc>
          <w:tcPr>
            <w:tcW w:w="7087" w:type="dxa"/>
            <w:tcBorders>
              <w:bottom w:val="nil"/>
            </w:tcBorders>
          </w:tcPr>
          <w:p w14:paraId="7427E866" w14:textId="34C58FA0" w:rsidR="00455149" w:rsidRPr="000B6CED" w:rsidRDefault="00276466" w:rsidP="00C2024F">
            <w:pPr>
              <w:pStyle w:val="Sub-ClauseText"/>
              <w:tabs>
                <w:tab w:val="left" w:pos="606"/>
              </w:tabs>
              <w:spacing w:before="0" w:after="0"/>
              <w:ind w:left="605" w:hangingChars="252" w:hanging="605"/>
              <w:rPr>
                <w:spacing w:val="0"/>
                <w:lang w:eastAsia="ja-JP"/>
              </w:rPr>
            </w:pPr>
            <w:r w:rsidRPr="000B6CED">
              <w:rPr>
                <w:spacing w:val="0"/>
                <w:lang w:bidi="fr-FR"/>
              </w:rPr>
              <w:t>10.1</w:t>
            </w:r>
            <w:r w:rsidRPr="000B6CED">
              <w:rPr>
                <w:spacing w:val="0"/>
                <w:lang w:bidi="fr-FR"/>
              </w:rPr>
              <w:tab/>
              <w:t xml:space="preserve">La candidature comprendra ce qui suit : </w:t>
            </w:r>
          </w:p>
          <w:p w14:paraId="7427E867" w14:textId="77777777" w:rsidR="00455149" w:rsidRPr="000B6CED" w:rsidRDefault="00FE3BC5" w:rsidP="00D27C97">
            <w:pPr>
              <w:pStyle w:val="3"/>
              <w:numPr>
                <w:ilvl w:val="2"/>
                <w:numId w:val="7"/>
              </w:numPr>
              <w:tabs>
                <w:tab w:val="clear" w:pos="1152"/>
                <w:tab w:val="num" w:pos="1026"/>
              </w:tabs>
              <w:spacing w:after="0"/>
              <w:ind w:left="1026" w:hanging="421"/>
            </w:pPr>
            <w:r w:rsidRPr="000B6CED">
              <w:rPr>
                <w:lang w:bidi="fr-FR"/>
              </w:rPr>
              <w:t>Formulaire de dépôt de candidature ;</w:t>
            </w:r>
          </w:p>
          <w:p w14:paraId="07BB51A2" w14:textId="77777777" w:rsidR="000C409A" w:rsidRPr="000B6CED" w:rsidRDefault="000C409A" w:rsidP="00D27C97">
            <w:pPr>
              <w:pStyle w:val="3"/>
              <w:numPr>
                <w:ilvl w:val="2"/>
                <w:numId w:val="7"/>
              </w:numPr>
              <w:tabs>
                <w:tab w:val="clear" w:pos="1152"/>
                <w:tab w:val="num" w:pos="1026"/>
              </w:tabs>
              <w:spacing w:after="0"/>
              <w:ind w:left="1026" w:hanging="421"/>
            </w:pPr>
            <w:r w:rsidRPr="000B6CED">
              <w:rPr>
                <w:lang w:bidi="fr-FR"/>
              </w:rPr>
              <w:t>Reconnaissance du respect des Directives de l’Approvisionnement pour la Coopération financière non remboursable du Japon ;</w:t>
            </w:r>
          </w:p>
          <w:p w14:paraId="7427E869" w14:textId="2F594FA1" w:rsidR="000C2FC2" w:rsidRPr="000B6CED" w:rsidRDefault="008C3409" w:rsidP="005E2700">
            <w:pPr>
              <w:pStyle w:val="3"/>
              <w:numPr>
                <w:ilvl w:val="2"/>
                <w:numId w:val="7"/>
              </w:numPr>
              <w:tabs>
                <w:tab w:val="clear" w:pos="1152"/>
                <w:tab w:val="num" w:pos="1026"/>
              </w:tabs>
              <w:spacing w:after="0"/>
              <w:ind w:left="1026" w:hanging="421"/>
            </w:pPr>
            <w:r w:rsidRPr="000B6CED">
              <w:rPr>
                <w:lang w:bidi="fr-FR"/>
              </w:rPr>
              <w:t>Pièce justificative conforme aux IC 12 établissant les qualifications du candidat pour exécuter le contrat ; et</w:t>
            </w:r>
          </w:p>
          <w:p w14:paraId="7427E86B" w14:textId="5D897825" w:rsidR="00455149" w:rsidRPr="000B6CED" w:rsidRDefault="008C3409" w:rsidP="00D27C97">
            <w:pPr>
              <w:pStyle w:val="3"/>
              <w:numPr>
                <w:ilvl w:val="2"/>
                <w:numId w:val="7"/>
              </w:numPr>
              <w:tabs>
                <w:tab w:val="clear" w:pos="1152"/>
                <w:tab w:val="num" w:pos="1026"/>
              </w:tabs>
              <w:spacing w:after="0"/>
              <w:ind w:left="1026" w:hanging="421"/>
            </w:pPr>
            <w:r w:rsidRPr="000B6CED">
              <w:rPr>
                <w:lang w:bidi="fr-FR"/>
              </w:rPr>
              <w:t>Tout autre document exigé dans les présentes « Instructions aux candidats »</w:t>
            </w:r>
          </w:p>
          <w:p w14:paraId="7427E86D" w14:textId="77777777" w:rsidR="008C5732" w:rsidRPr="000B6CED" w:rsidRDefault="008C5732" w:rsidP="008C3409">
            <w:pPr>
              <w:pStyle w:val="Sub-ClauseText"/>
              <w:tabs>
                <w:tab w:val="left" w:pos="606"/>
              </w:tabs>
              <w:spacing w:before="0" w:after="0"/>
              <w:ind w:left="595" w:hangingChars="252" w:hanging="595"/>
              <w:rPr>
                <w:lang w:eastAsia="ja-JP"/>
              </w:rPr>
            </w:pPr>
          </w:p>
        </w:tc>
      </w:tr>
      <w:tr w:rsidR="008C3409" w:rsidRPr="000B6CED" w14:paraId="003175DD" w14:textId="77777777" w:rsidTr="00381B29">
        <w:tc>
          <w:tcPr>
            <w:tcW w:w="2127" w:type="dxa"/>
          </w:tcPr>
          <w:p w14:paraId="4965C913" w14:textId="048362B9" w:rsidR="008C3409" w:rsidRPr="000B6CED" w:rsidRDefault="008C3409" w:rsidP="00C409EE">
            <w:pPr>
              <w:pStyle w:val="Sec1-Clauses"/>
              <w:spacing w:before="0" w:after="0"/>
              <w:rPr>
                <w:lang w:eastAsia="ja-JP"/>
              </w:rPr>
            </w:pPr>
            <w:r w:rsidRPr="000B6CED">
              <w:rPr>
                <w:lang w:bidi="fr-FR"/>
              </w:rPr>
              <w:lastRenderedPageBreak/>
              <w:t>11. Formulaire de dépôt de candidature</w:t>
            </w:r>
          </w:p>
        </w:tc>
        <w:tc>
          <w:tcPr>
            <w:tcW w:w="7087" w:type="dxa"/>
            <w:tcBorders>
              <w:bottom w:val="nil"/>
            </w:tcBorders>
          </w:tcPr>
          <w:p w14:paraId="69481BCA" w14:textId="2D48492D" w:rsidR="008C3409" w:rsidRPr="000B6CED" w:rsidRDefault="008C3409" w:rsidP="00C2024F">
            <w:pPr>
              <w:pStyle w:val="Sub-ClauseText"/>
              <w:tabs>
                <w:tab w:val="left" w:pos="606"/>
              </w:tabs>
              <w:spacing w:before="0" w:after="0"/>
              <w:ind w:left="605" w:hangingChars="252" w:hanging="605"/>
              <w:rPr>
                <w:spacing w:val="0"/>
                <w:lang w:eastAsia="ja-JP"/>
              </w:rPr>
            </w:pPr>
            <w:r w:rsidRPr="000B6CED">
              <w:rPr>
                <w:spacing w:val="0"/>
                <w:lang w:bidi="fr-FR"/>
              </w:rPr>
              <w:t>11.1</w:t>
            </w:r>
            <w:r w:rsidRPr="000B6CED">
              <w:rPr>
                <w:spacing w:val="0"/>
                <w:lang w:bidi="fr-FR"/>
              </w:rPr>
              <w:tab/>
              <w:t>Le candidat doit remplir un formulaire de dépôt de candidature conformément à la Section III, Formulaire de candidature.</w:t>
            </w:r>
            <w:r w:rsidR="0017376A" w:rsidRPr="000B6CED">
              <w:rPr>
                <w:spacing w:val="0"/>
                <w:lang w:bidi="fr-FR"/>
              </w:rPr>
              <w:t xml:space="preserve"> </w:t>
            </w:r>
            <w:r w:rsidRPr="000B6CED">
              <w:rPr>
                <w:spacing w:val="0"/>
                <w:lang w:bidi="fr-FR"/>
              </w:rPr>
              <w:t>Ce formulaire doit être rempli sans aucune modification du format.</w:t>
            </w:r>
          </w:p>
          <w:p w14:paraId="60DFAE60" w14:textId="2B2FF148" w:rsidR="008C3409" w:rsidRPr="000B6CED" w:rsidRDefault="008C3409" w:rsidP="00C2024F">
            <w:pPr>
              <w:pStyle w:val="Sub-ClauseText"/>
              <w:tabs>
                <w:tab w:val="left" w:pos="606"/>
              </w:tabs>
              <w:spacing w:before="0" w:after="0"/>
              <w:ind w:left="605" w:hangingChars="252" w:hanging="605"/>
              <w:rPr>
                <w:spacing w:val="0"/>
                <w:lang w:eastAsia="ja-JP"/>
              </w:rPr>
            </w:pPr>
          </w:p>
        </w:tc>
      </w:tr>
      <w:tr w:rsidR="00D62A61" w:rsidRPr="000B6CED" w14:paraId="14CBD0C0" w14:textId="77777777" w:rsidTr="00381B29">
        <w:tc>
          <w:tcPr>
            <w:tcW w:w="2127" w:type="dxa"/>
          </w:tcPr>
          <w:p w14:paraId="761588FB" w14:textId="0C0797A9" w:rsidR="00D62A61" w:rsidRPr="000B6CED" w:rsidRDefault="00D62A61" w:rsidP="00C409EE">
            <w:pPr>
              <w:pStyle w:val="Sec1-Clauses"/>
              <w:spacing w:before="0" w:after="0"/>
              <w:rPr>
                <w:lang w:eastAsia="ja-JP"/>
              </w:rPr>
            </w:pPr>
            <w:r w:rsidRPr="000B6CED">
              <w:rPr>
                <w:lang w:bidi="fr-FR"/>
              </w:rPr>
              <w:t>12. Documents établissant les qualifications du candidat</w:t>
            </w:r>
          </w:p>
        </w:tc>
        <w:tc>
          <w:tcPr>
            <w:tcW w:w="7087" w:type="dxa"/>
            <w:tcBorders>
              <w:bottom w:val="nil"/>
            </w:tcBorders>
          </w:tcPr>
          <w:p w14:paraId="333509F5" w14:textId="2FC8B2AB" w:rsidR="00D62A61" w:rsidRPr="000B6CED" w:rsidRDefault="00D62A61" w:rsidP="00D62A61">
            <w:pPr>
              <w:pStyle w:val="Sub-ClauseText"/>
              <w:tabs>
                <w:tab w:val="left" w:pos="606"/>
              </w:tabs>
              <w:spacing w:before="0" w:after="0"/>
              <w:ind w:left="605" w:hangingChars="252" w:hanging="605"/>
              <w:rPr>
                <w:spacing w:val="0"/>
                <w:lang w:eastAsia="ja-JP"/>
              </w:rPr>
            </w:pPr>
            <w:r w:rsidRPr="000B6CED">
              <w:rPr>
                <w:spacing w:val="0"/>
                <w:lang w:bidi="fr-FR"/>
              </w:rPr>
              <w:t>12.1</w:t>
            </w:r>
            <w:r w:rsidRPr="000B6CED">
              <w:rPr>
                <w:spacing w:val="0"/>
                <w:lang w:bidi="fr-FR"/>
              </w:rPr>
              <w:tab/>
              <w:t xml:space="preserve">Pour faire valoir ses qualifications pour l’exécution du contrat conformément à la Section II, </w:t>
            </w:r>
            <w:r w:rsidR="00CA03E1" w:rsidRPr="000B6CED">
              <w:rPr>
                <w:spacing w:val="0"/>
                <w:lang w:bidi="fr-FR"/>
              </w:rPr>
              <w:t xml:space="preserve">Critères et exigences de qualification </w:t>
            </w:r>
            <w:r w:rsidRPr="000B6CED">
              <w:rPr>
                <w:spacing w:val="0"/>
                <w:lang w:bidi="fr-FR"/>
              </w:rPr>
              <w:t>, le candidat doit fournir les renseignements demandés dans les feuilles d’information correspondantes incluses à la Section III, Formulaires de candidature.</w:t>
            </w:r>
          </w:p>
        </w:tc>
      </w:tr>
      <w:tr w:rsidR="00455149" w:rsidRPr="000B6CED" w14:paraId="7427E875" w14:textId="77777777" w:rsidTr="00381B29">
        <w:tc>
          <w:tcPr>
            <w:tcW w:w="2127" w:type="dxa"/>
            <w:tcBorders>
              <w:bottom w:val="nil"/>
            </w:tcBorders>
          </w:tcPr>
          <w:p w14:paraId="7427E86F" w14:textId="4DBAE89A" w:rsidR="00455149" w:rsidRPr="000B6CED" w:rsidRDefault="00307BA1" w:rsidP="00C409EE">
            <w:pPr>
              <w:pStyle w:val="Sec1-Clauses"/>
              <w:spacing w:before="0" w:after="0"/>
              <w:rPr>
                <w:lang w:eastAsia="ja-JP"/>
              </w:rPr>
            </w:pPr>
            <w:r w:rsidRPr="000B6CED">
              <w:rPr>
                <w:lang w:bidi="fr-FR"/>
              </w:rPr>
              <w:t>13. Format et signature de la candidature</w:t>
            </w:r>
          </w:p>
          <w:p w14:paraId="7427E870" w14:textId="77777777" w:rsidR="00455149" w:rsidRPr="000B6CED" w:rsidRDefault="00455149" w:rsidP="00C409EE">
            <w:pPr>
              <w:pStyle w:val="Sec1-Clauses"/>
              <w:tabs>
                <w:tab w:val="clear" w:pos="360"/>
              </w:tabs>
              <w:spacing w:before="0" w:after="0"/>
              <w:ind w:left="0" w:firstLine="0"/>
            </w:pPr>
          </w:p>
        </w:tc>
        <w:tc>
          <w:tcPr>
            <w:tcW w:w="7087" w:type="dxa"/>
          </w:tcPr>
          <w:p w14:paraId="0F096C78" w14:textId="459061C2" w:rsidR="00307BA1" w:rsidRPr="000B6CED" w:rsidRDefault="00307BA1" w:rsidP="00B97784">
            <w:pPr>
              <w:pStyle w:val="Sub-ClauseText"/>
              <w:tabs>
                <w:tab w:val="left" w:pos="600"/>
              </w:tabs>
              <w:spacing w:before="0" w:after="0"/>
              <w:ind w:left="600" w:hangingChars="250" w:hanging="600"/>
              <w:rPr>
                <w:spacing w:val="0"/>
                <w:lang w:eastAsia="ja-JP"/>
              </w:rPr>
            </w:pPr>
            <w:r w:rsidRPr="000B6CED">
              <w:rPr>
                <w:spacing w:val="0"/>
                <w:lang w:bidi="fr-FR"/>
              </w:rPr>
              <w:t>13.1</w:t>
            </w:r>
            <w:r w:rsidRPr="000B6CED">
              <w:rPr>
                <w:spacing w:val="0"/>
                <w:lang w:bidi="fr-FR"/>
              </w:rPr>
              <w:tab/>
              <w:t>Le candidat doit préparer un (1) original des documents composés de la candidature conformément à la description aux IC 10 et y indiquera clairement la mention « ORIGINAL ».</w:t>
            </w:r>
            <w:r w:rsidR="0017376A" w:rsidRPr="000B6CED">
              <w:rPr>
                <w:spacing w:val="0"/>
                <w:lang w:bidi="fr-FR"/>
              </w:rPr>
              <w:t xml:space="preserve"> </w:t>
            </w:r>
            <w:r w:rsidRPr="000B6CED">
              <w:rPr>
                <w:spacing w:val="0"/>
                <w:lang w:bidi="fr-FR"/>
              </w:rPr>
              <w:t>L’original de la candidature doit être dactylographié ou écrit à l’encre indélébile et sera signé par une personne dûment habilitée à signer au nom du candidat.</w:t>
            </w:r>
            <w:r w:rsidR="0017376A" w:rsidRPr="000B6CED">
              <w:rPr>
                <w:spacing w:val="0"/>
                <w:lang w:bidi="fr-FR"/>
              </w:rPr>
              <w:t xml:space="preserve"> </w:t>
            </w:r>
            <w:r w:rsidRPr="000B6CED">
              <w:rPr>
                <w:spacing w:val="0"/>
                <w:lang w:bidi="fr-FR"/>
              </w:rPr>
              <w:t>Si le candidat est un groupement, la candidature sera signée au nom du groupement par un représentant habilité du groupement, et de manière juridiquement contraignante pour tous les membres tel qu’attesté par une procuration signée par leurs signataires légalement habilités.</w:t>
            </w:r>
          </w:p>
          <w:p w14:paraId="7427E872" w14:textId="48886C42" w:rsidR="00A70360" w:rsidRPr="000B6CED" w:rsidRDefault="005E2700" w:rsidP="00212D31">
            <w:pPr>
              <w:pStyle w:val="Sub-ClauseText"/>
              <w:tabs>
                <w:tab w:val="left" w:pos="606"/>
              </w:tabs>
              <w:spacing w:before="0" w:after="0"/>
              <w:ind w:left="605" w:hangingChars="252" w:hanging="605"/>
              <w:rPr>
                <w:spacing w:val="0"/>
                <w:lang w:eastAsia="ja-JP"/>
              </w:rPr>
            </w:pPr>
            <w:r w:rsidRPr="000B6CED">
              <w:rPr>
                <w:spacing w:val="0"/>
                <w:lang w:bidi="fr-FR"/>
              </w:rPr>
              <w:t>13.2</w:t>
            </w:r>
            <w:r w:rsidRPr="000B6CED">
              <w:rPr>
                <w:spacing w:val="0"/>
                <w:lang w:bidi="fr-FR"/>
              </w:rPr>
              <w:tab/>
              <w:t>Le candidat remettra deux (2) copies de la candidature originale signée et y inscrira la mention « COPIE ».</w:t>
            </w:r>
            <w:r w:rsidR="0017376A" w:rsidRPr="000B6CED">
              <w:rPr>
                <w:spacing w:val="0"/>
                <w:lang w:bidi="fr-FR"/>
              </w:rPr>
              <w:t xml:space="preserve"> </w:t>
            </w:r>
            <w:r w:rsidRPr="000B6CED">
              <w:rPr>
                <w:spacing w:val="0"/>
                <w:lang w:bidi="fr-FR"/>
              </w:rPr>
              <w:t>Dans l’éventualité de toute contradiction entre l’original et les copies, l’original prévaudra.</w:t>
            </w:r>
          </w:p>
          <w:p w14:paraId="7427E874" w14:textId="77777777" w:rsidR="00F9700D" w:rsidRPr="000B6CED" w:rsidRDefault="00F9700D" w:rsidP="00307BA1">
            <w:pPr>
              <w:pStyle w:val="Sub-ClauseText"/>
              <w:tabs>
                <w:tab w:val="left" w:pos="606"/>
              </w:tabs>
              <w:spacing w:before="0" w:after="0"/>
              <w:ind w:left="595" w:hangingChars="252" w:hanging="595"/>
              <w:rPr>
                <w:lang w:eastAsia="ja-JP"/>
              </w:rPr>
            </w:pPr>
          </w:p>
        </w:tc>
      </w:tr>
      <w:tr w:rsidR="001833F0" w:rsidRPr="000B6CED" w14:paraId="7427E878" w14:textId="77777777" w:rsidTr="00381B29">
        <w:trPr>
          <w:trHeight w:val="907"/>
        </w:trPr>
        <w:tc>
          <w:tcPr>
            <w:tcW w:w="9214" w:type="dxa"/>
            <w:gridSpan w:val="2"/>
            <w:vAlign w:val="center"/>
          </w:tcPr>
          <w:p w14:paraId="7427E877" w14:textId="2F6E71D6" w:rsidR="001833F0" w:rsidRPr="000B6CED" w:rsidRDefault="00D260E1" w:rsidP="00307BA1">
            <w:pPr>
              <w:pStyle w:val="20"/>
              <w:spacing w:before="0" w:after="0"/>
              <w:rPr>
                <w:lang w:eastAsia="ja-JP"/>
              </w:rPr>
            </w:pPr>
            <w:r w:rsidRPr="000B6CED">
              <w:rPr>
                <w:lang w:bidi="fr-FR"/>
              </w:rPr>
              <w:t>D. Dépôt de candidature</w:t>
            </w:r>
          </w:p>
        </w:tc>
      </w:tr>
      <w:tr w:rsidR="00307BA1" w:rsidRPr="000B6CED" w14:paraId="46F143CD" w14:textId="77777777" w:rsidTr="00381B29">
        <w:trPr>
          <w:trHeight w:val="907"/>
        </w:trPr>
        <w:tc>
          <w:tcPr>
            <w:tcW w:w="2127" w:type="dxa"/>
          </w:tcPr>
          <w:p w14:paraId="35B7A074" w14:textId="45AA61D1" w:rsidR="00307BA1" w:rsidRPr="000B6CED" w:rsidRDefault="00307BA1" w:rsidP="005E2700">
            <w:pPr>
              <w:pStyle w:val="Sec1-Clauses"/>
              <w:spacing w:before="0" w:after="0"/>
              <w:rPr>
                <w:lang w:eastAsia="ja-JP"/>
              </w:rPr>
            </w:pPr>
            <w:r w:rsidRPr="000B6CED">
              <w:rPr>
                <w:lang w:bidi="fr-FR"/>
              </w:rPr>
              <w:t>14. Cachetage et identification des candidatures</w:t>
            </w:r>
          </w:p>
        </w:tc>
        <w:tc>
          <w:tcPr>
            <w:tcW w:w="7087" w:type="dxa"/>
          </w:tcPr>
          <w:p w14:paraId="60934952" w14:textId="34D9B969" w:rsidR="00307BA1" w:rsidRPr="000B6CED" w:rsidRDefault="005E2700" w:rsidP="00307BA1">
            <w:pPr>
              <w:pStyle w:val="Sub-ClauseText"/>
              <w:tabs>
                <w:tab w:val="left" w:pos="606"/>
              </w:tabs>
              <w:spacing w:before="0" w:after="0"/>
              <w:ind w:left="605" w:hangingChars="252" w:hanging="605"/>
              <w:rPr>
                <w:spacing w:val="0"/>
                <w:lang w:eastAsia="ja-JP"/>
              </w:rPr>
            </w:pPr>
            <w:r w:rsidRPr="000B6CED">
              <w:rPr>
                <w:spacing w:val="0"/>
                <w:lang w:bidi="fr-FR"/>
              </w:rPr>
              <w:t>14.1</w:t>
            </w:r>
            <w:r w:rsidRPr="000B6CED">
              <w:rPr>
                <w:spacing w:val="0"/>
                <w:lang w:bidi="fr-FR"/>
              </w:rPr>
              <w:tab/>
              <w:t>Le candidat doit mettre l’original et toutes les copies de la candidature dans une enveloppe scellée, qui :</w:t>
            </w:r>
          </w:p>
          <w:p w14:paraId="72B536B3" w14:textId="4849DB28" w:rsidR="00307BA1" w:rsidRPr="000B6CED" w:rsidRDefault="00307BA1" w:rsidP="003178A2">
            <w:pPr>
              <w:pStyle w:val="3"/>
              <w:numPr>
                <w:ilvl w:val="2"/>
                <w:numId w:val="15"/>
              </w:numPr>
              <w:tabs>
                <w:tab w:val="clear" w:pos="1152"/>
                <w:tab w:val="num" w:pos="1026"/>
              </w:tabs>
              <w:spacing w:after="0"/>
              <w:ind w:left="1026" w:hanging="421"/>
              <w:rPr>
                <w:lang w:eastAsia="ja-JP"/>
              </w:rPr>
            </w:pPr>
            <w:r w:rsidRPr="000B6CED">
              <w:rPr>
                <w:lang w:bidi="fr-FR"/>
              </w:rPr>
              <w:t>portera le nom et l’adresse du candidat, et</w:t>
            </w:r>
          </w:p>
          <w:p w14:paraId="38878A18" w14:textId="729A6E44" w:rsidR="00307BA1" w:rsidRPr="000B6CED" w:rsidRDefault="00307BA1" w:rsidP="003178A2">
            <w:pPr>
              <w:pStyle w:val="3"/>
              <w:numPr>
                <w:ilvl w:val="2"/>
                <w:numId w:val="15"/>
              </w:numPr>
              <w:tabs>
                <w:tab w:val="clear" w:pos="1152"/>
                <w:tab w:val="num" w:pos="1026"/>
              </w:tabs>
              <w:spacing w:after="0"/>
              <w:ind w:left="1026" w:hanging="421"/>
              <w:rPr>
                <w:lang w:eastAsia="ja-JP"/>
              </w:rPr>
            </w:pPr>
            <w:r w:rsidRPr="000B6CED">
              <w:rPr>
                <w:lang w:bidi="fr-FR"/>
              </w:rPr>
              <w:t>sera adressée au Client, conformément aux IC 15.1.</w:t>
            </w:r>
          </w:p>
          <w:p w14:paraId="6DA9FC24" w14:textId="0937EDD5" w:rsidR="00307BA1" w:rsidRPr="000B6CED" w:rsidRDefault="005E2700" w:rsidP="00732B4E">
            <w:pPr>
              <w:pStyle w:val="Sub-ClauseText"/>
              <w:tabs>
                <w:tab w:val="left" w:pos="606"/>
              </w:tabs>
              <w:spacing w:before="0" w:after="0"/>
              <w:ind w:left="605" w:hangingChars="252" w:hanging="605"/>
              <w:rPr>
                <w:spacing w:val="0"/>
                <w:lang w:eastAsia="ja-JP"/>
              </w:rPr>
            </w:pPr>
            <w:r w:rsidRPr="000B6CED">
              <w:rPr>
                <w:spacing w:val="0"/>
                <w:lang w:bidi="fr-FR"/>
              </w:rPr>
              <w:t>14.2</w:t>
            </w:r>
            <w:r w:rsidRPr="000B6CED">
              <w:rPr>
                <w:spacing w:val="0"/>
                <w:lang w:bidi="fr-FR"/>
              </w:rPr>
              <w:tab/>
              <w:t>Le Client déclinera toute responsabilité pour son refus de traiter toute enveloppe ne satisfaisant pas les exigences indiquées aux IC 14.1 ci-dessus.</w:t>
            </w:r>
          </w:p>
          <w:p w14:paraId="2D3AE1B2" w14:textId="77777777" w:rsidR="00307BA1" w:rsidRPr="000B6CED" w:rsidRDefault="00307BA1" w:rsidP="00732B4E">
            <w:pPr>
              <w:pStyle w:val="Sub-ClauseText"/>
              <w:tabs>
                <w:tab w:val="left" w:pos="606"/>
              </w:tabs>
              <w:spacing w:before="0" w:after="0"/>
              <w:ind w:left="605" w:hangingChars="252" w:hanging="605"/>
              <w:rPr>
                <w:spacing w:val="0"/>
                <w:lang w:eastAsia="ja-JP"/>
              </w:rPr>
            </w:pPr>
          </w:p>
        </w:tc>
      </w:tr>
      <w:tr w:rsidR="00E20D75" w:rsidRPr="000B6CED" w14:paraId="7427E883" w14:textId="77777777" w:rsidTr="00381B29">
        <w:trPr>
          <w:trHeight w:val="907"/>
        </w:trPr>
        <w:tc>
          <w:tcPr>
            <w:tcW w:w="2127" w:type="dxa"/>
          </w:tcPr>
          <w:p w14:paraId="7427E879" w14:textId="2DEC488D" w:rsidR="00E20D75" w:rsidRPr="000B6CED" w:rsidRDefault="005E2700" w:rsidP="00970F75">
            <w:pPr>
              <w:pStyle w:val="Sec1-Clauses"/>
              <w:spacing w:before="0" w:after="0"/>
              <w:rPr>
                <w:lang w:eastAsia="ja-JP"/>
              </w:rPr>
            </w:pPr>
            <w:r w:rsidRPr="000B6CED">
              <w:rPr>
                <w:lang w:bidi="fr-FR"/>
              </w:rPr>
              <w:t>15. Date limite de dépôt de candidature</w:t>
            </w:r>
          </w:p>
        </w:tc>
        <w:tc>
          <w:tcPr>
            <w:tcW w:w="7087" w:type="dxa"/>
          </w:tcPr>
          <w:p w14:paraId="7427E87A" w14:textId="142CD7E2" w:rsidR="00E20D75" w:rsidRPr="000B6CED" w:rsidRDefault="005E2700" w:rsidP="000538D3">
            <w:pPr>
              <w:pStyle w:val="Sub-ClauseText"/>
              <w:tabs>
                <w:tab w:val="left" w:pos="606"/>
              </w:tabs>
              <w:spacing w:before="0" w:after="0"/>
              <w:ind w:left="605" w:hangingChars="252" w:hanging="605"/>
              <w:rPr>
                <w:spacing w:val="0"/>
                <w:lang w:eastAsia="ja-JP"/>
              </w:rPr>
            </w:pPr>
            <w:r w:rsidRPr="000B6CED">
              <w:rPr>
                <w:spacing w:val="0"/>
                <w:lang w:bidi="fr-FR"/>
              </w:rPr>
              <w:t>15.1</w:t>
            </w:r>
            <w:r w:rsidRPr="000B6CED">
              <w:rPr>
                <w:spacing w:val="0"/>
                <w:lang w:bidi="fr-FR"/>
              </w:rPr>
              <w:tab/>
              <w:t>Les candidats remettront leur candidature par courrier ou en main propre.</w:t>
            </w:r>
            <w:r w:rsidR="0017376A" w:rsidRPr="000B6CED">
              <w:rPr>
                <w:spacing w:val="0"/>
                <w:lang w:bidi="fr-FR"/>
              </w:rPr>
              <w:t xml:space="preserve"> </w:t>
            </w:r>
            <w:r w:rsidRPr="000B6CED">
              <w:rPr>
                <w:spacing w:val="0"/>
                <w:lang w:bidi="fr-FR"/>
              </w:rPr>
              <w:t>Les candidatures doivent être reçues par le Client à l’adresse et au plus tard à la date et l’heure indiquées ci-dessous :</w:t>
            </w:r>
          </w:p>
          <w:p w14:paraId="7427E87B" w14:textId="552582F4" w:rsidR="00E20D75" w:rsidRPr="000B6CED" w:rsidRDefault="00E20D75" w:rsidP="004040E9">
            <w:pPr>
              <w:pStyle w:val="Sub-ClauseText"/>
              <w:spacing w:before="0" w:after="0"/>
              <w:ind w:leftChars="250" w:left="600"/>
              <w:rPr>
                <w:spacing w:val="0"/>
                <w:lang w:eastAsia="ja-JP"/>
              </w:rPr>
            </w:pPr>
            <w:r w:rsidRPr="000B6CED">
              <w:rPr>
                <w:spacing w:val="0"/>
                <w:lang w:bidi="fr-FR"/>
              </w:rPr>
              <w:t>Pour le dépôt de candidature uniquement, l’adresse du Client est la suivante :</w:t>
            </w:r>
          </w:p>
          <w:p w14:paraId="7427E87C" w14:textId="77777777" w:rsidR="00E20D75" w:rsidRPr="000B6CED" w:rsidRDefault="00E20D75" w:rsidP="004040E9">
            <w:pPr>
              <w:pStyle w:val="Sub-ClauseText"/>
              <w:spacing w:before="0" w:after="0"/>
              <w:ind w:firstLineChars="350" w:firstLine="840"/>
              <w:rPr>
                <w:spacing w:val="0"/>
                <w:lang w:eastAsia="ja-JP"/>
              </w:rPr>
            </w:pPr>
            <w:r w:rsidRPr="000B6CED">
              <w:rPr>
                <w:spacing w:val="0"/>
                <w:lang w:bidi="fr-FR"/>
              </w:rPr>
              <w:t>À l’attention de :</w:t>
            </w:r>
            <w:r w:rsidRPr="000B6CED">
              <w:rPr>
                <w:i/>
                <w:color w:val="E36C0A" w:themeColor="accent6" w:themeShade="BF"/>
                <w:spacing w:val="0"/>
                <w:lang w:bidi="fr-FR"/>
              </w:rPr>
              <w:t xml:space="preserve"> [insérer le nom du responsable du Projet]</w:t>
            </w:r>
          </w:p>
          <w:p w14:paraId="7427E87D" w14:textId="0B845BE8" w:rsidR="00E20D75" w:rsidRPr="000B6CED" w:rsidRDefault="00E20D75" w:rsidP="004040E9">
            <w:pPr>
              <w:pStyle w:val="Sub-ClauseText"/>
              <w:spacing w:before="0" w:after="0"/>
              <w:ind w:firstLineChars="350" w:firstLine="840"/>
              <w:rPr>
                <w:spacing w:val="0"/>
                <w:lang w:eastAsia="ja-JP"/>
              </w:rPr>
            </w:pPr>
            <w:r w:rsidRPr="000B6CED">
              <w:rPr>
                <w:spacing w:val="0"/>
                <w:lang w:bidi="fr-FR"/>
              </w:rPr>
              <w:t xml:space="preserve">Adresse : </w:t>
            </w:r>
            <w:r w:rsidRPr="000B6CED">
              <w:rPr>
                <w:i/>
                <w:color w:val="E36C0A" w:themeColor="accent6" w:themeShade="BF"/>
                <w:spacing w:val="0"/>
                <w:lang w:bidi="fr-FR"/>
              </w:rPr>
              <w:t>[</w:t>
            </w:r>
            <w:r w:rsidRPr="000B6CED">
              <w:rPr>
                <w:spacing w:val="0"/>
                <w:lang w:bidi="fr-FR"/>
              </w:rPr>
              <w:t>Insérer l’adresse]</w:t>
            </w:r>
          </w:p>
          <w:p w14:paraId="7427E87E" w14:textId="77777777" w:rsidR="00E20D75" w:rsidRPr="000B6CED" w:rsidRDefault="00E20D75" w:rsidP="004040E9">
            <w:pPr>
              <w:ind w:firstLineChars="250" w:firstLine="600"/>
            </w:pPr>
            <w:r w:rsidRPr="000B6CED">
              <w:rPr>
                <w:lang w:bidi="fr-FR"/>
              </w:rPr>
              <w:t>La date limite de dépôt de candidature est :</w:t>
            </w:r>
          </w:p>
          <w:p w14:paraId="7427E87F" w14:textId="77777777" w:rsidR="00E20D75" w:rsidRPr="000B6CED" w:rsidRDefault="00E20D75" w:rsidP="004040E9">
            <w:pPr>
              <w:ind w:firstLineChars="350" w:firstLine="840"/>
            </w:pPr>
            <w:r w:rsidRPr="000B6CED">
              <w:rPr>
                <w:lang w:bidi="fr-FR"/>
              </w:rPr>
              <w:t>Date :</w:t>
            </w:r>
            <w:r w:rsidRPr="000B6CED">
              <w:rPr>
                <w:i/>
                <w:color w:val="E36C0A" w:themeColor="accent6" w:themeShade="BF"/>
                <w:lang w:bidi="fr-FR"/>
              </w:rPr>
              <w:t xml:space="preserve"> [insérer jour/mois/année ; par ex. : le 15 juin 2001]</w:t>
            </w:r>
          </w:p>
          <w:p w14:paraId="7427E880" w14:textId="77777777" w:rsidR="00E20D75" w:rsidRPr="000B6CED" w:rsidRDefault="00E20D75" w:rsidP="00733410">
            <w:pPr>
              <w:pStyle w:val="Sub-ClauseText"/>
              <w:spacing w:before="0" w:after="0"/>
              <w:ind w:firstLineChars="350" w:firstLine="826"/>
              <w:rPr>
                <w:i/>
                <w:color w:val="E36C0A" w:themeColor="accent6" w:themeShade="BF"/>
                <w:lang w:eastAsia="ja-JP"/>
              </w:rPr>
            </w:pPr>
            <w:r w:rsidRPr="000B6CED">
              <w:rPr>
                <w:lang w:bidi="fr-FR"/>
              </w:rPr>
              <w:t xml:space="preserve">Heure : </w:t>
            </w:r>
            <w:r w:rsidRPr="000B6CED">
              <w:rPr>
                <w:i/>
                <w:color w:val="E36C0A" w:themeColor="accent6" w:themeShade="BF"/>
                <w:lang w:bidi="fr-FR"/>
              </w:rPr>
              <w:t>[insérer l’heure, et indiquer si a.m. ou p.m., par ex : 10:30 a.m]</w:t>
            </w:r>
          </w:p>
          <w:p w14:paraId="7427E881" w14:textId="14E853CE" w:rsidR="00E20D75" w:rsidRPr="000B6CED" w:rsidRDefault="005E2700" w:rsidP="00C35D56">
            <w:pPr>
              <w:pStyle w:val="Sub-ClauseText"/>
              <w:tabs>
                <w:tab w:val="left" w:pos="606"/>
              </w:tabs>
              <w:spacing w:before="0" w:after="0"/>
              <w:ind w:left="605" w:hangingChars="252" w:hanging="605"/>
              <w:rPr>
                <w:spacing w:val="0"/>
                <w:lang w:eastAsia="ja-JP"/>
              </w:rPr>
            </w:pPr>
            <w:r w:rsidRPr="000B6CED">
              <w:rPr>
                <w:spacing w:val="0"/>
                <w:lang w:bidi="fr-FR"/>
              </w:rPr>
              <w:t>15.2</w:t>
            </w:r>
            <w:r w:rsidRPr="000B6CED">
              <w:rPr>
                <w:spacing w:val="0"/>
                <w:lang w:bidi="fr-FR"/>
              </w:rPr>
              <w:tab/>
              <w:t xml:space="preserve">Le Client peut, à sa discrétion, proroger la date limite de dépôt de candidature en </w:t>
            </w:r>
            <w:r w:rsidR="00770FCF" w:rsidRPr="000B6CED">
              <w:rPr>
                <w:rFonts w:hint="eastAsia"/>
                <w:spacing w:val="0"/>
                <w:lang w:eastAsia="ja-JP" w:bidi="fr-FR"/>
              </w:rPr>
              <w:t>amendant</w:t>
            </w:r>
            <w:r w:rsidRPr="000B6CED">
              <w:rPr>
                <w:spacing w:val="0"/>
                <w:lang w:bidi="fr-FR"/>
              </w:rPr>
              <w:t xml:space="preserve"> le Dossier de préqualification </w:t>
            </w:r>
            <w:r w:rsidRPr="000B6CED">
              <w:rPr>
                <w:spacing w:val="0"/>
                <w:lang w:bidi="fr-FR"/>
              </w:rPr>
              <w:lastRenderedPageBreak/>
              <w:t>conformément aux IC 7 ; dans ce cas, tous les droits et obligations du Client et des candidats préalablement assujettis à la date limite initiale doivent être assujettis à la nouvelle date limite telle que prorogée.</w:t>
            </w:r>
          </w:p>
          <w:p w14:paraId="7427E882" w14:textId="5269AC47" w:rsidR="00FA0EB7" w:rsidRPr="000B6CED" w:rsidRDefault="005E2700" w:rsidP="00C35D56">
            <w:pPr>
              <w:pStyle w:val="Sub-ClauseText"/>
              <w:tabs>
                <w:tab w:val="left" w:pos="606"/>
              </w:tabs>
              <w:spacing w:before="0" w:after="0"/>
              <w:ind w:left="605" w:hangingChars="252" w:hanging="605"/>
              <w:rPr>
                <w:spacing w:val="0"/>
                <w:lang w:eastAsia="ja-JP"/>
              </w:rPr>
            </w:pPr>
            <w:r w:rsidRPr="000B6CED">
              <w:rPr>
                <w:spacing w:val="0"/>
                <w:lang w:bidi="fr-FR"/>
              </w:rPr>
              <w:t>15.3</w:t>
            </w:r>
            <w:r w:rsidRPr="000B6CED">
              <w:rPr>
                <w:spacing w:val="0"/>
                <w:lang w:bidi="fr-FR"/>
              </w:rPr>
              <w:tab/>
              <w:t>Le Client se réserve le droit d’accepter ou de rejeter toute candidature tardive.</w:t>
            </w:r>
          </w:p>
        </w:tc>
      </w:tr>
      <w:tr w:rsidR="003A5ED1" w:rsidRPr="000B6CED" w14:paraId="03109229" w14:textId="77777777" w:rsidTr="00381B29">
        <w:trPr>
          <w:trHeight w:val="907"/>
        </w:trPr>
        <w:tc>
          <w:tcPr>
            <w:tcW w:w="9214" w:type="dxa"/>
            <w:gridSpan w:val="2"/>
            <w:vAlign w:val="center"/>
          </w:tcPr>
          <w:p w14:paraId="3885E0DF" w14:textId="3BE1B925" w:rsidR="003A5ED1" w:rsidRPr="000B6CED" w:rsidRDefault="00D260E1" w:rsidP="00732B4E">
            <w:pPr>
              <w:pStyle w:val="20"/>
              <w:spacing w:before="0" w:after="0"/>
              <w:rPr>
                <w:lang w:eastAsia="ja-JP"/>
              </w:rPr>
            </w:pPr>
            <w:r w:rsidRPr="000B6CED">
              <w:rPr>
                <w:lang w:bidi="fr-FR"/>
              </w:rPr>
              <w:lastRenderedPageBreak/>
              <w:t>E. Procédure d’évaluation des candidatures</w:t>
            </w:r>
          </w:p>
        </w:tc>
      </w:tr>
      <w:tr w:rsidR="006A5D45" w:rsidRPr="000B6CED" w14:paraId="7427E887" w14:textId="77777777" w:rsidTr="00381B29">
        <w:tc>
          <w:tcPr>
            <w:tcW w:w="2127" w:type="dxa"/>
          </w:tcPr>
          <w:p w14:paraId="7427E884" w14:textId="6A8A1912" w:rsidR="006A5D45" w:rsidRPr="000B6CED" w:rsidRDefault="005E2700" w:rsidP="00212D31">
            <w:pPr>
              <w:pStyle w:val="Sec1-Clauses"/>
              <w:spacing w:before="0" w:after="0"/>
            </w:pPr>
            <w:r w:rsidRPr="000B6CED">
              <w:rPr>
                <w:lang w:bidi="fr-FR"/>
              </w:rPr>
              <w:t>16. Confidentialité</w:t>
            </w:r>
          </w:p>
        </w:tc>
        <w:tc>
          <w:tcPr>
            <w:tcW w:w="7087" w:type="dxa"/>
            <w:tcBorders>
              <w:bottom w:val="nil"/>
            </w:tcBorders>
          </w:tcPr>
          <w:p w14:paraId="7427E885" w14:textId="1DF3E5E6" w:rsidR="006A5D45" w:rsidRPr="000B6CED" w:rsidRDefault="005E2700" w:rsidP="00212D31">
            <w:pPr>
              <w:pStyle w:val="Sub-ClauseText"/>
              <w:tabs>
                <w:tab w:val="left" w:pos="606"/>
              </w:tabs>
              <w:spacing w:before="0" w:after="0"/>
              <w:ind w:left="605" w:hangingChars="252" w:hanging="605"/>
              <w:rPr>
                <w:spacing w:val="0"/>
                <w:lang w:eastAsia="ja-JP"/>
              </w:rPr>
            </w:pPr>
            <w:r w:rsidRPr="000B6CED">
              <w:rPr>
                <w:spacing w:val="0"/>
                <w:lang w:bidi="fr-FR"/>
              </w:rPr>
              <w:t>16.1</w:t>
            </w:r>
            <w:r w:rsidRPr="000B6CED">
              <w:rPr>
                <w:spacing w:val="0"/>
                <w:lang w:bidi="fr-FR"/>
              </w:rPr>
              <w:tab/>
              <w:t>Aucune information concernant les candidatures, leur évaluation et le résultat ne sera divulguée aux candidats ni à aucune autre personne non concernée officiellement par la procédure de préqualification, tant que les candidats n’auront pas été notifiés des résultats de la préqualification.</w:t>
            </w:r>
          </w:p>
          <w:p w14:paraId="47397FEF" w14:textId="313B65C9" w:rsidR="002E05E9" w:rsidRPr="000B6CED" w:rsidRDefault="002E05E9" w:rsidP="002E05E9">
            <w:pPr>
              <w:pStyle w:val="Sub-ClauseText"/>
              <w:tabs>
                <w:tab w:val="left" w:pos="606"/>
              </w:tabs>
              <w:spacing w:before="0" w:after="0"/>
              <w:ind w:left="605" w:hangingChars="252" w:hanging="605"/>
              <w:rPr>
                <w:spacing w:val="0"/>
                <w:lang w:eastAsia="ja-JP"/>
              </w:rPr>
            </w:pPr>
            <w:r w:rsidRPr="000B6CED">
              <w:rPr>
                <w:spacing w:val="0"/>
                <w:lang w:bidi="fr-FR"/>
              </w:rPr>
              <w:t>16.2</w:t>
            </w:r>
            <w:r w:rsidRPr="000B6CED">
              <w:rPr>
                <w:spacing w:val="0"/>
                <w:lang w:bidi="fr-FR"/>
              </w:rPr>
              <w:tab/>
              <w:t>De la date limite de dépôt de candidature jusqu’à la notification des résultats de la préqualification, tout candidat souhaitant contacter le Client pour toute question concernant la procédure de préqualification (sauf dans le cas des IC 16.1 ci-dessus) peut le faire uniquement par écrit.</w:t>
            </w:r>
          </w:p>
          <w:p w14:paraId="7427E886" w14:textId="77777777" w:rsidR="006A5D45" w:rsidRPr="000B6CED" w:rsidRDefault="006A5D45" w:rsidP="00D279B0">
            <w:pPr>
              <w:pStyle w:val="Sub-ClauseText"/>
              <w:tabs>
                <w:tab w:val="left" w:pos="606"/>
              </w:tabs>
              <w:spacing w:before="0" w:after="0"/>
              <w:ind w:left="605" w:hangingChars="252" w:hanging="605"/>
              <w:rPr>
                <w:spacing w:val="0"/>
                <w:lang w:eastAsia="ja-JP"/>
              </w:rPr>
            </w:pPr>
          </w:p>
        </w:tc>
      </w:tr>
      <w:tr w:rsidR="006A5D45" w:rsidRPr="000B6CED" w14:paraId="7427E88B" w14:textId="77777777" w:rsidTr="00381B29">
        <w:tc>
          <w:tcPr>
            <w:tcW w:w="2127" w:type="dxa"/>
          </w:tcPr>
          <w:p w14:paraId="7427E888" w14:textId="73F32C18" w:rsidR="006A5D45" w:rsidRPr="000B6CED" w:rsidRDefault="0017376A" w:rsidP="005E2700">
            <w:pPr>
              <w:pStyle w:val="Sec1-Clauses"/>
              <w:spacing w:before="0" w:after="0"/>
              <w:rPr>
                <w:lang w:eastAsia="ja-JP"/>
              </w:rPr>
            </w:pPr>
            <w:r w:rsidRPr="000B6CED">
              <w:rPr>
                <w:lang w:bidi="fr-FR"/>
              </w:rPr>
              <w:t xml:space="preserve">17. </w:t>
            </w:r>
            <w:r w:rsidR="002E05E9" w:rsidRPr="000B6CED">
              <w:rPr>
                <w:sz w:val="22"/>
                <w:lang w:bidi="fr-FR"/>
              </w:rPr>
              <w:t>Éclaircissement des candidatures</w:t>
            </w:r>
          </w:p>
        </w:tc>
        <w:tc>
          <w:tcPr>
            <w:tcW w:w="7087" w:type="dxa"/>
          </w:tcPr>
          <w:p w14:paraId="40D33B60" w14:textId="3E6CA7FC" w:rsidR="00ED19E1" w:rsidRPr="000B6CED" w:rsidRDefault="00D279B0" w:rsidP="00253ADF">
            <w:pPr>
              <w:pStyle w:val="Sub-ClauseText"/>
              <w:tabs>
                <w:tab w:val="left" w:pos="606"/>
              </w:tabs>
              <w:spacing w:before="0" w:after="0"/>
              <w:ind w:left="605" w:hangingChars="252" w:hanging="605"/>
              <w:rPr>
                <w:spacing w:val="0"/>
                <w:lang w:eastAsia="ja-JP"/>
              </w:rPr>
            </w:pPr>
            <w:r w:rsidRPr="000B6CED">
              <w:rPr>
                <w:spacing w:val="0"/>
                <w:lang w:bidi="fr-FR"/>
              </w:rPr>
              <w:t>17.1</w:t>
            </w:r>
            <w:r w:rsidRPr="000B6CED">
              <w:rPr>
                <w:spacing w:val="0"/>
                <w:lang w:bidi="fr-FR"/>
              </w:rPr>
              <w:tab/>
              <w:t>Pour faciliter l’évaluation des candidatures, le Client peut, à sa discrétion, demander à un candidat de fournir des éclaircissements (y compris des documents manquants) sur sa candidature, en lui accordant un temps raisonnable pour répondre.</w:t>
            </w:r>
            <w:r w:rsidR="0017376A" w:rsidRPr="000B6CED">
              <w:rPr>
                <w:spacing w:val="0"/>
                <w:lang w:bidi="fr-FR"/>
              </w:rPr>
              <w:t xml:space="preserve"> </w:t>
            </w:r>
            <w:r w:rsidRPr="000B6CED">
              <w:rPr>
                <w:spacing w:val="0"/>
                <w:lang w:bidi="fr-FR"/>
              </w:rPr>
              <w:t>Toute demande d’éclaircissement de la part du Client et tout éclaircissement apporté par le candidat se feront par écrit.</w:t>
            </w:r>
          </w:p>
          <w:p w14:paraId="7D5FC036" w14:textId="6DC1DCCF" w:rsidR="006A5D45" w:rsidRPr="000B6CED" w:rsidRDefault="00ED19E1" w:rsidP="00ED19E1">
            <w:pPr>
              <w:pStyle w:val="Sub-ClauseText"/>
              <w:tabs>
                <w:tab w:val="left" w:pos="606"/>
              </w:tabs>
              <w:spacing w:before="0" w:after="0"/>
              <w:ind w:left="605" w:hangingChars="252" w:hanging="605"/>
              <w:rPr>
                <w:spacing w:val="0"/>
                <w:lang w:eastAsia="ja-JP"/>
              </w:rPr>
            </w:pPr>
            <w:r w:rsidRPr="000B6CED">
              <w:rPr>
                <w:spacing w:val="0"/>
                <w:lang w:bidi="fr-FR"/>
              </w:rPr>
              <w:t>17.2</w:t>
            </w:r>
            <w:r w:rsidRPr="000B6CED">
              <w:rPr>
                <w:spacing w:val="0"/>
                <w:lang w:bidi="fr-FR"/>
              </w:rPr>
              <w:tab/>
              <w:t>Si un candidat ne fournit pas les éclaircissements des renseignements demandés au plus tard à la date et l’heure fixées par le Client dans la demande, sa candidature sera évaluée sur la base des renseignements et documents disponibles lors de l’évaluation de la candidature.</w:t>
            </w:r>
          </w:p>
          <w:p w14:paraId="7427E88A" w14:textId="77777777" w:rsidR="00ED19E1" w:rsidRPr="000B6CED" w:rsidRDefault="00ED19E1" w:rsidP="00ED19E1">
            <w:pPr>
              <w:pStyle w:val="Sub-ClauseText"/>
              <w:tabs>
                <w:tab w:val="left" w:pos="606"/>
              </w:tabs>
              <w:spacing w:before="0" w:after="0"/>
              <w:ind w:left="605" w:hangingChars="252" w:hanging="605"/>
              <w:rPr>
                <w:spacing w:val="0"/>
                <w:lang w:eastAsia="ja-JP"/>
              </w:rPr>
            </w:pPr>
          </w:p>
        </w:tc>
      </w:tr>
      <w:tr w:rsidR="00ED19E1" w:rsidRPr="000B6CED" w14:paraId="0B8B9753" w14:textId="77777777" w:rsidTr="00381B29">
        <w:tc>
          <w:tcPr>
            <w:tcW w:w="2127" w:type="dxa"/>
          </w:tcPr>
          <w:p w14:paraId="18E35077" w14:textId="52EF9020" w:rsidR="00ED19E1" w:rsidRPr="000B6CED" w:rsidRDefault="00ED19E1" w:rsidP="005E2700">
            <w:pPr>
              <w:pStyle w:val="Sec1-Clauses"/>
              <w:spacing w:before="0" w:after="0"/>
              <w:rPr>
                <w:lang w:eastAsia="ja-JP"/>
              </w:rPr>
            </w:pPr>
            <w:r w:rsidRPr="000B6CED">
              <w:rPr>
                <w:lang w:bidi="fr-FR"/>
              </w:rPr>
              <w:t>18</w:t>
            </w:r>
            <w:r w:rsidR="0017376A" w:rsidRPr="000B6CED">
              <w:rPr>
                <w:lang w:bidi="fr-FR"/>
              </w:rPr>
              <w:t>.</w:t>
            </w:r>
            <w:r w:rsidRPr="000B6CED">
              <w:rPr>
                <w:lang w:bidi="fr-FR"/>
              </w:rPr>
              <w:t xml:space="preserve"> Conformité des candidats</w:t>
            </w:r>
          </w:p>
        </w:tc>
        <w:tc>
          <w:tcPr>
            <w:tcW w:w="7087" w:type="dxa"/>
          </w:tcPr>
          <w:p w14:paraId="47BA2B75" w14:textId="4FFFD6D2" w:rsidR="00ED19E1" w:rsidRPr="000B6CED" w:rsidRDefault="00ED19E1" w:rsidP="00ED19E1">
            <w:pPr>
              <w:pStyle w:val="Sub-ClauseText"/>
              <w:tabs>
                <w:tab w:val="left" w:pos="606"/>
              </w:tabs>
              <w:spacing w:before="0" w:after="0"/>
              <w:ind w:left="605" w:hangingChars="252" w:hanging="605"/>
              <w:rPr>
                <w:spacing w:val="0"/>
                <w:lang w:eastAsia="ja-JP"/>
              </w:rPr>
            </w:pPr>
            <w:r w:rsidRPr="000B6CED">
              <w:rPr>
                <w:spacing w:val="0"/>
                <w:lang w:bidi="fr-FR"/>
              </w:rPr>
              <w:t>18.1</w:t>
            </w:r>
            <w:r w:rsidRPr="000B6CED">
              <w:rPr>
                <w:spacing w:val="0"/>
                <w:lang w:bidi="fr-FR"/>
              </w:rPr>
              <w:tab/>
              <w:t>Le Client se réserve le droit de refuser toute application qui n’est pas conforme aux exigences du Dossier de préqualification.</w:t>
            </w:r>
            <w:r w:rsidR="0017376A" w:rsidRPr="000B6CED">
              <w:rPr>
                <w:spacing w:val="0"/>
                <w:lang w:bidi="fr-FR"/>
              </w:rPr>
              <w:t xml:space="preserve"> </w:t>
            </w:r>
            <w:r w:rsidRPr="000B6CED">
              <w:rPr>
                <w:spacing w:val="0"/>
                <w:lang w:bidi="fr-FR"/>
              </w:rPr>
              <w:t>Si les renseignements fournis par le candidat sont incomplets ou nécessitent des éclaircissements conformément aux IC 18.1, et si le candidat ne fournit pas de manière satisfaisante les éclaircissements demandés ou les informations manquantes, le candidat peut être disqualifié.</w:t>
            </w:r>
          </w:p>
          <w:p w14:paraId="6392A332" w14:textId="0DCB34ED" w:rsidR="00ED19E1" w:rsidRPr="000B6CED" w:rsidRDefault="00ED19E1" w:rsidP="00CF79B0">
            <w:pPr>
              <w:pStyle w:val="Sub-ClauseText"/>
              <w:tabs>
                <w:tab w:val="left" w:pos="606"/>
              </w:tabs>
              <w:spacing w:before="0" w:after="0"/>
              <w:ind w:left="605" w:hangingChars="252" w:hanging="605"/>
              <w:rPr>
                <w:spacing w:val="0"/>
                <w:lang w:eastAsia="ja-JP"/>
              </w:rPr>
            </w:pPr>
          </w:p>
        </w:tc>
      </w:tr>
      <w:tr w:rsidR="00D260E1" w:rsidRPr="000B6CED" w14:paraId="66128B7C" w14:textId="77777777" w:rsidTr="00381B29">
        <w:trPr>
          <w:trHeight w:val="907"/>
        </w:trPr>
        <w:tc>
          <w:tcPr>
            <w:tcW w:w="9214" w:type="dxa"/>
            <w:gridSpan w:val="2"/>
            <w:vAlign w:val="center"/>
          </w:tcPr>
          <w:p w14:paraId="6C572425" w14:textId="5D45C5CF" w:rsidR="00D260E1" w:rsidRPr="000B6CED" w:rsidRDefault="00D260E1" w:rsidP="00D260E1">
            <w:pPr>
              <w:pStyle w:val="20"/>
              <w:spacing w:before="0" w:after="0"/>
              <w:rPr>
                <w:lang w:eastAsia="ja-JP"/>
              </w:rPr>
            </w:pPr>
            <w:r w:rsidRPr="000B6CED">
              <w:rPr>
                <w:lang w:bidi="fr-FR"/>
              </w:rPr>
              <w:t>F. Évaluation des candidatures et préqualification des candidats</w:t>
            </w:r>
          </w:p>
        </w:tc>
      </w:tr>
      <w:tr w:rsidR="006A5D45" w:rsidRPr="000B6CED" w14:paraId="7427E895" w14:textId="77777777" w:rsidTr="00381B29">
        <w:tc>
          <w:tcPr>
            <w:tcW w:w="2127" w:type="dxa"/>
          </w:tcPr>
          <w:p w14:paraId="7427E88C" w14:textId="6EA34DFB" w:rsidR="006A5D45" w:rsidRPr="000B6CED" w:rsidRDefault="005E2700" w:rsidP="006D35D9">
            <w:pPr>
              <w:pStyle w:val="Sec1-Clauses"/>
              <w:spacing w:before="0" w:after="0"/>
              <w:ind w:rightChars="-45" w:right="-108"/>
              <w:rPr>
                <w:lang w:eastAsia="ja-JP"/>
              </w:rPr>
            </w:pPr>
            <w:r w:rsidRPr="000B6CED">
              <w:rPr>
                <w:lang w:bidi="fr-FR"/>
              </w:rPr>
              <w:t>19. Évaluation des candidatures</w:t>
            </w:r>
          </w:p>
        </w:tc>
        <w:tc>
          <w:tcPr>
            <w:tcW w:w="7087" w:type="dxa"/>
            <w:tcBorders>
              <w:bottom w:val="nil"/>
            </w:tcBorders>
          </w:tcPr>
          <w:p w14:paraId="7681BD15" w14:textId="6C4B1018" w:rsidR="00D260E1" w:rsidRPr="000B6CED" w:rsidRDefault="005E2700" w:rsidP="00212D31">
            <w:pPr>
              <w:pStyle w:val="Sub-ClauseText"/>
              <w:tabs>
                <w:tab w:val="left" w:pos="606"/>
              </w:tabs>
              <w:spacing w:before="0" w:after="0"/>
              <w:ind w:left="605" w:hangingChars="252" w:hanging="605"/>
              <w:rPr>
                <w:spacing w:val="0"/>
                <w:lang w:eastAsia="ja-JP"/>
              </w:rPr>
            </w:pPr>
            <w:r w:rsidRPr="000B6CED">
              <w:rPr>
                <w:spacing w:val="0"/>
                <w:lang w:bidi="fr-FR"/>
              </w:rPr>
              <w:t>19.1</w:t>
            </w:r>
            <w:r w:rsidRPr="000B6CED">
              <w:rPr>
                <w:spacing w:val="0"/>
                <w:lang w:bidi="fr-FR"/>
              </w:rPr>
              <w:tab/>
              <w:t>Le Client doit utiliser les clauses, méthodes, critères, et exigences définis à la Section II, Critères et exigences de qualification pour évaluer les qualifications des candidats, et aucuns autres critères, méthodes ou exigences ne pourront être utilisés.</w:t>
            </w:r>
            <w:r w:rsidR="0017376A" w:rsidRPr="000B6CED">
              <w:rPr>
                <w:spacing w:val="0"/>
                <w:lang w:bidi="fr-FR"/>
              </w:rPr>
              <w:t xml:space="preserve"> </w:t>
            </w:r>
            <w:r w:rsidRPr="000B6CED">
              <w:rPr>
                <w:spacing w:val="0"/>
                <w:lang w:bidi="fr-FR"/>
              </w:rPr>
              <w:t xml:space="preserve">Le Client se réserve le droit d’accepter des divergences mineures dans les critères de qualification si celles-ci n’affectent </w:t>
            </w:r>
            <w:r w:rsidRPr="000B6CED">
              <w:rPr>
                <w:spacing w:val="0"/>
                <w:lang w:bidi="fr-FR"/>
              </w:rPr>
              <w:lastRenderedPageBreak/>
              <w:t>pas matériellement les capacités techniques et les ressources financières d’un candidat dans l’exécution du contrat.</w:t>
            </w:r>
          </w:p>
          <w:p w14:paraId="5EEF599D" w14:textId="45597C01" w:rsidR="005B6234" w:rsidRPr="000B6CED" w:rsidRDefault="005E2700" w:rsidP="00212D31">
            <w:pPr>
              <w:pStyle w:val="Sub-ClauseText"/>
              <w:tabs>
                <w:tab w:val="left" w:pos="606"/>
              </w:tabs>
              <w:spacing w:before="0" w:after="0"/>
              <w:ind w:left="605" w:hangingChars="252" w:hanging="605"/>
              <w:rPr>
                <w:spacing w:val="0"/>
                <w:lang w:eastAsia="ja-JP"/>
              </w:rPr>
            </w:pPr>
            <w:r w:rsidRPr="000B6CED">
              <w:rPr>
                <w:spacing w:val="0"/>
                <w:lang w:bidi="fr-FR"/>
              </w:rPr>
              <w:t>19.2</w:t>
            </w:r>
            <w:r w:rsidRPr="000B6CED">
              <w:rPr>
                <w:spacing w:val="0"/>
                <w:lang w:bidi="fr-FR"/>
              </w:rPr>
              <w:tab/>
              <w:t>S’il y a plusieurs contrats, les candidats doivent indiquer dans leur candidature le contrat individuel ou la combinaison des contrats qui les intéressent.</w:t>
            </w:r>
            <w:r w:rsidR="0017376A" w:rsidRPr="000B6CED">
              <w:rPr>
                <w:spacing w:val="0"/>
                <w:lang w:bidi="fr-FR"/>
              </w:rPr>
              <w:t xml:space="preserve"> </w:t>
            </w:r>
            <w:r w:rsidRPr="000B6CED">
              <w:rPr>
                <w:spacing w:val="0"/>
                <w:lang w:bidi="fr-FR"/>
              </w:rPr>
              <w:t>Le Client préqualifiera chaque candidat pour une combinaison maximale de contrats pour lesquels le candidat a de ce fait indiqué son intérêt et pour lesquels le candidat satisfait l’ensemble des exigences ou toute autre exigence raisonnable présentée par le Client.</w:t>
            </w:r>
          </w:p>
          <w:p w14:paraId="2956BC83" w14:textId="5DFECB18" w:rsidR="00D260E1" w:rsidRPr="000B6CED" w:rsidRDefault="005E2700" w:rsidP="00212D31">
            <w:pPr>
              <w:pStyle w:val="Sub-ClauseText"/>
              <w:tabs>
                <w:tab w:val="left" w:pos="606"/>
              </w:tabs>
              <w:spacing w:before="0" w:after="0"/>
              <w:ind w:left="605" w:hangingChars="252" w:hanging="605"/>
              <w:rPr>
                <w:spacing w:val="0"/>
                <w:lang w:eastAsia="ja-JP"/>
              </w:rPr>
            </w:pPr>
            <w:r w:rsidRPr="000B6CED">
              <w:rPr>
                <w:spacing w:val="0"/>
                <w:lang w:bidi="fr-FR"/>
              </w:rPr>
              <w:t>19.3</w:t>
            </w:r>
            <w:r w:rsidRPr="000B6CED">
              <w:rPr>
                <w:spacing w:val="0"/>
                <w:lang w:bidi="fr-FR"/>
              </w:rPr>
              <w:tab/>
              <w:t>Les critères et exigences de qua</w:t>
            </w:r>
            <w:r w:rsidR="0017376A" w:rsidRPr="000B6CED">
              <w:rPr>
                <w:spacing w:val="0"/>
                <w:lang w:bidi="fr-FR"/>
              </w:rPr>
              <w:t>lification sont indiquées à la S</w:t>
            </w:r>
            <w:r w:rsidRPr="000B6CED">
              <w:rPr>
                <w:spacing w:val="0"/>
                <w:lang w:bidi="fr-FR"/>
              </w:rPr>
              <w:t>ection II.</w:t>
            </w:r>
          </w:p>
          <w:p w14:paraId="7427E894" w14:textId="77777777" w:rsidR="0040281E" w:rsidRPr="000B6CED" w:rsidRDefault="0040281E" w:rsidP="005B6234">
            <w:pPr>
              <w:pStyle w:val="Sub-ClauseText"/>
              <w:tabs>
                <w:tab w:val="left" w:pos="606"/>
              </w:tabs>
              <w:spacing w:before="0" w:after="0"/>
              <w:ind w:left="605" w:hangingChars="252" w:hanging="605"/>
              <w:rPr>
                <w:spacing w:val="0"/>
                <w:lang w:eastAsia="ja-JP"/>
              </w:rPr>
            </w:pPr>
          </w:p>
        </w:tc>
      </w:tr>
      <w:tr w:rsidR="006A5D45" w:rsidRPr="000B6CED" w14:paraId="7427E899" w14:textId="77777777" w:rsidTr="00381B29">
        <w:trPr>
          <w:cantSplit/>
        </w:trPr>
        <w:tc>
          <w:tcPr>
            <w:tcW w:w="2127" w:type="dxa"/>
          </w:tcPr>
          <w:p w14:paraId="7427E896" w14:textId="3FF00290" w:rsidR="006A5D45" w:rsidRPr="000B6CED" w:rsidRDefault="005B6234" w:rsidP="005E2700">
            <w:pPr>
              <w:pStyle w:val="Sec1-Clauses"/>
              <w:spacing w:before="0" w:after="0"/>
              <w:rPr>
                <w:lang w:eastAsia="ja-JP"/>
              </w:rPr>
            </w:pPr>
            <w:r w:rsidRPr="000B6CED">
              <w:rPr>
                <w:lang w:bidi="fr-FR"/>
              </w:rPr>
              <w:lastRenderedPageBreak/>
              <w:t>20. Droit du client d’accepter ou de rejeter une candidature</w:t>
            </w:r>
          </w:p>
        </w:tc>
        <w:tc>
          <w:tcPr>
            <w:tcW w:w="7087" w:type="dxa"/>
          </w:tcPr>
          <w:p w14:paraId="7427E897" w14:textId="72EBB355" w:rsidR="006A5D45" w:rsidRPr="000B6CED" w:rsidRDefault="00CB539C" w:rsidP="00212D31">
            <w:pPr>
              <w:pStyle w:val="Sub-ClauseText"/>
              <w:tabs>
                <w:tab w:val="left" w:pos="606"/>
              </w:tabs>
              <w:spacing w:before="0" w:after="0"/>
              <w:ind w:left="605" w:hangingChars="252" w:hanging="605"/>
              <w:rPr>
                <w:spacing w:val="0"/>
                <w:lang w:eastAsia="ja-JP"/>
              </w:rPr>
            </w:pPr>
            <w:r w:rsidRPr="000B6CED">
              <w:rPr>
                <w:spacing w:val="0"/>
                <w:lang w:bidi="fr-FR"/>
              </w:rPr>
              <w:t>20.1</w:t>
            </w:r>
            <w:r w:rsidRPr="000B6CED">
              <w:rPr>
                <w:spacing w:val="0"/>
                <w:lang w:bidi="fr-FR"/>
              </w:rPr>
              <w:tab/>
              <w:t xml:space="preserve">Le Client se réserve le droit d’accepter ou de rejeter toute candidature, et d’annuler la procédure de préqualification et de rejeter toutes les candidatures à tout moment, sans encourir de ce fait une responsabilité quelconque vis-à-vis des candidats. </w:t>
            </w:r>
          </w:p>
          <w:p w14:paraId="7427E898" w14:textId="77777777" w:rsidR="006A5D45" w:rsidRPr="000B6CED" w:rsidRDefault="006A5D45" w:rsidP="00212D31">
            <w:pPr>
              <w:pStyle w:val="Sub-ClauseText"/>
              <w:spacing w:before="0" w:after="0"/>
              <w:rPr>
                <w:spacing w:val="0"/>
                <w:lang w:eastAsia="ja-JP"/>
              </w:rPr>
            </w:pPr>
          </w:p>
        </w:tc>
      </w:tr>
      <w:tr w:rsidR="005B6234" w:rsidRPr="000B6CED" w14:paraId="3E9BB907" w14:textId="77777777" w:rsidTr="00381B29">
        <w:trPr>
          <w:cantSplit/>
        </w:trPr>
        <w:tc>
          <w:tcPr>
            <w:tcW w:w="2127" w:type="dxa"/>
          </w:tcPr>
          <w:p w14:paraId="2CB166BD" w14:textId="0F9A37CB" w:rsidR="005B6234" w:rsidRPr="000B6CED" w:rsidRDefault="005B6234" w:rsidP="005E2700">
            <w:pPr>
              <w:pStyle w:val="Sec1-Clauses"/>
              <w:spacing w:before="0" w:after="0"/>
              <w:rPr>
                <w:lang w:eastAsia="ja-JP"/>
              </w:rPr>
            </w:pPr>
            <w:r w:rsidRPr="000B6CED">
              <w:rPr>
                <w:lang w:bidi="fr-FR"/>
              </w:rPr>
              <w:t xml:space="preserve">21. </w:t>
            </w:r>
            <w:r w:rsidRPr="000B6CED">
              <w:rPr>
                <w:sz w:val="22"/>
                <w:lang w:bidi="fr-FR"/>
              </w:rPr>
              <w:t>Préqualification des candidats</w:t>
            </w:r>
          </w:p>
        </w:tc>
        <w:tc>
          <w:tcPr>
            <w:tcW w:w="7087" w:type="dxa"/>
          </w:tcPr>
          <w:p w14:paraId="2C1FAE7D" w14:textId="4E0DA8CC" w:rsidR="005B6234" w:rsidRPr="000B6CED" w:rsidRDefault="00CB539C" w:rsidP="005B6234">
            <w:pPr>
              <w:pStyle w:val="Sub-ClauseText"/>
              <w:tabs>
                <w:tab w:val="left" w:pos="606"/>
              </w:tabs>
              <w:spacing w:before="0" w:after="0"/>
              <w:ind w:left="605" w:hangingChars="252" w:hanging="605"/>
              <w:rPr>
                <w:spacing w:val="0"/>
                <w:lang w:eastAsia="ja-JP"/>
              </w:rPr>
            </w:pPr>
            <w:r w:rsidRPr="000B6CED">
              <w:rPr>
                <w:spacing w:val="0"/>
                <w:lang w:bidi="fr-FR"/>
              </w:rPr>
              <w:t>21.1</w:t>
            </w:r>
            <w:r w:rsidRPr="000B6CED">
              <w:rPr>
                <w:spacing w:val="0"/>
                <w:lang w:bidi="fr-FR"/>
              </w:rPr>
              <w:tab/>
              <w:t>Tous les candidats dont la candidature répond substantiellement aux exigences de qualification spécifiées ou les surpasse seront préqualifiés par le Client.</w:t>
            </w:r>
          </w:p>
          <w:p w14:paraId="2CBF3688" w14:textId="3A13FEB8" w:rsidR="005B6234" w:rsidRPr="000B6CED" w:rsidRDefault="005B6234" w:rsidP="005B6234">
            <w:pPr>
              <w:pStyle w:val="Sub-ClauseText"/>
              <w:tabs>
                <w:tab w:val="left" w:pos="606"/>
              </w:tabs>
              <w:spacing w:before="0" w:after="0"/>
              <w:ind w:left="605" w:hangingChars="252" w:hanging="605"/>
              <w:rPr>
                <w:spacing w:val="0"/>
                <w:lang w:eastAsia="ja-JP"/>
              </w:rPr>
            </w:pPr>
          </w:p>
        </w:tc>
      </w:tr>
      <w:tr w:rsidR="00455149" w:rsidRPr="000B6CED" w14:paraId="7427E89E" w14:textId="77777777" w:rsidTr="00381B29">
        <w:tc>
          <w:tcPr>
            <w:tcW w:w="2127" w:type="dxa"/>
          </w:tcPr>
          <w:p w14:paraId="7427E89A" w14:textId="7C89E9B4" w:rsidR="00455149" w:rsidRPr="000B6CED" w:rsidRDefault="005B6234" w:rsidP="005A06CF">
            <w:pPr>
              <w:pStyle w:val="Sec1-Clauses"/>
              <w:spacing w:before="0" w:after="0"/>
              <w:ind w:rightChars="-45" w:right="-108"/>
              <w:rPr>
                <w:lang w:eastAsia="ja-JP"/>
              </w:rPr>
            </w:pPr>
            <w:r w:rsidRPr="000B6CED">
              <w:rPr>
                <w:lang w:bidi="fr-FR"/>
              </w:rPr>
              <w:t>22. Notification de préqualification</w:t>
            </w:r>
          </w:p>
        </w:tc>
        <w:tc>
          <w:tcPr>
            <w:tcW w:w="7087" w:type="dxa"/>
          </w:tcPr>
          <w:p w14:paraId="7427E89B" w14:textId="66D7FED3" w:rsidR="00B06F1E" w:rsidRPr="000B6CED" w:rsidRDefault="005B6234" w:rsidP="000373C2">
            <w:pPr>
              <w:pStyle w:val="Sub-ClauseText"/>
              <w:tabs>
                <w:tab w:val="left" w:pos="606"/>
              </w:tabs>
              <w:spacing w:before="0" w:after="0"/>
              <w:ind w:left="605" w:hangingChars="252" w:hanging="605"/>
              <w:rPr>
                <w:spacing w:val="0"/>
                <w:lang w:eastAsia="ja-JP"/>
              </w:rPr>
            </w:pPr>
            <w:r w:rsidRPr="000B6CED">
              <w:rPr>
                <w:spacing w:val="0"/>
                <w:lang w:bidi="fr-FR"/>
              </w:rPr>
              <w:t>22.1</w:t>
            </w:r>
            <w:r w:rsidRPr="000B6CED">
              <w:rPr>
                <w:spacing w:val="0"/>
                <w:lang w:bidi="fr-FR"/>
              </w:rPr>
              <w:tab/>
              <w:t>Le Client notifiera par écrit à tous les candidats le nom des candidats qui auront été préqualifiés.</w:t>
            </w:r>
            <w:r w:rsidR="0017376A" w:rsidRPr="000B6CED">
              <w:rPr>
                <w:spacing w:val="0"/>
                <w:lang w:bidi="fr-FR"/>
              </w:rPr>
              <w:t xml:space="preserve"> </w:t>
            </w:r>
            <w:r w:rsidRPr="000B6CED">
              <w:rPr>
                <w:spacing w:val="0"/>
                <w:lang w:bidi="fr-FR"/>
              </w:rPr>
              <w:t>En outre, les candidats qui auront été disqualifiés en seront informés séparément.</w:t>
            </w:r>
          </w:p>
          <w:p w14:paraId="626F1E34" w14:textId="2512C44B" w:rsidR="005B6234" w:rsidRPr="000B6CED" w:rsidRDefault="005B6234" w:rsidP="000373C2">
            <w:pPr>
              <w:pStyle w:val="Sub-ClauseText"/>
              <w:tabs>
                <w:tab w:val="left" w:pos="606"/>
              </w:tabs>
              <w:spacing w:before="0" w:after="0"/>
              <w:ind w:left="605" w:hangingChars="252" w:hanging="605"/>
              <w:rPr>
                <w:spacing w:val="0"/>
                <w:lang w:eastAsia="ja-JP"/>
              </w:rPr>
            </w:pPr>
            <w:r w:rsidRPr="000B6CED">
              <w:rPr>
                <w:spacing w:val="0"/>
                <w:lang w:bidi="fr-FR"/>
              </w:rPr>
              <w:t>22.2</w:t>
            </w:r>
            <w:r w:rsidRPr="000B6CED">
              <w:rPr>
                <w:spacing w:val="0"/>
                <w:lang w:bidi="fr-FR"/>
              </w:rPr>
              <w:tab/>
              <w:t>Les candidats qui n’auront pas été préqualifiés pourront s’adresser au Client pour demander par écrit, ou lors d’une réunion, les motifs de leur disqualification.</w:t>
            </w:r>
          </w:p>
          <w:p w14:paraId="7427E89D" w14:textId="77777777" w:rsidR="002E0157" w:rsidRPr="000B6CED" w:rsidRDefault="002E0157" w:rsidP="005B6234">
            <w:pPr>
              <w:pStyle w:val="Sub-ClauseText"/>
              <w:tabs>
                <w:tab w:val="left" w:pos="606"/>
              </w:tabs>
              <w:spacing w:before="0" w:after="0"/>
              <w:rPr>
                <w:spacing w:val="0"/>
                <w:lang w:eastAsia="ja-JP"/>
              </w:rPr>
            </w:pPr>
          </w:p>
        </w:tc>
      </w:tr>
      <w:tr w:rsidR="005B6234" w:rsidRPr="000B6CED" w14:paraId="76C51AE6" w14:textId="77777777" w:rsidTr="00381B29">
        <w:tc>
          <w:tcPr>
            <w:tcW w:w="2127" w:type="dxa"/>
          </w:tcPr>
          <w:p w14:paraId="24E64656" w14:textId="37208E62" w:rsidR="005B6234" w:rsidRPr="000B6CED" w:rsidRDefault="005E0F02" w:rsidP="005A06CF">
            <w:pPr>
              <w:pStyle w:val="Sec1-Clauses"/>
              <w:spacing w:before="0" w:after="0"/>
              <w:ind w:rightChars="-45" w:right="-108"/>
              <w:rPr>
                <w:lang w:eastAsia="ja-JP"/>
              </w:rPr>
            </w:pPr>
            <w:r w:rsidRPr="000B6CED">
              <w:rPr>
                <w:lang w:bidi="fr-FR"/>
              </w:rPr>
              <w:t>23. Avis d’appel d’offres</w:t>
            </w:r>
          </w:p>
        </w:tc>
        <w:tc>
          <w:tcPr>
            <w:tcW w:w="7087" w:type="dxa"/>
          </w:tcPr>
          <w:p w14:paraId="07AA865A" w14:textId="4C27F740" w:rsidR="005B6234" w:rsidRPr="000B6CED" w:rsidRDefault="00CB539C" w:rsidP="000373C2">
            <w:pPr>
              <w:pStyle w:val="Sub-ClauseText"/>
              <w:tabs>
                <w:tab w:val="left" w:pos="606"/>
              </w:tabs>
              <w:spacing w:before="0" w:after="0"/>
              <w:ind w:left="605" w:hangingChars="252" w:hanging="605"/>
              <w:rPr>
                <w:spacing w:val="0"/>
                <w:lang w:eastAsia="ja-JP"/>
              </w:rPr>
            </w:pPr>
            <w:r w:rsidRPr="000B6CED">
              <w:rPr>
                <w:spacing w:val="0"/>
                <w:lang w:bidi="fr-FR"/>
              </w:rPr>
              <w:t>23.1</w:t>
            </w:r>
            <w:r w:rsidRPr="000B6CED">
              <w:rPr>
                <w:spacing w:val="0"/>
                <w:lang w:bidi="fr-FR"/>
              </w:rPr>
              <w:tab/>
              <w:t>Peu de temps après la notification des résultats de la préqualification, le Client invitera tous les candidats ayant passé la préqualification à soumissionner.</w:t>
            </w:r>
          </w:p>
          <w:p w14:paraId="1DC821AC" w14:textId="4F8ED220" w:rsidR="005B6234" w:rsidRPr="000B6CED" w:rsidRDefault="005A06CF" w:rsidP="004E7860">
            <w:pPr>
              <w:pStyle w:val="Sub-ClauseText"/>
              <w:tabs>
                <w:tab w:val="left" w:pos="606"/>
              </w:tabs>
              <w:spacing w:before="0" w:after="0"/>
              <w:ind w:left="605" w:hangingChars="252" w:hanging="605"/>
              <w:rPr>
                <w:spacing w:val="0"/>
                <w:lang w:eastAsia="ja-JP"/>
              </w:rPr>
            </w:pPr>
            <w:r w:rsidRPr="000B6CED">
              <w:rPr>
                <w:spacing w:val="0"/>
                <w:lang w:bidi="fr-FR"/>
              </w:rPr>
              <w:t>23.2</w:t>
            </w:r>
            <w:r w:rsidRPr="000B6CED">
              <w:rPr>
                <w:spacing w:val="0"/>
                <w:lang w:bidi="fr-FR"/>
              </w:rPr>
              <w:tab/>
              <w:t>Il peut être demandé aux soumissionnaires de présenter une garantie de soumission acceptable pour le Client dans la forme et au montant qui seront spécifiés dans le Dossier d’appel d’offres, et il sera demandé au soumissionnaire retenu de présenter une garantie de bonne exécution qui sera spécifiée dans le Dossier d’appel d’offres.</w:t>
            </w:r>
          </w:p>
          <w:p w14:paraId="312515E1" w14:textId="0BC4602E" w:rsidR="004E7860" w:rsidRPr="000B6CED" w:rsidRDefault="004E7860" w:rsidP="000373C2">
            <w:pPr>
              <w:pStyle w:val="Sub-ClauseText"/>
              <w:tabs>
                <w:tab w:val="left" w:pos="606"/>
              </w:tabs>
              <w:spacing w:before="0" w:after="0"/>
              <w:ind w:left="605" w:hangingChars="252" w:hanging="605"/>
              <w:rPr>
                <w:spacing w:val="0"/>
                <w:lang w:eastAsia="ja-JP"/>
              </w:rPr>
            </w:pPr>
          </w:p>
        </w:tc>
      </w:tr>
    </w:tbl>
    <w:p w14:paraId="281C0DA4" w14:textId="77777777" w:rsidR="00F574D5" w:rsidRPr="000B6CED" w:rsidRDefault="00F574D5" w:rsidP="00F574D5">
      <w:pPr>
        <w:sectPr w:rsidR="00F574D5" w:rsidRPr="000B6CED" w:rsidSect="00381B29">
          <w:headerReference w:type="even" r:id="rId15"/>
          <w:headerReference w:type="default" r:id="rId16"/>
          <w:footerReference w:type="even" r:id="rId17"/>
          <w:footerReference w:type="default" r:id="rId18"/>
          <w:headerReference w:type="first" r:id="rId19"/>
          <w:footerReference w:type="first" r:id="rId20"/>
          <w:pgSz w:w="11907" w:h="16840" w:code="9"/>
          <w:pgMar w:top="1701" w:right="1418" w:bottom="1418" w:left="1418" w:header="720" w:footer="720" w:gutter="0"/>
          <w:paperSrc w:first="15" w:other="15"/>
          <w:pgNumType w:start="1"/>
          <w:cols w:space="720"/>
          <w:docGrid w:linePitch="326"/>
        </w:sectPr>
      </w:pPr>
    </w:p>
    <w:p w14:paraId="57440260" w14:textId="4FB770F7" w:rsidR="00F574D5" w:rsidRPr="000B6CED" w:rsidRDefault="00F574D5" w:rsidP="00F574D5">
      <w:pPr>
        <w:pStyle w:val="5"/>
        <w:spacing w:after="0"/>
        <w:rPr>
          <w:sz w:val="40"/>
          <w:szCs w:val="48"/>
          <w:lang w:eastAsia="ja-JP"/>
        </w:rPr>
      </w:pPr>
      <w:r w:rsidRPr="000B6CED">
        <w:rPr>
          <w:sz w:val="40"/>
          <w:lang w:bidi="fr-FR"/>
        </w:rPr>
        <w:lastRenderedPageBreak/>
        <w:t>Section II.</w:t>
      </w:r>
      <w:r w:rsidR="0017376A" w:rsidRPr="000B6CED">
        <w:rPr>
          <w:sz w:val="40"/>
          <w:lang w:bidi="fr-FR"/>
        </w:rPr>
        <w:t xml:space="preserve"> </w:t>
      </w:r>
      <w:r w:rsidRPr="000B6CED">
        <w:rPr>
          <w:sz w:val="40"/>
          <w:lang w:bidi="fr-FR"/>
        </w:rPr>
        <w:t>Critères et exigences de qualification</w:t>
      </w:r>
    </w:p>
    <w:p w14:paraId="671C06BF" w14:textId="77777777" w:rsidR="00F574D5" w:rsidRPr="000B6CED" w:rsidRDefault="00F574D5" w:rsidP="00F574D5">
      <w:pPr>
        <w:rPr>
          <w:lang w:eastAsia="ja-JP"/>
        </w:rPr>
      </w:pPr>
    </w:p>
    <w:p w14:paraId="5BEDF730" w14:textId="284CF24A" w:rsidR="001D0567" w:rsidRPr="000B6CED" w:rsidRDefault="00DD5CB2" w:rsidP="001D0567">
      <w:pPr>
        <w:spacing w:afterLines="50" w:after="120"/>
        <w:jc w:val="both"/>
        <w:rPr>
          <w:b/>
          <w:sz w:val="28"/>
          <w:lang w:eastAsia="ja-JP"/>
        </w:rPr>
      </w:pPr>
      <w:r w:rsidRPr="000B6CED">
        <w:rPr>
          <w:b/>
          <w:lang w:bidi="fr-FR"/>
        </w:rPr>
        <w:t>1. Éligibilité</w:t>
      </w:r>
    </w:p>
    <w:tbl>
      <w:tblPr>
        <w:tblStyle w:val="aff"/>
        <w:tblW w:w="0" w:type="auto"/>
        <w:tblInd w:w="250" w:type="dxa"/>
        <w:tblLayout w:type="fixed"/>
        <w:tblLook w:val="04A0" w:firstRow="1" w:lastRow="0" w:firstColumn="1" w:lastColumn="0" w:noHBand="0" w:noVBand="1"/>
      </w:tblPr>
      <w:tblGrid>
        <w:gridCol w:w="1985"/>
        <w:gridCol w:w="5386"/>
        <w:gridCol w:w="1559"/>
      </w:tblGrid>
      <w:tr w:rsidR="001D0567" w:rsidRPr="000B6CED" w14:paraId="256BC565" w14:textId="77777777" w:rsidTr="00381B29">
        <w:trPr>
          <w:trHeight w:val="454"/>
        </w:trPr>
        <w:tc>
          <w:tcPr>
            <w:tcW w:w="1985" w:type="dxa"/>
            <w:vAlign w:val="center"/>
          </w:tcPr>
          <w:p w14:paraId="00DF24D7" w14:textId="77777777" w:rsidR="001D0567" w:rsidRPr="000B6CED" w:rsidRDefault="001D0567" w:rsidP="00381B29">
            <w:pPr>
              <w:pStyle w:val="Sub-ClauseText"/>
              <w:spacing w:before="0" w:after="0"/>
              <w:jc w:val="center"/>
              <w:rPr>
                <w:b/>
                <w:spacing w:val="0"/>
                <w:lang w:eastAsia="ja-JP"/>
              </w:rPr>
            </w:pPr>
            <w:r w:rsidRPr="000B6CED">
              <w:rPr>
                <w:b/>
                <w:spacing w:val="0"/>
                <w:lang w:bidi="fr-FR"/>
              </w:rPr>
              <w:t>Clause</w:t>
            </w:r>
          </w:p>
        </w:tc>
        <w:tc>
          <w:tcPr>
            <w:tcW w:w="5386" w:type="dxa"/>
            <w:vAlign w:val="center"/>
          </w:tcPr>
          <w:p w14:paraId="0B94F758" w14:textId="77777777" w:rsidR="001D0567" w:rsidRPr="000B6CED" w:rsidRDefault="001D0567" w:rsidP="00381B29">
            <w:pPr>
              <w:pStyle w:val="Sub-ClauseText"/>
              <w:spacing w:before="0" w:after="0"/>
              <w:jc w:val="center"/>
              <w:rPr>
                <w:b/>
                <w:spacing w:val="0"/>
                <w:lang w:eastAsia="ja-JP"/>
              </w:rPr>
            </w:pPr>
            <w:r w:rsidRPr="000B6CED">
              <w:rPr>
                <w:b/>
                <w:spacing w:val="0"/>
                <w:lang w:bidi="fr-FR"/>
              </w:rPr>
              <w:t>Exigence de conformité</w:t>
            </w:r>
          </w:p>
        </w:tc>
        <w:tc>
          <w:tcPr>
            <w:tcW w:w="1559" w:type="dxa"/>
            <w:vAlign w:val="center"/>
          </w:tcPr>
          <w:p w14:paraId="6CE19706" w14:textId="77777777" w:rsidR="001D0567" w:rsidRPr="000B6CED" w:rsidRDefault="001D0567" w:rsidP="00381B29">
            <w:pPr>
              <w:pStyle w:val="Sub-ClauseText"/>
              <w:spacing w:before="0" w:after="0"/>
              <w:jc w:val="center"/>
              <w:rPr>
                <w:b/>
                <w:spacing w:val="0"/>
                <w:lang w:eastAsia="ja-JP"/>
              </w:rPr>
            </w:pPr>
            <w:r w:rsidRPr="000B6CED">
              <w:rPr>
                <w:b/>
                <w:spacing w:val="0"/>
                <w:lang w:bidi="fr-FR"/>
              </w:rPr>
              <w:t>Documents</w:t>
            </w:r>
          </w:p>
        </w:tc>
      </w:tr>
      <w:tr w:rsidR="00F574D5" w:rsidRPr="000B6CED" w14:paraId="62AFDA43" w14:textId="77777777" w:rsidTr="00381B29">
        <w:trPr>
          <w:trHeight w:val="340"/>
        </w:trPr>
        <w:tc>
          <w:tcPr>
            <w:tcW w:w="1985" w:type="dxa"/>
            <w:vAlign w:val="center"/>
          </w:tcPr>
          <w:p w14:paraId="68E163F9" w14:textId="77777777" w:rsidR="00F574D5" w:rsidRPr="000B6CED" w:rsidRDefault="00F574D5" w:rsidP="00381B29">
            <w:pPr>
              <w:pStyle w:val="Sub-ClauseText"/>
              <w:spacing w:before="0" w:after="0"/>
              <w:jc w:val="left"/>
              <w:rPr>
                <w:spacing w:val="0"/>
                <w:szCs w:val="24"/>
                <w:lang w:eastAsia="ja-JP"/>
              </w:rPr>
            </w:pPr>
            <w:r w:rsidRPr="000B6CED">
              <w:rPr>
                <w:spacing w:val="0"/>
                <w:lang w:bidi="fr-FR"/>
              </w:rPr>
              <w:t>Enregistrement</w:t>
            </w:r>
          </w:p>
        </w:tc>
        <w:tc>
          <w:tcPr>
            <w:tcW w:w="5386" w:type="dxa"/>
            <w:vAlign w:val="center"/>
          </w:tcPr>
          <w:p w14:paraId="29C53AD9" w14:textId="74D357D1" w:rsidR="00F574D5" w:rsidRPr="000B6CED" w:rsidRDefault="00F574D5" w:rsidP="0044093D">
            <w:pPr>
              <w:pStyle w:val="Default"/>
              <w:jc w:val="both"/>
              <w:rPr>
                <w:lang w:eastAsia="ja-JP"/>
              </w:rPr>
            </w:pPr>
            <w:r w:rsidRPr="000B6CED">
              <w:rPr>
                <w:lang w:bidi="fr-FR"/>
              </w:rPr>
              <w:t>Enregistrement en tant que compagnie de construction conformément aux IC 4.2.</w:t>
            </w:r>
          </w:p>
        </w:tc>
        <w:tc>
          <w:tcPr>
            <w:tcW w:w="1559" w:type="dxa"/>
            <w:vAlign w:val="center"/>
          </w:tcPr>
          <w:p w14:paraId="0E6F662F" w14:textId="77777777" w:rsidR="00F574D5" w:rsidRPr="000B6CED" w:rsidRDefault="00F574D5" w:rsidP="00381B29">
            <w:pPr>
              <w:pStyle w:val="Sub-ClauseText"/>
              <w:spacing w:before="0" w:after="0"/>
              <w:jc w:val="center"/>
              <w:rPr>
                <w:spacing w:val="0"/>
                <w:szCs w:val="24"/>
                <w:lang w:eastAsia="ja-JP"/>
              </w:rPr>
            </w:pPr>
            <w:r w:rsidRPr="000B6CED">
              <w:rPr>
                <w:spacing w:val="0"/>
                <w:lang w:bidi="fr-FR"/>
              </w:rPr>
              <w:t>Formulaires ELI-1 et -2, avec pièces jointes</w:t>
            </w:r>
          </w:p>
        </w:tc>
      </w:tr>
      <w:tr w:rsidR="00F574D5" w:rsidRPr="000B6CED" w14:paraId="3A40FD57" w14:textId="77777777" w:rsidTr="00381B29">
        <w:trPr>
          <w:trHeight w:val="340"/>
        </w:trPr>
        <w:tc>
          <w:tcPr>
            <w:tcW w:w="1985" w:type="dxa"/>
            <w:vAlign w:val="center"/>
          </w:tcPr>
          <w:p w14:paraId="0F55173B" w14:textId="77777777" w:rsidR="00F574D5" w:rsidRPr="000B6CED" w:rsidRDefault="00F574D5" w:rsidP="00381B29">
            <w:pPr>
              <w:pStyle w:val="Sub-ClauseText"/>
              <w:spacing w:before="0" w:after="0"/>
              <w:jc w:val="left"/>
              <w:rPr>
                <w:spacing w:val="0"/>
                <w:szCs w:val="24"/>
                <w:lang w:eastAsia="ja-JP"/>
              </w:rPr>
            </w:pPr>
            <w:r w:rsidRPr="000B6CED">
              <w:rPr>
                <w:spacing w:val="0"/>
                <w:lang w:bidi="fr-FR"/>
              </w:rPr>
              <w:t>Nationalité</w:t>
            </w:r>
          </w:p>
        </w:tc>
        <w:tc>
          <w:tcPr>
            <w:tcW w:w="5386" w:type="dxa"/>
            <w:vAlign w:val="center"/>
          </w:tcPr>
          <w:p w14:paraId="4E68F292" w14:textId="390336D7" w:rsidR="00F574D5" w:rsidRPr="000B6CED" w:rsidRDefault="00F574D5" w:rsidP="0044093D">
            <w:pPr>
              <w:pStyle w:val="Default"/>
              <w:jc w:val="both"/>
              <w:rPr>
                <w:lang w:eastAsia="ja-JP"/>
              </w:rPr>
            </w:pPr>
            <w:r w:rsidRPr="000B6CED">
              <w:rPr>
                <w:lang w:bidi="fr-FR"/>
              </w:rPr>
              <w:t>Nationalité conformément à IS 4.6.</w:t>
            </w:r>
          </w:p>
        </w:tc>
        <w:tc>
          <w:tcPr>
            <w:tcW w:w="1559" w:type="dxa"/>
            <w:vAlign w:val="center"/>
          </w:tcPr>
          <w:p w14:paraId="2B2EB776" w14:textId="77777777" w:rsidR="00F574D5" w:rsidRPr="000B6CED" w:rsidRDefault="00F574D5" w:rsidP="00381B29">
            <w:pPr>
              <w:pStyle w:val="Sub-ClauseText"/>
              <w:spacing w:before="0" w:after="0"/>
              <w:jc w:val="center"/>
              <w:rPr>
                <w:spacing w:val="0"/>
                <w:szCs w:val="24"/>
                <w:lang w:eastAsia="ja-JP"/>
              </w:rPr>
            </w:pPr>
            <w:r w:rsidRPr="000B6CED">
              <w:rPr>
                <w:spacing w:val="0"/>
                <w:lang w:bidi="fr-FR"/>
              </w:rPr>
              <w:t>Formulaires ELI-1 et -2, avec pièces jointes</w:t>
            </w:r>
          </w:p>
        </w:tc>
      </w:tr>
      <w:tr w:rsidR="00F574D5" w:rsidRPr="000B6CED" w14:paraId="6D9EA61A" w14:textId="77777777" w:rsidTr="0017376A">
        <w:trPr>
          <w:trHeight w:val="340"/>
        </w:trPr>
        <w:tc>
          <w:tcPr>
            <w:tcW w:w="1985" w:type="dxa"/>
          </w:tcPr>
          <w:p w14:paraId="6A43B36B" w14:textId="77777777" w:rsidR="00F574D5" w:rsidRPr="000B6CED" w:rsidRDefault="00F574D5" w:rsidP="0017376A">
            <w:pPr>
              <w:pStyle w:val="Sub-ClauseText"/>
              <w:spacing w:before="0" w:after="0"/>
              <w:jc w:val="left"/>
              <w:rPr>
                <w:spacing w:val="0"/>
                <w:szCs w:val="24"/>
                <w:lang w:eastAsia="ja-JP"/>
              </w:rPr>
            </w:pPr>
            <w:r w:rsidRPr="000B6CED">
              <w:rPr>
                <w:spacing w:val="0"/>
                <w:lang w:bidi="fr-FR"/>
              </w:rPr>
              <w:t>Conflit d’intérêts</w:t>
            </w:r>
          </w:p>
        </w:tc>
        <w:tc>
          <w:tcPr>
            <w:tcW w:w="5386" w:type="dxa"/>
          </w:tcPr>
          <w:p w14:paraId="4246EE48" w14:textId="54BBCB8C" w:rsidR="00F574D5" w:rsidRPr="000B6CED" w:rsidRDefault="00F574D5" w:rsidP="0017376A">
            <w:pPr>
              <w:pStyle w:val="Default"/>
              <w:rPr>
                <w:lang w:eastAsia="ja-JP"/>
              </w:rPr>
            </w:pPr>
            <w:r w:rsidRPr="000B6CED">
              <w:rPr>
                <w:lang w:bidi="fr-FR"/>
              </w:rPr>
              <w:t>Pas de conflit d’intérêts selon les IS 4.4.</w:t>
            </w:r>
          </w:p>
        </w:tc>
        <w:tc>
          <w:tcPr>
            <w:tcW w:w="1559" w:type="dxa"/>
          </w:tcPr>
          <w:p w14:paraId="363014E7" w14:textId="77777777" w:rsidR="00F574D5" w:rsidRPr="000B6CED" w:rsidRDefault="00F574D5" w:rsidP="0017376A">
            <w:pPr>
              <w:pStyle w:val="Sub-ClauseText"/>
              <w:spacing w:before="0" w:after="0"/>
              <w:jc w:val="left"/>
              <w:rPr>
                <w:spacing w:val="0"/>
                <w:szCs w:val="24"/>
                <w:lang w:eastAsia="ja-JP"/>
              </w:rPr>
            </w:pPr>
            <w:r w:rsidRPr="000B6CED">
              <w:rPr>
                <w:spacing w:val="0"/>
                <w:lang w:bidi="fr-FR"/>
              </w:rPr>
              <w:t>Lettre de soumission</w:t>
            </w:r>
          </w:p>
        </w:tc>
      </w:tr>
    </w:tbl>
    <w:p w14:paraId="7F2C056A" w14:textId="77777777" w:rsidR="001D0567" w:rsidRPr="000B6CED" w:rsidRDefault="001D0567">
      <w:pPr>
        <w:rPr>
          <w:b/>
          <w:lang w:eastAsia="ja-JP"/>
        </w:rPr>
      </w:pPr>
    </w:p>
    <w:p w14:paraId="04B181BA" w14:textId="7F55967B" w:rsidR="001D0567" w:rsidRPr="000B6CED" w:rsidRDefault="001D0567" w:rsidP="001D0567">
      <w:pPr>
        <w:spacing w:afterLines="50" w:after="120"/>
      </w:pPr>
      <w:r w:rsidRPr="000B6CED">
        <w:rPr>
          <w:b/>
          <w:lang w:bidi="fr-FR"/>
        </w:rPr>
        <w:t>2. Antécédents de non-exécution de contrat</w:t>
      </w:r>
    </w:p>
    <w:tbl>
      <w:tblPr>
        <w:tblStyle w:val="aff"/>
        <w:tblW w:w="0" w:type="auto"/>
        <w:tblInd w:w="250" w:type="dxa"/>
        <w:tblLayout w:type="fixed"/>
        <w:tblLook w:val="04A0" w:firstRow="1" w:lastRow="0" w:firstColumn="1" w:lastColumn="0" w:noHBand="0" w:noVBand="1"/>
      </w:tblPr>
      <w:tblGrid>
        <w:gridCol w:w="1985"/>
        <w:gridCol w:w="5386"/>
        <w:gridCol w:w="1559"/>
      </w:tblGrid>
      <w:tr w:rsidR="001D0567" w:rsidRPr="000B6CED" w14:paraId="365277D9" w14:textId="77777777" w:rsidTr="00381B29">
        <w:trPr>
          <w:trHeight w:val="454"/>
        </w:trPr>
        <w:tc>
          <w:tcPr>
            <w:tcW w:w="1985" w:type="dxa"/>
            <w:vAlign w:val="center"/>
          </w:tcPr>
          <w:p w14:paraId="32806751" w14:textId="77777777" w:rsidR="001D0567" w:rsidRPr="000B6CED" w:rsidRDefault="001D0567" w:rsidP="00381B29">
            <w:pPr>
              <w:pStyle w:val="Sub-ClauseText"/>
              <w:spacing w:before="0" w:after="0"/>
              <w:jc w:val="center"/>
              <w:rPr>
                <w:b/>
                <w:spacing w:val="0"/>
                <w:lang w:eastAsia="ja-JP"/>
              </w:rPr>
            </w:pPr>
            <w:r w:rsidRPr="000B6CED">
              <w:rPr>
                <w:b/>
                <w:spacing w:val="0"/>
                <w:lang w:bidi="fr-FR"/>
              </w:rPr>
              <w:t>Clause</w:t>
            </w:r>
          </w:p>
        </w:tc>
        <w:tc>
          <w:tcPr>
            <w:tcW w:w="5386" w:type="dxa"/>
            <w:vAlign w:val="center"/>
          </w:tcPr>
          <w:p w14:paraId="03086E0A" w14:textId="77777777" w:rsidR="001D0567" w:rsidRPr="000B6CED" w:rsidRDefault="001D0567" w:rsidP="00381B29">
            <w:pPr>
              <w:pStyle w:val="Sub-ClauseText"/>
              <w:spacing w:before="0" w:after="0"/>
              <w:jc w:val="center"/>
              <w:rPr>
                <w:b/>
                <w:spacing w:val="0"/>
                <w:lang w:eastAsia="ja-JP"/>
              </w:rPr>
            </w:pPr>
            <w:r w:rsidRPr="000B6CED">
              <w:rPr>
                <w:b/>
                <w:spacing w:val="0"/>
                <w:lang w:bidi="fr-FR"/>
              </w:rPr>
              <w:t>Exigence de conformité</w:t>
            </w:r>
          </w:p>
        </w:tc>
        <w:tc>
          <w:tcPr>
            <w:tcW w:w="1559" w:type="dxa"/>
            <w:vAlign w:val="center"/>
          </w:tcPr>
          <w:p w14:paraId="7572206A" w14:textId="77777777" w:rsidR="001D0567" w:rsidRPr="000B6CED" w:rsidRDefault="001D0567" w:rsidP="00381B29">
            <w:pPr>
              <w:pStyle w:val="Sub-ClauseText"/>
              <w:spacing w:before="0" w:after="0"/>
              <w:jc w:val="center"/>
              <w:rPr>
                <w:b/>
                <w:spacing w:val="0"/>
                <w:lang w:eastAsia="ja-JP"/>
              </w:rPr>
            </w:pPr>
            <w:r w:rsidRPr="000B6CED">
              <w:rPr>
                <w:b/>
                <w:spacing w:val="0"/>
                <w:lang w:bidi="fr-FR"/>
              </w:rPr>
              <w:t>Documents</w:t>
            </w:r>
          </w:p>
        </w:tc>
      </w:tr>
      <w:tr w:rsidR="00F574D5" w:rsidRPr="000B6CED" w14:paraId="709EDE87" w14:textId="77777777" w:rsidTr="00381B29">
        <w:trPr>
          <w:trHeight w:val="340"/>
        </w:trPr>
        <w:tc>
          <w:tcPr>
            <w:tcW w:w="1985" w:type="dxa"/>
            <w:vAlign w:val="center"/>
          </w:tcPr>
          <w:p w14:paraId="5AF903CA" w14:textId="77777777" w:rsidR="00F574D5" w:rsidRPr="000B6CED" w:rsidRDefault="00F574D5" w:rsidP="00381B29">
            <w:pPr>
              <w:pStyle w:val="Sub-ClauseText"/>
              <w:spacing w:before="0" w:after="0"/>
              <w:jc w:val="left"/>
              <w:rPr>
                <w:spacing w:val="0"/>
                <w:lang w:eastAsia="ja-JP"/>
              </w:rPr>
            </w:pPr>
            <w:r w:rsidRPr="000B6CED">
              <w:rPr>
                <w:spacing w:val="0"/>
                <w:lang w:bidi="fr-FR"/>
              </w:rPr>
              <w:t>Antécédents de non-exécution de contrat</w:t>
            </w:r>
          </w:p>
        </w:tc>
        <w:tc>
          <w:tcPr>
            <w:tcW w:w="5386" w:type="dxa"/>
            <w:vAlign w:val="center"/>
          </w:tcPr>
          <w:p w14:paraId="1E13322E" w14:textId="77777777" w:rsidR="00F574D5" w:rsidRPr="000B6CED" w:rsidRDefault="00F574D5" w:rsidP="00381B29">
            <w:pPr>
              <w:pStyle w:val="Sub-ClauseText"/>
              <w:spacing w:before="0" w:after="0"/>
              <w:rPr>
                <w:spacing w:val="0"/>
                <w:lang w:eastAsia="ja-JP"/>
              </w:rPr>
            </w:pPr>
            <w:r w:rsidRPr="000B6CED">
              <w:rPr>
                <w:spacing w:val="0"/>
                <w:lang w:bidi="fr-FR"/>
              </w:rPr>
              <w:t>Aucune non-exécution de contrat</w:t>
            </w:r>
            <w:r w:rsidRPr="000B6CED">
              <w:rPr>
                <w:spacing w:val="0"/>
                <w:vertAlign w:val="superscript"/>
                <w:lang w:bidi="fr-FR"/>
              </w:rPr>
              <w:t>(i)</w:t>
            </w:r>
            <w:r w:rsidRPr="000B6CED">
              <w:rPr>
                <w:spacing w:val="0"/>
                <w:lang w:bidi="fr-FR"/>
              </w:rPr>
              <w:t xml:space="preserve"> résultant d’une violation par le contractant n’a eu lieu au cours des deux (2) dernières années calendaires.</w:t>
            </w:r>
          </w:p>
        </w:tc>
        <w:tc>
          <w:tcPr>
            <w:tcW w:w="1559" w:type="dxa"/>
            <w:vAlign w:val="center"/>
          </w:tcPr>
          <w:p w14:paraId="6178C15C" w14:textId="77777777" w:rsidR="00F574D5" w:rsidRPr="000B6CED" w:rsidRDefault="00F574D5" w:rsidP="00381B29">
            <w:pPr>
              <w:pStyle w:val="Sub-ClauseText"/>
              <w:spacing w:before="0" w:after="0"/>
              <w:jc w:val="center"/>
              <w:rPr>
                <w:spacing w:val="0"/>
                <w:lang w:eastAsia="ja-JP"/>
              </w:rPr>
            </w:pPr>
            <w:r w:rsidRPr="000B6CED">
              <w:rPr>
                <w:spacing w:val="0"/>
                <w:lang w:bidi="fr-FR"/>
              </w:rPr>
              <w:t>Formulaire CON</w:t>
            </w:r>
          </w:p>
        </w:tc>
      </w:tr>
      <w:tr w:rsidR="00F574D5" w:rsidRPr="000B6CED" w14:paraId="58FE1B78" w14:textId="77777777" w:rsidTr="00381B29">
        <w:trPr>
          <w:trHeight w:val="340"/>
        </w:trPr>
        <w:tc>
          <w:tcPr>
            <w:tcW w:w="1985" w:type="dxa"/>
            <w:vAlign w:val="center"/>
          </w:tcPr>
          <w:p w14:paraId="19CBE7C4" w14:textId="77777777" w:rsidR="00F574D5" w:rsidRPr="000B6CED" w:rsidRDefault="00F574D5" w:rsidP="00381B29">
            <w:pPr>
              <w:pStyle w:val="Sub-ClauseText"/>
              <w:spacing w:before="0" w:after="0"/>
              <w:jc w:val="left"/>
              <w:rPr>
                <w:spacing w:val="0"/>
                <w:lang w:eastAsia="ja-JP"/>
              </w:rPr>
            </w:pPr>
            <w:r w:rsidRPr="000B6CED">
              <w:rPr>
                <w:spacing w:val="0"/>
                <w:lang w:bidi="fr-FR"/>
              </w:rPr>
              <w:t>Litige en instance</w:t>
            </w:r>
          </w:p>
        </w:tc>
        <w:tc>
          <w:tcPr>
            <w:tcW w:w="5386" w:type="dxa"/>
            <w:vAlign w:val="center"/>
          </w:tcPr>
          <w:p w14:paraId="3E87144F" w14:textId="31F293B2" w:rsidR="00F574D5" w:rsidRPr="000B6CED" w:rsidRDefault="00F574D5" w:rsidP="0044093D">
            <w:pPr>
              <w:pStyle w:val="Sub-ClauseText"/>
              <w:spacing w:before="0" w:after="0"/>
              <w:rPr>
                <w:spacing w:val="0"/>
                <w:lang w:eastAsia="ja-JP"/>
              </w:rPr>
            </w:pPr>
            <w:r w:rsidRPr="000B6CED">
              <w:rPr>
                <w:spacing w:val="0"/>
                <w:lang w:bidi="fr-FR"/>
              </w:rPr>
              <w:t xml:space="preserve">Tous les litiges en instance ne doivent pas représenter au total plus de </w:t>
            </w:r>
            <w:r w:rsidRPr="000B6CED">
              <w:rPr>
                <w:i/>
                <w:color w:val="E36C0A" w:themeColor="accent6" w:themeShade="BF"/>
                <w:spacing w:val="0"/>
                <w:lang w:bidi="fr-FR"/>
              </w:rPr>
              <w:t>50 %</w:t>
            </w:r>
            <w:r w:rsidRPr="000B6CED">
              <w:rPr>
                <w:spacing w:val="0"/>
                <w:lang w:bidi="fr-FR"/>
              </w:rPr>
              <w:t xml:space="preserve"> des actifs nets du candidat et doivent être considérées comme conclus au détriment du candidat.</w:t>
            </w:r>
          </w:p>
        </w:tc>
        <w:tc>
          <w:tcPr>
            <w:tcW w:w="1559" w:type="dxa"/>
            <w:vAlign w:val="center"/>
          </w:tcPr>
          <w:p w14:paraId="5F22E6D3" w14:textId="77777777" w:rsidR="00F574D5" w:rsidRPr="000B6CED" w:rsidRDefault="00F574D5" w:rsidP="00381B29">
            <w:pPr>
              <w:pStyle w:val="Sub-ClauseText"/>
              <w:spacing w:before="0" w:after="0"/>
              <w:jc w:val="center"/>
              <w:rPr>
                <w:spacing w:val="0"/>
                <w:lang w:eastAsia="ja-JP"/>
              </w:rPr>
            </w:pPr>
            <w:r w:rsidRPr="000B6CED">
              <w:rPr>
                <w:spacing w:val="0"/>
                <w:lang w:bidi="fr-FR"/>
              </w:rPr>
              <w:t>Formulaire CON</w:t>
            </w:r>
          </w:p>
        </w:tc>
      </w:tr>
      <w:tr w:rsidR="00F574D5" w:rsidRPr="000B6CED" w14:paraId="1AFFDCE3" w14:textId="77777777" w:rsidTr="00381B29">
        <w:trPr>
          <w:trHeight w:val="340"/>
        </w:trPr>
        <w:tc>
          <w:tcPr>
            <w:tcW w:w="1985" w:type="dxa"/>
            <w:vAlign w:val="center"/>
          </w:tcPr>
          <w:p w14:paraId="2770BD3C" w14:textId="77777777" w:rsidR="00F574D5" w:rsidRPr="000B6CED" w:rsidRDefault="00F574D5" w:rsidP="00381B29">
            <w:pPr>
              <w:pStyle w:val="Sub-ClauseText"/>
              <w:spacing w:before="0" w:after="0"/>
              <w:jc w:val="left"/>
              <w:rPr>
                <w:spacing w:val="0"/>
                <w:lang w:eastAsia="ja-JP"/>
              </w:rPr>
            </w:pPr>
            <w:r w:rsidRPr="000B6CED">
              <w:rPr>
                <w:spacing w:val="0"/>
                <w:lang w:bidi="fr-FR"/>
              </w:rPr>
              <w:t>Antécédents de litiges</w:t>
            </w:r>
          </w:p>
        </w:tc>
        <w:tc>
          <w:tcPr>
            <w:tcW w:w="5386" w:type="dxa"/>
            <w:vAlign w:val="center"/>
          </w:tcPr>
          <w:p w14:paraId="2B187D31" w14:textId="79DE7386" w:rsidR="00F574D5" w:rsidRPr="000B6CED" w:rsidRDefault="00F574D5" w:rsidP="0044093D">
            <w:pPr>
              <w:pStyle w:val="Sub-ClauseText"/>
              <w:spacing w:before="0" w:after="0"/>
              <w:rPr>
                <w:spacing w:val="0"/>
                <w:lang w:eastAsia="ja-JP"/>
              </w:rPr>
            </w:pPr>
            <w:r w:rsidRPr="000B6CED">
              <w:rPr>
                <w:spacing w:val="0"/>
                <w:lang w:bidi="fr-FR"/>
              </w:rPr>
              <w:t>Pas d’antécédents répétés de décisions judiciaires ou arbitrales rendues</w:t>
            </w:r>
            <w:r w:rsidR="0017376A" w:rsidRPr="000B6CED">
              <w:rPr>
                <w:spacing w:val="0"/>
                <w:lang w:bidi="fr-FR"/>
              </w:rPr>
              <w:t xml:space="preserve"> </w:t>
            </w:r>
            <w:r w:rsidRPr="000B6CED">
              <w:rPr>
                <w:spacing w:val="0"/>
                <w:lang w:bidi="fr-FR"/>
              </w:rPr>
              <w:t>au détriment du candidat</w:t>
            </w:r>
            <w:r w:rsidRPr="000B6CED">
              <w:rPr>
                <w:spacing w:val="0"/>
                <w:vertAlign w:val="superscript"/>
                <w:lang w:bidi="fr-FR"/>
              </w:rPr>
              <w:t>(ii)</w:t>
            </w:r>
            <w:r w:rsidRPr="000B6CED">
              <w:rPr>
                <w:spacing w:val="0"/>
                <w:lang w:bidi="fr-FR"/>
              </w:rPr>
              <w:t xml:space="preserve"> au cours des cinq (5) dernières années calendaires.</w:t>
            </w:r>
          </w:p>
        </w:tc>
        <w:tc>
          <w:tcPr>
            <w:tcW w:w="1559" w:type="dxa"/>
            <w:vAlign w:val="center"/>
          </w:tcPr>
          <w:p w14:paraId="658784D5" w14:textId="77777777" w:rsidR="00F574D5" w:rsidRPr="000B6CED" w:rsidRDefault="00F574D5" w:rsidP="00381B29">
            <w:pPr>
              <w:pStyle w:val="Sub-ClauseText"/>
              <w:spacing w:before="0" w:after="0"/>
              <w:jc w:val="center"/>
              <w:rPr>
                <w:spacing w:val="0"/>
                <w:lang w:eastAsia="ja-JP"/>
              </w:rPr>
            </w:pPr>
            <w:r w:rsidRPr="000B6CED">
              <w:rPr>
                <w:spacing w:val="0"/>
                <w:lang w:bidi="fr-FR"/>
              </w:rPr>
              <w:t>Formulaire CON</w:t>
            </w:r>
          </w:p>
        </w:tc>
      </w:tr>
      <w:tr w:rsidR="00F574D5" w:rsidRPr="000B6CED" w14:paraId="20382E66" w14:textId="77777777" w:rsidTr="0017376A">
        <w:trPr>
          <w:trHeight w:val="340"/>
        </w:trPr>
        <w:tc>
          <w:tcPr>
            <w:tcW w:w="8930" w:type="dxa"/>
            <w:gridSpan w:val="3"/>
          </w:tcPr>
          <w:p w14:paraId="64C9AD74" w14:textId="75641D64" w:rsidR="00F574D5" w:rsidRPr="000B6CED" w:rsidRDefault="001D0567" w:rsidP="0017376A">
            <w:pPr>
              <w:pStyle w:val="Default"/>
              <w:rPr>
                <w:bCs/>
                <w:i/>
                <w:sz w:val="20"/>
                <w:szCs w:val="20"/>
                <w:u w:val="single"/>
                <w:lang w:eastAsia="ja-JP"/>
              </w:rPr>
            </w:pPr>
            <w:r w:rsidRPr="000B6CED">
              <w:rPr>
                <w:i/>
                <w:sz w:val="20"/>
                <w:u w:val="single"/>
                <w:lang w:bidi="fr-FR"/>
              </w:rPr>
              <w:t>Remarques pour le candidat</w:t>
            </w:r>
          </w:p>
          <w:p w14:paraId="281035CD" w14:textId="0CB40AFD" w:rsidR="00F574D5" w:rsidRPr="000B6CED" w:rsidRDefault="00F574D5" w:rsidP="0017376A">
            <w:pPr>
              <w:pStyle w:val="Default"/>
              <w:rPr>
                <w:i/>
                <w:sz w:val="20"/>
                <w:szCs w:val="20"/>
                <w:lang w:eastAsia="ja-JP"/>
              </w:rPr>
            </w:pPr>
            <w:r w:rsidRPr="000B6CED">
              <w:rPr>
                <w:i/>
                <w:sz w:val="20"/>
                <w:lang w:bidi="fr-FR"/>
              </w:rPr>
              <w:t>(i) La non-exécution, telle que déclarée par le Client, doit inclure tous les contrats</w:t>
            </w:r>
          </w:p>
          <w:p w14:paraId="10ECBA37" w14:textId="72163964" w:rsidR="00F574D5" w:rsidRPr="000B6CED" w:rsidRDefault="00F574D5" w:rsidP="0017376A">
            <w:pPr>
              <w:pStyle w:val="Default"/>
              <w:numPr>
                <w:ilvl w:val="1"/>
                <w:numId w:val="17"/>
              </w:numPr>
              <w:rPr>
                <w:i/>
                <w:sz w:val="20"/>
                <w:szCs w:val="20"/>
              </w:rPr>
            </w:pPr>
            <w:r w:rsidRPr="000B6CED">
              <w:rPr>
                <w:i/>
                <w:sz w:val="20"/>
                <w:lang w:bidi="fr-FR"/>
              </w:rPr>
              <w:t>où la non-exécution n’a pas été contestée par le contractant y compris par renvoi à un mécanisme de règlement du différend dans le cadre du contrat en question, et</w:t>
            </w:r>
          </w:p>
          <w:p w14:paraId="64B0810E" w14:textId="59A494FB" w:rsidR="00F574D5" w:rsidRPr="000B6CED" w:rsidRDefault="00F574D5" w:rsidP="0017376A">
            <w:pPr>
              <w:pStyle w:val="Default"/>
              <w:numPr>
                <w:ilvl w:val="1"/>
                <w:numId w:val="17"/>
              </w:numPr>
              <w:rPr>
                <w:i/>
                <w:sz w:val="20"/>
                <w:szCs w:val="20"/>
              </w:rPr>
            </w:pPr>
            <w:r w:rsidRPr="000B6CED">
              <w:rPr>
                <w:i/>
                <w:sz w:val="20"/>
                <w:lang w:bidi="fr-FR"/>
              </w:rPr>
              <w:t>où, malgré ladite contestation, il y a eu règlement intégralement au détriment du contractant.</w:t>
            </w:r>
          </w:p>
          <w:p w14:paraId="6253F550" w14:textId="19F45181" w:rsidR="00F574D5" w:rsidRPr="000B6CED" w:rsidRDefault="00F574D5" w:rsidP="0017376A">
            <w:pPr>
              <w:pStyle w:val="Default"/>
              <w:ind w:leftChars="132" w:left="317"/>
              <w:rPr>
                <w:i/>
                <w:sz w:val="20"/>
                <w:szCs w:val="20"/>
                <w:lang w:eastAsia="ja-JP"/>
              </w:rPr>
            </w:pPr>
            <w:r w:rsidRPr="000B6CED">
              <w:rPr>
                <w:i/>
                <w:sz w:val="20"/>
                <w:lang w:bidi="fr-FR"/>
              </w:rPr>
              <w:t>La non-exécution n’inclura pas les contrats où la décision du Client a été renversée par le mécanisme de règlement du différend.</w:t>
            </w:r>
            <w:r w:rsidR="0017376A" w:rsidRPr="000B6CED">
              <w:rPr>
                <w:i/>
                <w:sz w:val="20"/>
                <w:lang w:bidi="fr-FR"/>
              </w:rPr>
              <w:t xml:space="preserve"> </w:t>
            </w:r>
            <w:r w:rsidRPr="000B6CED">
              <w:rPr>
                <w:i/>
                <w:sz w:val="20"/>
                <w:lang w:bidi="fr-FR"/>
              </w:rPr>
              <w:t>La non-exécution doit être basée sur tous les renseignements sur les différends ou litiges réglés, c’est-à-dire les différends ou litiges qui ont été réglés selon le mécanisme de règlement du différend dans le cadre du contrat en question, et où les instances d’appel disponibles pour le candidat ont toutes été utilisées.</w:t>
            </w:r>
          </w:p>
          <w:p w14:paraId="49F6E83C" w14:textId="3B161CAC" w:rsidR="00F574D5" w:rsidRPr="000B6CED" w:rsidRDefault="00F574D5" w:rsidP="0017376A">
            <w:pPr>
              <w:pStyle w:val="Default"/>
              <w:ind w:left="314" w:hangingChars="157" w:hanging="314"/>
              <w:rPr>
                <w:i/>
                <w:sz w:val="20"/>
                <w:szCs w:val="20"/>
                <w:lang w:eastAsia="ja-JP"/>
              </w:rPr>
            </w:pPr>
            <w:r w:rsidRPr="000B6CED">
              <w:rPr>
                <w:i/>
                <w:sz w:val="20"/>
                <w:lang w:bidi="fr-FR"/>
              </w:rPr>
              <w:t>(ii) Le candidat doit fournir des renseignements exacts sur le formulaire de candidature portant sur tout litige ou arbitrage découlant des contrats achevés ou en cours sous sa responsabilité pendant les cinq (5) dernières années.</w:t>
            </w:r>
            <w:r w:rsidR="0017376A" w:rsidRPr="000B6CED">
              <w:rPr>
                <w:i/>
                <w:sz w:val="20"/>
                <w:lang w:bidi="fr-FR"/>
              </w:rPr>
              <w:t xml:space="preserve"> </w:t>
            </w:r>
            <w:r w:rsidRPr="000B6CED">
              <w:rPr>
                <w:sz w:val="20"/>
                <w:lang w:bidi="fr-FR"/>
              </w:rPr>
              <w:t>Un antécédent de règlements répétés au détriment du candidat peut entraîner sa disqualification.</w:t>
            </w:r>
          </w:p>
        </w:tc>
      </w:tr>
    </w:tbl>
    <w:p w14:paraId="7F458EA1" w14:textId="77777777" w:rsidR="001D0567" w:rsidRPr="000B6CED" w:rsidRDefault="001D0567">
      <w:pPr>
        <w:rPr>
          <w:b/>
          <w:lang w:eastAsia="ja-JP"/>
        </w:rPr>
      </w:pPr>
    </w:p>
    <w:p w14:paraId="6D5AA675" w14:textId="355A0124" w:rsidR="001D0567" w:rsidRPr="000B6CED" w:rsidRDefault="001D0567" w:rsidP="001D0567">
      <w:pPr>
        <w:spacing w:afterLines="50" w:after="120"/>
      </w:pPr>
      <w:r w:rsidRPr="000B6CED">
        <w:rPr>
          <w:b/>
          <w:lang w:bidi="fr-FR"/>
        </w:rPr>
        <w:t>3. Situation financière</w:t>
      </w:r>
    </w:p>
    <w:tbl>
      <w:tblPr>
        <w:tblStyle w:val="aff"/>
        <w:tblW w:w="0" w:type="auto"/>
        <w:tblInd w:w="250" w:type="dxa"/>
        <w:tblLayout w:type="fixed"/>
        <w:tblLook w:val="04A0" w:firstRow="1" w:lastRow="0" w:firstColumn="1" w:lastColumn="0" w:noHBand="0" w:noVBand="1"/>
      </w:tblPr>
      <w:tblGrid>
        <w:gridCol w:w="1985"/>
        <w:gridCol w:w="5386"/>
        <w:gridCol w:w="1559"/>
      </w:tblGrid>
      <w:tr w:rsidR="001D0567" w:rsidRPr="000B6CED" w14:paraId="1E2620D4" w14:textId="77777777" w:rsidTr="00381B29">
        <w:trPr>
          <w:trHeight w:val="454"/>
        </w:trPr>
        <w:tc>
          <w:tcPr>
            <w:tcW w:w="1985" w:type="dxa"/>
            <w:vAlign w:val="center"/>
          </w:tcPr>
          <w:p w14:paraId="14CC9B79" w14:textId="77777777" w:rsidR="001D0567" w:rsidRPr="000B6CED" w:rsidRDefault="001D0567" w:rsidP="00381B29">
            <w:pPr>
              <w:pStyle w:val="Sub-ClauseText"/>
              <w:spacing w:before="0" w:after="0"/>
              <w:jc w:val="center"/>
              <w:rPr>
                <w:b/>
                <w:spacing w:val="0"/>
                <w:lang w:eastAsia="ja-JP"/>
              </w:rPr>
            </w:pPr>
            <w:r w:rsidRPr="000B6CED">
              <w:rPr>
                <w:b/>
                <w:spacing w:val="0"/>
                <w:lang w:bidi="fr-FR"/>
              </w:rPr>
              <w:t>Clause</w:t>
            </w:r>
          </w:p>
        </w:tc>
        <w:tc>
          <w:tcPr>
            <w:tcW w:w="5386" w:type="dxa"/>
            <w:vAlign w:val="center"/>
          </w:tcPr>
          <w:p w14:paraId="08752A0E" w14:textId="77777777" w:rsidR="001D0567" w:rsidRPr="000B6CED" w:rsidRDefault="001D0567" w:rsidP="00381B29">
            <w:pPr>
              <w:pStyle w:val="Sub-ClauseText"/>
              <w:spacing w:before="0" w:after="0"/>
              <w:jc w:val="center"/>
              <w:rPr>
                <w:b/>
                <w:spacing w:val="0"/>
                <w:lang w:eastAsia="ja-JP"/>
              </w:rPr>
            </w:pPr>
            <w:r w:rsidRPr="000B6CED">
              <w:rPr>
                <w:b/>
                <w:spacing w:val="0"/>
                <w:lang w:bidi="fr-FR"/>
              </w:rPr>
              <w:t>Exigence de conformité</w:t>
            </w:r>
          </w:p>
        </w:tc>
        <w:tc>
          <w:tcPr>
            <w:tcW w:w="1559" w:type="dxa"/>
            <w:vAlign w:val="center"/>
          </w:tcPr>
          <w:p w14:paraId="11DB1E4D" w14:textId="77777777" w:rsidR="001D0567" w:rsidRPr="000B6CED" w:rsidRDefault="001D0567" w:rsidP="00381B29">
            <w:pPr>
              <w:pStyle w:val="Sub-ClauseText"/>
              <w:spacing w:before="0" w:after="0"/>
              <w:jc w:val="center"/>
              <w:rPr>
                <w:b/>
                <w:spacing w:val="0"/>
                <w:lang w:eastAsia="ja-JP"/>
              </w:rPr>
            </w:pPr>
            <w:r w:rsidRPr="000B6CED">
              <w:rPr>
                <w:b/>
                <w:spacing w:val="0"/>
                <w:lang w:bidi="fr-FR"/>
              </w:rPr>
              <w:t>Documents</w:t>
            </w:r>
          </w:p>
        </w:tc>
      </w:tr>
      <w:tr w:rsidR="00F574D5" w:rsidRPr="000B6CED" w14:paraId="7FDE24A1" w14:textId="77777777" w:rsidTr="0017376A">
        <w:trPr>
          <w:trHeight w:val="340"/>
        </w:trPr>
        <w:tc>
          <w:tcPr>
            <w:tcW w:w="1985" w:type="dxa"/>
          </w:tcPr>
          <w:p w14:paraId="110FE9BB" w14:textId="77777777" w:rsidR="00F574D5" w:rsidRPr="000B6CED" w:rsidRDefault="00F574D5" w:rsidP="0017376A">
            <w:pPr>
              <w:pStyle w:val="Sub-ClauseText"/>
              <w:spacing w:before="0" w:after="0"/>
              <w:jc w:val="left"/>
              <w:rPr>
                <w:spacing w:val="0"/>
                <w:lang w:eastAsia="ja-JP"/>
              </w:rPr>
            </w:pPr>
            <w:r w:rsidRPr="000B6CED">
              <w:rPr>
                <w:spacing w:val="0"/>
                <w:lang w:bidi="fr-FR"/>
              </w:rPr>
              <w:t>Performance financière</w:t>
            </w:r>
          </w:p>
        </w:tc>
        <w:tc>
          <w:tcPr>
            <w:tcW w:w="5386" w:type="dxa"/>
          </w:tcPr>
          <w:p w14:paraId="2A867377" w14:textId="4EE7014D" w:rsidR="00F574D5" w:rsidRPr="000B6CED" w:rsidRDefault="00F574D5" w:rsidP="0017376A">
            <w:pPr>
              <w:pStyle w:val="Sub-ClauseText"/>
              <w:spacing w:before="0" w:after="0"/>
              <w:jc w:val="left"/>
              <w:rPr>
                <w:spacing w:val="0"/>
                <w:lang w:eastAsia="ja-JP"/>
              </w:rPr>
            </w:pPr>
            <w:r w:rsidRPr="000B6CED">
              <w:rPr>
                <w:spacing w:val="0"/>
                <w:lang w:bidi="fr-FR"/>
              </w:rPr>
              <w:t xml:space="preserve">Les bilans vérifiés ou, s’ils ne sont pas exigés par les lois du pays du candidat, d’autres états financiers acceptables pour le Client, pour les cinq (5) dernières </w:t>
            </w:r>
            <w:r w:rsidRPr="000B6CED">
              <w:rPr>
                <w:spacing w:val="0"/>
                <w:lang w:bidi="fr-FR"/>
              </w:rPr>
              <w:lastRenderedPageBreak/>
              <w:t>années, doivent être remis et doivent démontrer la solidité actuelle de la position financière du candidat et indiquer sa probable rentabilité à long terme.</w:t>
            </w:r>
          </w:p>
          <w:p w14:paraId="03086F7B" w14:textId="2C5B0885" w:rsidR="00F574D5" w:rsidRPr="000B6CED" w:rsidRDefault="00F574D5" w:rsidP="0017376A">
            <w:pPr>
              <w:pStyle w:val="Sub-ClauseText"/>
              <w:spacing w:before="0" w:after="0"/>
              <w:jc w:val="left"/>
              <w:rPr>
                <w:spacing w:val="0"/>
                <w:lang w:eastAsia="ja-JP"/>
              </w:rPr>
            </w:pPr>
            <w:r w:rsidRPr="000B6CED">
              <w:rPr>
                <w:spacing w:val="0"/>
                <w:lang w:bidi="fr-FR"/>
              </w:rPr>
              <w:t>En tant qu’exigence minimale, la valeur nette du candidat calculée comme étant la différence entre l’actif total et le passif total doit être positive.</w:t>
            </w:r>
          </w:p>
        </w:tc>
        <w:tc>
          <w:tcPr>
            <w:tcW w:w="1559" w:type="dxa"/>
          </w:tcPr>
          <w:p w14:paraId="75A96D97" w14:textId="77777777" w:rsidR="00F574D5" w:rsidRPr="000B6CED" w:rsidRDefault="00F574D5" w:rsidP="0017376A">
            <w:pPr>
              <w:pStyle w:val="Sub-ClauseText"/>
              <w:spacing w:before="0" w:after="0"/>
              <w:jc w:val="left"/>
              <w:rPr>
                <w:spacing w:val="0"/>
                <w:lang w:eastAsia="ja-JP"/>
              </w:rPr>
            </w:pPr>
            <w:r w:rsidRPr="000B6CED">
              <w:rPr>
                <w:spacing w:val="0"/>
                <w:lang w:bidi="fr-FR"/>
              </w:rPr>
              <w:lastRenderedPageBreak/>
              <w:t>Formulaire FIN-1 avec pièces jointes</w:t>
            </w:r>
          </w:p>
        </w:tc>
      </w:tr>
      <w:tr w:rsidR="00F574D5" w:rsidRPr="000B6CED" w14:paraId="1A97BA8E" w14:textId="77777777" w:rsidTr="0017376A">
        <w:trPr>
          <w:trHeight w:val="340"/>
        </w:trPr>
        <w:tc>
          <w:tcPr>
            <w:tcW w:w="1985" w:type="dxa"/>
          </w:tcPr>
          <w:p w14:paraId="08301F1D" w14:textId="3C7FE660" w:rsidR="00F574D5" w:rsidRPr="000B6CED" w:rsidRDefault="00F574D5" w:rsidP="0017376A">
            <w:pPr>
              <w:pStyle w:val="Default"/>
              <w:rPr>
                <w:lang w:eastAsia="ja-JP"/>
              </w:rPr>
            </w:pPr>
            <w:r w:rsidRPr="000B6CED">
              <w:rPr>
                <w:lang w:bidi="fr-FR"/>
              </w:rPr>
              <w:lastRenderedPageBreak/>
              <w:t>Chiffre d’affaires annuel moyen des activités de construction</w:t>
            </w:r>
          </w:p>
        </w:tc>
        <w:tc>
          <w:tcPr>
            <w:tcW w:w="5386" w:type="dxa"/>
          </w:tcPr>
          <w:p w14:paraId="3926614B" w14:textId="77777777" w:rsidR="00F574D5" w:rsidRPr="000B6CED" w:rsidRDefault="00F574D5" w:rsidP="0017376A">
            <w:pPr>
              <w:pStyle w:val="Sub-ClauseText"/>
              <w:spacing w:before="0" w:after="0"/>
              <w:jc w:val="left"/>
              <w:rPr>
                <w:spacing w:val="0"/>
                <w:lang w:eastAsia="ja-JP"/>
              </w:rPr>
            </w:pPr>
            <w:r w:rsidRPr="000B6CED">
              <w:rPr>
                <w:spacing w:val="0"/>
                <w:lang w:bidi="fr-FR"/>
              </w:rPr>
              <w:t xml:space="preserve">Avoir un chiffre d’affaires minimum annuel moyen des activités de construction en $US </w:t>
            </w:r>
            <w:r w:rsidRPr="000B6CED">
              <w:rPr>
                <w:i/>
                <w:color w:val="E36C0A" w:themeColor="accent6" w:themeShade="BF"/>
                <w:spacing w:val="0"/>
                <w:lang w:bidi="fr-FR"/>
              </w:rPr>
              <w:t>[insérer le montant en $US]</w:t>
            </w:r>
            <w:r w:rsidRPr="000B6CED">
              <w:rPr>
                <w:spacing w:val="0"/>
                <w:lang w:bidi="fr-FR"/>
              </w:rPr>
              <w:t>, correspondant au total des paiements certifiés reçus pour les contrats en cours et/ou achevés, au cours des cinq (5) dernières années, divisés par cinq (5) ans.</w:t>
            </w:r>
          </w:p>
        </w:tc>
        <w:tc>
          <w:tcPr>
            <w:tcW w:w="1559" w:type="dxa"/>
            <w:vAlign w:val="center"/>
          </w:tcPr>
          <w:p w14:paraId="106F5836" w14:textId="77777777" w:rsidR="00F574D5" w:rsidRPr="000B6CED" w:rsidRDefault="00F574D5" w:rsidP="00381B29">
            <w:pPr>
              <w:pStyle w:val="Sub-ClauseText"/>
              <w:spacing w:before="0" w:after="0"/>
              <w:jc w:val="center"/>
              <w:rPr>
                <w:spacing w:val="0"/>
                <w:lang w:eastAsia="ja-JP"/>
              </w:rPr>
            </w:pPr>
            <w:r w:rsidRPr="000B6CED">
              <w:rPr>
                <w:spacing w:val="0"/>
                <w:lang w:bidi="fr-FR"/>
              </w:rPr>
              <w:t>Formulaire FIN-2</w:t>
            </w:r>
          </w:p>
        </w:tc>
      </w:tr>
    </w:tbl>
    <w:p w14:paraId="74EAD744" w14:textId="77777777" w:rsidR="001D0567" w:rsidRPr="000B6CED" w:rsidRDefault="001D0567">
      <w:pPr>
        <w:rPr>
          <w:lang w:eastAsia="ja-JP"/>
        </w:rPr>
      </w:pPr>
    </w:p>
    <w:p w14:paraId="705147B5" w14:textId="3B5DF8B1" w:rsidR="001D0567" w:rsidRPr="000B6CED" w:rsidRDefault="001D0567" w:rsidP="001D0567">
      <w:pPr>
        <w:spacing w:afterLines="50" w:after="120"/>
        <w:rPr>
          <w:lang w:eastAsia="ja-JP"/>
        </w:rPr>
      </w:pPr>
      <w:r w:rsidRPr="000B6CED">
        <w:rPr>
          <w:b/>
          <w:lang w:bidi="fr-FR"/>
        </w:rPr>
        <w:t>4. Ressources financières</w:t>
      </w:r>
    </w:p>
    <w:tbl>
      <w:tblPr>
        <w:tblStyle w:val="aff"/>
        <w:tblW w:w="0" w:type="auto"/>
        <w:tblInd w:w="250" w:type="dxa"/>
        <w:tblLayout w:type="fixed"/>
        <w:tblLook w:val="04A0" w:firstRow="1" w:lastRow="0" w:firstColumn="1" w:lastColumn="0" w:noHBand="0" w:noVBand="1"/>
      </w:tblPr>
      <w:tblGrid>
        <w:gridCol w:w="1985"/>
        <w:gridCol w:w="5386"/>
        <w:gridCol w:w="1559"/>
      </w:tblGrid>
      <w:tr w:rsidR="001D0567" w:rsidRPr="000B6CED" w14:paraId="1D9D12AC" w14:textId="77777777" w:rsidTr="00381B29">
        <w:trPr>
          <w:trHeight w:val="454"/>
        </w:trPr>
        <w:tc>
          <w:tcPr>
            <w:tcW w:w="1985" w:type="dxa"/>
            <w:vAlign w:val="center"/>
          </w:tcPr>
          <w:p w14:paraId="37C628FA" w14:textId="77777777" w:rsidR="001D0567" w:rsidRPr="000B6CED" w:rsidRDefault="001D0567" w:rsidP="00381B29">
            <w:pPr>
              <w:pStyle w:val="Sub-ClauseText"/>
              <w:spacing w:before="0" w:after="0"/>
              <w:jc w:val="center"/>
              <w:rPr>
                <w:b/>
                <w:spacing w:val="0"/>
                <w:lang w:eastAsia="ja-JP"/>
              </w:rPr>
            </w:pPr>
            <w:r w:rsidRPr="000B6CED">
              <w:rPr>
                <w:b/>
                <w:spacing w:val="0"/>
                <w:lang w:bidi="fr-FR"/>
              </w:rPr>
              <w:t>Clause</w:t>
            </w:r>
          </w:p>
        </w:tc>
        <w:tc>
          <w:tcPr>
            <w:tcW w:w="5386" w:type="dxa"/>
            <w:vAlign w:val="center"/>
          </w:tcPr>
          <w:p w14:paraId="481ECEFE" w14:textId="77777777" w:rsidR="001D0567" w:rsidRPr="000B6CED" w:rsidRDefault="001D0567" w:rsidP="00381B29">
            <w:pPr>
              <w:pStyle w:val="Sub-ClauseText"/>
              <w:spacing w:before="0" w:after="0"/>
              <w:jc w:val="center"/>
              <w:rPr>
                <w:b/>
                <w:spacing w:val="0"/>
                <w:lang w:eastAsia="ja-JP"/>
              </w:rPr>
            </w:pPr>
            <w:r w:rsidRPr="000B6CED">
              <w:rPr>
                <w:b/>
                <w:spacing w:val="0"/>
                <w:lang w:bidi="fr-FR"/>
              </w:rPr>
              <w:t>Exigence de conformité</w:t>
            </w:r>
          </w:p>
        </w:tc>
        <w:tc>
          <w:tcPr>
            <w:tcW w:w="1559" w:type="dxa"/>
            <w:vAlign w:val="center"/>
          </w:tcPr>
          <w:p w14:paraId="60F7CDBF" w14:textId="77777777" w:rsidR="001D0567" w:rsidRPr="000B6CED" w:rsidRDefault="001D0567" w:rsidP="00381B29">
            <w:pPr>
              <w:pStyle w:val="Sub-ClauseText"/>
              <w:spacing w:before="0" w:after="0"/>
              <w:jc w:val="center"/>
              <w:rPr>
                <w:b/>
                <w:spacing w:val="0"/>
                <w:lang w:eastAsia="ja-JP"/>
              </w:rPr>
            </w:pPr>
            <w:r w:rsidRPr="000B6CED">
              <w:rPr>
                <w:b/>
                <w:spacing w:val="0"/>
                <w:lang w:bidi="fr-FR"/>
              </w:rPr>
              <w:t>Documents</w:t>
            </w:r>
          </w:p>
        </w:tc>
      </w:tr>
      <w:tr w:rsidR="00F574D5" w:rsidRPr="000B6CED" w14:paraId="3F6303FB" w14:textId="77777777" w:rsidTr="00381B29">
        <w:trPr>
          <w:trHeight w:val="340"/>
        </w:trPr>
        <w:tc>
          <w:tcPr>
            <w:tcW w:w="1985" w:type="dxa"/>
            <w:vMerge w:val="restart"/>
            <w:vAlign w:val="center"/>
          </w:tcPr>
          <w:p w14:paraId="605B13F4" w14:textId="77777777" w:rsidR="00F574D5" w:rsidRPr="000B6CED" w:rsidRDefault="00F574D5" w:rsidP="00381B29">
            <w:pPr>
              <w:pStyle w:val="Default"/>
              <w:rPr>
                <w:bCs/>
              </w:rPr>
            </w:pPr>
            <w:r w:rsidRPr="000B6CED">
              <w:rPr>
                <w:lang w:bidi="fr-FR"/>
              </w:rPr>
              <w:t>Ressources financières</w:t>
            </w:r>
          </w:p>
        </w:tc>
        <w:tc>
          <w:tcPr>
            <w:tcW w:w="5386" w:type="dxa"/>
            <w:vAlign w:val="center"/>
          </w:tcPr>
          <w:p w14:paraId="2119553A" w14:textId="0E07C581" w:rsidR="00F574D5" w:rsidRPr="000B6CED" w:rsidRDefault="00F574D5" w:rsidP="0044093D">
            <w:pPr>
              <w:pStyle w:val="Default"/>
              <w:jc w:val="both"/>
              <w:rPr>
                <w:lang w:eastAsia="ja-JP"/>
              </w:rPr>
            </w:pPr>
            <w:r w:rsidRPr="000B6CED">
              <w:rPr>
                <w:lang w:bidi="fr-FR"/>
              </w:rPr>
              <w:t xml:space="preserve">Le candidat doit établir qu’il possède ou a accès à des actifs liquides, actifs réels non engagés, lignes de crédit et autres moyens financiers (indépendants de tout paiement anticipé contractuel) suffisants pour répondre aux exigences de flux de trésorerie pour la construction, estimés en $US </w:t>
            </w:r>
            <w:r w:rsidRPr="000B6CED">
              <w:rPr>
                <w:i/>
                <w:color w:val="E36C0A" w:themeColor="accent6" w:themeShade="BF"/>
                <w:lang w:bidi="fr-FR"/>
              </w:rPr>
              <w:t>[insérer le montant en $US]</w:t>
            </w:r>
            <w:r w:rsidRPr="000B6CED">
              <w:rPr>
                <w:lang w:bidi="fr-FR"/>
              </w:rPr>
              <w:t xml:space="preserve"> pour le(s) contrat(s) en question une fois déduits les autres engagements du candidat.</w:t>
            </w:r>
          </w:p>
        </w:tc>
        <w:tc>
          <w:tcPr>
            <w:tcW w:w="1559" w:type="dxa"/>
            <w:vAlign w:val="center"/>
          </w:tcPr>
          <w:p w14:paraId="63E766E3" w14:textId="77777777" w:rsidR="00F574D5" w:rsidRPr="000B6CED" w:rsidRDefault="00F574D5" w:rsidP="00381B29">
            <w:pPr>
              <w:pStyle w:val="Sub-ClauseText"/>
              <w:spacing w:before="0" w:after="0"/>
              <w:jc w:val="center"/>
              <w:rPr>
                <w:spacing w:val="0"/>
                <w:szCs w:val="24"/>
                <w:lang w:eastAsia="ja-JP"/>
              </w:rPr>
            </w:pPr>
            <w:r w:rsidRPr="000B6CED">
              <w:rPr>
                <w:spacing w:val="0"/>
                <w:lang w:bidi="fr-FR"/>
              </w:rPr>
              <w:t>Formulaire FIR-1</w:t>
            </w:r>
          </w:p>
        </w:tc>
      </w:tr>
      <w:tr w:rsidR="00F574D5" w:rsidRPr="000B6CED" w14:paraId="5C7474FB" w14:textId="77777777" w:rsidTr="0017376A">
        <w:trPr>
          <w:trHeight w:val="340"/>
        </w:trPr>
        <w:tc>
          <w:tcPr>
            <w:tcW w:w="1985" w:type="dxa"/>
            <w:vMerge/>
            <w:vAlign w:val="center"/>
          </w:tcPr>
          <w:p w14:paraId="549C9524" w14:textId="77777777" w:rsidR="00F574D5" w:rsidRPr="000B6CED" w:rsidRDefault="00F574D5" w:rsidP="00381B29">
            <w:pPr>
              <w:pStyle w:val="Default"/>
              <w:rPr>
                <w:bCs/>
              </w:rPr>
            </w:pPr>
          </w:p>
        </w:tc>
        <w:tc>
          <w:tcPr>
            <w:tcW w:w="5386" w:type="dxa"/>
          </w:tcPr>
          <w:p w14:paraId="16126192" w14:textId="04513672" w:rsidR="00F574D5" w:rsidRPr="000B6CED" w:rsidRDefault="00F574D5" w:rsidP="0017376A">
            <w:pPr>
              <w:pStyle w:val="Default"/>
            </w:pPr>
            <w:r w:rsidRPr="000B6CED">
              <w:rPr>
                <w:lang w:bidi="fr-FR"/>
              </w:rPr>
              <w:t>Le candidat doit établir également, à la satisfaction du Client, qu’il dispose de sources adéquates de financement pour répondre aux exigences de flux de trésorerie pour ses travaux en cours et ses futurs engagements contractuels.</w:t>
            </w:r>
          </w:p>
        </w:tc>
        <w:tc>
          <w:tcPr>
            <w:tcW w:w="1559" w:type="dxa"/>
            <w:vAlign w:val="center"/>
          </w:tcPr>
          <w:p w14:paraId="5A35C932" w14:textId="77777777" w:rsidR="00F574D5" w:rsidRPr="000B6CED" w:rsidRDefault="00F574D5" w:rsidP="00381B29">
            <w:pPr>
              <w:pStyle w:val="Sub-ClauseText"/>
              <w:spacing w:before="0" w:after="0"/>
              <w:jc w:val="center"/>
              <w:rPr>
                <w:spacing w:val="0"/>
                <w:szCs w:val="24"/>
                <w:lang w:eastAsia="ja-JP"/>
              </w:rPr>
            </w:pPr>
            <w:r w:rsidRPr="000B6CED">
              <w:rPr>
                <w:spacing w:val="0"/>
                <w:lang w:bidi="fr-FR"/>
              </w:rPr>
              <w:t>Formulaire FIR-1 et FIR-2</w:t>
            </w:r>
          </w:p>
        </w:tc>
      </w:tr>
    </w:tbl>
    <w:p w14:paraId="1DB93626" w14:textId="77777777" w:rsidR="001D0567" w:rsidRPr="000B6CED" w:rsidRDefault="001D0567">
      <w:pPr>
        <w:rPr>
          <w:lang w:eastAsia="ja-JP"/>
        </w:rPr>
      </w:pPr>
    </w:p>
    <w:p w14:paraId="655F0261" w14:textId="52C54E2D" w:rsidR="001D0567" w:rsidRPr="000B6CED" w:rsidRDefault="001D0567" w:rsidP="001D0567">
      <w:pPr>
        <w:spacing w:afterLines="50" w:after="120"/>
        <w:rPr>
          <w:lang w:eastAsia="ja-JP"/>
        </w:rPr>
      </w:pPr>
      <w:r w:rsidRPr="000B6CED">
        <w:rPr>
          <w:b/>
          <w:lang w:bidi="fr-FR"/>
        </w:rPr>
        <w:t>5. Expérience</w:t>
      </w:r>
    </w:p>
    <w:tbl>
      <w:tblPr>
        <w:tblStyle w:val="aff"/>
        <w:tblW w:w="0" w:type="auto"/>
        <w:tblInd w:w="250" w:type="dxa"/>
        <w:tblLayout w:type="fixed"/>
        <w:tblLook w:val="04A0" w:firstRow="1" w:lastRow="0" w:firstColumn="1" w:lastColumn="0" w:noHBand="0" w:noVBand="1"/>
      </w:tblPr>
      <w:tblGrid>
        <w:gridCol w:w="1985"/>
        <w:gridCol w:w="5386"/>
        <w:gridCol w:w="1559"/>
      </w:tblGrid>
      <w:tr w:rsidR="001D0567" w:rsidRPr="000B6CED" w14:paraId="7D37ACD2" w14:textId="77777777" w:rsidTr="00381B29">
        <w:trPr>
          <w:trHeight w:val="454"/>
        </w:trPr>
        <w:tc>
          <w:tcPr>
            <w:tcW w:w="1985" w:type="dxa"/>
            <w:vAlign w:val="center"/>
          </w:tcPr>
          <w:p w14:paraId="2DE214BF" w14:textId="77777777" w:rsidR="001D0567" w:rsidRPr="000B6CED" w:rsidRDefault="001D0567" w:rsidP="00381B29">
            <w:pPr>
              <w:pStyle w:val="Sub-ClauseText"/>
              <w:spacing w:before="0" w:after="0"/>
              <w:jc w:val="center"/>
              <w:rPr>
                <w:b/>
                <w:spacing w:val="0"/>
                <w:lang w:eastAsia="ja-JP"/>
              </w:rPr>
            </w:pPr>
            <w:r w:rsidRPr="000B6CED">
              <w:rPr>
                <w:b/>
                <w:spacing w:val="0"/>
                <w:lang w:bidi="fr-FR"/>
              </w:rPr>
              <w:t>Clause</w:t>
            </w:r>
          </w:p>
        </w:tc>
        <w:tc>
          <w:tcPr>
            <w:tcW w:w="5386" w:type="dxa"/>
            <w:vAlign w:val="center"/>
          </w:tcPr>
          <w:p w14:paraId="5542A912" w14:textId="77777777" w:rsidR="001D0567" w:rsidRPr="000B6CED" w:rsidRDefault="001D0567" w:rsidP="00381B29">
            <w:pPr>
              <w:pStyle w:val="Sub-ClauseText"/>
              <w:spacing w:before="0" w:after="0"/>
              <w:jc w:val="center"/>
              <w:rPr>
                <w:b/>
                <w:spacing w:val="0"/>
                <w:lang w:eastAsia="ja-JP"/>
              </w:rPr>
            </w:pPr>
            <w:r w:rsidRPr="000B6CED">
              <w:rPr>
                <w:b/>
                <w:spacing w:val="0"/>
                <w:lang w:bidi="fr-FR"/>
              </w:rPr>
              <w:t>Exigence de conformité</w:t>
            </w:r>
          </w:p>
        </w:tc>
        <w:tc>
          <w:tcPr>
            <w:tcW w:w="1559" w:type="dxa"/>
            <w:vAlign w:val="center"/>
          </w:tcPr>
          <w:p w14:paraId="795CEE87" w14:textId="77777777" w:rsidR="001D0567" w:rsidRPr="000B6CED" w:rsidRDefault="001D0567" w:rsidP="00381B29">
            <w:pPr>
              <w:pStyle w:val="Sub-ClauseText"/>
              <w:spacing w:before="0" w:after="0"/>
              <w:jc w:val="center"/>
              <w:rPr>
                <w:b/>
                <w:spacing w:val="0"/>
                <w:lang w:eastAsia="ja-JP"/>
              </w:rPr>
            </w:pPr>
            <w:r w:rsidRPr="000B6CED">
              <w:rPr>
                <w:b/>
                <w:spacing w:val="0"/>
                <w:lang w:bidi="fr-FR"/>
              </w:rPr>
              <w:t>Documents</w:t>
            </w:r>
          </w:p>
        </w:tc>
      </w:tr>
      <w:tr w:rsidR="00F574D5" w:rsidRPr="000B6CED" w14:paraId="5BEAFC1F" w14:textId="77777777" w:rsidTr="00381B29">
        <w:trPr>
          <w:trHeight w:val="340"/>
        </w:trPr>
        <w:tc>
          <w:tcPr>
            <w:tcW w:w="1985" w:type="dxa"/>
            <w:vAlign w:val="center"/>
          </w:tcPr>
          <w:p w14:paraId="60531594" w14:textId="77777777" w:rsidR="00F574D5" w:rsidRPr="000B6CED" w:rsidRDefault="00F574D5" w:rsidP="00381B29">
            <w:pPr>
              <w:pStyle w:val="Default"/>
              <w:rPr>
                <w:bCs/>
                <w:szCs w:val="20"/>
              </w:rPr>
            </w:pPr>
            <w:r w:rsidRPr="000B6CED">
              <w:rPr>
                <w:lang w:bidi="fr-FR"/>
              </w:rPr>
              <w:t>Expérience générale de construction</w:t>
            </w:r>
          </w:p>
        </w:tc>
        <w:tc>
          <w:tcPr>
            <w:tcW w:w="5386" w:type="dxa"/>
            <w:vAlign w:val="center"/>
          </w:tcPr>
          <w:p w14:paraId="6E6FB976" w14:textId="77777777" w:rsidR="00F574D5" w:rsidRPr="000B6CED" w:rsidRDefault="00F574D5" w:rsidP="00381B29">
            <w:pPr>
              <w:pStyle w:val="Sub-ClauseText"/>
              <w:spacing w:before="0" w:after="0"/>
              <w:rPr>
                <w:spacing w:val="0"/>
                <w:lang w:eastAsia="ja-JP"/>
              </w:rPr>
            </w:pPr>
            <w:r w:rsidRPr="000B6CED">
              <w:rPr>
                <w:spacing w:val="0"/>
                <w:lang w:bidi="fr-FR"/>
              </w:rPr>
              <w:t xml:space="preserve">Expérience dans le cadre des contrats de construction spécifiés ci-dessous en tant que le contractant principal (entité unique ou membre de groupement), sous-traitant ou entreprise gestionnaire de projet, au cours des </w:t>
            </w:r>
            <w:r w:rsidRPr="000B6CED">
              <w:rPr>
                <w:i/>
                <w:color w:val="E36C0A" w:themeColor="accent6" w:themeShade="BF"/>
                <w:spacing w:val="0"/>
                <w:lang w:bidi="fr-FR"/>
              </w:rPr>
              <w:t>trois (3) dernières années calendaires</w:t>
            </w:r>
            <w:r w:rsidRPr="000B6CED">
              <w:rPr>
                <w:spacing w:val="0"/>
                <w:lang w:bidi="fr-FR"/>
              </w:rPr>
              <w:t>.</w:t>
            </w:r>
          </w:p>
          <w:p w14:paraId="4F2AD6E2" w14:textId="77777777" w:rsidR="00F574D5" w:rsidRPr="000B6CED" w:rsidRDefault="00F574D5" w:rsidP="003178A2">
            <w:pPr>
              <w:pStyle w:val="Sub-ClauseText"/>
              <w:numPr>
                <w:ilvl w:val="0"/>
                <w:numId w:val="18"/>
              </w:numPr>
              <w:spacing w:before="0" w:after="0"/>
              <w:rPr>
                <w:spacing w:val="0"/>
                <w:lang w:eastAsia="ja-JP"/>
              </w:rPr>
            </w:pPr>
            <w:r w:rsidRPr="000B6CED">
              <w:rPr>
                <w:i/>
                <w:color w:val="E36C0A" w:themeColor="accent6" w:themeShade="BF"/>
                <w:spacing w:val="0"/>
                <w:lang w:bidi="fr-FR"/>
              </w:rPr>
              <w:t>Cinq (5) contrats</w:t>
            </w:r>
            <w:r w:rsidRPr="000B6CED">
              <w:rPr>
                <w:spacing w:val="0"/>
                <w:lang w:bidi="fr-FR"/>
              </w:rPr>
              <w:t xml:space="preserve">, chacun d’une valeur minimale de $US </w:t>
            </w:r>
            <w:r w:rsidRPr="000B6CED">
              <w:rPr>
                <w:i/>
                <w:color w:val="E36C0A" w:themeColor="accent6" w:themeShade="BF"/>
                <w:lang w:bidi="fr-FR"/>
              </w:rPr>
              <w:t>[insérer le montant en $US]</w:t>
            </w:r>
            <w:r w:rsidRPr="000B6CED">
              <w:rPr>
                <w:lang w:bidi="fr-FR"/>
              </w:rPr>
              <w:t>.</w:t>
            </w:r>
          </w:p>
        </w:tc>
        <w:tc>
          <w:tcPr>
            <w:tcW w:w="1559" w:type="dxa"/>
            <w:vAlign w:val="center"/>
          </w:tcPr>
          <w:p w14:paraId="39826F0C" w14:textId="77777777" w:rsidR="00F574D5" w:rsidRPr="000B6CED" w:rsidRDefault="00F574D5" w:rsidP="00381B29">
            <w:pPr>
              <w:pStyle w:val="Sub-ClauseText"/>
              <w:spacing w:before="0" w:after="0"/>
              <w:jc w:val="center"/>
              <w:rPr>
                <w:spacing w:val="0"/>
                <w:lang w:eastAsia="ja-JP"/>
              </w:rPr>
            </w:pPr>
            <w:r w:rsidRPr="000B6CED">
              <w:rPr>
                <w:spacing w:val="0"/>
                <w:lang w:bidi="fr-FR"/>
              </w:rPr>
              <w:t>Formulaire EXP-1</w:t>
            </w:r>
          </w:p>
        </w:tc>
      </w:tr>
      <w:tr w:rsidR="00F574D5" w:rsidRPr="000B6CED" w14:paraId="60244E92" w14:textId="77777777" w:rsidTr="00381B29">
        <w:trPr>
          <w:trHeight w:val="340"/>
        </w:trPr>
        <w:tc>
          <w:tcPr>
            <w:tcW w:w="1985" w:type="dxa"/>
            <w:vAlign w:val="center"/>
          </w:tcPr>
          <w:p w14:paraId="60D70627" w14:textId="77777777" w:rsidR="00F574D5" w:rsidRPr="000B6CED" w:rsidRDefault="00F574D5" w:rsidP="00381B29">
            <w:pPr>
              <w:pStyle w:val="Default"/>
              <w:rPr>
                <w:bCs/>
                <w:szCs w:val="20"/>
              </w:rPr>
            </w:pPr>
            <w:r w:rsidRPr="000B6CED">
              <w:rPr>
                <w:lang w:bidi="fr-FR"/>
              </w:rPr>
              <w:t>Expérience spécifique de construction</w:t>
            </w:r>
          </w:p>
        </w:tc>
        <w:tc>
          <w:tcPr>
            <w:tcW w:w="5386" w:type="dxa"/>
            <w:vAlign w:val="center"/>
          </w:tcPr>
          <w:p w14:paraId="3413FEA7" w14:textId="77777777" w:rsidR="00F574D5" w:rsidRPr="000B6CED" w:rsidRDefault="00F574D5" w:rsidP="00381B29">
            <w:pPr>
              <w:pStyle w:val="Sub-ClauseText"/>
              <w:spacing w:before="0" w:after="0"/>
              <w:rPr>
                <w:spacing w:val="0"/>
                <w:lang w:eastAsia="ja-JP"/>
              </w:rPr>
            </w:pPr>
            <w:r w:rsidRPr="000B6CED">
              <w:rPr>
                <w:spacing w:val="0"/>
                <w:lang w:bidi="fr-FR"/>
              </w:rPr>
              <w:t>Expérience dans le cadre des contrats similaires</w:t>
            </w:r>
            <w:r w:rsidRPr="000B6CED">
              <w:rPr>
                <w:spacing w:val="0"/>
                <w:vertAlign w:val="superscript"/>
                <w:lang w:bidi="fr-FR"/>
              </w:rPr>
              <w:t>(i)</w:t>
            </w:r>
            <w:r w:rsidRPr="000B6CED">
              <w:rPr>
                <w:spacing w:val="0"/>
                <w:lang w:bidi="fr-FR"/>
              </w:rPr>
              <w:t xml:space="preserve"> spécifiés ci-dessous, achevés de manière satisfaisante et substantielle</w:t>
            </w:r>
            <w:r w:rsidRPr="000B6CED">
              <w:rPr>
                <w:spacing w:val="0"/>
                <w:vertAlign w:val="superscript"/>
                <w:lang w:bidi="fr-FR"/>
              </w:rPr>
              <w:t>(ii)</w:t>
            </w:r>
            <w:r w:rsidRPr="000B6CED">
              <w:rPr>
                <w:spacing w:val="0"/>
                <w:lang w:bidi="fr-FR"/>
              </w:rPr>
              <w:t xml:space="preserve"> en tant que contractant principal (entité simple ou membre de groupement</w:t>
            </w:r>
            <w:r w:rsidRPr="000B6CED">
              <w:rPr>
                <w:spacing w:val="0"/>
                <w:vertAlign w:val="superscript"/>
                <w:lang w:bidi="fr-FR"/>
              </w:rPr>
              <w:t>(iii)</w:t>
            </w:r>
            <w:r w:rsidRPr="000B6CED">
              <w:rPr>
                <w:spacing w:val="0"/>
                <w:lang w:bidi="fr-FR"/>
              </w:rPr>
              <w:t>) au cours des cinq (5) dernières années calendaires.</w:t>
            </w:r>
          </w:p>
          <w:p w14:paraId="7E1D2980" w14:textId="77777777" w:rsidR="00F574D5" w:rsidRPr="000B6CED" w:rsidRDefault="00F574D5" w:rsidP="003178A2">
            <w:pPr>
              <w:pStyle w:val="Sub-ClauseText"/>
              <w:numPr>
                <w:ilvl w:val="0"/>
                <w:numId w:val="18"/>
              </w:numPr>
              <w:spacing w:before="0" w:after="0"/>
              <w:rPr>
                <w:spacing w:val="0"/>
                <w:lang w:eastAsia="ja-JP"/>
              </w:rPr>
            </w:pPr>
            <w:r w:rsidRPr="000B6CED">
              <w:rPr>
                <w:i/>
                <w:color w:val="E36C0A" w:themeColor="accent6" w:themeShade="BF"/>
                <w:spacing w:val="0"/>
                <w:lang w:bidi="fr-FR"/>
              </w:rPr>
              <w:t>Cinq (5) contrats</w:t>
            </w:r>
            <w:r w:rsidRPr="000B6CED">
              <w:rPr>
                <w:spacing w:val="0"/>
                <w:lang w:bidi="fr-FR"/>
              </w:rPr>
              <w:t xml:space="preserve">, chacun d’une valeur minimale de $US </w:t>
            </w:r>
            <w:r w:rsidRPr="000B6CED">
              <w:rPr>
                <w:i/>
                <w:color w:val="E36C0A" w:themeColor="accent6" w:themeShade="BF"/>
                <w:lang w:bidi="fr-FR"/>
              </w:rPr>
              <w:t>[insérer le montant en $US]</w:t>
            </w:r>
            <w:r w:rsidRPr="000B6CED">
              <w:rPr>
                <w:lang w:bidi="fr-FR"/>
              </w:rPr>
              <w:t>.</w:t>
            </w:r>
          </w:p>
        </w:tc>
        <w:tc>
          <w:tcPr>
            <w:tcW w:w="1559" w:type="dxa"/>
            <w:vAlign w:val="center"/>
          </w:tcPr>
          <w:p w14:paraId="3FCE15BA" w14:textId="77777777" w:rsidR="00F574D5" w:rsidRPr="000B6CED" w:rsidRDefault="00F574D5" w:rsidP="00381B29">
            <w:pPr>
              <w:pStyle w:val="Sub-ClauseText"/>
              <w:spacing w:before="0" w:after="0"/>
              <w:jc w:val="center"/>
              <w:rPr>
                <w:spacing w:val="0"/>
                <w:lang w:eastAsia="ja-JP"/>
              </w:rPr>
            </w:pPr>
            <w:r w:rsidRPr="000B6CED">
              <w:rPr>
                <w:spacing w:val="0"/>
                <w:lang w:bidi="fr-FR"/>
              </w:rPr>
              <w:t>Formulaire EXP-2</w:t>
            </w:r>
          </w:p>
        </w:tc>
      </w:tr>
      <w:tr w:rsidR="00F574D5" w:rsidRPr="000B6CED" w14:paraId="6CEFE2E2" w14:textId="77777777" w:rsidTr="00381B29">
        <w:trPr>
          <w:trHeight w:val="340"/>
        </w:trPr>
        <w:tc>
          <w:tcPr>
            <w:tcW w:w="8930" w:type="dxa"/>
            <w:gridSpan w:val="3"/>
            <w:vAlign w:val="center"/>
          </w:tcPr>
          <w:p w14:paraId="6BE7143F" w14:textId="0B7494FB" w:rsidR="00F574D5" w:rsidRPr="000B6CED" w:rsidRDefault="00F574D5" w:rsidP="00381B29">
            <w:pPr>
              <w:pStyle w:val="Sub-ClauseText"/>
              <w:spacing w:before="0" w:after="0"/>
              <w:rPr>
                <w:i/>
                <w:spacing w:val="0"/>
                <w:u w:val="single"/>
                <w:lang w:eastAsia="ja-JP"/>
              </w:rPr>
            </w:pPr>
            <w:r w:rsidRPr="000B6CED">
              <w:rPr>
                <w:i/>
                <w:spacing w:val="0"/>
                <w:u w:val="single"/>
                <w:lang w:bidi="fr-FR"/>
              </w:rPr>
              <w:t>Remarques pour le candidat</w:t>
            </w:r>
          </w:p>
          <w:p w14:paraId="1B00B398" w14:textId="4375BC0A" w:rsidR="00F574D5" w:rsidRPr="000B6CED" w:rsidRDefault="00F574D5" w:rsidP="00381B29">
            <w:pPr>
              <w:pStyle w:val="Sub-ClauseText"/>
              <w:spacing w:before="0" w:after="0"/>
              <w:ind w:left="317" w:hangingChars="132" w:hanging="317"/>
              <w:rPr>
                <w:i/>
                <w:spacing w:val="0"/>
                <w:lang w:eastAsia="ja-JP"/>
              </w:rPr>
            </w:pPr>
            <w:r w:rsidRPr="000B6CED">
              <w:rPr>
                <w:i/>
                <w:spacing w:val="0"/>
                <w:lang w:bidi="fr-FR"/>
              </w:rPr>
              <w:t xml:space="preserve">(i) La similarité sera basée sur la taille physique, la complexité, les </w:t>
            </w:r>
            <w:r w:rsidRPr="000B6CED">
              <w:rPr>
                <w:i/>
                <w:spacing w:val="0"/>
                <w:lang w:bidi="fr-FR"/>
              </w:rPr>
              <w:lastRenderedPageBreak/>
              <w:t>méthodes/technologies et/ou autres caractéristiques décrites à la Section IV, Étendue des travaux.</w:t>
            </w:r>
            <w:r w:rsidR="0017376A" w:rsidRPr="000B6CED">
              <w:rPr>
                <w:i/>
                <w:spacing w:val="0"/>
                <w:lang w:bidi="fr-FR"/>
              </w:rPr>
              <w:t xml:space="preserve"> </w:t>
            </w:r>
            <w:r w:rsidRPr="000B6CED">
              <w:rPr>
                <w:i/>
                <w:spacing w:val="0"/>
                <w:lang w:bidi="fr-FR"/>
              </w:rPr>
              <w:t>L’addition de plusieurs contrats de moindre valeur (inférieure que la valeur spécifiée dans l’exigence) pour répondre à l’ensemble de l’exigence ne sera pas acceptée.</w:t>
            </w:r>
          </w:p>
          <w:p w14:paraId="04F687B1" w14:textId="77777777" w:rsidR="00F574D5" w:rsidRPr="000B6CED" w:rsidRDefault="00F574D5" w:rsidP="00381B29">
            <w:pPr>
              <w:pStyle w:val="Sub-ClauseText"/>
              <w:spacing w:before="0" w:after="0"/>
              <w:ind w:left="317" w:hangingChars="132" w:hanging="317"/>
              <w:rPr>
                <w:i/>
                <w:spacing w:val="0"/>
                <w:lang w:eastAsia="ja-JP"/>
              </w:rPr>
            </w:pPr>
            <w:r w:rsidRPr="000B6CED">
              <w:rPr>
                <w:i/>
                <w:spacing w:val="0"/>
                <w:lang w:bidi="fr-FR"/>
              </w:rPr>
              <w:t>(ii) L’achèvement substantiel doit être basé sur un taux d’achèvement de 80 % ou plus des travaux du contrat.</w:t>
            </w:r>
          </w:p>
          <w:p w14:paraId="00C050FE" w14:textId="6BEC7D31" w:rsidR="00F574D5" w:rsidRPr="000B6CED" w:rsidRDefault="00F574D5" w:rsidP="001D0567">
            <w:pPr>
              <w:pStyle w:val="Sub-ClauseText"/>
              <w:spacing w:before="0" w:after="0"/>
              <w:ind w:left="317" w:hangingChars="132" w:hanging="317"/>
              <w:rPr>
                <w:i/>
                <w:spacing w:val="0"/>
                <w:lang w:eastAsia="ja-JP"/>
              </w:rPr>
            </w:pPr>
            <w:r w:rsidRPr="000B6CED">
              <w:rPr>
                <w:i/>
                <w:spacing w:val="0"/>
                <w:lang w:bidi="fr-FR"/>
              </w:rPr>
              <w:t>(iii) Pour les contrats auxquels le candidat a participé en tant que membre d’un groupement, seule la partie réalisée par le candidat, en valeur, doit être considérée face à cette exigence.</w:t>
            </w:r>
          </w:p>
        </w:tc>
      </w:tr>
    </w:tbl>
    <w:p w14:paraId="13D61698" w14:textId="77777777" w:rsidR="001D0567" w:rsidRPr="000B6CED" w:rsidRDefault="001D0567" w:rsidP="00F574D5">
      <w:pPr>
        <w:ind w:leftChars="118" w:left="283"/>
        <w:jc w:val="both"/>
        <w:rPr>
          <w:i/>
          <w:lang w:eastAsia="ja-JP"/>
        </w:rPr>
      </w:pPr>
    </w:p>
    <w:p w14:paraId="172D7434" w14:textId="77777777" w:rsidR="001D0567" w:rsidRPr="000B6CED" w:rsidRDefault="001D0567" w:rsidP="00F574D5">
      <w:pPr>
        <w:ind w:leftChars="118" w:left="283"/>
        <w:jc w:val="both"/>
        <w:rPr>
          <w:i/>
          <w:lang w:eastAsia="ja-JP"/>
        </w:rPr>
      </w:pPr>
    </w:p>
    <w:p w14:paraId="49DFE44D" w14:textId="577B250E" w:rsidR="00F574D5" w:rsidRPr="000B6CED" w:rsidRDefault="00F574D5" w:rsidP="00F574D5">
      <w:pPr>
        <w:ind w:leftChars="118" w:left="283"/>
        <w:jc w:val="both"/>
        <w:rPr>
          <w:i/>
          <w:lang w:eastAsia="ja-JP"/>
        </w:rPr>
      </w:pPr>
      <w:r w:rsidRPr="000B6CED">
        <w:rPr>
          <w:i/>
          <w:lang w:bidi="fr-FR"/>
        </w:rPr>
        <w:t>Lorsqu’un formulaire de la Section III, Formulaires de candidatures, exige que le candidat indique un montant monétaire, les candidats doivent donner le montant équivalent en $US avec le taux de change établi comme suit :</w:t>
      </w:r>
    </w:p>
    <w:p w14:paraId="2D462814" w14:textId="77777777" w:rsidR="00F574D5" w:rsidRPr="000B6CED" w:rsidRDefault="00F574D5" w:rsidP="003178A2">
      <w:pPr>
        <w:pStyle w:val="afc"/>
        <w:numPr>
          <w:ilvl w:val="0"/>
          <w:numId w:val="16"/>
        </w:numPr>
        <w:ind w:leftChars="0" w:left="851"/>
        <w:jc w:val="both"/>
        <w:rPr>
          <w:i/>
          <w:lang w:eastAsia="ja-JP"/>
        </w:rPr>
      </w:pPr>
      <w:r w:rsidRPr="000B6CED">
        <w:rPr>
          <w:i/>
          <w:lang w:bidi="fr-FR"/>
        </w:rPr>
        <w:t>Pour le chiffre d’affaires des activités de construction ou les données financières requises pour chaque année : Taux de change au dernier jour de l’année calendaire respectivement.</w:t>
      </w:r>
    </w:p>
    <w:p w14:paraId="777C5364" w14:textId="77777777" w:rsidR="00F574D5" w:rsidRPr="000B6CED" w:rsidRDefault="00F574D5" w:rsidP="003178A2">
      <w:pPr>
        <w:pStyle w:val="afc"/>
        <w:numPr>
          <w:ilvl w:val="0"/>
          <w:numId w:val="16"/>
        </w:numPr>
        <w:ind w:leftChars="0" w:left="851"/>
        <w:jc w:val="both"/>
        <w:rPr>
          <w:i/>
          <w:lang w:eastAsia="ja-JP"/>
        </w:rPr>
      </w:pPr>
      <w:r w:rsidRPr="000B6CED">
        <w:rPr>
          <w:i/>
          <w:lang w:bidi="fr-FR"/>
        </w:rPr>
        <w:t>Montant d’un seul contrat : Taux de change en vigueur à la date du contrat.</w:t>
      </w:r>
    </w:p>
    <w:p w14:paraId="77981225" w14:textId="48E781DE" w:rsidR="00F574D5" w:rsidRPr="000B6CED" w:rsidRDefault="00F574D5" w:rsidP="00F574D5">
      <w:pPr>
        <w:ind w:leftChars="118" w:left="283"/>
        <w:jc w:val="both"/>
        <w:rPr>
          <w:i/>
          <w:lang w:eastAsia="ja-JP"/>
        </w:rPr>
      </w:pPr>
      <w:r w:rsidRPr="000B6CED">
        <w:rPr>
          <w:i/>
          <w:lang w:bidi="fr-FR"/>
        </w:rPr>
        <w:t>Les taux de change doivent provenir d’une source disponible publiquement et acceptable pour le Client.</w:t>
      </w:r>
      <w:r w:rsidR="0017376A" w:rsidRPr="000B6CED">
        <w:rPr>
          <w:i/>
          <w:lang w:bidi="fr-FR"/>
        </w:rPr>
        <w:t xml:space="preserve"> </w:t>
      </w:r>
      <w:r w:rsidRPr="000B6CED">
        <w:rPr>
          <w:i/>
          <w:lang w:bidi="fr-FR"/>
        </w:rPr>
        <w:t>Toute erreur dans la détermination des taux de change peut être corrigée par le Client.</w:t>
      </w:r>
    </w:p>
    <w:p w14:paraId="1FFD0829" w14:textId="77777777" w:rsidR="00F574D5" w:rsidRPr="000B6CED" w:rsidRDefault="00F574D5" w:rsidP="00F574D5">
      <w:pPr>
        <w:ind w:leftChars="118" w:left="283"/>
        <w:jc w:val="both"/>
        <w:rPr>
          <w:i/>
          <w:lang w:eastAsia="ja-JP"/>
        </w:rPr>
      </w:pPr>
    </w:p>
    <w:p w14:paraId="492EC3F7" w14:textId="7D0A3FC5" w:rsidR="00F574D5" w:rsidRPr="000B6CED" w:rsidRDefault="00F574D5" w:rsidP="00F574D5">
      <w:pPr>
        <w:ind w:leftChars="118" w:left="283"/>
        <w:jc w:val="both"/>
        <w:rPr>
          <w:i/>
          <w:lang w:eastAsia="ja-JP"/>
        </w:rPr>
      </w:pPr>
      <w:r w:rsidRPr="000B6CED">
        <w:rPr>
          <w:lang w:bidi="fr-FR"/>
        </w:rPr>
        <w:t>Si le candidat est un groupement, chaque membre du groupement doit répondre aux critères « Exigence de conformité » de « 2. Éligibilité et Qualification », à l’exception de « 2.4 Ressources financières ». Les exigences de « 2.4 Ressources financières » doivent être remplies par la combinaison de toutes les parties du groupement.</w:t>
      </w:r>
      <w:r w:rsidR="0017376A" w:rsidRPr="000B6CED">
        <w:rPr>
          <w:i/>
          <w:lang w:bidi="fr-FR"/>
        </w:rPr>
        <w:t xml:space="preserve"> </w:t>
      </w:r>
    </w:p>
    <w:p w14:paraId="2220C7FA" w14:textId="77777777" w:rsidR="00F574D5" w:rsidRPr="000B6CED" w:rsidRDefault="00F574D5" w:rsidP="00F574D5">
      <w:pPr>
        <w:rPr>
          <w:lang w:eastAsia="ja-JP"/>
        </w:rPr>
      </w:pPr>
    </w:p>
    <w:p w14:paraId="7427E89F" w14:textId="77777777" w:rsidR="00B0689D" w:rsidRPr="000B6CED" w:rsidRDefault="00B0689D" w:rsidP="00C409EE">
      <w:pPr>
        <w:sectPr w:rsidR="00B0689D" w:rsidRPr="000B6CED" w:rsidSect="00F574D5">
          <w:headerReference w:type="even" r:id="rId21"/>
          <w:headerReference w:type="default" r:id="rId22"/>
          <w:footerReference w:type="default" r:id="rId23"/>
          <w:pgSz w:w="11907" w:h="16840" w:code="9"/>
          <w:pgMar w:top="1701" w:right="1418" w:bottom="1418" w:left="1418" w:header="720" w:footer="720" w:gutter="0"/>
          <w:paperSrc w:first="15" w:other="15"/>
          <w:cols w:space="720"/>
          <w:docGrid w:linePitch="326"/>
        </w:sectPr>
      </w:pPr>
    </w:p>
    <w:p w14:paraId="7427E8A0" w14:textId="652A49F2" w:rsidR="00455149" w:rsidRPr="000B6CED" w:rsidRDefault="002F1750" w:rsidP="00C409EE">
      <w:pPr>
        <w:pStyle w:val="5"/>
        <w:spacing w:after="0"/>
        <w:rPr>
          <w:sz w:val="40"/>
          <w:szCs w:val="48"/>
          <w:lang w:eastAsia="ja-JP"/>
        </w:rPr>
      </w:pPr>
      <w:r w:rsidRPr="000B6CED">
        <w:rPr>
          <w:sz w:val="40"/>
          <w:lang w:bidi="fr-FR"/>
        </w:rPr>
        <w:lastRenderedPageBreak/>
        <w:t>Section III.</w:t>
      </w:r>
      <w:r w:rsidR="0017376A" w:rsidRPr="000B6CED">
        <w:rPr>
          <w:sz w:val="40"/>
          <w:lang w:bidi="fr-FR"/>
        </w:rPr>
        <w:t xml:space="preserve"> </w:t>
      </w:r>
      <w:r w:rsidRPr="000B6CED">
        <w:rPr>
          <w:sz w:val="40"/>
          <w:lang w:bidi="fr-FR"/>
        </w:rPr>
        <w:t>Formulaires de candidature</w:t>
      </w:r>
    </w:p>
    <w:p w14:paraId="7427E8A1" w14:textId="77777777" w:rsidR="00432107" w:rsidRPr="000B6CED" w:rsidRDefault="00432107" w:rsidP="00432107">
      <w:pPr>
        <w:rPr>
          <w:lang w:eastAsia="ja-JP"/>
        </w:rPr>
      </w:pPr>
    </w:p>
    <w:p w14:paraId="7427E8A2" w14:textId="77777777" w:rsidR="00455149" w:rsidRPr="000B6CED" w:rsidRDefault="00455149" w:rsidP="00C409EE">
      <w:pPr>
        <w:jc w:val="center"/>
        <w:rPr>
          <w:b/>
          <w:sz w:val="32"/>
          <w:lang w:eastAsia="ja-JP"/>
        </w:rPr>
      </w:pPr>
      <w:r w:rsidRPr="000B6CED">
        <w:rPr>
          <w:b/>
          <w:sz w:val="32"/>
          <w:lang w:bidi="fr-FR"/>
        </w:rPr>
        <w:t>Tableau des formulaires</w:t>
      </w:r>
    </w:p>
    <w:p w14:paraId="7427E8A3" w14:textId="77777777" w:rsidR="00432107" w:rsidRPr="000B6CED" w:rsidRDefault="00432107" w:rsidP="00C409EE">
      <w:pPr>
        <w:jc w:val="center"/>
        <w:rPr>
          <w:b/>
          <w:sz w:val="32"/>
          <w:lang w:eastAsia="ja-JP"/>
        </w:rPr>
      </w:pPr>
    </w:p>
    <w:p w14:paraId="556126C4" w14:textId="0144E41E" w:rsidR="00012379" w:rsidRPr="000B6CED" w:rsidRDefault="00012379" w:rsidP="003178A2">
      <w:pPr>
        <w:pStyle w:val="afc"/>
        <w:numPr>
          <w:ilvl w:val="0"/>
          <w:numId w:val="10"/>
        </w:numPr>
        <w:tabs>
          <w:tab w:val="right" w:leader="dot" w:pos="9072"/>
        </w:tabs>
        <w:ind w:leftChars="0"/>
        <w:rPr>
          <w:bCs/>
          <w:lang w:eastAsia="ja-JP"/>
        </w:rPr>
      </w:pPr>
      <w:r w:rsidRPr="000B6CED">
        <w:rPr>
          <w:lang w:bidi="fr-FR"/>
        </w:rPr>
        <w:t>Formulaire de dépôt de candidature</w:t>
      </w:r>
      <w:r w:rsidRPr="000B6CED">
        <w:rPr>
          <w:lang w:bidi="fr-FR"/>
        </w:rPr>
        <w:tab/>
      </w:r>
    </w:p>
    <w:p w14:paraId="0B192026" w14:textId="77777777" w:rsidR="00012379" w:rsidRPr="000B6CED" w:rsidRDefault="00012379" w:rsidP="00012379">
      <w:pPr>
        <w:pStyle w:val="afc"/>
        <w:tabs>
          <w:tab w:val="right" w:leader="dot" w:pos="9072"/>
        </w:tabs>
        <w:ind w:leftChars="0" w:left="600"/>
        <w:rPr>
          <w:bCs/>
          <w:lang w:eastAsia="ja-JP"/>
        </w:rPr>
      </w:pPr>
    </w:p>
    <w:p w14:paraId="67B45A96" w14:textId="7B5E96B9" w:rsidR="00012379" w:rsidRPr="000B6CED" w:rsidRDefault="00EF6479" w:rsidP="00EF6479">
      <w:pPr>
        <w:pStyle w:val="afc"/>
        <w:numPr>
          <w:ilvl w:val="0"/>
          <w:numId w:val="10"/>
        </w:numPr>
        <w:tabs>
          <w:tab w:val="right" w:leader="dot" w:pos="9072"/>
        </w:tabs>
        <w:ind w:leftChars="0"/>
        <w:rPr>
          <w:bCs/>
          <w:lang w:eastAsia="ja-JP"/>
        </w:rPr>
      </w:pPr>
      <w:r w:rsidRPr="000B6CED">
        <w:rPr>
          <w:lang w:bidi="fr-FR"/>
        </w:rPr>
        <w:t>Qualification des candidats</w:t>
      </w:r>
      <w:r w:rsidRPr="000B6CED">
        <w:rPr>
          <w:lang w:bidi="fr-FR"/>
        </w:rPr>
        <w:tab/>
      </w:r>
    </w:p>
    <w:p w14:paraId="0D042368" w14:textId="77777777" w:rsidR="00012379" w:rsidRPr="000B6CED" w:rsidRDefault="00012379" w:rsidP="003178A2">
      <w:pPr>
        <w:pStyle w:val="afc"/>
        <w:numPr>
          <w:ilvl w:val="0"/>
          <w:numId w:val="21"/>
        </w:numPr>
        <w:tabs>
          <w:tab w:val="right" w:leader="dot" w:pos="9072"/>
        </w:tabs>
        <w:ind w:leftChars="0"/>
        <w:rPr>
          <w:bCs/>
          <w:lang w:eastAsia="ja-JP"/>
        </w:rPr>
      </w:pPr>
      <w:r w:rsidRPr="000B6CED">
        <w:rPr>
          <w:lang w:bidi="fr-FR"/>
        </w:rPr>
        <w:t>Formulaire ELI : Formulaire de renseignements sur le soumissionnaire</w:t>
      </w:r>
    </w:p>
    <w:p w14:paraId="72CF0A5F" w14:textId="77777777" w:rsidR="00012379" w:rsidRPr="000B6CED" w:rsidRDefault="00012379" w:rsidP="003178A2">
      <w:pPr>
        <w:pStyle w:val="afc"/>
        <w:numPr>
          <w:ilvl w:val="0"/>
          <w:numId w:val="21"/>
        </w:numPr>
        <w:tabs>
          <w:tab w:val="right" w:leader="dot" w:pos="9072"/>
        </w:tabs>
        <w:ind w:leftChars="0"/>
        <w:rPr>
          <w:bCs/>
          <w:lang w:eastAsia="ja-JP"/>
        </w:rPr>
      </w:pPr>
      <w:r w:rsidRPr="000B6CED">
        <w:rPr>
          <w:lang w:bidi="fr-FR"/>
        </w:rPr>
        <w:t>Formulaire ELI-2 : Formulaire de renseignements sur la partie du soumissionnaire</w:t>
      </w:r>
    </w:p>
    <w:p w14:paraId="0BCDC431" w14:textId="77777777" w:rsidR="00012379" w:rsidRPr="000B6CED" w:rsidRDefault="00012379" w:rsidP="003178A2">
      <w:pPr>
        <w:pStyle w:val="afc"/>
        <w:numPr>
          <w:ilvl w:val="0"/>
          <w:numId w:val="21"/>
        </w:numPr>
        <w:tabs>
          <w:tab w:val="right" w:leader="dot" w:pos="9072"/>
        </w:tabs>
        <w:ind w:leftChars="0"/>
        <w:rPr>
          <w:bCs/>
          <w:lang w:eastAsia="ja-JP"/>
        </w:rPr>
      </w:pPr>
      <w:r w:rsidRPr="000B6CED">
        <w:rPr>
          <w:lang w:bidi="fr-FR"/>
        </w:rPr>
        <w:t>Formulaire CON : Antécédents de non-exécution de contrat</w:t>
      </w:r>
    </w:p>
    <w:p w14:paraId="6FEC5202" w14:textId="77777777" w:rsidR="00012379" w:rsidRPr="000B6CED" w:rsidRDefault="00012379" w:rsidP="003178A2">
      <w:pPr>
        <w:pStyle w:val="afc"/>
        <w:numPr>
          <w:ilvl w:val="0"/>
          <w:numId w:val="21"/>
        </w:numPr>
        <w:tabs>
          <w:tab w:val="right" w:leader="dot" w:pos="9072"/>
        </w:tabs>
        <w:ind w:leftChars="0"/>
        <w:rPr>
          <w:bCs/>
          <w:lang w:eastAsia="ja-JP"/>
        </w:rPr>
      </w:pPr>
      <w:r w:rsidRPr="000B6CED">
        <w:rPr>
          <w:lang w:bidi="fr-FR"/>
        </w:rPr>
        <w:t>Formulaire FIN-1 : Situation financière</w:t>
      </w:r>
    </w:p>
    <w:p w14:paraId="5812F822" w14:textId="77777777" w:rsidR="00012379" w:rsidRPr="000B6CED" w:rsidRDefault="00012379" w:rsidP="003178A2">
      <w:pPr>
        <w:pStyle w:val="afc"/>
        <w:numPr>
          <w:ilvl w:val="0"/>
          <w:numId w:val="21"/>
        </w:numPr>
        <w:tabs>
          <w:tab w:val="right" w:leader="dot" w:pos="9072"/>
        </w:tabs>
        <w:ind w:leftChars="0"/>
        <w:rPr>
          <w:bCs/>
          <w:lang w:eastAsia="ja-JP"/>
        </w:rPr>
      </w:pPr>
      <w:r w:rsidRPr="000B6CED">
        <w:rPr>
          <w:lang w:bidi="fr-FR"/>
        </w:rPr>
        <w:t>Formulaire FIN-2 : Chiffre d’affaires annuel moyen des activités de construction</w:t>
      </w:r>
    </w:p>
    <w:p w14:paraId="6AC60F49" w14:textId="77777777" w:rsidR="00012379" w:rsidRPr="000B6CED" w:rsidRDefault="00012379" w:rsidP="003178A2">
      <w:pPr>
        <w:pStyle w:val="afc"/>
        <w:numPr>
          <w:ilvl w:val="0"/>
          <w:numId w:val="21"/>
        </w:numPr>
        <w:tabs>
          <w:tab w:val="right" w:leader="dot" w:pos="9072"/>
        </w:tabs>
        <w:ind w:leftChars="0"/>
        <w:rPr>
          <w:bCs/>
          <w:lang w:eastAsia="ja-JP"/>
        </w:rPr>
      </w:pPr>
      <w:r w:rsidRPr="000B6CED">
        <w:rPr>
          <w:lang w:bidi="fr-FR"/>
        </w:rPr>
        <w:t>Formulaire FIR-1 : Ressources financières</w:t>
      </w:r>
    </w:p>
    <w:p w14:paraId="4B4542AE" w14:textId="77777777" w:rsidR="00012379" w:rsidRPr="000B6CED" w:rsidRDefault="00012379" w:rsidP="003178A2">
      <w:pPr>
        <w:pStyle w:val="afc"/>
        <w:numPr>
          <w:ilvl w:val="0"/>
          <w:numId w:val="21"/>
        </w:numPr>
        <w:tabs>
          <w:tab w:val="right" w:leader="dot" w:pos="9072"/>
        </w:tabs>
        <w:ind w:leftChars="0"/>
        <w:rPr>
          <w:bCs/>
          <w:lang w:eastAsia="ja-JP"/>
        </w:rPr>
      </w:pPr>
      <w:r w:rsidRPr="000B6CED">
        <w:rPr>
          <w:lang w:bidi="fr-FR"/>
        </w:rPr>
        <w:t>Formulaire FIR-2 : Engagements contractuels actuels</w:t>
      </w:r>
    </w:p>
    <w:p w14:paraId="3B1BDAEA" w14:textId="77777777" w:rsidR="00012379" w:rsidRPr="000B6CED" w:rsidRDefault="00012379" w:rsidP="003178A2">
      <w:pPr>
        <w:pStyle w:val="afc"/>
        <w:numPr>
          <w:ilvl w:val="0"/>
          <w:numId w:val="21"/>
        </w:numPr>
        <w:tabs>
          <w:tab w:val="right" w:leader="dot" w:pos="9072"/>
        </w:tabs>
        <w:ind w:leftChars="0"/>
        <w:rPr>
          <w:bCs/>
          <w:lang w:eastAsia="ja-JP"/>
        </w:rPr>
      </w:pPr>
      <w:r w:rsidRPr="000B6CED">
        <w:rPr>
          <w:lang w:bidi="fr-FR"/>
        </w:rPr>
        <w:t>Formulaire EXP-1 : Expérience générale de construction</w:t>
      </w:r>
    </w:p>
    <w:p w14:paraId="36AA0459" w14:textId="77777777" w:rsidR="00012379" w:rsidRPr="000B6CED" w:rsidRDefault="00012379" w:rsidP="003178A2">
      <w:pPr>
        <w:pStyle w:val="afc"/>
        <w:numPr>
          <w:ilvl w:val="0"/>
          <w:numId w:val="21"/>
        </w:numPr>
        <w:tabs>
          <w:tab w:val="right" w:leader="dot" w:pos="9072"/>
        </w:tabs>
        <w:ind w:leftChars="0"/>
        <w:rPr>
          <w:bCs/>
          <w:lang w:eastAsia="ja-JP"/>
        </w:rPr>
      </w:pPr>
      <w:r w:rsidRPr="000B6CED">
        <w:rPr>
          <w:lang w:bidi="fr-FR"/>
        </w:rPr>
        <w:t>Formulaire EXP-2 : Expérience spécifique de construction</w:t>
      </w:r>
    </w:p>
    <w:p w14:paraId="33758CCB" w14:textId="77777777" w:rsidR="00012379" w:rsidRPr="000B6CED" w:rsidRDefault="00012379" w:rsidP="00012379">
      <w:pPr>
        <w:pStyle w:val="afc"/>
        <w:tabs>
          <w:tab w:val="right" w:leader="dot" w:pos="9072"/>
        </w:tabs>
        <w:ind w:leftChars="0" w:left="1020"/>
        <w:rPr>
          <w:bCs/>
          <w:lang w:eastAsia="ja-JP"/>
        </w:rPr>
      </w:pPr>
    </w:p>
    <w:p w14:paraId="3FA72602" w14:textId="11B30FDF" w:rsidR="00012379" w:rsidRPr="000B6CED" w:rsidRDefault="00012379" w:rsidP="003178A2">
      <w:pPr>
        <w:pStyle w:val="afc"/>
        <w:numPr>
          <w:ilvl w:val="0"/>
          <w:numId w:val="10"/>
        </w:numPr>
        <w:tabs>
          <w:tab w:val="right" w:leader="dot" w:pos="9072"/>
        </w:tabs>
        <w:ind w:leftChars="0"/>
        <w:rPr>
          <w:bCs/>
          <w:lang w:eastAsia="ja-JP"/>
        </w:rPr>
      </w:pPr>
      <w:r w:rsidRPr="000B6CED">
        <w:rPr>
          <w:lang w:bidi="fr-FR"/>
        </w:rPr>
        <w:t>Formulaire ACK : Reconnaissance du respect des Directives de l’Approvisionnement pour la Coopération financière non remboursable du Japon ;</w:t>
      </w:r>
      <w:r w:rsidRPr="000B6CED">
        <w:rPr>
          <w:lang w:bidi="fr-FR"/>
        </w:rPr>
        <w:tab/>
      </w:r>
    </w:p>
    <w:p w14:paraId="7427E8AE" w14:textId="77777777" w:rsidR="00455149" w:rsidRPr="000B6CED" w:rsidRDefault="00455149" w:rsidP="00C409E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eastAsia="ja-JP"/>
        </w:rPr>
      </w:pPr>
      <w:r w:rsidRPr="000B6CED">
        <w:rPr>
          <w:lang w:bidi="fr-FR"/>
        </w:rPr>
        <w:br w:type="page"/>
      </w:r>
    </w:p>
    <w:p w14:paraId="535003BE" w14:textId="65DFFB55" w:rsidR="00012379" w:rsidRPr="000B6CED" w:rsidRDefault="00012379" w:rsidP="00012379">
      <w:pPr>
        <w:pStyle w:val="SectionVHeader"/>
      </w:pPr>
      <w:r w:rsidRPr="000B6CED">
        <w:rPr>
          <w:lang w:bidi="fr-FR"/>
        </w:rPr>
        <w:lastRenderedPageBreak/>
        <w:t>A.</w:t>
      </w:r>
      <w:r w:rsidR="0017376A" w:rsidRPr="000B6CED">
        <w:rPr>
          <w:lang w:bidi="fr-FR"/>
        </w:rPr>
        <w:t xml:space="preserve"> </w:t>
      </w:r>
      <w:r w:rsidRPr="000B6CED">
        <w:rPr>
          <w:lang w:bidi="fr-FR"/>
        </w:rPr>
        <w:t>Formulaire de dépôt de candidature</w:t>
      </w:r>
    </w:p>
    <w:p w14:paraId="3FAC6E35" w14:textId="77777777" w:rsidR="00012379" w:rsidRPr="000B6CED" w:rsidRDefault="00012379" w:rsidP="00012379">
      <w:pPr>
        <w:pStyle w:val="BankNormal"/>
        <w:spacing w:after="0"/>
        <w:jc w:val="both"/>
        <w:rPr>
          <w:i/>
          <w:iCs/>
          <w:sz w:val="36"/>
          <w:szCs w:val="36"/>
          <w:lang w:eastAsia="ja-JP"/>
        </w:rPr>
      </w:pPr>
    </w:p>
    <w:p w14:paraId="6732D20D" w14:textId="07FE4C16" w:rsidR="00012379" w:rsidRPr="000B6CED" w:rsidRDefault="00012379" w:rsidP="00012379">
      <w:pPr>
        <w:tabs>
          <w:tab w:val="right" w:pos="9360"/>
        </w:tabs>
        <w:ind w:left="720" w:hanging="720"/>
        <w:jc w:val="right"/>
        <w:rPr>
          <w:i/>
          <w:iCs/>
          <w:lang w:eastAsia="ja-JP"/>
        </w:rPr>
      </w:pPr>
      <w:r w:rsidRPr="000B6CED">
        <w:rPr>
          <w:lang w:bidi="fr-FR"/>
        </w:rPr>
        <w:t>Date :</w:t>
      </w:r>
      <w:r w:rsidRPr="000B6CED">
        <w:rPr>
          <w:i/>
          <w:lang w:bidi="fr-FR"/>
        </w:rPr>
        <w:t xml:space="preserve"> [insérer jour/mois/année]</w:t>
      </w:r>
    </w:p>
    <w:p w14:paraId="54886A58" w14:textId="03D45408" w:rsidR="00012379" w:rsidRPr="000B6CED" w:rsidRDefault="00012379" w:rsidP="00012379">
      <w:pPr>
        <w:tabs>
          <w:tab w:val="right" w:pos="9360"/>
        </w:tabs>
        <w:wordWrap w:val="0"/>
        <w:ind w:left="720" w:hanging="720"/>
        <w:jc w:val="right"/>
        <w:rPr>
          <w:lang w:eastAsia="ja-JP"/>
        </w:rPr>
      </w:pPr>
      <w:r w:rsidRPr="000B6CED">
        <w:rPr>
          <w:lang w:bidi="fr-FR"/>
        </w:rPr>
        <w:t>N</w:t>
      </w:r>
      <w:r w:rsidRPr="000B6CED">
        <w:rPr>
          <w:vertAlign w:val="superscript"/>
          <w:lang w:bidi="fr-FR"/>
        </w:rPr>
        <w:t>o</w:t>
      </w:r>
      <w:r w:rsidRPr="000B6CED">
        <w:rPr>
          <w:lang w:bidi="fr-FR"/>
        </w:rPr>
        <w:t xml:space="preserve">. de référence : </w:t>
      </w:r>
      <w:r w:rsidRPr="000B6CED">
        <w:rPr>
          <w:i/>
          <w:lang w:bidi="fr-FR"/>
        </w:rPr>
        <w:t>[insérer le numéro de référence]</w:t>
      </w:r>
    </w:p>
    <w:p w14:paraId="23B120AE" w14:textId="77777777" w:rsidR="00012379" w:rsidRPr="000B6CED" w:rsidRDefault="00012379" w:rsidP="00012379"/>
    <w:p w14:paraId="5D3F7286" w14:textId="426269FA" w:rsidR="00012379" w:rsidRPr="000B6CED" w:rsidRDefault="00012379" w:rsidP="00012379">
      <w:r w:rsidRPr="000B6CED">
        <w:rPr>
          <w:lang w:bidi="fr-FR"/>
        </w:rPr>
        <w:t xml:space="preserve">À l’attention de : </w:t>
      </w:r>
      <w:r w:rsidRPr="000B6CED">
        <w:rPr>
          <w:i/>
          <w:color w:val="E36C0A" w:themeColor="accent6" w:themeShade="BF"/>
          <w:lang w:bidi="fr-FR"/>
        </w:rPr>
        <w:t>[insérer le nom complet du Client]</w:t>
      </w:r>
    </w:p>
    <w:p w14:paraId="66196B2D" w14:textId="77777777" w:rsidR="00012379" w:rsidRPr="000B6CED" w:rsidRDefault="00012379" w:rsidP="00012379">
      <w:pPr>
        <w:ind w:firstLine="420"/>
      </w:pPr>
    </w:p>
    <w:p w14:paraId="783177C8" w14:textId="05285F48" w:rsidR="00012379" w:rsidRPr="000B6CED" w:rsidRDefault="00012379" w:rsidP="00381B29">
      <w:pPr>
        <w:jc w:val="both"/>
      </w:pPr>
      <w:r w:rsidRPr="000B6CED">
        <w:rPr>
          <w:lang w:bidi="fr-FR"/>
        </w:rPr>
        <w:t>Nous soussignés posons notre candidature à la préqualification en vue du contrat du numéro référencé, et attestons que :</w:t>
      </w:r>
    </w:p>
    <w:p w14:paraId="1CCD3D14" w14:textId="4C38F03F" w:rsidR="00012379" w:rsidRPr="000B6CED" w:rsidRDefault="00012379" w:rsidP="00381B29">
      <w:pPr>
        <w:numPr>
          <w:ilvl w:val="0"/>
          <w:numId w:val="4"/>
        </w:numPr>
        <w:tabs>
          <w:tab w:val="left" w:pos="540"/>
        </w:tabs>
        <w:spacing w:beforeLines="50" w:before="120"/>
        <w:jc w:val="both"/>
      </w:pPr>
      <w:r w:rsidRPr="000B6CED">
        <w:rPr>
          <w:lang w:bidi="fr-FR"/>
        </w:rPr>
        <w:t>Nous avons examiné le Dossier de préqualification et n’avons aucune réserve, y compris sur le(s) numéro(s) d’addenda émis conformément aux instructions aux candidats (IC) 7 :</w:t>
      </w:r>
      <w:r w:rsidRPr="000B6CED">
        <w:rPr>
          <w:i/>
          <w:lang w:bidi="fr-FR"/>
        </w:rPr>
        <w:t xml:space="preserve"> [insérer le numéro et la date d’émission de chaque Addenda]</w:t>
      </w:r>
    </w:p>
    <w:p w14:paraId="4A96648E" w14:textId="77777777" w:rsidR="00381B29" w:rsidRPr="000B6CED" w:rsidRDefault="00381B29" w:rsidP="00381B29">
      <w:pPr>
        <w:numPr>
          <w:ilvl w:val="0"/>
          <w:numId w:val="4"/>
        </w:numPr>
        <w:tabs>
          <w:tab w:val="left" w:pos="540"/>
        </w:tabs>
        <w:spacing w:beforeLines="50" w:before="120"/>
        <w:jc w:val="both"/>
      </w:pPr>
      <w:r w:rsidRPr="000B6CED">
        <w:rPr>
          <w:lang w:bidi="fr-FR"/>
        </w:rPr>
        <w:t>Nous, y compris le sous-traitant, répondons aux critères d’éligibilité énoncés aux IC 4.</w:t>
      </w:r>
    </w:p>
    <w:p w14:paraId="08ACE0B1" w14:textId="2F5ADF65" w:rsidR="00012379" w:rsidRPr="000B6CED" w:rsidRDefault="00381B29" w:rsidP="00381B29">
      <w:pPr>
        <w:numPr>
          <w:ilvl w:val="0"/>
          <w:numId w:val="4"/>
        </w:numPr>
        <w:tabs>
          <w:tab w:val="left" w:pos="540"/>
        </w:tabs>
        <w:spacing w:beforeLines="50" w:before="120"/>
        <w:jc w:val="both"/>
      </w:pPr>
      <w:r w:rsidRPr="000B6CED">
        <w:rPr>
          <w:sz w:val="23"/>
          <w:lang w:bidi="fr-FR"/>
        </w:rPr>
        <w:t>Nous, y compris le sous-traitant, n’avons pas de conflit d’intérêt conformément aux IC4 .</w:t>
      </w:r>
    </w:p>
    <w:p w14:paraId="6EB00BA8" w14:textId="298E150C" w:rsidR="00EF6479" w:rsidRPr="000B6CED" w:rsidRDefault="00EF6479" w:rsidP="00EF6479">
      <w:pPr>
        <w:numPr>
          <w:ilvl w:val="0"/>
          <w:numId w:val="4"/>
        </w:numPr>
        <w:tabs>
          <w:tab w:val="left" w:pos="540"/>
          <w:tab w:val="right" w:pos="9072"/>
        </w:tabs>
        <w:spacing w:beforeLines="50" w:before="120"/>
        <w:jc w:val="both"/>
      </w:pPr>
      <w:r w:rsidRPr="000B6CED">
        <w:rPr>
          <w:lang w:bidi="fr-FR"/>
        </w:rPr>
        <w:t xml:space="preserve">Il est entendu que vous pouvez annuler la procédure de préqualification à tout moment, et que vous n’êtes tenu ni d’accepter toute candidature que vous recevrez ni d’inviter les candidats préqualifiés à soumissionner en vue du </w:t>
      </w:r>
      <w:r w:rsidR="00E76B57" w:rsidRPr="000B6CED">
        <w:rPr>
          <w:lang w:bidi="fr-FR"/>
        </w:rPr>
        <w:t>contrat</w:t>
      </w:r>
      <w:r w:rsidRPr="000B6CED">
        <w:rPr>
          <w:lang w:bidi="fr-FR"/>
        </w:rPr>
        <w:t xml:space="preserve"> soumis à cette préqualification, et ce sans engager de ce fait sa responsabilité envers les candidats conformément aux IC 20.</w:t>
      </w:r>
    </w:p>
    <w:p w14:paraId="3390C87B" w14:textId="7FA5B75C" w:rsidR="00012379" w:rsidRPr="000B6CED" w:rsidRDefault="00EF6479" w:rsidP="00EF6479">
      <w:pPr>
        <w:numPr>
          <w:ilvl w:val="0"/>
          <w:numId w:val="4"/>
        </w:numPr>
        <w:tabs>
          <w:tab w:val="left" w:pos="540"/>
        </w:tabs>
        <w:spacing w:beforeLines="50" w:before="120"/>
        <w:jc w:val="both"/>
      </w:pPr>
      <w:r w:rsidRPr="000B6CED">
        <w:rPr>
          <w:lang w:bidi="fr-FR"/>
        </w:rPr>
        <w:t>Autant que nous le sachions, tous les renseignements, déclarations et descriptions contenus dans la candidature sont à tous les égards exacts, corrects, et complets.</w:t>
      </w:r>
    </w:p>
    <w:p w14:paraId="5467E7FB" w14:textId="77777777" w:rsidR="00012379" w:rsidRPr="000B6CED" w:rsidRDefault="00012379" w:rsidP="00012379">
      <w:pPr>
        <w:jc w:val="both"/>
        <w:rPr>
          <w:lang w:eastAsia="ja-JP"/>
        </w:rPr>
      </w:pPr>
    </w:p>
    <w:p w14:paraId="6B42CAAE" w14:textId="77777777" w:rsidR="00EF6479" w:rsidRPr="000B6CED" w:rsidRDefault="00EF6479" w:rsidP="00012379">
      <w:pPr>
        <w:jc w:val="both"/>
        <w:rPr>
          <w:lang w:eastAsia="ja-JP"/>
        </w:rPr>
      </w:pPr>
    </w:p>
    <w:p w14:paraId="7C665976" w14:textId="77777777" w:rsidR="00EF6479" w:rsidRPr="000B6CED" w:rsidRDefault="00EF6479" w:rsidP="00012379">
      <w:pPr>
        <w:jc w:val="both"/>
        <w:rPr>
          <w:lang w:eastAsia="ja-JP"/>
        </w:rPr>
      </w:pPr>
    </w:p>
    <w:p w14:paraId="7D83056A" w14:textId="77777777" w:rsidR="00EF6479" w:rsidRPr="000B6CED" w:rsidRDefault="00EF6479" w:rsidP="00012379">
      <w:pPr>
        <w:jc w:val="both"/>
        <w:rPr>
          <w:lang w:eastAsia="ja-JP"/>
        </w:rPr>
      </w:pPr>
    </w:p>
    <w:p w14:paraId="2673B5F6" w14:textId="77777777" w:rsidR="00EF6479" w:rsidRPr="000B6CED" w:rsidRDefault="00EF6479" w:rsidP="00012379">
      <w:pPr>
        <w:jc w:val="both"/>
        <w:rPr>
          <w:lang w:eastAsia="ja-JP"/>
        </w:rPr>
      </w:pPr>
    </w:p>
    <w:p w14:paraId="6E3161A9" w14:textId="77777777" w:rsidR="00EF6479" w:rsidRPr="000B6CED" w:rsidRDefault="00EF6479" w:rsidP="00EF6479">
      <w:pPr>
        <w:tabs>
          <w:tab w:val="left" w:pos="6120"/>
        </w:tabs>
        <w:jc w:val="both"/>
        <w:rPr>
          <w:lang w:eastAsia="ja-JP"/>
        </w:rPr>
      </w:pPr>
      <w:r w:rsidRPr="000B6CED">
        <w:rPr>
          <w:lang w:bidi="fr-FR"/>
        </w:rPr>
        <w:t xml:space="preserve">Signé par : </w:t>
      </w:r>
      <w:r w:rsidRPr="000B6CED">
        <w:rPr>
          <w:i/>
          <w:lang w:bidi="fr-FR"/>
        </w:rPr>
        <w:t>[insérer la signature du/des représentant(s) habilité(s) du candidat]</w:t>
      </w:r>
    </w:p>
    <w:p w14:paraId="777C7180" w14:textId="77777777" w:rsidR="00EF6479" w:rsidRPr="000B6CED" w:rsidRDefault="00EF6479" w:rsidP="00EF6479">
      <w:pPr>
        <w:tabs>
          <w:tab w:val="left" w:pos="6120"/>
        </w:tabs>
        <w:jc w:val="both"/>
        <w:rPr>
          <w:lang w:eastAsia="ja-JP"/>
        </w:rPr>
      </w:pPr>
      <w:r w:rsidRPr="000B6CED">
        <w:rPr>
          <w:lang w:bidi="fr-FR"/>
        </w:rPr>
        <w:t>Nom</w:t>
      </w:r>
      <w:r w:rsidRPr="000B6CED">
        <w:rPr>
          <w:i/>
          <w:lang w:bidi="fr-FR"/>
        </w:rPr>
        <w:t xml:space="preserve"> : [insérer le nom complet du signataire de la candidature]</w:t>
      </w:r>
    </w:p>
    <w:p w14:paraId="7C1B24EC" w14:textId="77777777" w:rsidR="00EF6479" w:rsidRPr="000B6CED" w:rsidRDefault="00EF6479" w:rsidP="00EF6479">
      <w:pPr>
        <w:tabs>
          <w:tab w:val="left" w:pos="6120"/>
        </w:tabs>
        <w:jc w:val="both"/>
        <w:rPr>
          <w:lang w:eastAsia="ja-JP"/>
        </w:rPr>
      </w:pPr>
      <w:r w:rsidRPr="000B6CED">
        <w:rPr>
          <w:lang w:bidi="fr-FR"/>
        </w:rPr>
        <w:t xml:space="preserve">En qualité de </w:t>
      </w:r>
      <w:r w:rsidRPr="000B6CED">
        <w:rPr>
          <w:i/>
          <w:lang w:bidi="fr-FR"/>
        </w:rPr>
        <w:t>[indiquer la capacité du signataire de la candidature]</w:t>
      </w:r>
    </w:p>
    <w:p w14:paraId="38646174" w14:textId="19D7E65B" w:rsidR="00EF6479" w:rsidRPr="000B6CED" w:rsidRDefault="00EF6479" w:rsidP="00EF6479">
      <w:pPr>
        <w:tabs>
          <w:tab w:val="left" w:pos="6120"/>
        </w:tabs>
        <w:jc w:val="both"/>
        <w:rPr>
          <w:lang w:eastAsia="ja-JP"/>
        </w:rPr>
      </w:pPr>
      <w:r w:rsidRPr="000B6CED">
        <w:rPr>
          <w:lang w:bidi="fr-FR"/>
        </w:rPr>
        <w:t xml:space="preserve">Dûment habilité(e) à signer la </w:t>
      </w:r>
      <w:r w:rsidR="00EB1291" w:rsidRPr="000B6CED">
        <w:rPr>
          <w:rFonts w:hint="eastAsia"/>
          <w:lang w:eastAsia="ja-JP" w:bidi="fr-FR"/>
        </w:rPr>
        <w:t>demande</w:t>
      </w:r>
      <w:r w:rsidRPr="000B6CED">
        <w:rPr>
          <w:lang w:bidi="fr-FR"/>
        </w:rPr>
        <w:t xml:space="preserve"> pour et au nom de :</w:t>
      </w:r>
    </w:p>
    <w:p w14:paraId="7DFB7262" w14:textId="77777777" w:rsidR="00EF6479" w:rsidRPr="000B6CED" w:rsidRDefault="00EF6479" w:rsidP="00EF6479">
      <w:pPr>
        <w:tabs>
          <w:tab w:val="left" w:pos="6120"/>
        </w:tabs>
        <w:jc w:val="both"/>
        <w:rPr>
          <w:lang w:eastAsia="ja-JP"/>
        </w:rPr>
      </w:pPr>
      <w:r w:rsidRPr="000B6CED">
        <w:rPr>
          <w:lang w:bidi="fr-FR"/>
        </w:rPr>
        <w:t>Nom du candidat :</w:t>
      </w:r>
      <w:r w:rsidRPr="000B6CED">
        <w:rPr>
          <w:i/>
          <w:lang w:bidi="fr-FR"/>
        </w:rPr>
        <w:t xml:space="preserve"> [insérer le nom complet du candidat]</w:t>
      </w:r>
    </w:p>
    <w:p w14:paraId="3260123D" w14:textId="77777777" w:rsidR="00EF6479" w:rsidRPr="000B6CED" w:rsidRDefault="00EF6479" w:rsidP="00EF6479">
      <w:pPr>
        <w:tabs>
          <w:tab w:val="left" w:pos="6120"/>
        </w:tabs>
        <w:jc w:val="both"/>
        <w:rPr>
          <w:lang w:eastAsia="ja-JP"/>
        </w:rPr>
      </w:pPr>
      <w:r w:rsidRPr="000B6CED">
        <w:rPr>
          <w:lang w:bidi="fr-FR"/>
        </w:rPr>
        <w:t xml:space="preserve">Adresse : </w:t>
      </w:r>
      <w:r w:rsidRPr="000B6CED">
        <w:rPr>
          <w:i/>
          <w:lang w:bidi="fr-FR"/>
        </w:rPr>
        <w:t>[insérer le numéro de la rue / la ville / le pays]</w:t>
      </w:r>
    </w:p>
    <w:p w14:paraId="3E76499C" w14:textId="77777777" w:rsidR="00EF6479" w:rsidRPr="000B6CED" w:rsidRDefault="00EF6479" w:rsidP="00EF6479">
      <w:pPr>
        <w:tabs>
          <w:tab w:val="left" w:pos="6120"/>
        </w:tabs>
        <w:jc w:val="both"/>
        <w:rPr>
          <w:lang w:eastAsia="ja-JP"/>
        </w:rPr>
      </w:pPr>
      <w:r w:rsidRPr="000B6CED">
        <w:rPr>
          <w:lang w:bidi="fr-FR"/>
        </w:rPr>
        <w:t>Le : [indiquer le jour] [indiquer le mois] [indiquer l’année]</w:t>
      </w:r>
    </w:p>
    <w:p w14:paraId="2D031DC4" w14:textId="77777777" w:rsidR="00EF6479" w:rsidRPr="000B6CED" w:rsidRDefault="00EF6479" w:rsidP="00EF6479">
      <w:pPr>
        <w:tabs>
          <w:tab w:val="left" w:pos="6120"/>
        </w:tabs>
        <w:jc w:val="both"/>
        <w:rPr>
          <w:lang w:eastAsia="ja-JP"/>
        </w:rPr>
      </w:pPr>
    </w:p>
    <w:p w14:paraId="6B99A412" w14:textId="77777777" w:rsidR="00EF6479" w:rsidRPr="000B6CED" w:rsidRDefault="00EF6479" w:rsidP="00EF6479">
      <w:pPr>
        <w:tabs>
          <w:tab w:val="left" w:pos="6120"/>
        </w:tabs>
        <w:jc w:val="both"/>
        <w:rPr>
          <w:lang w:eastAsia="ja-JP"/>
        </w:rPr>
      </w:pPr>
    </w:p>
    <w:p w14:paraId="430EE435" w14:textId="77777777" w:rsidR="00EF6479" w:rsidRPr="000B6CED" w:rsidRDefault="00EF6479" w:rsidP="00EF6479">
      <w:pPr>
        <w:tabs>
          <w:tab w:val="left" w:pos="6120"/>
        </w:tabs>
        <w:jc w:val="both"/>
        <w:rPr>
          <w:lang w:eastAsia="ja-JP"/>
        </w:rPr>
      </w:pPr>
    </w:p>
    <w:p w14:paraId="2D559428" w14:textId="77777777" w:rsidR="00EF6479" w:rsidRPr="000B6CED" w:rsidRDefault="00EF6479" w:rsidP="00EF6479">
      <w:pPr>
        <w:tabs>
          <w:tab w:val="left" w:pos="6120"/>
        </w:tabs>
        <w:jc w:val="both"/>
        <w:rPr>
          <w:lang w:eastAsia="ja-JP"/>
        </w:rPr>
      </w:pPr>
    </w:p>
    <w:p w14:paraId="47218046" w14:textId="77777777" w:rsidR="00EF6479" w:rsidRPr="000B6CED" w:rsidRDefault="00EF6479" w:rsidP="00EF6479">
      <w:pPr>
        <w:tabs>
          <w:tab w:val="left" w:pos="6120"/>
        </w:tabs>
        <w:jc w:val="both"/>
        <w:rPr>
          <w:lang w:eastAsia="ja-JP"/>
        </w:rPr>
      </w:pPr>
    </w:p>
    <w:p w14:paraId="6B4B4E7C" w14:textId="40185AFC" w:rsidR="00EF6479" w:rsidRPr="000B6CED" w:rsidRDefault="00EF6479" w:rsidP="00012379">
      <w:pPr>
        <w:pStyle w:val="BankNormal"/>
        <w:spacing w:after="0"/>
        <w:jc w:val="both"/>
        <w:rPr>
          <w:i/>
          <w:lang w:eastAsia="ja-JP"/>
        </w:rPr>
      </w:pPr>
      <w:r w:rsidRPr="000B6CED">
        <w:rPr>
          <w:i/>
          <w:lang w:bidi="fr-FR"/>
        </w:rPr>
        <w:t>[Pour un groupement, un représentant habilité du groupement doit signer, auquel cas la procuration lui donnant le pouvoir de signer au nom de tous les membres doit être jointe.]</w:t>
      </w:r>
    </w:p>
    <w:p w14:paraId="3591C3BF" w14:textId="7AAA1DEF" w:rsidR="00012379" w:rsidRPr="000B6CED" w:rsidRDefault="00012379" w:rsidP="00012379">
      <w:pPr>
        <w:pStyle w:val="BankNormal"/>
        <w:spacing w:after="0"/>
        <w:jc w:val="both"/>
        <w:rPr>
          <w:i/>
          <w:lang w:eastAsia="ja-JP"/>
        </w:rPr>
      </w:pPr>
      <w:r w:rsidRPr="000B6CED">
        <w:rPr>
          <w:lang w:bidi="fr-FR"/>
        </w:rPr>
        <w:br w:type="page"/>
      </w:r>
    </w:p>
    <w:p w14:paraId="24F25A62" w14:textId="5FEE1DFA" w:rsidR="00012379" w:rsidRPr="000B6CED" w:rsidRDefault="00DD5CB2" w:rsidP="00012379">
      <w:pPr>
        <w:pStyle w:val="SectionVHeader"/>
        <w:rPr>
          <w:lang w:eastAsia="ja-JP"/>
        </w:rPr>
      </w:pPr>
      <w:r w:rsidRPr="000B6CED">
        <w:rPr>
          <w:lang w:bidi="fr-FR"/>
        </w:rPr>
        <w:lastRenderedPageBreak/>
        <w:t>B.</w:t>
      </w:r>
      <w:r w:rsidR="0017376A" w:rsidRPr="000B6CED">
        <w:rPr>
          <w:lang w:bidi="fr-FR"/>
        </w:rPr>
        <w:t xml:space="preserve"> </w:t>
      </w:r>
      <w:r w:rsidRPr="000B6CED">
        <w:rPr>
          <w:lang w:bidi="fr-FR"/>
        </w:rPr>
        <w:t>Qualification des candidats</w:t>
      </w:r>
    </w:p>
    <w:p w14:paraId="008216E1" w14:textId="77777777" w:rsidR="00012379" w:rsidRPr="000B6CED" w:rsidRDefault="00012379" w:rsidP="00012379">
      <w:pPr>
        <w:pStyle w:val="SectionVHeader"/>
        <w:jc w:val="left"/>
        <w:rPr>
          <w:b w:val="0"/>
          <w:sz w:val="24"/>
          <w:szCs w:val="23"/>
          <w:lang w:eastAsia="ja-JP"/>
        </w:rPr>
      </w:pPr>
    </w:p>
    <w:p w14:paraId="19B46ED6" w14:textId="33396B7A" w:rsidR="00012379" w:rsidRPr="000B6CED" w:rsidRDefault="00012379" w:rsidP="00012379">
      <w:pPr>
        <w:pStyle w:val="SectionVHeader"/>
        <w:jc w:val="both"/>
        <w:rPr>
          <w:b w:val="0"/>
          <w:i/>
          <w:sz w:val="24"/>
          <w:szCs w:val="23"/>
          <w:lang w:eastAsia="ja-JP"/>
        </w:rPr>
      </w:pPr>
      <w:r w:rsidRPr="000B6CED">
        <w:rPr>
          <w:b w:val="0"/>
          <w:sz w:val="24"/>
          <w:lang w:bidi="fr-FR"/>
        </w:rPr>
        <w:t xml:space="preserve">[Pour faire valoir ses qualifications pour l’exécution du contrat conformément à la Section II, </w:t>
      </w:r>
      <w:r w:rsidR="00CA03E1" w:rsidRPr="000B6CED">
        <w:rPr>
          <w:b w:val="0"/>
          <w:sz w:val="24"/>
          <w:lang w:bidi="fr-FR"/>
        </w:rPr>
        <w:t xml:space="preserve">Critères et exigences de qualification </w:t>
      </w:r>
      <w:r w:rsidRPr="000B6CED">
        <w:rPr>
          <w:b w:val="0"/>
          <w:sz w:val="24"/>
          <w:lang w:bidi="fr-FR"/>
        </w:rPr>
        <w:t>, Clause 1, le soumissionnaire doit fournir les renseignements demandés dans les formulaires correspondants inclus ci-dessous.]</w:t>
      </w:r>
    </w:p>
    <w:p w14:paraId="3A0CCAF4" w14:textId="77777777" w:rsidR="00012379" w:rsidRPr="000B6CED" w:rsidRDefault="00012379" w:rsidP="00012379">
      <w:pPr>
        <w:pStyle w:val="SectionVHeader"/>
        <w:jc w:val="left"/>
        <w:rPr>
          <w:b w:val="0"/>
          <w:sz w:val="32"/>
          <w:lang w:eastAsia="ja-JP"/>
        </w:rPr>
      </w:pPr>
    </w:p>
    <w:p w14:paraId="17D2D55D" w14:textId="77777777" w:rsidR="00012379" w:rsidRPr="000B6CED" w:rsidRDefault="00012379" w:rsidP="00012379">
      <w:pPr>
        <w:pStyle w:val="SectionVHeader"/>
        <w:rPr>
          <w:sz w:val="32"/>
          <w:lang w:eastAsia="ja-JP"/>
        </w:rPr>
      </w:pPr>
      <w:r w:rsidRPr="000B6CED">
        <w:rPr>
          <w:sz w:val="32"/>
          <w:lang w:bidi="fr-FR"/>
        </w:rPr>
        <w:t>Formulaire ELI-1: Formulaire de renseignements sur le soumissionnaire</w:t>
      </w:r>
    </w:p>
    <w:p w14:paraId="0E4FFD12" w14:textId="77777777" w:rsidR="00012379" w:rsidRPr="000B6CED" w:rsidRDefault="00012379" w:rsidP="00012379">
      <w:pPr>
        <w:pStyle w:val="BankNormal"/>
        <w:spacing w:after="0"/>
        <w:rPr>
          <w:szCs w:val="24"/>
          <w:lang w:eastAsia="ja-JP"/>
        </w:rPr>
      </w:pPr>
    </w:p>
    <w:p w14:paraId="2DAC5C6E" w14:textId="77777777" w:rsidR="00012379" w:rsidRPr="000B6CED" w:rsidRDefault="00012379" w:rsidP="00012379">
      <w:pPr>
        <w:wordWrap w:val="0"/>
        <w:ind w:left="720" w:hanging="720"/>
        <w:jc w:val="right"/>
        <w:rPr>
          <w:lang w:eastAsia="ja-JP"/>
        </w:rPr>
      </w:pPr>
      <w:r w:rsidRPr="000B6CED">
        <w:rPr>
          <w:spacing w:val="-4"/>
          <w:lang w:bidi="fr-FR"/>
        </w:rPr>
        <w:t xml:space="preserve">Date : </w:t>
      </w:r>
      <w:r w:rsidRPr="000B6CED">
        <w:rPr>
          <w:i/>
          <w:spacing w:val="-6"/>
          <w:lang w:bidi="fr-FR"/>
        </w:rPr>
        <w:t>[insérer jour/mois/année]</w:t>
      </w:r>
    </w:p>
    <w:p w14:paraId="4862A6FA" w14:textId="77777777" w:rsidR="00012379" w:rsidRPr="000B6CED" w:rsidRDefault="00012379" w:rsidP="00012379">
      <w:pPr>
        <w:pStyle w:val="BankNormal"/>
        <w:spacing w:after="0"/>
        <w:rPr>
          <w:szCs w:val="24"/>
          <w:lang w:eastAsia="ja-JP"/>
        </w:rPr>
      </w:pPr>
    </w:p>
    <w:p w14:paraId="0BAC9572" w14:textId="5B130393" w:rsidR="00012379" w:rsidRPr="000B6CED" w:rsidRDefault="00012379" w:rsidP="00012379">
      <w:pPr>
        <w:pStyle w:val="BankNormal"/>
        <w:spacing w:after="0"/>
        <w:rPr>
          <w:i/>
          <w:szCs w:val="24"/>
          <w:lang w:eastAsia="ja-JP"/>
        </w:rPr>
      </w:pPr>
      <w:r w:rsidRPr="000B6CED">
        <w:rPr>
          <w:i/>
          <w:lang w:bidi="fr-FR"/>
        </w:rPr>
        <w:t>[Le candidat doit fournir les renseignements suivants]</w:t>
      </w:r>
    </w:p>
    <w:tbl>
      <w:tblPr>
        <w:tblStyle w:val="aff"/>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012379" w:rsidRPr="000B6CED" w14:paraId="0820D3F7" w14:textId="77777777" w:rsidTr="00381B29">
        <w:trPr>
          <w:trHeight w:val="907"/>
        </w:trPr>
        <w:tc>
          <w:tcPr>
            <w:tcW w:w="9072" w:type="dxa"/>
          </w:tcPr>
          <w:p w14:paraId="76EDFAF8" w14:textId="141652F7" w:rsidR="00012379" w:rsidRPr="000B6CED" w:rsidRDefault="00EF6479" w:rsidP="00381B29">
            <w:pPr>
              <w:pStyle w:val="BankNormal"/>
              <w:spacing w:after="0"/>
              <w:rPr>
                <w:szCs w:val="24"/>
                <w:lang w:eastAsia="ja-JP"/>
              </w:rPr>
            </w:pPr>
            <w:r w:rsidRPr="000B6CED">
              <w:rPr>
                <w:lang w:bidi="fr-FR"/>
              </w:rPr>
              <w:t>Nom légal du candidat :</w:t>
            </w:r>
          </w:p>
          <w:p w14:paraId="22C20404" w14:textId="77777777" w:rsidR="00012379" w:rsidRPr="000B6CED" w:rsidRDefault="00012379" w:rsidP="00381B29">
            <w:pPr>
              <w:pStyle w:val="BankNormal"/>
              <w:spacing w:after="0"/>
              <w:rPr>
                <w:szCs w:val="24"/>
                <w:lang w:eastAsia="ja-JP"/>
              </w:rPr>
            </w:pPr>
          </w:p>
        </w:tc>
      </w:tr>
      <w:tr w:rsidR="00012379" w:rsidRPr="000B6CED" w14:paraId="076C83D4" w14:textId="77777777" w:rsidTr="00381B29">
        <w:trPr>
          <w:trHeight w:val="907"/>
        </w:trPr>
        <w:tc>
          <w:tcPr>
            <w:tcW w:w="9072" w:type="dxa"/>
          </w:tcPr>
          <w:p w14:paraId="6E705B48" w14:textId="77777777" w:rsidR="00012379" w:rsidRPr="000B6CED" w:rsidRDefault="00012379" w:rsidP="00381B29">
            <w:pPr>
              <w:pStyle w:val="BankNormal"/>
              <w:spacing w:after="0"/>
              <w:rPr>
                <w:szCs w:val="24"/>
                <w:lang w:eastAsia="ja-JP"/>
              </w:rPr>
            </w:pPr>
            <w:r w:rsidRPr="000B6CED">
              <w:rPr>
                <w:lang w:bidi="fr-FR"/>
              </w:rPr>
              <w:t>Dans le cas d’un groupement, nom légal du membre représentant et de chaque membre :</w:t>
            </w:r>
          </w:p>
          <w:p w14:paraId="676ACDF8" w14:textId="77777777" w:rsidR="00012379" w:rsidRPr="000B6CED" w:rsidRDefault="00012379" w:rsidP="00381B29">
            <w:pPr>
              <w:pStyle w:val="BankNormal"/>
              <w:spacing w:after="0"/>
              <w:rPr>
                <w:szCs w:val="24"/>
                <w:lang w:eastAsia="ja-JP"/>
              </w:rPr>
            </w:pPr>
          </w:p>
        </w:tc>
      </w:tr>
      <w:tr w:rsidR="00012379" w:rsidRPr="000B6CED" w14:paraId="195036ED" w14:textId="77777777" w:rsidTr="00381B29">
        <w:trPr>
          <w:trHeight w:val="907"/>
        </w:trPr>
        <w:tc>
          <w:tcPr>
            <w:tcW w:w="9072" w:type="dxa"/>
          </w:tcPr>
          <w:p w14:paraId="690A2299" w14:textId="4EC444DD" w:rsidR="00012379" w:rsidRPr="000B6CED" w:rsidRDefault="00EF6479" w:rsidP="00381B29">
            <w:pPr>
              <w:pStyle w:val="BankNormal"/>
              <w:spacing w:after="0"/>
              <w:rPr>
                <w:szCs w:val="24"/>
                <w:lang w:eastAsia="ja-JP"/>
              </w:rPr>
            </w:pPr>
            <w:r w:rsidRPr="000B6CED">
              <w:rPr>
                <w:lang w:bidi="fr-FR"/>
              </w:rPr>
              <w:t>Pays d’enregistrement actuel ou prévu du candidat :</w:t>
            </w:r>
          </w:p>
          <w:p w14:paraId="44DE2578" w14:textId="77777777" w:rsidR="00012379" w:rsidRPr="000B6CED" w:rsidRDefault="00012379" w:rsidP="00381B29">
            <w:pPr>
              <w:pStyle w:val="BankNormal"/>
              <w:spacing w:after="0"/>
              <w:rPr>
                <w:szCs w:val="24"/>
                <w:lang w:eastAsia="ja-JP"/>
              </w:rPr>
            </w:pPr>
          </w:p>
        </w:tc>
      </w:tr>
      <w:tr w:rsidR="00012379" w:rsidRPr="000B6CED" w14:paraId="228D79CC" w14:textId="77777777" w:rsidTr="00381B29">
        <w:trPr>
          <w:trHeight w:val="907"/>
        </w:trPr>
        <w:tc>
          <w:tcPr>
            <w:tcW w:w="9072" w:type="dxa"/>
          </w:tcPr>
          <w:p w14:paraId="3557DCC4" w14:textId="09EA6556" w:rsidR="00012379" w:rsidRPr="000B6CED" w:rsidRDefault="00EF6479" w:rsidP="00381B29">
            <w:pPr>
              <w:pStyle w:val="BankNormal"/>
              <w:spacing w:after="0"/>
              <w:rPr>
                <w:szCs w:val="24"/>
                <w:lang w:eastAsia="ja-JP"/>
              </w:rPr>
            </w:pPr>
            <w:r w:rsidRPr="000B6CED">
              <w:rPr>
                <w:lang w:bidi="fr-FR"/>
              </w:rPr>
              <w:t>Année de constitution en société du candidat :</w:t>
            </w:r>
          </w:p>
          <w:p w14:paraId="06BD2DAA" w14:textId="77777777" w:rsidR="00012379" w:rsidRPr="000B6CED" w:rsidRDefault="00012379" w:rsidP="00381B29">
            <w:pPr>
              <w:pStyle w:val="BankNormal"/>
              <w:spacing w:after="0"/>
              <w:rPr>
                <w:szCs w:val="24"/>
                <w:lang w:eastAsia="ja-JP"/>
              </w:rPr>
            </w:pPr>
          </w:p>
        </w:tc>
      </w:tr>
      <w:tr w:rsidR="00012379" w:rsidRPr="000B6CED" w14:paraId="63C7B91C" w14:textId="77777777" w:rsidTr="00381B29">
        <w:trPr>
          <w:trHeight w:val="907"/>
        </w:trPr>
        <w:tc>
          <w:tcPr>
            <w:tcW w:w="9072" w:type="dxa"/>
          </w:tcPr>
          <w:p w14:paraId="288652F0" w14:textId="593D6AEB" w:rsidR="00012379" w:rsidRPr="000B6CED" w:rsidRDefault="00EF6479" w:rsidP="00381B29">
            <w:pPr>
              <w:pStyle w:val="BankNormal"/>
              <w:spacing w:after="0"/>
              <w:rPr>
                <w:szCs w:val="24"/>
                <w:lang w:eastAsia="ja-JP"/>
              </w:rPr>
            </w:pPr>
            <w:r w:rsidRPr="000B6CED">
              <w:rPr>
                <w:lang w:bidi="fr-FR"/>
              </w:rPr>
              <w:t>Adresse légale du candidat dans le pays d’enregistrement :</w:t>
            </w:r>
          </w:p>
          <w:p w14:paraId="44289422" w14:textId="77777777" w:rsidR="00012379" w:rsidRPr="000B6CED" w:rsidRDefault="00012379" w:rsidP="00381B29">
            <w:pPr>
              <w:pStyle w:val="BankNormal"/>
              <w:spacing w:after="0"/>
              <w:rPr>
                <w:szCs w:val="24"/>
                <w:lang w:eastAsia="ja-JP"/>
              </w:rPr>
            </w:pPr>
          </w:p>
        </w:tc>
      </w:tr>
      <w:tr w:rsidR="00012379" w:rsidRPr="000B6CED" w14:paraId="08093129" w14:textId="77777777" w:rsidTr="00381B29">
        <w:trPr>
          <w:trHeight w:val="1814"/>
        </w:trPr>
        <w:tc>
          <w:tcPr>
            <w:tcW w:w="9072" w:type="dxa"/>
          </w:tcPr>
          <w:p w14:paraId="0015626F" w14:textId="7A2ED763" w:rsidR="00012379" w:rsidRPr="000B6CED" w:rsidRDefault="00EF6479" w:rsidP="00381B29">
            <w:pPr>
              <w:pStyle w:val="BankNormal"/>
              <w:spacing w:after="0"/>
              <w:rPr>
                <w:szCs w:val="24"/>
                <w:lang w:eastAsia="ja-JP"/>
              </w:rPr>
            </w:pPr>
            <w:r w:rsidRPr="000B6CED">
              <w:rPr>
                <w:lang w:bidi="fr-FR"/>
              </w:rPr>
              <w:t>Renseignements sur le représentant habilité du candidat :</w:t>
            </w:r>
          </w:p>
          <w:p w14:paraId="4F6DE815" w14:textId="77777777" w:rsidR="00012379" w:rsidRPr="000B6CED" w:rsidRDefault="00012379" w:rsidP="00381B29">
            <w:pPr>
              <w:pStyle w:val="BankNormal"/>
              <w:spacing w:after="0"/>
              <w:ind w:leftChars="73" w:left="175"/>
              <w:rPr>
                <w:szCs w:val="24"/>
                <w:lang w:eastAsia="ja-JP"/>
              </w:rPr>
            </w:pPr>
            <w:r w:rsidRPr="000B6CED">
              <w:rPr>
                <w:lang w:bidi="fr-FR"/>
              </w:rPr>
              <w:t>Nom :</w:t>
            </w:r>
          </w:p>
          <w:p w14:paraId="466D4A77" w14:textId="77777777" w:rsidR="00012379" w:rsidRPr="000B6CED" w:rsidRDefault="00012379" w:rsidP="00381B29">
            <w:pPr>
              <w:pStyle w:val="BankNormal"/>
              <w:spacing w:after="0"/>
              <w:ind w:leftChars="73" w:left="175"/>
              <w:rPr>
                <w:szCs w:val="24"/>
                <w:lang w:eastAsia="ja-JP"/>
              </w:rPr>
            </w:pPr>
            <w:r w:rsidRPr="000B6CED">
              <w:rPr>
                <w:lang w:bidi="fr-FR"/>
              </w:rPr>
              <w:t>Adresse :</w:t>
            </w:r>
          </w:p>
          <w:p w14:paraId="69CEA0BA" w14:textId="77777777" w:rsidR="00012379" w:rsidRPr="000B6CED" w:rsidRDefault="00012379" w:rsidP="00381B29">
            <w:pPr>
              <w:pStyle w:val="BankNormal"/>
              <w:spacing w:after="0"/>
              <w:ind w:leftChars="73" w:left="175"/>
              <w:rPr>
                <w:szCs w:val="24"/>
                <w:lang w:eastAsia="ja-JP"/>
              </w:rPr>
            </w:pPr>
            <w:r w:rsidRPr="000B6CED">
              <w:rPr>
                <w:lang w:bidi="fr-FR"/>
              </w:rPr>
              <w:t>Téléphone :</w:t>
            </w:r>
          </w:p>
          <w:p w14:paraId="36F8F62F" w14:textId="77777777" w:rsidR="00012379" w:rsidRPr="000B6CED" w:rsidRDefault="00012379" w:rsidP="00381B29">
            <w:pPr>
              <w:pStyle w:val="BankNormal"/>
              <w:spacing w:after="0"/>
              <w:ind w:leftChars="73" w:left="175"/>
              <w:rPr>
                <w:szCs w:val="24"/>
                <w:lang w:eastAsia="ja-JP"/>
              </w:rPr>
            </w:pPr>
            <w:r w:rsidRPr="000B6CED">
              <w:rPr>
                <w:lang w:bidi="fr-FR"/>
              </w:rPr>
              <w:t>Adresse e-mail :</w:t>
            </w:r>
          </w:p>
        </w:tc>
      </w:tr>
      <w:tr w:rsidR="00012379" w:rsidRPr="000B6CED" w14:paraId="4474CC7E" w14:textId="77777777" w:rsidTr="00381B29">
        <w:trPr>
          <w:trHeight w:val="1134"/>
        </w:trPr>
        <w:tc>
          <w:tcPr>
            <w:tcW w:w="9072" w:type="dxa"/>
          </w:tcPr>
          <w:p w14:paraId="63AF9B54" w14:textId="77777777" w:rsidR="00012379" w:rsidRPr="000B6CED" w:rsidRDefault="00012379" w:rsidP="00381B29">
            <w:pPr>
              <w:pStyle w:val="BankNormal"/>
              <w:spacing w:after="0"/>
              <w:rPr>
                <w:szCs w:val="24"/>
                <w:lang w:eastAsia="ja-JP"/>
              </w:rPr>
            </w:pPr>
            <w:r w:rsidRPr="000B6CED">
              <w:rPr>
                <w:lang w:bidi="fr-FR"/>
              </w:rPr>
              <w:t>Ci-joint les copies des documents originaux suivants :</w:t>
            </w:r>
          </w:p>
          <w:p w14:paraId="62E6D083" w14:textId="77777777" w:rsidR="00012379" w:rsidRPr="000B6CED" w:rsidRDefault="00012379" w:rsidP="00381B29">
            <w:pPr>
              <w:pStyle w:val="BankNormal"/>
              <w:spacing w:after="0"/>
              <w:rPr>
                <w:szCs w:val="24"/>
                <w:lang w:eastAsia="ja-JP"/>
              </w:rPr>
            </w:pPr>
            <w:r w:rsidRPr="000B6CED">
              <w:rPr>
                <w:lang w:bidi="fr-FR"/>
              </w:rPr>
              <w:t>* Statuts constitutifs (ou documents équivalents de constitution ou d’association)</w:t>
            </w:r>
          </w:p>
          <w:p w14:paraId="4BDA1A1D" w14:textId="77777777" w:rsidR="00012379" w:rsidRPr="000B6CED" w:rsidRDefault="00012379" w:rsidP="00381B29">
            <w:pPr>
              <w:pStyle w:val="BankNormal"/>
              <w:spacing w:after="0"/>
              <w:rPr>
                <w:szCs w:val="24"/>
                <w:lang w:eastAsia="ja-JP"/>
              </w:rPr>
            </w:pPr>
            <w:r w:rsidRPr="000B6CED">
              <w:rPr>
                <w:lang w:bidi="fr-FR"/>
              </w:rPr>
              <w:t>* Documents d’enregistrement de l’entité légale susmentionnée</w:t>
            </w:r>
          </w:p>
          <w:p w14:paraId="0928B34A" w14:textId="77777777" w:rsidR="00012379" w:rsidRPr="000B6CED" w:rsidRDefault="00012379" w:rsidP="00381B29">
            <w:pPr>
              <w:pStyle w:val="BankNormal"/>
              <w:spacing w:after="0"/>
              <w:rPr>
                <w:lang w:eastAsia="ja-JP"/>
              </w:rPr>
            </w:pPr>
            <w:r w:rsidRPr="000B6CED">
              <w:rPr>
                <w:lang w:bidi="fr-FR"/>
              </w:rPr>
              <w:t>* Dans le cas d’un groupement, la lettre d’intention de former un groupement, ou l’accord de groupement</w:t>
            </w:r>
          </w:p>
          <w:p w14:paraId="7972CECF" w14:textId="77777777" w:rsidR="00012379" w:rsidRPr="000B6CED" w:rsidRDefault="00012379" w:rsidP="00381B29">
            <w:pPr>
              <w:pStyle w:val="BankNormal"/>
              <w:spacing w:after="0"/>
              <w:rPr>
                <w:szCs w:val="24"/>
                <w:lang w:eastAsia="ja-JP"/>
              </w:rPr>
            </w:pPr>
          </w:p>
        </w:tc>
      </w:tr>
    </w:tbl>
    <w:p w14:paraId="4FD5C9D3" w14:textId="77777777" w:rsidR="00012379" w:rsidRPr="000B6CED" w:rsidRDefault="00012379" w:rsidP="00012379">
      <w:pPr>
        <w:pStyle w:val="BankNormal"/>
        <w:spacing w:after="0"/>
        <w:rPr>
          <w:szCs w:val="24"/>
          <w:lang w:eastAsia="ja-JP"/>
        </w:rPr>
      </w:pPr>
    </w:p>
    <w:p w14:paraId="57AC8B80" w14:textId="77777777" w:rsidR="00012379" w:rsidRPr="000B6CED" w:rsidRDefault="00012379" w:rsidP="00012379">
      <w:pPr>
        <w:rPr>
          <w:szCs w:val="24"/>
          <w:lang w:eastAsia="ja-JP"/>
        </w:rPr>
      </w:pPr>
      <w:r w:rsidRPr="000B6CED">
        <w:rPr>
          <w:lang w:bidi="fr-FR"/>
        </w:rPr>
        <w:br w:type="page"/>
      </w:r>
    </w:p>
    <w:p w14:paraId="1170A444" w14:textId="7C8BB216" w:rsidR="00012379" w:rsidRPr="000B6CED" w:rsidRDefault="00012379" w:rsidP="00012379">
      <w:pPr>
        <w:pStyle w:val="SectionVHeader"/>
        <w:rPr>
          <w:sz w:val="32"/>
          <w:lang w:eastAsia="ja-JP"/>
        </w:rPr>
      </w:pPr>
      <w:r w:rsidRPr="000B6CED">
        <w:rPr>
          <w:sz w:val="32"/>
          <w:lang w:bidi="fr-FR"/>
        </w:rPr>
        <w:lastRenderedPageBreak/>
        <w:t>Formulaire ELI-2 : Formulaire de renseignements sur la partie du candidat</w:t>
      </w:r>
    </w:p>
    <w:p w14:paraId="295A745C" w14:textId="77777777" w:rsidR="00012379" w:rsidRPr="000B6CED" w:rsidRDefault="00012379" w:rsidP="00012379">
      <w:pPr>
        <w:pStyle w:val="BankNormal"/>
        <w:spacing w:after="0"/>
        <w:rPr>
          <w:szCs w:val="24"/>
          <w:lang w:eastAsia="ja-JP"/>
        </w:rPr>
      </w:pPr>
    </w:p>
    <w:p w14:paraId="0E2EB4FB" w14:textId="77777777" w:rsidR="00012379" w:rsidRPr="000B6CED" w:rsidRDefault="00012379" w:rsidP="00012379">
      <w:pPr>
        <w:wordWrap w:val="0"/>
        <w:ind w:left="720" w:hanging="720"/>
        <w:jc w:val="right"/>
        <w:rPr>
          <w:lang w:eastAsia="ja-JP"/>
        </w:rPr>
      </w:pPr>
      <w:r w:rsidRPr="000B6CED">
        <w:rPr>
          <w:spacing w:val="-4"/>
          <w:lang w:bidi="fr-FR"/>
        </w:rPr>
        <w:t xml:space="preserve">Date : </w:t>
      </w:r>
      <w:r w:rsidRPr="000B6CED">
        <w:rPr>
          <w:i/>
          <w:spacing w:val="-6"/>
          <w:lang w:bidi="fr-FR"/>
        </w:rPr>
        <w:t>[insérer jour/mois/année]</w:t>
      </w:r>
    </w:p>
    <w:p w14:paraId="30E1C692" w14:textId="77777777" w:rsidR="00012379" w:rsidRPr="000B6CED" w:rsidRDefault="00012379" w:rsidP="00012379">
      <w:pPr>
        <w:tabs>
          <w:tab w:val="right" w:pos="9360"/>
        </w:tabs>
        <w:ind w:left="720" w:hanging="720"/>
        <w:jc w:val="both"/>
        <w:rPr>
          <w:lang w:eastAsia="ja-JP"/>
        </w:rPr>
      </w:pPr>
    </w:p>
    <w:p w14:paraId="608B8A28" w14:textId="7B69B8ED" w:rsidR="00012379" w:rsidRPr="000B6CED" w:rsidRDefault="00012379" w:rsidP="00012379">
      <w:pPr>
        <w:tabs>
          <w:tab w:val="right" w:pos="9360"/>
        </w:tabs>
        <w:jc w:val="both"/>
        <w:rPr>
          <w:i/>
          <w:lang w:eastAsia="ja-JP"/>
        </w:rPr>
      </w:pPr>
      <w:r w:rsidRPr="000B6CED">
        <w:rPr>
          <w:i/>
          <w:lang w:bidi="fr-FR"/>
        </w:rPr>
        <w:t xml:space="preserve">[Le formulaire suivant s’ajoute au Formulaire ELI-1 et doit être rempli pour fournir les renseignements sur chaque des membres d’un groupement (si le candidat est un groupement), </w:t>
      </w:r>
      <w:r w:rsidRPr="000B6CED">
        <w:rPr>
          <w:i/>
          <w:u w:val="single"/>
          <w:lang w:bidi="fr-FR"/>
        </w:rPr>
        <w:t>ainsi que sur tous les sous-traitants proposés par le candidat</w:t>
      </w:r>
      <w:r w:rsidRPr="000B6CED">
        <w:rPr>
          <w:i/>
          <w:lang w:bidi="fr-FR"/>
        </w:rPr>
        <w:t xml:space="preserve"> pour effectuer une partie du contrat résultant de cette procédure.]</w:t>
      </w:r>
    </w:p>
    <w:p w14:paraId="6440066F" w14:textId="77777777" w:rsidR="00012379" w:rsidRPr="000B6CED" w:rsidRDefault="00012379" w:rsidP="00012379">
      <w:pPr>
        <w:pStyle w:val="BankNormal"/>
        <w:spacing w:after="0"/>
        <w:rPr>
          <w:i/>
          <w:szCs w:val="24"/>
          <w:lang w:eastAsia="ja-JP"/>
        </w:rPr>
      </w:pPr>
    </w:p>
    <w:tbl>
      <w:tblPr>
        <w:tblStyle w:val="aff"/>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012379" w:rsidRPr="000B6CED" w14:paraId="2A52C81A" w14:textId="77777777" w:rsidTr="00381B29">
        <w:trPr>
          <w:trHeight w:val="907"/>
        </w:trPr>
        <w:tc>
          <w:tcPr>
            <w:tcW w:w="9072" w:type="dxa"/>
          </w:tcPr>
          <w:p w14:paraId="0743AB5E" w14:textId="706C9D9A" w:rsidR="00012379" w:rsidRPr="000B6CED" w:rsidRDefault="002F43F2" w:rsidP="00381B29">
            <w:pPr>
              <w:pStyle w:val="BankNormal"/>
              <w:spacing w:after="0"/>
              <w:rPr>
                <w:szCs w:val="24"/>
                <w:lang w:eastAsia="ja-JP"/>
              </w:rPr>
            </w:pPr>
            <w:r w:rsidRPr="000B6CED">
              <w:rPr>
                <w:lang w:bidi="fr-FR"/>
              </w:rPr>
              <w:t>Nom légal du candidat :</w:t>
            </w:r>
          </w:p>
          <w:p w14:paraId="4A11DCDC" w14:textId="77777777" w:rsidR="00012379" w:rsidRPr="000B6CED" w:rsidRDefault="00012379" w:rsidP="00381B29">
            <w:pPr>
              <w:pStyle w:val="BankNormal"/>
              <w:spacing w:after="0"/>
              <w:rPr>
                <w:szCs w:val="24"/>
                <w:lang w:eastAsia="ja-JP"/>
              </w:rPr>
            </w:pPr>
          </w:p>
        </w:tc>
      </w:tr>
      <w:tr w:rsidR="00012379" w:rsidRPr="000B6CED" w14:paraId="20E78465" w14:textId="77777777" w:rsidTr="00381B29">
        <w:trPr>
          <w:trHeight w:val="907"/>
        </w:trPr>
        <w:tc>
          <w:tcPr>
            <w:tcW w:w="9072" w:type="dxa"/>
          </w:tcPr>
          <w:p w14:paraId="44D361AA" w14:textId="04929742" w:rsidR="00012379" w:rsidRPr="000B6CED" w:rsidRDefault="002F43F2" w:rsidP="00381B29">
            <w:pPr>
              <w:pStyle w:val="BankNormal"/>
              <w:spacing w:after="0"/>
              <w:rPr>
                <w:szCs w:val="24"/>
                <w:lang w:eastAsia="ja-JP"/>
              </w:rPr>
            </w:pPr>
            <w:r w:rsidRPr="000B6CED">
              <w:rPr>
                <w:lang w:bidi="fr-FR"/>
              </w:rPr>
              <w:t>Nom légal de la partie du candidat :</w:t>
            </w:r>
          </w:p>
          <w:p w14:paraId="7C5696E3" w14:textId="77777777" w:rsidR="00012379" w:rsidRPr="000B6CED" w:rsidRDefault="00012379" w:rsidP="00381B29">
            <w:pPr>
              <w:pStyle w:val="BankNormal"/>
              <w:spacing w:after="0"/>
              <w:rPr>
                <w:szCs w:val="24"/>
                <w:lang w:eastAsia="ja-JP"/>
              </w:rPr>
            </w:pPr>
          </w:p>
        </w:tc>
      </w:tr>
      <w:tr w:rsidR="00012379" w:rsidRPr="000B6CED" w14:paraId="5B94959A" w14:textId="77777777" w:rsidTr="00381B29">
        <w:trPr>
          <w:trHeight w:val="907"/>
        </w:trPr>
        <w:tc>
          <w:tcPr>
            <w:tcW w:w="9072" w:type="dxa"/>
          </w:tcPr>
          <w:p w14:paraId="6CCEC8D1" w14:textId="4BE395AD" w:rsidR="00012379" w:rsidRPr="000B6CED" w:rsidRDefault="002F43F2" w:rsidP="00381B29">
            <w:pPr>
              <w:pStyle w:val="BankNormal"/>
              <w:spacing w:after="0"/>
              <w:rPr>
                <w:szCs w:val="24"/>
                <w:lang w:eastAsia="ja-JP"/>
              </w:rPr>
            </w:pPr>
            <w:r w:rsidRPr="000B6CED">
              <w:rPr>
                <w:lang w:bidi="fr-FR"/>
              </w:rPr>
              <w:t>Pays d’enregistrement de la partie du candidat :</w:t>
            </w:r>
          </w:p>
          <w:p w14:paraId="53FAE79F" w14:textId="77777777" w:rsidR="00012379" w:rsidRPr="000B6CED" w:rsidRDefault="00012379" w:rsidP="00381B29">
            <w:pPr>
              <w:pStyle w:val="BankNormal"/>
              <w:spacing w:after="0"/>
              <w:rPr>
                <w:szCs w:val="24"/>
                <w:lang w:eastAsia="ja-JP"/>
              </w:rPr>
            </w:pPr>
          </w:p>
        </w:tc>
      </w:tr>
      <w:tr w:rsidR="00012379" w:rsidRPr="000B6CED" w14:paraId="324DFE93" w14:textId="77777777" w:rsidTr="00381B29">
        <w:trPr>
          <w:trHeight w:val="907"/>
        </w:trPr>
        <w:tc>
          <w:tcPr>
            <w:tcW w:w="9072" w:type="dxa"/>
          </w:tcPr>
          <w:p w14:paraId="6E3C22CA" w14:textId="76C1BE71" w:rsidR="00012379" w:rsidRPr="000B6CED" w:rsidRDefault="002F43F2" w:rsidP="00381B29">
            <w:pPr>
              <w:pStyle w:val="BankNormal"/>
              <w:spacing w:after="0"/>
              <w:rPr>
                <w:szCs w:val="24"/>
                <w:lang w:eastAsia="ja-JP"/>
              </w:rPr>
            </w:pPr>
            <w:r w:rsidRPr="000B6CED">
              <w:rPr>
                <w:lang w:bidi="fr-FR"/>
              </w:rPr>
              <w:t>Année de constitution en société de la partie du candidat :</w:t>
            </w:r>
          </w:p>
          <w:p w14:paraId="140F842A" w14:textId="77777777" w:rsidR="00012379" w:rsidRPr="000B6CED" w:rsidRDefault="00012379" w:rsidP="00381B29">
            <w:pPr>
              <w:pStyle w:val="BankNormal"/>
              <w:spacing w:after="0"/>
              <w:rPr>
                <w:szCs w:val="24"/>
                <w:lang w:eastAsia="ja-JP"/>
              </w:rPr>
            </w:pPr>
          </w:p>
        </w:tc>
      </w:tr>
      <w:tr w:rsidR="00012379" w:rsidRPr="000B6CED" w14:paraId="21635963" w14:textId="77777777" w:rsidTr="00381B29">
        <w:trPr>
          <w:trHeight w:val="907"/>
        </w:trPr>
        <w:tc>
          <w:tcPr>
            <w:tcW w:w="9072" w:type="dxa"/>
          </w:tcPr>
          <w:p w14:paraId="752C1388" w14:textId="2129DCE6" w:rsidR="00012379" w:rsidRPr="000B6CED" w:rsidRDefault="002F43F2" w:rsidP="00381B29">
            <w:pPr>
              <w:pStyle w:val="BankNormal"/>
              <w:spacing w:after="0"/>
              <w:rPr>
                <w:szCs w:val="24"/>
                <w:lang w:eastAsia="ja-JP"/>
              </w:rPr>
            </w:pPr>
            <w:r w:rsidRPr="000B6CED">
              <w:rPr>
                <w:lang w:bidi="fr-FR"/>
              </w:rPr>
              <w:t>Adresse légale de la partie du candidat dans le pays d’enregistrement :</w:t>
            </w:r>
          </w:p>
          <w:p w14:paraId="36F64935" w14:textId="77777777" w:rsidR="00012379" w:rsidRPr="000B6CED" w:rsidRDefault="00012379" w:rsidP="00381B29">
            <w:pPr>
              <w:pStyle w:val="BankNormal"/>
              <w:spacing w:after="0"/>
              <w:rPr>
                <w:szCs w:val="24"/>
                <w:lang w:eastAsia="ja-JP"/>
              </w:rPr>
            </w:pPr>
          </w:p>
        </w:tc>
      </w:tr>
      <w:tr w:rsidR="00012379" w:rsidRPr="000B6CED" w14:paraId="00DD363F" w14:textId="77777777" w:rsidTr="00381B29">
        <w:trPr>
          <w:trHeight w:val="1814"/>
        </w:trPr>
        <w:tc>
          <w:tcPr>
            <w:tcW w:w="9072" w:type="dxa"/>
          </w:tcPr>
          <w:p w14:paraId="7B68EA5A" w14:textId="14C249AC" w:rsidR="00012379" w:rsidRPr="000B6CED" w:rsidRDefault="002F43F2" w:rsidP="00381B29">
            <w:pPr>
              <w:pStyle w:val="BankNormal"/>
              <w:spacing w:after="0"/>
              <w:rPr>
                <w:szCs w:val="24"/>
                <w:lang w:eastAsia="ja-JP"/>
              </w:rPr>
            </w:pPr>
            <w:r w:rsidRPr="000B6CED">
              <w:rPr>
                <w:lang w:bidi="fr-FR"/>
              </w:rPr>
              <w:t>Renseignements sur le représentant autorisé de la partie du candidat :</w:t>
            </w:r>
          </w:p>
          <w:p w14:paraId="02F3722A" w14:textId="77777777" w:rsidR="00012379" w:rsidRPr="000B6CED" w:rsidRDefault="00012379" w:rsidP="00381B29">
            <w:pPr>
              <w:pStyle w:val="BankNormal"/>
              <w:spacing w:after="0"/>
              <w:ind w:leftChars="73" w:left="175"/>
              <w:rPr>
                <w:szCs w:val="24"/>
                <w:lang w:eastAsia="ja-JP"/>
              </w:rPr>
            </w:pPr>
            <w:r w:rsidRPr="000B6CED">
              <w:rPr>
                <w:lang w:bidi="fr-FR"/>
              </w:rPr>
              <w:t>Nom :</w:t>
            </w:r>
          </w:p>
          <w:p w14:paraId="506F6549" w14:textId="77777777" w:rsidR="00012379" w:rsidRPr="000B6CED" w:rsidRDefault="00012379" w:rsidP="00381B29">
            <w:pPr>
              <w:pStyle w:val="BankNormal"/>
              <w:spacing w:after="0"/>
              <w:ind w:leftChars="73" w:left="175"/>
              <w:rPr>
                <w:szCs w:val="24"/>
                <w:lang w:eastAsia="ja-JP"/>
              </w:rPr>
            </w:pPr>
            <w:r w:rsidRPr="000B6CED">
              <w:rPr>
                <w:lang w:bidi="fr-FR"/>
              </w:rPr>
              <w:t>Adresse :</w:t>
            </w:r>
          </w:p>
          <w:p w14:paraId="5C8D8BEB" w14:textId="77777777" w:rsidR="00012379" w:rsidRPr="000B6CED" w:rsidRDefault="00012379" w:rsidP="00381B29">
            <w:pPr>
              <w:pStyle w:val="BankNormal"/>
              <w:spacing w:after="0"/>
              <w:ind w:leftChars="73" w:left="175"/>
              <w:rPr>
                <w:szCs w:val="24"/>
                <w:lang w:eastAsia="ja-JP"/>
              </w:rPr>
            </w:pPr>
            <w:r w:rsidRPr="000B6CED">
              <w:rPr>
                <w:lang w:bidi="fr-FR"/>
              </w:rPr>
              <w:t>Téléphone :</w:t>
            </w:r>
          </w:p>
          <w:p w14:paraId="3D3DA484" w14:textId="77777777" w:rsidR="00012379" w:rsidRPr="000B6CED" w:rsidRDefault="00012379" w:rsidP="00381B29">
            <w:pPr>
              <w:pStyle w:val="BankNormal"/>
              <w:spacing w:after="0"/>
              <w:ind w:leftChars="73" w:left="175"/>
              <w:rPr>
                <w:szCs w:val="24"/>
                <w:lang w:eastAsia="ja-JP"/>
              </w:rPr>
            </w:pPr>
            <w:r w:rsidRPr="000B6CED">
              <w:rPr>
                <w:lang w:bidi="fr-FR"/>
              </w:rPr>
              <w:t>Adresse e-mail :</w:t>
            </w:r>
          </w:p>
        </w:tc>
      </w:tr>
      <w:tr w:rsidR="00012379" w:rsidRPr="000B6CED" w14:paraId="531CB0A6" w14:textId="77777777" w:rsidTr="00381B29">
        <w:trPr>
          <w:trHeight w:val="1134"/>
        </w:trPr>
        <w:tc>
          <w:tcPr>
            <w:tcW w:w="9072" w:type="dxa"/>
          </w:tcPr>
          <w:p w14:paraId="4176BDA4" w14:textId="77777777" w:rsidR="00012379" w:rsidRPr="000B6CED" w:rsidRDefault="00012379" w:rsidP="00381B29">
            <w:pPr>
              <w:pStyle w:val="BankNormal"/>
              <w:spacing w:after="0"/>
              <w:rPr>
                <w:szCs w:val="24"/>
                <w:lang w:eastAsia="ja-JP"/>
              </w:rPr>
            </w:pPr>
            <w:r w:rsidRPr="000B6CED">
              <w:rPr>
                <w:lang w:bidi="fr-FR"/>
              </w:rPr>
              <w:t>Ci-joint les copies des documents originaux suivants :</w:t>
            </w:r>
          </w:p>
          <w:p w14:paraId="0356239C" w14:textId="77777777" w:rsidR="00012379" w:rsidRPr="000B6CED" w:rsidRDefault="00012379" w:rsidP="00381B29">
            <w:pPr>
              <w:pStyle w:val="BankNormal"/>
              <w:spacing w:after="0"/>
              <w:rPr>
                <w:szCs w:val="24"/>
                <w:lang w:eastAsia="ja-JP"/>
              </w:rPr>
            </w:pPr>
            <w:r w:rsidRPr="000B6CED">
              <w:rPr>
                <w:lang w:bidi="fr-FR"/>
              </w:rPr>
              <w:t>* Statuts constitutifs (ou documents équivalents de constitution ou d’association)</w:t>
            </w:r>
          </w:p>
          <w:p w14:paraId="1AA0CD40" w14:textId="77777777" w:rsidR="00012379" w:rsidRPr="000B6CED" w:rsidRDefault="00012379" w:rsidP="00381B29">
            <w:pPr>
              <w:pStyle w:val="BankNormal"/>
              <w:spacing w:after="0"/>
              <w:rPr>
                <w:szCs w:val="24"/>
                <w:lang w:eastAsia="ja-JP"/>
              </w:rPr>
            </w:pPr>
            <w:r w:rsidRPr="000B6CED">
              <w:rPr>
                <w:lang w:bidi="fr-FR"/>
              </w:rPr>
              <w:t>* Documents d’enregistrement de l’entité légale susmentionnée</w:t>
            </w:r>
          </w:p>
          <w:p w14:paraId="25EEBEDB" w14:textId="77777777" w:rsidR="00012379" w:rsidRPr="000B6CED" w:rsidRDefault="00012379" w:rsidP="00381B29">
            <w:pPr>
              <w:pStyle w:val="BankNormal"/>
              <w:spacing w:after="0"/>
              <w:rPr>
                <w:szCs w:val="24"/>
                <w:lang w:eastAsia="ja-JP"/>
              </w:rPr>
            </w:pPr>
          </w:p>
        </w:tc>
      </w:tr>
    </w:tbl>
    <w:p w14:paraId="0EB1A906" w14:textId="77777777" w:rsidR="00012379" w:rsidRPr="000B6CED" w:rsidRDefault="00012379" w:rsidP="00012379">
      <w:pPr>
        <w:pStyle w:val="BankNormal"/>
        <w:spacing w:after="0"/>
        <w:rPr>
          <w:szCs w:val="24"/>
          <w:lang w:eastAsia="ja-JP"/>
        </w:rPr>
      </w:pPr>
    </w:p>
    <w:p w14:paraId="50AE010D" w14:textId="77777777" w:rsidR="00012379" w:rsidRPr="000B6CED" w:rsidRDefault="00012379" w:rsidP="00012379">
      <w:pPr>
        <w:rPr>
          <w:b/>
          <w:sz w:val="32"/>
          <w:lang w:eastAsia="ja-JP"/>
        </w:rPr>
      </w:pPr>
      <w:r w:rsidRPr="000B6CED">
        <w:rPr>
          <w:sz w:val="32"/>
          <w:lang w:bidi="fr-FR"/>
        </w:rPr>
        <w:br w:type="page"/>
      </w:r>
    </w:p>
    <w:p w14:paraId="3E6B4091" w14:textId="77777777" w:rsidR="00012379" w:rsidRPr="000B6CED" w:rsidRDefault="00012379" w:rsidP="00012379">
      <w:pPr>
        <w:pStyle w:val="SectionVHeader"/>
        <w:rPr>
          <w:sz w:val="32"/>
          <w:lang w:eastAsia="ja-JP"/>
        </w:rPr>
      </w:pPr>
      <w:r w:rsidRPr="000B6CED">
        <w:rPr>
          <w:sz w:val="32"/>
          <w:lang w:bidi="fr-FR"/>
        </w:rPr>
        <w:lastRenderedPageBreak/>
        <w:t>Formulaire CON : Antécédents de non-exécution de contrat</w:t>
      </w:r>
    </w:p>
    <w:p w14:paraId="3398C348" w14:textId="77777777" w:rsidR="00012379" w:rsidRPr="000B6CED" w:rsidRDefault="00012379" w:rsidP="00012379">
      <w:pPr>
        <w:rPr>
          <w:szCs w:val="24"/>
          <w:lang w:eastAsia="ja-JP"/>
        </w:rPr>
      </w:pPr>
    </w:p>
    <w:p w14:paraId="06887B60" w14:textId="77777777" w:rsidR="00012379" w:rsidRPr="000B6CED" w:rsidRDefault="00012379" w:rsidP="00012379">
      <w:pPr>
        <w:wordWrap w:val="0"/>
        <w:ind w:left="720" w:hanging="720"/>
        <w:jc w:val="right"/>
        <w:rPr>
          <w:lang w:eastAsia="ja-JP"/>
        </w:rPr>
      </w:pPr>
      <w:r w:rsidRPr="000B6CED">
        <w:rPr>
          <w:spacing w:val="-4"/>
          <w:lang w:bidi="fr-FR"/>
        </w:rPr>
        <w:t xml:space="preserve">Date : </w:t>
      </w:r>
      <w:r w:rsidRPr="000B6CED">
        <w:rPr>
          <w:i/>
          <w:spacing w:val="-6"/>
          <w:lang w:bidi="fr-FR"/>
        </w:rPr>
        <w:t>[insérer jour/mois/année]</w:t>
      </w:r>
    </w:p>
    <w:p w14:paraId="3CF1B9AA" w14:textId="6D29766F" w:rsidR="00012379" w:rsidRPr="000B6CED" w:rsidRDefault="00EF6479" w:rsidP="00012379">
      <w:pPr>
        <w:ind w:left="720" w:hanging="720"/>
        <w:jc w:val="right"/>
      </w:pPr>
      <w:r w:rsidRPr="000B6CED">
        <w:rPr>
          <w:lang w:bidi="fr-FR"/>
        </w:rPr>
        <w:t xml:space="preserve">Nom du candidat : </w:t>
      </w:r>
      <w:r w:rsidRPr="000B6CED">
        <w:rPr>
          <w:i/>
          <w:lang w:bidi="fr-FR"/>
        </w:rPr>
        <w:t>[insérer le nom complet]</w:t>
      </w:r>
    </w:p>
    <w:p w14:paraId="206C738B" w14:textId="77777777" w:rsidR="00012379" w:rsidRPr="000B6CED" w:rsidRDefault="00012379" w:rsidP="00012379">
      <w:pPr>
        <w:rPr>
          <w:szCs w:val="24"/>
          <w:lang w:eastAsia="ja-JP"/>
        </w:rPr>
      </w:pPr>
    </w:p>
    <w:p w14:paraId="7B996B97" w14:textId="65A845F6" w:rsidR="00012379" w:rsidRPr="000B6CED" w:rsidRDefault="00012379" w:rsidP="00012379">
      <w:pPr>
        <w:rPr>
          <w:szCs w:val="24"/>
          <w:lang w:eastAsia="ja-JP"/>
        </w:rPr>
      </w:pPr>
      <w:r w:rsidRPr="000B6CED">
        <w:rPr>
          <w:i/>
          <w:sz w:val="23"/>
          <w:lang w:bidi="fr-FR"/>
        </w:rPr>
        <w:t>[Le tableau suivant doit être rempli pour le candidat et pour chaque membre d’un groupement]</w:t>
      </w:r>
    </w:p>
    <w:p w14:paraId="47C186BA" w14:textId="77777777" w:rsidR="00012379" w:rsidRPr="000B6CED" w:rsidRDefault="00012379" w:rsidP="00012379">
      <w:pPr>
        <w:rPr>
          <w:szCs w:val="24"/>
          <w:lang w:eastAsia="ja-JP"/>
        </w:rPr>
      </w:pPr>
    </w:p>
    <w:p w14:paraId="665A659C" w14:textId="77777777" w:rsidR="00012379" w:rsidRPr="000B6CED" w:rsidRDefault="00012379" w:rsidP="00012379">
      <w:pPr>
        <w:spacing w:afterLines="50" w:after="120"/>
        <w:rPr>
          <w:b/>
          <w:szCs w:val="24"/>
          <w:lang w:eastAsia="ja-JP"/>
        </w:rPr>
      </w:pPr>
      <w:r w:rsidRPr="000B6CED">
        <w:rPr>
          <w:b/>
          <w:lang w:bidi="fr-FR"/>
        </w:rPr>
        <w:t>1. Antécédents de non-exécution de contrat</w:t>
      </w:r>
    </w:p>
    <w:tbl>
      <w:tblPr>
        <w:tblStyle w:val="aff"/>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3"/>
        <w:gridCol w:w="1809"/>
        <w:gridCol w:w="4298"/>
        <w:gridCol w:w="1984"/>
      </w:tblGrid>
      <w:tr w:rsidR="00012379" w:rsidRPr="000B6CED" w14:paraId="4F1EC3C9" w14:textId="77777777" w:rsidTr="00381B29">
        <w:trPr>
          <w:trHeight w:val="454"/>
        </w:trPr>
        <w:tc>
          <w:tcPr>
            <w:tcW w:w="8930" w:type="dxa"/>
            <w:gridSpan w:val="4"/>
            <w:tcBorders>
              <w:top w:val="single" w:sz="12" w:space="0" w:color="auto"/>
              <w:bottom w:val="double" w:sz="4" w:space="0" w:color="auto"/>
            </w:tcBorders>
          </w:tcPr>
          <w:p w14:paraId="34F8FBEC" w14:textId="01B99F27" w:rsidR="00012379" w:rsidRPr="000B6CED" w:rsidRDefault="00012379" w:rsidP="00381B29">
            <w:pPr>
              <w:ind w:left="281" w:hangingChars="117" w:hanging="281"/>
              <w:jc w:val="both"/>
              <w:rPr>
                <w:lang w:eastAsia="ja-JP"/>
              </w:rPr>
            </w:pPr>
            <w:r w:rsidRPr="000B6CED">
              <w:rPr>
                <w:lang w:bidi="fr-FR"/>
              </w:rPr>
              <w:t xml:space="preserve">* Absence de contrat non-exécuté au cours des deux (2) dernières années calendaires, conformément à la Section II, </w:t>
            </w:r>
            <w:r w:rsidR="00CA03E1" w:rsidRPr="000B6CED">
              <w:rPr>
                <w:lang w:bidi="fr-FR"/>
              </w:rPr>
              <w:t xml:space="preserve">Critères et exigences de qualification </w:t>
            </w:r>
            <w:r w:rsidRPr="000B6CED">
              <w:rPr>
                <w:lang w:bidi="fr-FR"/>
              </w:rPr>
              <w:t>, Clause 2.</w:t>
            </w:r>
          </w:p>
          <w:p w14:paraId="4EE555F0" w14:textId="38BBB512" w:rsidR="00012379" w:rsidRPr="000B6CED" w:rsidRDefault="00012379" w:rsidP="00381B29">
            <w:pPr>
              <w:ind w:left="281" w:hangingChars="117" w:hanging="281"/>
              <w:jc w:val="both"/>
              <w:rPr>
                <w:szCs w:val="24"/>
                <w:lang w:eastAsia="ja-JP"/>
              </w:rPr>
            </w:pPr>
            <w:r w:rsidRPr="000B6CED">
              <w:rPr>
                <w:lang w:bidi="fr-FR"/>
              </w:rPr>
              <w:t xml:space="preserve">- Contrat(s) non exécuté(s) au cours des deux (2) dernières années calendaires, conformément à la Section II, </w:t>
            </w:r>
            <w:r w:rsidR="00CA03E1" w:rsidRPr="000B6CED">
              <w:rPr>
                <w:lang w:bidi="fr-FR"/>
              </w:rPr>
              <w:t xml:space="preserve">Critères et exigences de qualification </w:t>
            </w:r>
            <w:r w:rsidRPr="000B6CED">
              <w:rPr>
                <w:lang w:bidi="fr-FR"/>
              </w:rPr>
              <w:t>, Clause 2, est/sont indiqué(s) ci-dessous :</w:t>
            </w:r>
          </w:p>
        </w:tc>
      </w:tr>
      <w:tr w:rsidR="00012379" w:rsidRPr="000B6CED" w14:paraId="5A50FF89" w14:textId="77777777" w:rsidTr="00381B29">
        <w:trPr>
          <w:trHeight w:val="454"/>
        </w:trPr>
        <w:tc>
          <w:tcPr>
            <w:tcW w:w="839" w:type="dxa"/>
            <w:tcBorders>
              <w:top w:val="double" w:sz="4" w:space="0" w:color="auto"/>
            </w:tcBorders>
            <w:vAlign w:val="center"/>
          </w:tcPr>
          <w:p w14:paraId="6A49C990" w14:textId="77777777" w:rsidR="00012379" w:rsidRPr="000B6CED" w:rsidRDefault="00012379" w:rsidP="00381B29">
            <w:pPr>
              <w:jc w:val="center"/>
              <w:rPr>
                <w:szCs w:val="24"/>
                <w:lang w:eastAsia="ja-JP"/>
              </w:rPr>
            </w:pPr>
            <w:r w:rsidRPr="000B6CED">
              <w:rPr>
                <w:lang w:bidi="fr-FR"/>
              </w:rPr>
              <w:t>Année</w:t>
            </w:r>
          </w:p>
        </w:tc>
        <w:tc>
          <w:tcPr>
            <w:tcW w:w="1809" w:type="dxa"/>
            <w:tcBorders>
              <w:top w:val="double" w:sz="4" w:space="0" w:color="auto"/>
            </w:tcBorders>
            <w:vAlign w:val="center"/>
          </w:tcPr>
          <w:p w14:paraId="2BC68775" w14:textId="77777777" w:rsidR="00012379" w:rsidRPr="000B6CED" w:rsidRDefault="00012379" w:rsidP="00381B29">
            <w:pPr>
              <w:jc w:val="center"/>
              <w:rPr>
                <w:szCs w:val="24"/>
                <w:lang w:eastAsia="ja-JP"/>
              </w:rPr>
            </w:pPr>
            <w:r w:rsidRPr="000B6CED">
              <w:rPr>
                <w:lang w:bidi="fr-FR"/>
              </w:rPr>
              <w:t>Partie non exécutée du contrat</w:t>
            </w:r>
          </w:p>
        </w:tc>
        <w:tc>
          <w:tcPr>
            <w:tcW w:w="4298" w:type="dxa"/>
            <w:tcBorders>
              <w:top w:val="double" w:sz="4" w:space="0" w:color="auto"/>
            </w:tcBorders>
            <w:vAlign w:val="center"/>
          </w:tcPr>
          <w:p w14:paraId="7A476DCA" w14:textId="77777777" w:rsidR="00012379" w:rsidRPr="000B6CED" w:rsidRDefault="00012379" w:rsidP="00381B29">
            <w:pPr>
              <w:jc w:val="center"/>
              <w:rPr>
                <w:szCs w:val="24"/>
                <w:lang w:eastAsia="ja-JP"/>
              </w:rPr>
            </w:pPr>
            <w:r w:rsidRPr="000B6CED">
              <w:rPr>
                <w:lang w:bidi="fr-FR"/>
              </w:rPr>
              <w:t>Identification du contrat</w:t>
            </w:r>
          </w:p>
        </w:tc>
        <w:tc>
          <w:tcPr>
            <w:tcW w:w="1984" w:type="dxa"/>
            <w:tcBorders>
              <w:top w:val="double" w:sz="4" w:space="0" w:color="auto"/>
            </w:tcBorders>
            <w:vAlign w:val="center"/>
          </w:tcPr>
          <w:p w14:paraId="214BD9DE" w14:textId="77777777" w:rsidR="00012379" w:rsidRPr="000B6CED" w:rsidRDefault="00012379" w:rsidP="00381B29">
            <w:pPr>
              <w:jc w:val="center"/>
              <w:rPr>
                <w:szCs w:val="24"/>
                <w:lang w:eastAsia="ja-JP"/>
              </w:rPr>
            </w:pPr>
            <w:r w:rsidRPr="000B6CED">
              <w:rPr>
                <w:lang w:bidi="fr-FR"/>
              </w:rPr>
              <w:t>Montant total du contrat</w:t>
            </w:r>
          </w:p>
          <w:p w14:paraId="75F1DA4F" w14:textId="77777777" w:rsidR="00012379" w:rsidRPr="000B6CED" w:rsidRDefault="00012379" w:rsidP="00381B29">
            <w:pPr>
              <w:jc w:val="center"/>
              <w:rPr>
                <w:szCs w:val="24"/>
                <w:lang w:eastAsia="ja-JP"/>
              </w:rPr>
            </w:pPr>
            <w:r w:rsidRPr="000B6CED">
              <w:rPr>
                <w:lang w:bidi="fr-FR"/>
              </w:rPr>
              <w:t>(équivalent $US)</w:t>
            </w:r>
          </w:p>
        </w:tc>
      </w:tr>
      <w:tr w:rsidR="00012379" w:rsidRPr="000B6CED" w14:paraId="34BD7ADD" w14:textId="77777777" w:rsidTr="00381B29">
        <w:trPr>
          <w:trHeight w:val="454"/>
        </w:trPr>
        <w:tc>
          <w:tcPr>
            <w:tcW w:w="839" w:type="dxa"/>
          </w:tcPr>
          <w:p w14:paraId="706807C1" w14:textId="77777777" w:rsidR="00012379" w:rsidRPr="000B6CED" w:rsidRDefault="00012379" w:rsidP="00381B29">
            <w:pPr>
              <w:rPr>
                <w:szCs w:val="24"/>
                <w:lang w:eastAsia="ja-JP"/>
              </w:rPr>
            </w:pPr>
          </w:p>
        </w:tc>
        <w:tc>
          <w:tcPr>
            <w:tcW w:w="1809" w:type="dxa"/>
          </w:tcPr>
          <w:p w14:paraId="61FE60E9" w14:textId="77777777" w:rsidR="00012379" w:rsidRPr="000B6CED" w:rsidRDefault="00012379" w:rsidP="00381B29">
            <w:pPr>
              <w:rPr>
                <w:i/>
                <w:szCs w:val="24"/>
                <w:lang w:eastAsia="ja-JP"/>
              </w:rPr>
            </w:pPr>
            <w:r w:rsidRPr="000B6CED">
              <w:rPr>
                <w:i/>
                <w:lang w:bidi="fr-FR"/>
              </w:rPr>
              <w:t>[insérer le montant et le pourcentage]</w:t>
            </w:r>
          </w:p>
        </w:tc>
        <w:tc>
          <w:tcPr>
            <w:tcW w:w="4298" w:type="dxa"/>
          </w:tcPr>
          <w:p w14:paraId="76D8B6C3" w14:textId="77777777" w:rsidR="00012379" w:rsidRPr="000B6CED" w:rsidRDefault="00012379" w:rsidP="00381B29">
            <w:pPr>
              <w:pStyle w:val="Default"/>
              <w:rPr>
                <w:sz w:val="23"/>
                <w:szCs w:val="23"/>
              </w:rPr>
            </w:pPr>
            <w:r w:rsidRPr="000B6CED">
              <w:rPr>
                <w:sz w:val="23"/>
                <w:lang w:bidi="fr-FR"/>
              </w:rPr>
              <w:t xml:space="preserve">Identification du contrat : </w:t>
            </w:r>
            <w:r w:rsidRPr="000B6CED">
              <w:rPr>
                <w:i/>
                <w:sz w:val="23"/>
                <w:lang w:bidi="fr-FR"/>
              </w:rPr>
              <w:t xml:space="preserve">[indiquer le nom complet du contrat, le numéro et tout autre élément d’identification] </w:t>
            </w:r>
          </w:p>
          <w:p w14:paraId="72E85B29" w14:textId="77777777" w:rsidR="00012379" w:rsidRPr="000B6CED" w:rsidRDefault="00012379" w:rsidP="00381B29">
            <w:pPr>
              <w:pStyle w:val="Default"/>
              <w:rPr>
                <w:sz w:val="23"/>
                <w:szCs w:val="23"/>
              </w:rPr>
            </w:pPr>
            <w:r w:rsidRPr="000B6CED">
              <w:rPr>
                <w:sz w:val="23"/>
                <w:lang w:bidi="fr-FR"/>
              </w:rPr>
              <w:t xml:space="preserve">Nom de l’employeur : </w:t>
            </w:r>
            <w:r w:rsidRPr="000B6CED">
              <w:rPr>
                <w:i/>
                <w:sz w:val="23"/>
                <w:lang w:bidi="fr-FR"/>
              </w:rPr>
              <w:t xml:space="preserve">[insérer le nom complet] </w:t>
            </w:r>
          </w:p>
          <w:p w14:paraId="56FE2B8E" w14:textId="77777777" w:rsidR="00012379" w:rsidRPr="000B6CED" w:rsidRDefault="00012379" w:rsidP="00381B29">
            <w:pPr>
              <w:pStyle w:val="Default"/>
              <w:rPr>
                <w:sz w:val="23"/>
                <w:szCs w:val="23"/>
                <w:lang w:eastAsia="ja-JP"/>
              </w:rPr>
            </w:pPr>
            <w:r w:rsidRPr="000B6CED">
              <w:rPr>
                <w:sz w:val="23"/>
                <w:lang w:bidi="fr-FR"/>
              </w:rPr>
              <w:t>Adresse de l’employeur :</w:t>
            </w:r>
          </w:p>
          <w:p w14:paraId="6FD9C392" w14:textId="77777777" w:rsidR="00012379" w:rsidRPr="000B6CED" w:rsidRDefault="00012379" w:rsidP="00381B29">
            <w:pPr>
              <w:rPr>
                <w:szCs w:val="24"/>
                <w:lang w:eastAsia="ja-JP"/>
              </w:rPr>
            </w:pPr>
            <w:r w:rsidRPr="000B6CED">
              <w:rPr>
                <w:sz w:val="23"/>
                <w:lang w:bidi="fr-FR"/>
              </w:rPr>
              <w:t>Motif(s) de non-exécution :</w:t>
            </w:r>
          </w:p>
        </w:tc>
        <w:tc>
          <w:tcPr>
            <w:tcW w:w="1984" w:type="dxa"/>
            <w:vAlign w:val="center"/>
          </w:tcPr>
          <w:p w14:paraId="1030A1D7" w14:textId="77777777" w:rsidR="00012379" w:rsidRPr="000B6CED" w:rsidRDefault="00012379" w:rsidP="00381B29">
            <w:pPr>
              <w:jc w:val="right"/>
              <w:rPr>
                <w:szCs w:val="24"/>
                <w:lang w:eastAsia="ja-JP"/>
              </w:rPr>
            </w:pPr>
          </w:p>
        </w:tc>
      </w:tr>
    </w:tbl>
    <w:p w14:paraId="641F4E3E" w14:textId="77777777" w:rsidR="00012379" w:rsidRPr="000B6CED" w:rsidRDefault="00012379" w:rsidP="00012379">
      <w:pPr>
        <w:rPr>
          <w:szCs w:val="24"/>
          <w:lang w:eastAsia="ja-JP"/>
        </w:rPr>
      </w:pPr>
    </w:p>
    <w:p w14:paraId="20099830" w14:textId="77777777" w:rsidR="00012379" w:rsidRPr="000B6CED" w:rsidRDefault="00012379" w:rsidP="00012379">
      <w:pPr>
        <w:spacing w:afterLines="50" w:after="120"/>
        <w:rPr>
          <w:b/>
          <w:szCs w:val="24"/>
          <w:lang w:eastAsia="ja-JP"/>
        </w:rPr>
      </w:pPr>
      <w:r w:rsidRPr="000B6CED">
        <w:rPr>
          <w:b/>
          <w:lang w:bidi="fr-FR"/>
        </w:rPr>
        <w:t>2. Litige en instance</w:t>
      </w:r>
    </w:p>
    <w:tbl>
      <w:tblPr>
        <w:tblStyle w:val="aff"/>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96"/>
        <w:gridCol w:w="1491"/>
        <w:gridCol w:w="1401"/>
        <w:gridCol w:w="3134"/>
        <w:gridCol w:w="1915"/>
      </w:tblGrid>
      <w:tr w:rsidR="00012379" w:rsidRPr="000B6CED" w14:paraId="3540F81E" w14:textId="77777777" w:rsidTr="00381B29">
        <w:trPr>
          <w:trHeight w:val="340"/>
        </w:trPr>
        <w:tc>
          <w:tcPr>
            <w:tcW w:w="8930" w:type="dxa"/>
            <w:gridSpan w:val="5"/>
            <w:tcBorders>
              <w:top w:val="single" w:sz="12" w:space="0" w:color="auto"/>
              <w:bottom w:val="double" w:sz="4" w:space="0" w:color="auto"/>
            </w:tcBorders>
          </w:tcPr>
          <w:p w14:paraId="2B201FFD" w14:textId="6A8288C9" w:rsidR="00012379" w:rsidRPr="000B6CED" w:rsidRDefault="00012379" w:rsidP="00381B29">
            <w:pPr>
              <w:ind w:left="281" w:hangingChars="117" w:hanging="281"/>
              <w:jc w:val="both"/>
              <w:rPr>
                <w:lang w:eastAsia="ja-JP"/>
              </w:rPr>
            </w:pPr>
            <w:r w:rsidRPr="000B6CED">
              <w:rPr>
                <w:lang w:bidi="fr-FR"/>
              </w:rPr>
              <w:t xml:space="preserve">* Absence de litige en instance conformément à la Section II, </w:t>
            </w:r>
            <w:r w:rsidR="00CA03E1" w:rsidRPr="000B6CED">
              <w:rPr>
                <w:lang w:bidi="fr-FR"/>
              </w:rPr>
              <w:t xml:space="preserve">Critères et exigences de qualification </w:t>
            </w:r>
            <w:r w:rsidRPr="000B6CED">
              <w:rPr>
                <w:lang w:bidi="fr-FR"/>
              </w:rPr>
              <w:t>, Clause 2.</w:t>
            </w:r>
          </w:p>
          <w:p w14:paraId="0A77E962" w14:textId="55CE77EE" w:rsidR="00012379" w:rsidRPr="000B6CED" w:rsidRDefault="00012379" w:rsidP="009842A6">
            <w:pPr>
              <w:ind w:left="281" w:hangingChars="117" w:hanging="281"/>
              <w:jc w:val="both"/>
              <w:rPr>
                <w:lang w:eastAsia="ja-JP"/>
              </w:rPr>
            </w:pPr>
            <w:r w:rsidRPr="000B6CED">
              <w:rPr>
                <w:lang w:bidi="fr-FR"/>
              </w:rPr>
              <w:t xml:space="preserve">* Litige(s) en instance conformément à la Section II, </w:t>
            </w:r>
            <w:r w:rsidR="00CA03E1" w:rsidRPr="000B6CED">
              <w:rPr>
                <w:lang w:bidi="fr-FR"/>
              </w:rPr>
              <w:t xml:space="preserve">Critères et exigences de qualification </w:t>
            </w:r>
            <w:r w:rsidRPr="000B6CED">
              <w:rPr>
                <w:lang w:bidi="fr-FR"/>
              </w:rPr>
              <w:t>, Clause 2, sont indiquées ci-dessous :</w:t>
            </w:r>
          </w:p>
        </w:tc>
      </w:tr>
      <w:tr w:rsidR="00012379" w:rsidRPr="000B6CED" w14:paraId="406A8624" w14:textId="77777777" w:rsidTr="00381B29">
        <w:trPr>
          <w:trHeight w:val="340"/>
        </w:trPr>
        <w:tc>
          <w:tcPr>
            <w:tcW w:w="910" w:type="dxa"/>
            <w:tcBorders>
              <w:top w:val="double" w:sz="4" w:space="0" w:color="auto"/>
            </w:tcBorders>
            <w:vAlign w:val="center"/>
          </w:tcPr>
          <w:p w14:paraId="187B747D" w14:textId="77777777" w:rsidR="00012379" w:rsidRPr="000B6CED" w:rsidRDefault="00012379" w:rsidP="00381B29">
            <w:pPr>
              <w:jc w:val="center"/>
              <w:rPr>
                <w:szCs w:val="24"/>
                <w:lang w:eastAsia="ja-JP"/>
              </w:rPr>
            </w:pPr>
            <w:r w:rsidRPr="000B6CED">
              <w:rPr>
                <w:lang w:bidi="fr-FR"/>
              </w:rPr>
              <w:t>Année du différend</w:t>
            </w:r>
          </w:p>
        </w:tc>
        <w:tc>
          <w:tcPr>
            <w:tcW w:w="1343" w:type="dxa"/>
            <w:tcBorders>
              <w:top w:val="double" w:sz="4" w:space="0" w:color="auto"/>
            </w:tcBorders>
            <w:vAlign w:val="center"/>
          </w:tcPr>
          <w:p w14:paraId="08BF48CE" w14:textId="2F366067" w:rsidR="00012379" w:rsidRPr="000B6CED" w:rsidRDefault="0097408B" w:rsidP="0097408B">
            <w:pPr>
              <w:jc w:val="center"/>
              <w:rPr>
                <w:szCs w:val="24"/>
                <w:lang w:eastAsia="ja-JP"/>
              </w:rPr>
            </w:pPr>
            <w:r w:rsidRPr="000B6CED">
              <w:rPr>
                <w:rFonts w:ascii="Times" w:eastAsia="Times New Roman" w:hAnsi="Times"/>
                <w:color w:val="000000"/>
                <w:sz w:val="27"/>
                <w:szCs w:val="27"/>
                <w:lang w:eastAsia="ja-JP"/>
              </w:rPr>
              <w:t xml:space="preserve">Montant de la reclamation </w:t>
            </w:r>
            <w:r w:rsidR="00012379" w:rsidRPr="000B6CED">
              <w:rPr>
                <w:lang w:bidi="fr-FR"/>
              </w:rPr>
              <w:t>(</w:t>
            </w:r>
            <w:r w:rsidRPr="000B6CED">
              <w:rPr>
                <w:rFonts w:hint="eastAsia"/>
                <w:lang w:eastAsia="ja-JP" w:bidi="fr-FR"/>
              </w:rPr>
              <w:t>Devise</w:t>
            </w:r>
            <w:r w:rsidR="00012379" w:rsidRPr="000B6CED">
              <w:rPr>
                <w:lang w:bidi="fr-FR"/>
              </w:rPr>
              <w:t>)</w:t>
            </w:r>
          </w:p>
        </w:tc>
        <w:tc>
          <w:tcPr>
            <w:tcW w:w="1402" w:type="dxa"/>
            <w:tcBorders>
              <w:top w:val="double" w:sz="4" w:space="0" w:color="auto"/>
            </w:tcBorders>
            <w:vAlign w:val="center"/>
          </w:tcPr>
          <w:p w14:paraId="2D58C16E" w14:textId="77777777" w:rsidR="00012379" w:rsidRPr="000B6CED" w:rsidRDefault="00012379" w:rsidP="00381B29">
            <w:pPr>
              <w:jc w:val="center"/>
              <w:rPr>
                <w:szCs w:val="24"/>
                <w:lang w:eastAsia="ja-JP"/>
              </w:rPr>
            </w:pPr>
            <w:r w:rsidRPr="000B6CED">
              <w:rPr>
                <w:lang w:bidi="fr-FR"/>
              </w:rPr>
              <w:t>Règlement en pourcentage du total des actifs</w:t>
            </w:r>
          </w:p>
        </w:tc>
        <w:tc>
          <w:tcPr>
            <w:tcW w:w="3291" w:type="dxa"/>
            <w:tcBorders>
              <w:top w:val="double" w:sz="4" w:space="0" w:color="auto"/>
            </w:tcBorders>
            <w:vAlign w:val="center"/>
          </w:tcPr>
          <w:p w14:paraId="41017473" w14:textId="77777777" w:rsidR="00012379" w:rsidRPr="000B6CED" w:rsidRDefault="00012379" w:rsidP="00381B29">
            <w:pPr>
              <w:jc w:val="center"/>
              <w:rPr>
                <w:szCs w:val="24"/>
                <w:lang w:eastAsia="ja-JP"/>
              </w:rPr>
            </w:pPr>
            <w:r w:rsidRPr="000B6CED">
              <w:rPr>
                <w:lang w:bidi="fr-FR"/>
              </w:rPr>
              <w:t>Identification du contrat</w:t>
            </w:r>
          </w:p>
        </w:tc>
        <w:tc>
          <w:tcPr>
            <w:tcW w:w="1984" w:type="dxa"/>
            <w:tcBorders>
              <w:top w:val="double" w:sz="4" w:space="0" w:color="auto"/>
            </w:tcBorders>
            <w:vAlign w:val="center"/>
          </w:tcPr>
          <w:p w14:paraId="6FDD314C" w14:textId="77777777" w:rsidR="00012379" w:rsidRPr="000B6CED" w:rsidRDefault="00012379" w:rsidP="00381B29">
            <w:pPr>
              <w:jc w:val="center"/>
              <w:rPr>
                <w:szCs w:val="24"/>
                <w:lang w:eastAsia="ja-JP"/>
              </w:rPr>
            </w:pPr>
            <w:r w:rsidRPr="000B6CED">
              <w:rPr>
                <w:lang w:bidi="fr-FR"/>
              </w:rPr>
              <w:t>Montant total du contrat</w:t>
            </w:r>
          </w:p>
          <w:p w14:paraId="13B9226E" w14:textId="77777777" w:rsidR="00012379" w:rsidRPr="000B6CED" w:rsidRDefault="00012379" w:rsidP="00381B29">
            <w:pPr>
              <w:jc w:val="center"/>
              <w:rPr>
                <w:szCs w:val="24"/>
                <w:lang w:eastAsia="ja-JP"/>
              </w:rPr>
            </w:pPr>
            <w:r w:rsidRPr="000B6CED">
              <w:rPr>
                <w:lang w:bidi="fr-FR"/>
              </w:rPr>
              <w:t>(équivalent $US)</w:t>
            </w:r>
          </w:p>
        </w:tc>
      </w:tr>
      <w:tr w:rsidR="00012379" w:rsidRPr="000B6CED" w14:paraId="5677AD81" w14:textId="77777777" w:rsidTr="00381B29">
        <w:trPr>
          <w:trHeight w:val="340"/>
        </w:trPr>
        <w:tc>
          <w:tcPr>
            <w:tcW w:w="910" w:type="dxa"/>
          </w:tcPr>
          <w:p w14:paraId="51A8E50D" w14:textId="77777777" w:rsidR="00012379" w:rsidRPr="000B6CED" w:rsidRDefault="00012379" w:rsidP="00381B29">
            <w:pPr>
              <w:rPr>
                <w:szCs w:val="24"/>
                <w:lang w:eastAsia="ja-JP"/>
              </w:rPr>
            </w:pPr>
          </w:p>
        </w:tc>
        <w:tc>
          <w:tcPr>
            <w:tcW w:w="1343" w:type="dxa"/>
          </w:tcPr>
          <w:p w14:paraId="5767F29F" w14:textId="77777777" w:rsidR="00012379" w:rsidRPr="000B6CED" w:rsidRDefault="00012379" w:rsidP="00381B29">
            <w:pPr>
              <w:rPr>
                <w:szCs w:val="24"/>
                <w:lang w:eastAsia="ja-JP"/>
              </w:rPr>
            </w:pPr>
          </w:p>
        </w:tc>
        <w:tc>
          <w:tcPr>
            <w:tcW w:w="1402" w:type="dxa"/>
          </w:tcPr>
          <w:p w14:paraId="49D3A1DE" w14:textId="77777777" w:rsidR="00012379" w:rsidRPr="000B6CED" w:rsidRDefault="00012379" w:rsidP="00381B29">
            <w:pPr>
              <w:rPr>
                <w:szCs w:val="24"/>
                <w:lang w:eastAsia="ja-JP"/>
              </w:rPr>
            </w:pPr>
          </w:p>
        </w:tc>
        <w:tc>
          <w:tcPr>
            <w:tcW w:w="3291" w:type="dxa"/>
          </w:tcPr>
          <w:p w14:paraId="56F58EE6" w14:textId="77777777" w:rsidR="00012379" w:rsidRPr="000B6CED" w:rsidRDefault="00012379" w:rsidP="00381B29">
            <w:pPr>
              <w:pStyle w:val="Default"/>
              <w:rPr>
                <w:sz w:val="23"/>
                <w:szCs w:val="23"/>
              </w:rPr>
            </w:pPr>
            <w:r w:rsidRPr="000B6CED">
              <w:rPr>
                <w:sz w:val="23"/>
                <w:lang w:bidi="fr-FR"/>
              </w:rPr>
              <w:t xml:space="preserve">Identification du contrat : </w:t>
            </w:r>
            <w:r w:rsidRPr="000B6CED">
              <w:rPr>
                <w:i/>
                <w:sz w:val="23"/>
                <w:lang w:bidi="fr-FR"/>
              </w:rPr>
              <w:t xml:space="preserve">[indiquer le nom complet du contrat, le numéro et tout autre élément d’identification] </w:t>
            </w:r>
          </w:p>
          <w:p w14:paraId="2577F1D0" w14:textId="77777777" w:rsidR="00012379" w:rsidRPr="000B6CED" w:rsidRDefault="00012379" w:rsidP="00381B29">
            <w:pPr>
              <w:pStyle w:val="Default"/>
              <w:rPr>
                <w:sz w:val="23"/>
                <w:szCs w:val="23"/>
                <w:lang w:eastAsia="ja-JP"/>
              </w:rPr>
            </w:pPr>
            <w:r w:rsidRPr="000B6CED">
              <w:rPr>
                <w:sz w:val="23"/>
                <w:lang w:bidi="fr-FR"/>
              </w:rPr>
              <w:t>Nom de l’employeur :</w:t>
            </w:r>
          </w:p>
          <w:p w14:paraId="05846D64" w14:textId="77777777" w:rsidR="00012379" w:rsidRPr="000B6CED" w:rsidRDefault="00012379" w:rsidP="00381B29">
            <w:pPr>
              <w:pStyle w:val="Default"/>
              <w:rPr>
                <w:sz w:val="23"/>
                <w:szCs w:val="23"/>
                <w:lang w:eastAsia="ja-JP"/>
              </w:rPr>
            </w:pPr>
            <w:r w:rsidRPr="000B6CED">
              <w:rPr>
                <w:sz w:val="23"/>
                <w:lang w:bidi="fr-FR"/>
              </w:rPr>
              <w:t>Adresse de l’employeur :</w:t>
            </w:r>
          </w:p>
          <w:p w14:paraId="44654AFA" w14:textId="77777777" w:rsidR="00012379" w:rsidRPr="000B6CED" w:rsidRDefault="00012379" w:rsidP="00381B29">
            <w:pPr>
              <w:pStyle w:val="Default"/>
              <w:rPr>
                <w:sz w:val="23"/>
                <w:szCs w:val="23"/>
                <w:lang w:eastAsia="ja-JP"/>
              </w:rPr>
            </w:pPr>
            <w:r w:rsidRPr="000B6CED">
              <w:rPr>
                <w:sz w:val="23"/>
                <w:lang w:bidi="fr-FR"/>
              </w:rPr>
              <w:t>Objet du différend :</w:t>
            </w:r>
            <w:r w:rsidRPr="000B6CED">
              <w:rPr>
                <w:i/>
                <w:sz w:val="23"/>
                <w:lang w:bidi="fr-FR"/>
              </w:rPr>
              <w:t xml:space="preserve"> [indiquer les éléments principaux du différend]</w:t>
            </w:r>
          </w:p>
          <w:p w14:paraId="7CFA34C1" w14:textId="77777777" w:rsidR="00012379" w:rsidRPr="000B6CED" w:rsidRDefault="00012379" w:rsidP="00381B29">
            <w:pPr>
              <w:rPr>
                <w:szCs w:val="24"/>
                <w:lang w:eastAsia="ja-JP"/>
              </w:rPr>
            </w:pPr>
            <w:r w:rsidRPr="000B6CED">
              <w:rPr>
                <w:sz w:val="23"/>
                <w:lang w:bidi="fr-FR"/>
              </w:rPr>
              <w:t>Statut du différend</w:t>
            </w:r>
            <w:r w:rsidRPr="000B6CED">
              <w:rPr>
                <w:i/>
                <w:sz w:val="23"/>
                <w:lang w:bidi="fr-FR"/>
              </w:rPr>
              <w:t xml:space="preserve"> : [indiquer s’il est actuellement traité par conciliation, en arbitrage ou en cours d’examen par le pouvoir judiciaire ]</w:t>
            </w:r>
          </w:p>
        </w:tc>
        <w:tc>
          <w:tcPr>
            <w:tcW w:w="1984" w:type="dxa"/>
          </w:tcPr>
          <w:p w14:paraId="25C6CB72" w14:textId="77777777" w:rsidR="00012379" w:rsidRPr="000B6CED" w:rsidRDefault="00012379" w:rsidP="00381B29">
            <w:pPr>
              <w:rPr>
                <w:szCs w:val="24"/>
                <w:lang w:eastAsia="ja-JP"/>
              </w:rPr>
            </w:pPr>
          </w:p>
        </w:tc>
      </w:tr>
    </w:tbl>
    <w:p w14:paraId="113E48D8" w14:textId="77777777" w:rsidR="00012379" w:rsidRPr="000B6CED" w:rsidRDefault="00012379" w:rsidP="00012379">
      <w:pPr>
        <w:spacing w:afterLines="50" w:after="120"/>
        <w:rPr>
          <w:b/>
          <w:szCs w:val="24"/>
          <w:lang w:eastAsia="ja-JP"/>
        </w:rPr>
      </w:pPr>
      <w:r w:rsidRPr="000B6CED">
        <w:rPr>
          <w:b/>
          <w:lang w:bidi="fr-FR"/>
        </w:rPr>
        <w:lastRenderedPageBreak/>
        <w:t>3. Antécédents de litiges</w:t>
      </w:r>
    </w:p>
    <w:tbl>
      <w:tblPr>
        <w:tblStyle w:val="aff"/>
        <w:tblW w:w="0" w:type="auto"/>
        <w:tblInd w:w="250" w:type="dxa"/>
        <w:tblLook w:val="04A0" w:firstRow="1" w:lastRow="0" w:firstColumn="1" w:lastColumn="0" w:noHBand="0" w:noVBand="1"/>
      </w:tblPr>
      <w:tblGrid>
        <w:gridCol w:w="1016"/>
        <w:gridCol w:w="6045"/>
        <w:gridCol w:w="1976"/>
      </w:tblGrid>
      <w:tr w:rsidR="00012379" w:rsidRPr="000B6CED" w14:paraId="600D5B0C" w14:textId="77777777" w:rsidTr="00381B29">
        <w:trPr>
          <w:trHeight w:val="340"/>
        </w:trPr>
        <w:tc>
          <w:tcPr>
            <w:tcW w:w="8930" w:type="dxa"/>
            <w:gridSpan w:val="3"/>
            <w:tcBorders>
              <w:top w:val="single" w:sz="12" w:space="0" w:color="auto"/>
              <w:left w:val="single" w:sz="12" w:space="0" w:color="auto"/>
              <w:bottom w:val="double" w:sz="4" w:space="0" w:color="auto"/>
              <w:right w:val="single" w:sz="12" w:space="0" w:color="auto"/>
            </w:tcBorders>
          </w:tcPr>
          <w:p w14:paraId="1D7D4F14" w14:textId="49854DC2" w:rsidR="00012379" w:rsidRPr="000B6CED" w:rsidRDefault="00012379" w:rsidP="00381B29">
            <w:pPr>
              <w:ind w:left="281" w:hangingChars="117" w:hanging="281"/>
              <w:jc w:val="both"/>
              <w:rPr>
                <w:lang w:eastAsia="ja-JP"/>
              </w:rPr>
            </w:pPr>
            <w:r w:rsidRPr="000B6CED">
              <w:rPr>
                <w:lang w:bidi="fr-FR"/>
              </w:rPr>
              <w:t xml:space="preserve">*Absence de décisions judiciaires ou arbitrales rendues au détriment du candidat au cours des cinq (5) dernières années, conformément à la Section II, </w:t>
            </w:r>
            <w:r w:rsidR="00CA03E1" w:rsidRPr="000B6CED">
              <w:rPr>
                <w:lang w:bidi="fr-FR"/>
              </w:rPr>
              <w:t xml:space="preserve">Critères et exigences de qualification </w:t>
            </w:r>
            <w:r w:rsidRPr="000B6CED">
              <w:rPr>
                <w:lang w:bidi="fr-FR"/>
              </w:rPr>
              <w:t>, Clause 2.</w:t>
            </w:r>
          </w:p>
          <w:p w14:paraId="6B4F661D" w14:textId="4B118CC0" w:rsidR="00012379" w:rsidRPr="000B6CED" w:rsidRDefault="00012379" w:rsidP="009842A6">
            <w:pPr>
              <w:ind w:left="281" w:hangingChars="117" w:hanging="281"/>
              <w:jc w:val="both"/>
              <w:rPr>
                <w:lang w:eastAsia="ja-JP"/>
              </w:rPr>
            </w:pPr>
            <w:r w:rsidRPr="000B6CED">
              <w:rPr>
                <w:lang w:bidi="fr-FR"/>
              </w:rPr>
              <w:t xml:space="preserve">* Décisions de judiciaires ou arbitrales rendues au détriment du candidat au cours des cinq (5) dernières années, conformément à la Section II, </w:t>
            </w:r>
            <w:r w:rsidR="00CA03E1" w:rsidRPr="000B6CED">
              <w:rPr>
                <w:lang w:bidi="fr-FR"/>
              </w:rPr>
              <w:t xml:space="preserve">Critères et exigences de qualification </w:t>
            </w:r>
            <w:r w:rsidRPr="000B6CED">
              <w:rPr>
                <w:lang w:bidi="fr-FR"/>
              </w:rPr>
              <w:t>, Clause 2, sont indiquées ci-dessous :</w:t>
            </w:r>
          </w:p>
        </w:tc>
      </w:tr>
      <w:tr w:rsidR="00012379" w:rsidRPr="000B6CED" w14:paraId="5AFCEFF1" w14:textId="77777777" w:rsidTr="00381B29">
        <w:trPr>
          <w:trHeight w:val="340"/>
        </w:trPr>
        <w:tc>
          <w:tcPr>
            <w:tcW w:w="848" w:type="dxa"/>
            <w:tcBorders>
              <w:top w:val="double" w:sz="4" w:space="0" w:color="auto"/>
              <w:left w:val="single" w:sz="12" w:space="0" w:color="auto"/>
            </w:tcBorders>
            <w:vAlign w:val="center"/>
          </w:tcPr>
          <w:p w14:paraId="7B6AC694" w14:textId="77777777" w:rsidR="00012379" w:rsidRPr="000B6CED" w:rsidRDefault="00012379" w:rsidP="00381B29">
            <w:pPr>
              <w:jc w:val="center"/>
              <w:rPr>
                <w:szCs w:val="24"/>
                <w:lang w:eastAsia="ja-JP"/>
              </w:rPr>
            </w:pPr>
            <w:r w:rsidRPr="000B6CED">
              <w:rPr>
                <w:lang w:bidi="fr-FR"/>
              </w:rPr>
              <w:t>Année de la décision</w:t>
            </w:r>
          </w:p>
        </w:tc>
        <w:tc>
          <w:tcPr>
            <w:tcW w:w="6098" w:type="dxa"/>
            <w:tcBorders>
              <w:top w:val="double" w:sz="4" w:space="0" w:color="auto"/>
            </w:tcBorders>
            <w:vAlign w:val="center"/>
          </w:tcPr>
          <w:p w14:paraId="4A511932" w14:textId="77777777" w:rsidR="00012379" w:rsidRPr="000B6CED" w:rsidRDefault="00012379" w:rsidP="00381B29">
            <w:pPr>
              <w:jc w:val="center"/>
              <w:rPr>
                <w:szCs w:val="24"/>
                <w:lang w:eastAsia="ja-JP"/>
              </w:rPr>
            </w:pPr>
            <w:r w:rsidRPr="000B6CED">
              <w:rPr>
                <w:lang w:bidi="fr-FR"/>
              </w:rPr>
              <w:t>Identification du contrat</w:t>
            </w:r>
          </w:p>
        </w:tc>
        <w:tc>
          <w:tcPr>
            <w:tcW w:w="1984" w:type="dxa"/>
            <w:tcBorders>
              <w:top w:val="double" w:sz="4" w:space="0" w:color="auto"/>
              <w:right w:val="single" w:sz="12" w:space="0" w:color="auto"/>
            </w:tcBorders>
            <w:vAlign w:val="center"/>
          </w:tcPr>
          <w:p w14:paraId="24406F8D" w14:textId="77777777" w:rsidR="00012379" w:rsidRPr="000B6CED" w:rsidRDefault="00012379" w:rsidP="00381B29">
            <w:pPr>
              <w:jc w:val="center"/>
              <w:rPr>
                <w:szCs w:val="24"/>
                <w:lang w:eastAsia="ja-JP"/>
              </w:rPr>
            </w:pPr>
            <w:r w:rsidRPr="000B6CED">
              <w:rPr>
                <w:lang w:bidi="fr-FR"/>
              </w:rPr>
              <w:t>Montant total du contrat</w:t>
            </w:r>
          </w:p>
          <w:p w14:paraId="57044CA3" w14:textId="77777777" w:rsidR="00012379" w:rsidRPr="000B6CED" w:rsidRDefault="00012379" w:rsidP="00381B29">
            <w:pPr>
              <w:jc w:val="center"/>
              <w:rPr>
                <w:szCs w:val="24"/>
                <w:lang w:eastAsia="ja-JP"/>
              </w:rPr>
            </w:pPr>
            <w:r w:rsidRPr="000B6CED">
              <w:rPr>
                <w:lang w:bidi="fr-FR"/>
              </w:rPr>
              <w:t>(équivalent $US)</w:t>
            </w:r>
          </w:p>
        </w:tc>
      </w:tr>
      <w:tr w:rsidR="00012379" w:rsidRPr="000B6CED" w14:paraId="0430E449" w14:textId="77777777" w:rsidTr="00381B29">
        <w:trPr>
          <w:trHeight w:val="340"/>
        </w:trPr>
        <w:tc>
          <w:tcPr>
            <w:tcW w:w="848" w:type="dxa"/>
            <w:tcBorders>
              <w:left w:val="single" w:sz="12" w:space="0" w:color="auto"/>
              <w:bottom w:val="single" w:sz="12" w:space="0" w:color="auto"/>
            </w:tcBorders>
          </w:tcPr>
          <w:p w14:paraId="348DCB84" w14:textId="77777777" w:rsidR="00012379" w:rsidRPr="000B6CED" w:rsidRDefault="00012379" w:rsidP="00381B29">
            <w:pPr>
              <w:jc w:val="both"/>
              <w:rPr>
                <w:szCs w:val="24"/>
                <w:lang w:eastAsia="ja-JP"/>
              </w:rPr>
            </w:pPr>
          </w:p>
        </w:tc>
        <w:tc>
          <w:tcPr>
            <w:tcW w:w="6098" w:type="dxa"/>
            <w:tcBorders>
              <w:bottom w:val="single" w:sz="12" w:space="0" w:color="auto"/>
            </w:tcBorders>
          </w:tcPr>
          <w:p w14:paraId="3EC54E0F" w14:textId="77777777" w:rsidR="00012379" w:rsidRPr="000B6CED" w:rsidRDefault="00012379" w:rsidP="00381B29">
            <w:pPr>
              <w:rPr>
                <w:szCs w:val="24"/>
                <w:lang w:eastAsia="ja-JP"/>
              </w:rPr>
            </w:pPr>
            <w:r w:rsidRPr="000B6CED">
              <w:rPr>
                <w:lang w:bidi="fr-FR"/>
              </w:rPr>
              <w:t xml:space="preserve">Identification du contrat : </w:t>
            </w:r>
            <w:r w:rsidRPr="000B6CED">
              <w:rPr>
                <w:i/>
                <w:lang w:bidi="fr-FR"/>
              </w:rPr>
              <w:t>[indiquer le nom complet du contrat, le numéro et tout autre élément d’identification]</w:t>
            </w:r>
          </w:p>
          <w:p w14:paraId="32507DC0" w14:textId="77777777" w:rsidR="00012379" w:rsidRPr="000B6CED" w:rsidRDefault="00012379" w:rsidP="00381B29">
            <w:pPr>
              <w:rPr>
                <w:szCs w:val="24"/>
                <w:lang w:eastAsia="ja-JP"/>
              </w:rPr>
            </w:pPr>
            <w:r w:rsidRPr="000B6CED">
              <w:rPr>
                <w:lang w:bidi="fr-FR"/>
              </w:rPr>
              <w:t>Nom de l’employeur :</w:t>
            </w:r>
          </w:p>
          <w:p w14:paraId="54F50298" w14:textId="77777777" w:rsidR="00012379" w:rsidRPr="000B6CED" w:rsidRDefault="00012379" w:rsidP="00381B29">
            <w:pPr>
              <w:rPr>
                <w:szCs w:val="24"/>
                <w:lang w:eastAsia="ja-JP"/>
              </w:rPr>
            </w:pPr>
            <w:r w:rsidRPr="000B6CED">
              <w:rPr>
                <w:lang w:bidi="fr-FR"/>
              </w:rPr>
              <w:t>Adresse de l’employeur :</w:t>
            </w:r>
          </w:p>
          <w:p w14:paraId="567164DF" w14:textId="77777777" w:rsidR="00012379" w:rsidRPr="000B6CED" w:rsidRDefault="00012379" w:rsidP="00381B29">
            <w:pPr>
              <w:rPr>
                <w:szCs w:val="24"/>
                <w:lang w:eastAsia="ja-JP"/>
              </w:rPr>
            </w:pPr>
            <w:r w:rsidRPr="000B6CED">
              <w:rPr>
                <w:lang w:bidi="fr-FR"/>
              </w:rPr>
              <w:t>Objet du différend :</w:t>
            </w:r>
            <w:r w:rsidRPr="000B6CED">
              <w:rPr>
                <w:i/>
                <w:lang w:bidi="fr-FR"/>
              </w:rPr>
              <w:t xml:space="preserve"> [indiquer les éléments principaux du différend]</w:t>
            </w:r>
          </w:p>
          <w:p w14:paraId="5737AF2E" w14:textId="77777777" w:rsidR="00012379" w:rsidRPr="000B6CED" w:rsidRDefault="00012379" w:rsidP="00381B29">
            <w:pPr>
              <w:rPr>
                <w:szCs w:val="24"/>
                <w:lang w:eastAsia="ja-JP"/>
              </w:rPr>
            </w:pPr>
            <w:r w:rsidRPr="000B6CED">
              <w:rPr>
                <w:lang w:bidi="fr-FR"/>
              </w:rPr>
              <w:t xml:space="preserve">Partie à l’origine du différend : </w:t>
            </w:r>
            <w:r w:rsidRPr="000B6CED">
              <w:rPr>
                <w:i/>
                <w:lang w:bidi="fr-FR"/>
              </w:rPr>
              <w:t>[indiquer « Employeur » ou « Contractant »]</w:t>
            </w:r>
          </w:p>
          <w:p w14:paraId="0E484E55" w14:textId="77777777" w:rsidR="00012379" w:rsidRPr="000B6CED" w:rsidRDefault="00012379" w:rsidP="00381B29">
            <w:pPr>
              <w:rPr>
                <w:szCs w:val="24"/>
                <w:lang w:eastAsia="ja-JP"/>
              </w:rPr>
            </w:pPr>
            <w:r w:rsidRPr="000B6CED">
              <w:rPr>
                <w:lang w:bidi="fr-FR"/>
              </w:rPr>
              <w:t>Statut du différend : [</w:t>
            </w:r>
            <w:r w:rsidRPr="000B6CED">
              <w:rPr>
                <w:i/>
                <w:lang w:bidi="fr-FR"/>
              </w:rPr>
              <w:t>indiquer s’il est actuellement traité par conciliation, en arbitrage ou en cours d’examen par le pouvoir judiciaire]</w:t>
            </w:r>
          </w:p>
        </w:tc>
        <w:tc>
          <w:tcPr>
            <w:tcW w:w="1984" w:type="dxa"/>
            <w:tcBorders>
              <w:bottom w:val="single" w:sz="12" w:space="0" w:color="auto"/>
              <w:right w:val="single" w:sz="12" w:space="0" w:color="auto"/>
            </w:tcBorders>
          </w:tcPr>
          <w:p w14:paraId="06F1C576" w14:textId="77777777" w:rsidR="00012379" w:rsidRPr="000B6CED" w:rsidRDefault="00012379" w:rsidP="00381B29">
            <w:pPr>
              <w:jc w:val="both"/>
              <w:rPr>
                <w:szCs w:val="24"/>
                <w:lang w:eastAsia="ja-JP"/>
              </w:rPr>
            </w:pPr>
          </w:p>
        </w:tc>
      </w:tr>
    </w:tbl>
    <w:p w14:paraId="62B282A2" w14:textId="77777777" w:rsidR="00012379" w:rsidRPr="000B6CED" w:rsidRDefault="00012379" w:rsidP="00012379">
      <w:pPr>
        <w:rPr>
          <w:szCs w:val="24"/>
          <w:lang w:eastAsia="ja-JP"/>
        </w:rPr>
      </w:pPr>
    </w:p>
    <w:p w14:paraId="754A70F1" w14:textId="77777777" w:rsidR="00012379" w:rsidRPr="000B6CED" w:rsidRDefault="00012379" w:rsidP="00012379">
      <w:pPr>
        <w:rPr>
          <w:szCs w:val="24"/>
          <w:lang w:eastAsia="ja-JP"/>
        </w:rPr>
      </w:pPr>
    </w:p>
    <w:p w14:paraId="43DBC390" w14:textId="77777777" w:rsidR="00012379" w:rsidRPr="000B6CED" w:rsidRDefault="00012379" w:rsidP="00012379">
      <w:pPr>
        <w:rPr>
          <w:szCs w:val="24"/>
          <w:lang w:eastAsia="ja-JP"/>
        </w:rPr>
      </w:pPr>
      <w:r w:rsidRPr="000B6CED">
        <w:rPr>
          <w:lang w:bidi="fr-FR"/>
        </w:rPr>
        <w:br w:type="page"/>
      </w:r>
    </w:p>
    <w:p w14:paraId="60EA4872" w14:textId="77777777" w:rsidR="00012379" w:rsidRPr="000B6CED" w:rsidRDefault="00012379" w:rsidP="00012379">
      <w:pPr>
        <w:pStyle w:val="SectionVHeader"/>
        <w:rPr>
          <w:sz w:val="32"/>
          <w:lang w:eastAsia="ja-JP"/>
        </w:rPr>
      </w:pPr>
      <w:r w:rsidRPr="000B6CED">
        <w:rPr>
          <w:sz w:val="32"/>
          <w:lang w:bidi="fr-FR"/>
        </w:rPr>
        <w:lastRenderedPageBreak/>
        <w:t>Formulaire FIN-1 : Situation financière</w:t>
      </w:r>
    </w:p>
    <w:p w14:paraId="16EA3527" w14:textId="77777777" w:rsidR="00012379" w:rsidRPr="000B6CED" w:rsidRDefault="00012379" w:rsidP="00012379">
      <w:pPr>
        <w:pStyle w:val="BankNormal"/>
        <w:spacing w:after="0"/>
        <w:rPr>
          <w:szCs w:val="24"/>
          <w:lang w:eastAsia="ja-JP"/>
        </w:rPr>
      </w:pPr>
    </w:p>
    <w:p w14:paraId="3205D6AF" w14:textId="77777777" w:rsidR="00012379" w:rsidRPr="000B6CED" w:rsidRDefault="00012379" w:rsidP="00012379">
      <w:pPr>
        <w:wordWrap w:val="0"/>
        <w:ind w:left="720" w:hanging="720"/>
        <w:jc w:val="right"/>
        <w:rPr>
          <w:lang w:eastAsia="ja-JP"/>
        </w:rPr>
      </w:pPr>
      <w:r w:rsidRPr="000B6CED">
        <w:rPr>
          <w:spacing w:val="-4"/>
          <w:lang w:bidi="fr-FR"/>
        </w:rPr>
        <w:t xml:space="preserve">Date : </w:t>
      </w:r>
      <w:r w:rsidRPr="000B6CED">
        <w:rPr>
          <w:i/>
          <w:spacing w:val="-6"/>
          <w:lang w:bidi="fr-FR"/>
        </w:rPr>
        <w:t>[insérer jour/mois/année]</w:t>
      </w:r>
    </w:p>
    <w:p w14:paraId="2509D649" w14:textId="3194C6BB" w:rsidR="00012379" w:rsidRPr="000B6CED" w:rsidRDefault="00EF6479" w:rsidP="00012379">
      <w:pPr>
        <w:ind w:left="720" w:hanging="720"/>
        <w:jc w:val="right"/>
      </w:pPr>
      <w:r w:rsidRPr="000B6CED">
        <w:rPr>
          <w:lang w:bidi="fr-FR"/>
        </w:rPr>
        <w:t xml:space="preserve">Nom du candidat : </w:t>
      </w:r>
      <w:r w:rsidRPr="000B6CED">
        <w:rPr>
          <w:i/>
          <w:lang w:bidi="fr-FR"/>
        </w:rPr>
        <w:t>[insérer le nom complet]</w:t>
      </w:r>
    </w:p>
    <w:p w14:paraId="056E78C7" w14:textId="77777777" w:rsidR="00012379" w:rsidRPr="000B6CED" w:rsidRDefault="00012379" w:rsidP="00012379">
      <w:pPr>
        <w:rPr>
          <w:spacing w:val="-4"/>
          <w:lang w:eastAsia="ja-JP"/>
        </w:rPr>
      </w:pPr>
    </w:p>
    <w:p w14:paraId="7A1C1DFE" w14:textId="3D614357" w:rsidR="00012379" w:rsidRPr="000B6CED" w:rsidRDefault="00012379" w:rsidP="00012379">
      <w:pPr>
        <w:rPr>
          <w:spacing w:val="-4"/>
          <w:lang w:eastAsia="ja-JP"/>
        </w:rPr>
      </w:pPr>
      <w:r w:rsidRPr="000B6CED">
        <w:rPr>
          <w:i/>
          <w:sz w:val="23"/>
          <w:lang w:bidi="fr-FR"/>
        </w:rPr>
        <w:t>[Le tableau suivant doit être rempli pour le candidat et pour chaque membre d’un groupement]</w:t>
      </w:r>
    </w:p>
    <w:p w14:paraId="23B77FDA" w14:textId="77777777" w:rsidR="00012379" w:rsidRPr="000B6CED" w:rsidRDefault="00012379" w:rsidP="00012379">
      <w:pPr>
        <w:rPr>
          <w:spacing w:val="-4"/>
          <w:lang w:eastAsia="ja-JP"/>
        </w:rPr>
      </w:pPr>
    </w:p>
    <w:p w14:paraId="51B09B4C" w14:textId="77777777" w:rsidR="00012379" w:rsidRPr="000B6CED" w:rsidRDefault="00012379" w:rsidP="00012379">
      <w:pPr>
        <w:spacing w:afterLines="50" w:after="120"/>
        <w:contextualSpacing/>
        <w:rPr>
          <w:b/>
          <w:bCs/>
          <w:spacing w:val="-4"/>
          <w:sz w:val="28"/>
        </w:rPr>
      </w:pPr>
      <w:r w:rsidRPr="000B6CED">
        <w:rPr>
          <w:b/>
          <w:spacing w:val="-4"/>
          <w:sz w:val="28"/>
          <w:lang w:bidi="fr-FR"/>
        </w:rPr>
        <w:t>1. Données financières</w:t>
      </w:r>
    </w:p>
    <w:tbl>
      <w:tblPr>
        <w:tblW w:w="8800" w:type="dxa"/>
        <w:tblInd w:w="287" w:type="dxa"/>
        <w:tblLayout w:type="fixed"/>
        <w:tblCellMar>
          <w:left w:w="0" w:type="dxa"/>
          <w:right w:w="0" w:type="dxa"/>
        </w:tblCellMar>
        <w:tblLook w:val="0000" w:firstRow="0" w:lastRow="0" w:firstColumn="0" w:lastColumn="0" w:noHBand="0" w:noVBand="0"/>
      </w:tblPr>
      <w:tblGrid>
        <w:gridCol w:w="2705"/>
        <w:gridCol w:w="1219"/>
        <w:gridCol w:w="1219"/>
        <w:gridCol w:w="1219"/>
        <w:gridCol w:w="1219"/>
        <w:gridCol w:w="1219"/>
      </w:tblGrid>
      <w:tr w:rsidR="00012379" w:rsidRPr="000B6CED" w14:paraId="5BFCF82F" w14:textId="77777777" w:rsidTr="00E76B57">
        <w:trPr>
          <w:trHeight w:hRule="exact" w:val="947"/>
        </w:trPr>
        <w:tc>
          <w:tcPr>
            <w:tcW w:w="2705" w:type="dxa"/>
            <w:tcBorders>
              <w:top w:val="single" w:sz="12" w:space="0" w:color="auto"/>
              <w:left w:val="single" w:sz="12" w:space="0" w:color="auto"/>
              <w:bottom w:val="single" w:sz="12" w:space="0" w:color="auto"/>
              <w:right w:val="single" w:sz="2" w:space="0" w:color="auto"/>
            </w:tcBorders>
            <w:shd w:val="clear" w:color="auto" w:fill="auto"/>
            <w:vAlign w:val="center"/>
          </w:tcPr>
          <w:p w14:paraId="7F4288EC" w14:textId="77777777" w:rsidR="00012379" w:rsidRPr="000B6CED" w:rsidRDefault="00012379" w:rsidP="00381B29">
            <w:pPr>
              <w:ind w:leftChars="59" w:left="142" w:rightChars="47" w:right="113"/>
              <w:contextualSpacing/>
              <w:jc w:val="center"/>
              <w:rPr>
                <w:b/>
                <w:bCs/>
                <w:i/>
                <w:spacing w:val="-10"/>
                <w:lang w:eastAsia="ja-JP"/>
              </w:rPr>
            </w:pPr>
            <w:r w:rsidRPr="000B6CED">
              <w:rPr>
                <w:b/>
                <w:spacing w:val="-7"/>
                <w:lang w:bidi="fr-FR"/>
              </w:rPr>
              <w:t>Type d’informations financières</w:t>
            </w:r>
          </w:p>
        </w:tc>
        <w:tc>
          <w:tcPr>
            <w:tcW w:w="6095" w:type="dxa"/>
            <w:gridSpan w:val="5"/>
            <w:tcBorders>
              <w:top w:val="single" w:sz="12" w:space="0" w:color="auto"/>
              <w:left w:val="single" w:sz="2" w:space="0" w:color="auto"/>
              <w:bottom w:val="single" w:sz="12" w:space="0" w:color="auto"/>
              <w:right w:val="single" w:sz="12" w:space="0" w:color="auto"/>
            </w:tcBorders>
            <w:shd w:val="clear" w:color="auto" w:fill="auto"/>
            <w:vAlign w:val="center"/>
          </w:tcPr>
          <w:p w14:paraId="368BCF87" w14:textId="77777777" w:rsidR="00012379" w:rsidRPr="000B6CED" w:rsidRDefault="00012379" w:rsidP="00381B29">
            <w:pPr>
              <w:ind w:leftChars="59" w:left="142" w:rightChars="59" w:right="142"/>
              <w:contextualSpacing/>
              <w:jc w:val="center"/>
              <w:rPr>
                <w:b/>
                <w:iCs/>
                <w:spacing w:val="-4"/>
                <w:lang w:eastAsia="ja-JP"/>
              </w:rPr>
            </w:pPr>
            <w:r w:rsidRPr="000B6CED">
              <w:rPr>
                <w:b/>
                <w:spacing w:val="-6"/>
                <w:lang w:bidi="fr-FR"/>
              </w:rPr>
              <w:t>Antécédents des informations pour les cinq (5) années précédentes</w:t>
            </w:r>
          </w:p>
          <w:p w14:paraId="2CA54962" w14:textId="77777777" w:rsidR="00012379" w:rsidRPr="000B6CED" w:rsidRDefault="00012379" w:rsidP="00381B29">
            <w:pPr>
              <w:ind w:leftChars="59" w:left="142" w:rightChars="59" w:right="142"/>
              <w:contextualSpacing/>
              <w:jc w:val="center"/>
              <w:rPr>
                <w:b/>
                <w:bCs/>
                <w:spacing w:val="-10"/>
              </w:rPr>
            </w:pPr>
            <w:r w:rsidRPr="000B6CED">
              <w:rPr>
                <w:b/>
                <w:i/>
                <w:color w:val="E36C0A" w:themeColor="accent6" w:themeShade="BF"/>
                <w:spacing w:val="-10"/>
                <w:lang w:bidi="fr-FR"/>
              </w:rPr>
              <w:t>(</w:t>
            </w:r>
            <w:r w:rsidRPr="000B6CED">
              <w:rPr>
                <w:b/>
                <w:spacing w:val="-10"/>
                <w:lang w:bidi="fr-FR"/>
              </w:rPr>
              <w:t>total en</w:t>
            </w:r>
            <w:r w:rsidRPr="000B6CED">
              <w:rPr>
                <w:b/>
                <w:i/>
                <w:color w:val="E36C0A" w:themeColor="accent6" w:themeShade="BF"/>
                <w:spacing w:val="-10"/>
                <w:lang w:bidi="fr-FR"/>
              </w:rPr>
              <w:t xml:space="preserve"> [monnaie ou équivalent en </w:t>
            </w:r>
            <w:r w:rsidRPr="000B6CED">
              <w:rPr>
                <w:i/>
                <w:spacing w:val="-10"/>
                <w:lang w:bidi="fr-FR"/>
              </w:rPr>
              <w:t>$US</w:t>
            </w:r>
            <w:r w:rsidRPr="000B6CED">
              <w:rPr>
                <w:b/>
                <w:i/>
                <w:color w:val="E36C0A" w:themeColor="accent6" w:themeShade="BF"/>
                <w:spacing w:val="-10"/>
                <w:lang w:bidi="fr-FR"/>
              </w:rPr>
              <w:t>)</w:t>
            </w:r>
          </w:p>
        </w:tc>
      </w:tr>
      <w:tr w:rsidR="00012379" w:rsidRPr="000B6CED" w14:paraId="3CC3EDB8" w14:textId="77777777" w:rsidTr="00381B29">
        <w:trPr>
          <w:trHeight w:hRule="exact" w:val="454"/>
        </w:trPr>
        <w:tc>
          <w:tcPr>
            <w:tcW w:w="2705" w:type="dxa"/>
            <w:tcBorders>
              <w:top w:val="single" w:sz="12" w:space="0" w:color="auto"/>
              <w:left w:val="single" w:sz="12" w:space="0" w:color="auto"/>
              <w:bottom w:val="double" w:sz="4" w:space="0" w:color="auto"/>
              <w:right w:val="single" w:sz="2" w:space="0" w:color="auto"/>
            </w:tcBorders>
            <w:vAlign w:val="center"/>
          </w:tcPr>
          <w:p w14:paraId="12CA1D23" w14:textId="77777777" w:rsidR="00012379" w:rsidRPr="000B6CED" w:rsidRDefault="00012379" w:rsidP="00381B29">
            <w:pPr>
              <w:contextualSpacing/>
              <w:jc w:val="center"/>
            </w:pPr>
          </w:p>
        </w:tc>
        <w:tc>
          <w:tcPr>
            <w:tcW w:w="1219" w:type="dxa"/>
            <w:tcBorders>
              <w:top w:val="single" w:sz="12" w:space="0" w:color="auto"/>
              <w:left w:val="single" w:sz="2" w:space="0" w:color="auto"/>
              <w:bottom w:val="double" w:sz="4" w:space="0" w:color="auto"/>
              <w:right w:val="single" w:sz="2" w:space="0" w:color="auto"/>
            </w:tcBorders>
            <w:vAlign w:val="center"/>
          </w:tcPr>
          <w:p w14:paraId="6ECC7711" w14:textId="77777777" w:rsidR="00012379" w:rsidRPr="000B6CED" w:rsidRDefault="00012379" w:rsidP="00381B29">
            <w:pPr>
              <w:contextualSpacing/>
              <w:jc w:val="center"/>
              <w:rPr>
                <w:i/>
                <w:spacing w:val="-4"/>
                <w:lang w:eastAsia="ja-JP"/>
              </w:rPr>
            </w:pPr>
            <w:r w:rsidRPr="000B6CED">
              <w:rPr>
                <w:i/>
                <w:spacing w:val="-4"/>
                <w:lang w:bidi="fr-FR"/>
              </w:rPr>
              <w:t>Année A</w:t>
            </w:r>
          </w:p>
        </w:tc>
        <w:tc>
          <w:tcPr>
            <w:tcW w:w="1219" w:type="dxa"/>
            <w:tcBorders>
              <w:top w:val="single" w:sz="12" w:space="0" w:color="auto"/>
              <w:left w:val="single" w:sz="2" w:space="0" w:color="auto"/>
              <w:bottom w:val="double" w:sz="4" w:space="0" w:color="auto"/>
              <w:right w:val="single" w:sz="2" w:space="0" w:color="auto"/>
            </w:tcBorders>
            <w:vAlign w:val="center"/>
          </w:tcPr>
          <w:p w14:paraId="3500BF96" w14:textId="77777777" w:rsidR="00012379" w:rsidRPr="000B6CED" w:rsidRDefault="00012379" w:rsidP="00381B29">
            <w:pPr>
              <w:contextualSpacing/>
              <w:jc w:val="center"/>
              <w:rPr>
                <w:i/>
                <w:spacing w:val="-4"/>
                <w:lang w:eastAsia="ja-JP"/>
              </w:rPr>
            </w:pPr>
            <w:r w:rsidRPr="000B6CED">
              <w:rPr>
                <w:i/>
                <w:spacing w:val="-4"/>
                <w:lang w:bidi="fr-FR"/>
              </w:rPr>
              <w:t>Année B</w:t>
            </w:r>
          </w:p>
        </w:tc>
        <w:tc>
          <w:tcPr>
            <w:tcW w:w="1219" w:type="dxa"/>
            <w:tcBorders>
              <w:top w:val="single" w:sz="12" w:space="0" w:color="auto"/>
              <w:left w:val="single" w:sz="2" w:space="0" w:color="auto"/>
              <w:bottom w:val="double" w:sz="4" w:space="0" w:color="auto"/>
              <w:right w:val="single" w:sz="2" w:space="0" w:color="auto"/>
            </w:tcBorders>
            <w:vAlign w:val="center"/>
          </w:tcPr>
          <w:p w14:paraId="78C2B36F" w14:textId="77777777" w:rsidR="00012379" w:rsidRPr="000B6CED" w:rsidRDefault="00012379" w:rsidP="00381B29">
            <w:pPr>
              <w:contextualSpacing/>
              <w:jc w:val="center"/>
              <w:rPr>
                <w:i/>
                <w:spacing w:val="-4"/>
                <w:lang w:eastAsia="ja-JP"/>
              </w:rPr>
            </w:pPr>
            <w:r w:rsidRPr="000B6CED">
              <w:rPr>
                <w:i/>
                <w:spacing w:val="-4"/>
                <w:lang w:bidi="fr-FR"/>
              </w:rPr>
              <w:t>Année C</w:t>
            </w:r>
          </w:p>
        </w:tc>
        <w:tc>
          <w:tcPr>
            <w:tcW w:w="1219" w:type="dxa"/>
            <w:tcBorders>
              <w:top w:val="single" w:sz="12" w:space="0" w:color="auto"/>
              <w:left w:val="single" w:sz="2" w:space="0" w:color="auto"/>
              <w:bottom w:val="double" w:sz="4" w:space="0" w:color="auto"/>
              <w:right w:val="single" w:sz="2" w:space="0" w:color="auto"/>
            </w:tcBorders>
            <w:vAlign w:val="center"/>
          </w:tcPr>
          <w:p w14:paraId="606A9046" w14:textId="77777777" w:rsidR="00012379" w:rsidRPr="000B6CED" w:rsidRDefault="00012379" w:rsidP="00381B29">
            <w:pPr>
              <w:contextualSpacing/>
              <w:jc w:val="center"/>
              <w:rPr>
                <w:i/>
                <w:spacing w:val="-4"/>
                <w:lang w:eastAsia="ja-JP"/>
              </w:rPr>
            </w:pPr>
            <w:r w:rsidRPr="000B6CED">
              <w:rPr>
                <w:i/>
                <w:spacing w:val="-4"/>
                <w:lang w:bidi="fr-FR"/>
              </w:rPr>
              <w:t>Année D</w:t>
            </w:r>
          </w:p>
        </w:tc>
        <w:tc>
          <w:tcPr>
            <w:tcW w:w="1219" w:type="dxa"/>
            <w:tcBorders>
              <w:top w:val="single" w:sz="12" w:space="0" w:color="auto"/>
              <w:left w:val="single" w:sz="2" w:space="0" w:color="auto"/>
              <w:bottom w:val="double" w:sz="4" w:space="0" w:color="auto"/>
              <w:right w:val="single" w:sz="12" w:space="0" w:color="auto"/>
            </w:tcBorders>
            <w:vAlign w:val="center"/>
          </w:tcPr>
          <w:p w14:paraId="732DBD4B" w14:textId="77777777" w:rsidR="00012379" w:rsidRPr="000B6CED" w:rsidRDefault="00012379" w:rsidP="00381B29">
            <w:pPr>
              <w:contextualSpacing/>
              <w:jc w:val="center"/>
              <w:rPr>
                <w:i/>
                <w:spacing w:val="-4"/>
                <w:lang w:eastAsia="ja-JP"/>
              </w:rPr>
            </w:pPr>
            <w:r w:rsidRPr="000B6CED">
              <w:rPr>
                <w:i/>
                <w:spacing w:val="-4"/>
                <w:lang w:bidi="fr-FR"/>
              </w:rPr>
              <w:t>Année E</w:t>
            </w:r>
          </w:p>
        </w:tc>
      </w:tr>
      <w:tr w:rsidR="00012379" w:rsidRPr="000B6CED" w14:paraId="24428390" w14:textId="77777777" w:rsidTr="00381B29">
        <w:trPr>
          <w:trHeight w:hRule="exact" w:val="454"/>
        </w:trPr>
        <w:tc>
          <w:tcPr>
            <w:tcW w:w="8800" w:type="dxa"/>
            <w:gridSpan w:val="6"/>
            <w:tcBorders>
              <w:top w:val="double" w:sz="4" w:space="0" w:color="auto"/>
              <w:left w:val="single" w:sz="12" w:space="0" w:color="auto"/>
              <w:bottom w:val="single" w:sz="2" w:space="0" w:color="auto"/>
              <w:right w:val="single" w:sz="12" w:space="0" w:color="auto"/>
            </w:tcBorders>
            <w:vAlign w:val="center"/>
          </w:tcPr>
          <w:p w14:paraId="43836EE8" w14:textId="77777777" w:rsidR="00012379" w:rsidRPr="000B6CED" w:rsidRDefault="00012379" w:rsidP="00381B29">
            <w:pPr>
              <w:contextualSpacing/>
              <w:jc w:val="center"/>
              <w:rPr>
                <w:b/>
                <w:spacing w:val="-4"/>
              </w:rPr>
            </w:pPr>
            <w:r w:rsidRPr="000B6CED">
              <w:rPr>
                <w:b/>
                <w:spacing w:val="-4"/>
                <w:lang w:bidi="fr-FR"/>
              </w:rPr>
              <w:t>État de la situation financière (Informations du bilan)</w:t>
            </w:r>
          </w:p>
        </w:tc>
      </w:tr>
      <w:tr w:rsidR="00012379" w:rsidRPr="000B6CED" w14:paraId="19139CF2"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26BDF784" w14:textId="77777777" w:rsidR="00012379" w:rsidRPr="000B6CED" w:rsidRDefault="00012379" w:rsidP="00381B29">
            <w:pPr>
              <w:ind w:left="68"/>
              <w:contextualSpacing/>
              <w:jc w:val="both"/>
              <w:rPr>
                <w:spacing w:val="-4"/>
              </w:rPr>
            </w:pPr>
            <w:r w:rsidRPr="000B6CED">
              <w:rPr>
                <w:spacing w:val="-4"/>
                <w:lang w:bidi="fr-FR"/>
              </w:rPr>
              <w:t>Total actif (TA)</w:t>
            </w:r>
          </w:p>
        </w:tc>
        <w:tc>
          <w:tcPr>
            <w:tcW w:w="1219" w:type="dxa"/>
            <w:tcBorders>
              <w:top w:val="single" w:sz="2" w:space="0" w:color="auto"/>
              <w:left w:val="single" w:sz="2" w:space="0" w:color="auto"/>
              <w:bottom w:val="single" w:sz="2" w:space="0" w:color="auto"/>
              <w:right w:val="single" w:sz="2" w:space="0" w:color="auto"/>
            </w:tcBorders>
            <w:vAlign w:val="center"/>
          </w:tcPr>
          <w:p w14:paraId="60CD5260"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3FDE1B65"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46CDC875"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5F901761"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12" w:space="0" w:color="auto"/>
            </w:tcBorders>
            <w:vAlign w:val="center"/>
          </w:tcPr>
          <w:p w14:paraId="35DDCD24" w14:textId="77777777" w:rsidR="00012379" w:rsidRPr="000B6CED" w:rsidRDefault="00012379" w:rsidP="00381B29">
            <w:pPr>
              <w:ind w:left="68" w:rightChars="118" w:right="283"/>
              <w:contextualSpacing/>
              <w:jc w:val="right"/>
              <w:rPr>
                <w:spacing w:val="-4"/>
              </w:rPr>
            </w:pPr>
          </w:p>
        </w:tc>
      </w:tr>
      <w:tr w:rsidR="00012379" w:rsidRPr="000B6CED" w14:paraId="08C49C72"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2078B29A" w14:textId="77777777" w:rsidR="00012379" w:rsidRPr="000B6CED" w:rsidRDefault="00012379" w:rsidP="00381B29">
            <w:pPr>
              <w:ind w:left="68"/>
              <w:contextualSpacing/>
              <w:jc w:val="both"/>
              <w:rPr>
                <w:spacing w:val="-4"/>
              </w:rPr>
            </w:pPr>
            <w:r w:rsidRPr="000B6CED">
              <w:rPr>
                <w:spacing w:val="-4"/>
                <w:lang w:bidi="fr-FR"/>
              </w:rPr>
              <w:t>Total passif (TP)</w:t>
            </w:r>
          </w:p>
        </w:tc>
        <w:tc>
          <w:tcPr>
            <w:tcW w:w="1219" w:type="dxa"/>
            <w:tcBorders>
              <w:top w:val="single" w:sz="2" w:space="0" w:color="auto"/>
              <w:left w:val="single" w:sz="2" w:space="0" w:color="auto"/>
              <w:bottom w:val="single" w:sz="2" w:space="0" w:color="auto"/>
              <w:right w:val="single" w:sz="2" w:space="0" w:color="auto"/>
            </w:tcBorders>
            <w:vAlign w:val="center"/>
          </w:tcPr>
          <w:p w14:paraId="51688ABF"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329FA232"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311E25B7"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6C99B73E"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12" w:space="0" w:color="auto"/>
            </w:tcBorders>
            <w:vAlign w:val="center"/>
          </w:tcPr>
          <w:p w14:paraId="6017B697" w14:textId="77777777" w:rsidR="00012379" w:rsidRPr="000B6CED" w:rsidRDefault="00012379" w:rsidP="00381B29">
            <w:pPr>
              <w:ind w:left="68" w:rightChars="118" w:right="283"/>
              <w:contextualSpacing/>
              <w:jc w:val="right"/>
              <w:rPr>
                <w:spacing w:val="-4"/>
              </w:rPr>
            </w:pPr>
          </w:p>
        </w:tc>
      </w:tr>
      <w:tr w:rsidR="00012379" w:rsidRPr="000B6CED" w14:paraId="47E03F88"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79B26FDE" w14:textId="77777777" w:rsidR="00012379" w:rsidRPr="000B6CED" w:rsidRDefault="00012379" w:rsidP="00381B29">
            <w:pPr>
              <w:ind w:left="68"/>
              <w:contextualSpacing/>
              <w:jc w:val="both"/>
              <w:rPr>
                <w:spacing w:val="-4"/>
              </w:rPr>
            </w:pPr>
            <w:r w:rsidRPr="000B6CED">
              <w:rPr>
                <w:spacing w:val="-4"/>
                <w:lang w:bidi="fr-FR"/>
              </w:rPr>
              <w:t>Actif net (AN)</w:t>
            </w:r>
          </w:p>
        </w:tc>
        <w:tc>
          <w:tcPr>
            <w:tcW w:w="1219" w:type="dxa"/>
            <w:tcBorders>
              <w:top w:val="single" w:sz="2" w:space="0" w:color="auto"/>
              <w:left w:val="single" w:sz="2" w:space="0" w:color="auto"/>
              <w:bottom w:val="single" w:sz="2" w:space="0" w:color="auto"/>
              <w:right w:val="single" w:sz="2" w:space="0" w:color="auto"/>
            </w:tcBorders>
            <w:vAlign w:val="center"/>
          </w:tcPr>
          <w:p w14:paraId="4D7A892A"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70ECF14A"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4CF18657"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68BB8501"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12" w:space="0" w:color="auto"/>
            </w:tcBorders>
            <w:vAlign w:val="center"/>
          </w:tcPr>
          <w:p w14:paraId="7CEA698D" w14:textId="77777777" w:rsidR="00012379" w:rsidRPr="000B6CED" w:rsidRDefault="00012379" w:rsidP="00381B29">
            <w:pPr>
              <w:ind w:left="68" w:rightChars="118" w:right="283"/>
              <w:contextualSpacing/>
              <w:jc w:val="right"/>
              <w:rPr>
                <w:spacing w:val="-4"/>
              </w:rPr>
            </w:pPr>
          </w:p>
        </w:tc>
      </w:tr>
      <w:tr w:rsidR="00012379" w:rsidRPr="000B6CED" w14:paraId="1AA0219A"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00F2213F" w14:textId="77777777" w:rsidR="00012379" w:rsidRPr="000B6CED" w:rsidRDefault="00012379" w:rsidP="00381B29">
            <w:pPr>
              <w:ind w:left="68"/>
              <w:contextualSpacing/>
              <w:jc w:val="both"/>
              <w:rPr>
                <w:spacing w:val="-4"/>
              </w:rPr>
            </w:pPr>
            <w:r w:rsidRPr="000B6CED">
              <w:rPr>
                <w:spacing w:val="-4"/>
                <w:lang w:bidi="fr-FR"/>
              </w:rPr>
              <w:t>Actif courant (AC)</w:t>
            </w:r>
          </w:p>
        </w:tc>
        <w:tc>
          <w:tcPr>
            <w:tcW w:w="1219" w:type="dxa"/>
            <w:tcBorders>
              <w:top w:val="single" w:sz="2" w:space="0" w:color="auto"/>
              <w:left w:val="single" w:sz="2" w:space="0" w:color="auto"/>
              <w:bottom w:val="single" w:sz="2" w:space="0" w:color="auto"/>
              <w:right w:val="single" w:sz="2" w:space="0" w:color="auto"/>
            </w:tcBorders>
            <w:vAlign w:val="center"/>
          </w:tcPr>
          <w:p w14:paraId="63F22362"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5B445AF7"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68629E67"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2A63CC1B"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12" w:space="0" w:color="auto"/>
            </w:tcBorders>
            <w:vAlign w:val="center"/>
          </w:tcPr>
          <w:p w14:paraId="5199F6DB" w14:textId="77777777" w:rsidR="00012379" w:rsidRPr="000B6CED" w:rsidRDefault="00012379" w:rsidP="00381B29">
            <w:pPr>
              <w:ind w:left="68" w:rightChars="118" w:right="283"/>
              <w:contextualSpacing/>
              <w:jc w:val="right"/>
              <w:rPr>
                <w:spacing w:val="-4"/>
              </w:rPr>
            </w:pPr>
          </w:p>
        </w:tc>
      </w:tr>
      <w:tr w:rsidR="00012379" w:rsidRPr="000B6CED" w14:paraId="29BE9AF0"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0C35D5F5" w14:textId="77777777" w:rsidR="00012379" w:rsidRPr="000B6CED" w:rsidRDefault="00012379" w:rsidP="00381B29">
            <w:pPr>
              <w:ind w:left="68"/>
              <w:contextualSpacing/>
              <w:jc w:val="both"/>
              <w:rPr>
                <w:spacing w:val="-4"/>
              </w:rPr>
            </w:pPr>
            <w:r w:rsidRPr="000B6CED">
              <w:rPr>
                <w:spacing w:val="-4"/>
                <w:lang w:bidi="fr-FR"/>
              </w:rPr>
              <w:t>Passif courant (PC)</w:t>
            </w:r>
          </w:p>
        </w:tc>
        <w:tc>
          <w:tcPr>
            <w:tcW w:w="1219" w:type="dxa"/>
            <w:tcBorders>
              <w:top w:val="single" w:sz="2" w:space="0" w:color="auto"/>
              <w:left w:val="single" w:sz="2" w:space="0" w:color="auto"/>
              <w:bottom w:val="single" w:sz="2" w:space="0" w:color="auto"/>
              <w:right w:val="single" w:sz="2" w:space="0" w:color="auto"/>
            </w:tcBorders>
            <w:vAlign w:val="center"/>
          </w:tcPr>
          <w:p w14:paraId="085DD6A6"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13004C17"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0D73C129"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2CC5FB37"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12" w:space="0" w:color="auto"/>
            </w:tcBorders>
            <w:vAlign w:val="center"/>
          </w:tcPr>
          <w:p w14:paraId="42434519" w14:textId="77777777" w:rsidR="00012379" w:rsidRPr="000B6CED" w:rsidRDefault="00012379" w:rsidP="00381B29">
            <w:pPr>
              <w:ind w:left="68" w:rightChars="118" w:right="283"/>
              <w:contextualSpacing/>
              <w:jc w:val="right"/>
              <w:rPr>
                <w:spacing w:val="-4"/>
              </w:rPr>
            </w:pPr>
          </w:p>
        </w:tc>
      </w:tr>
      <w:tr w:rsidR="00012379" w:rsidRPr="000B6CED" w14:paraId="1C0C790A" w14:textId="77777777" w:rsidTr="00381B29">
        <w:trPr>
          <w:trHeight w:val="454"/>
        </w:trPr>
        <w:tc>
          <w:tcPr>
            <w:tcW w:w="8800" w:type="dxa"/>
            <w:gridSpan w:val="6"/>
            <w:tcBorders>
              <w:top w:val="single" w:sz="2" w:space="0" w:color="auto"/>
              <w:left w:val="single" w:sz="12" w:space="0" w:color="auto"/>
              <w:bottom w:val="single" w:sz="2" w:space="0" w:color="auto"/>
              <w:right w:val="single" w:sz="12" w:space="0" w:color="auto"/>
            </w:tcBorders>
            <w:vAlign w:val="center"/>
          </w:tcPr>
          <w:p w14:paraId="104AAE46" w14:textId="77777777" w:rsidR="00012379" w:rsidRPr="000B6CED" w:rsidRDefault="00012379" w:rsidP="00381B29">
            <w:pPr>
              <w:ind w:right="11"/>
              <w:contextualSpacing/>
              <w:jc w:val="center"/>
              <w:rPr>
                <w:b/>
                <w:spacing w:val="-4"/>
              </w:rPr>
            </w:pPr>
            <w:r w:rsidRPr="000B6CED">
              <w:rPr>
                <w:b/>
                <w:spacing w:val="-4"/>
                <w:lang w:bidi="fr-FR"/>
              </w:rPr>
              <w:t>Informations du compte de résultat</w:t>
            </w:r>
          </w:p>
        </w:tc>
      </w:tr>
      <w:tr w:rsidR="00012379" w:rsidRPr="000B6CED" w14:paraId="0B87ADD5"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258C44A8" w14:textId="77777777" w:rsidR="00012379" w:rsidRPr="000B6CED" w:rsidRDefault="00012379" w:rsidP="00381B29">
            <w:pPr>
              <w:ind w:left="68"/>
              <w:contextualSpacing/>
              <w:jc w:val="both"/>
              <w:rPr>
                <w:spacing w:val="-4"/>
              </w:rPr>
            </w:pPr>
            <w:r w:rsidRPr="000B6CED">
              <w:rPr>
                <w:spacing w:val="-4"/>
                <w:lang w:bidi="fr-FR"/>
              </w:rPr>
              <w:t>Total des produits (TP)</w:t>
            </w:r>
          </w:p>
        </w:tc>
        <w:tc>
          <w:tcPr>
            <w:tcW w:w="1219" w:type="dxa"/>
            <w:tcBorders>
              <w:top w:val="single" w:sz="2" w:space="0" w:color="auto"/>
              <w:left w:val="single" w:sz="2" w:space="0" w:color="auto"/>
              <w:bottom w:val="single" w:sz="2" w:space="0" w:color="auto"/>
              <w:right w:val="single" w:sz="2" w:space="0" w:color="auto"/>
            </w:tcBorders>
            <w:vAlign w:val="center"/>
          </w:tcPr>
          <w:p w14:paraId="1132BA93"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622C4F33"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58E74166"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3AC4D925"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12" w:space="0" w:color="auto"/>
            </w:tcBorders>
            <w:vAlign w:val="center"/>
          </w:tcPr>
          <w:p w14:paraId="2CCB3A48" w14:textId="77777777" w:rsidR="00012379" w:rsidRPr="000B6CED" w:rsidRDefault="00012379" w:rsidP="00381B29">
            <w:pPr>
              <w:ind w:left="68" w:rightChars="118" w:right="283"/>
              <w:contextualSpacing/>
              <w:jc w:val="right"/>
              <w:rPr>
                <w:spacing w:val="-4"/>
              </w:rPr>
            </w:pPr>
          </w:p>
        </w:tc>
      </w:tr>
      <w:tr w:rsidR="00012379" w:rsidRPr="000B6CED" w14:paraId="0E120B94"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6F247767" w14:textId="77777777" w:rsidR="00012379" w:rsidRPr="000B6CED" w:rsidRDefault="00012379" w:rsidP="00381B29">
            <w:pPr>
              <w:ind w:left="68"/>
              <w:contextualSpacing/>
              <w:jc w:val="both"/>
              <w:rPr>
                <w:spacing w:val="-4"/>
              </w:rPr>
            </w:pPr>
            <w:r w:rsidRPr="000B6CED">
              <w:rPr>
                <w:spacing w:val="-4"/>
                <w:lang w:bidi="fr-FR"/>
              </w:rPr>
              <w:t>Bénéfices avant impôts (BAI)</w:t>
            </w:r>
          </w:p>
        </w:tc>
        <w:tc>
          <w:tcPr>
            <w:tcW w:w="1219" w:type="dxa"/>
            <w:tcBorders>
              <w:top w:val="single" w:sz="2" w:space="0" w:color="auto"/>
              <w:left w:val="single" w:sz="2" w:space="0" w:color="auto"/>
              <w:bottom w:val="single" w:sz="2" w:space="0" w:color="auto"/>
              <w:right w:val="single" w:sz="2" w:space="0" w:color="auto"/>
            </w:tcBorders>
            <w:vAlign w:val="center"/>
          </w:tcPr>
          <w:p w14:paraId="65059F01"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23B1DB7B"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793DC9A8"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526E3947"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12" w:space="0" w:color="auto"/>
            </w:tcBorders>
            <w:vAlign w:val="center"/>
          </w:tcPr>
          <w:p w14:paraId="69982D63" w14:textId="77777777" w:rsidR="00012379" w:rsidRPr="000B6CED" w:rsidRDefault="00012379" w:rsidP="00381B29">
            <w:pPr>
              <w:ind w:left="68" w:rightChars="118" w:right="283"/>
              <w:contextualSpacing/>
              <w:jc w:val="right"/>
              <w:rPr>
                <w:spacing w:val="-4"/>
              </w:rPr>
            </w:pPr>
          </w:p>
        </w:tc>
      </w:tr>
      <w:tr w:rsidR="00012379" w:rsidRPr="000B6CED" w14:paraId="50667675" w14:textId="77777777" w:rsidTr="00E76B57">
        <w:trPr>
          <w:trHeight w:val="454"/>
        </w:trPr>
        <w:tc>
          <w:tcPr>
            <w:tcW w:w="2705" w:type="dxa"/>
            <w:tcBorders>
              <w:top w:val="single" w:sz="2" w:space="0" w:color="auto"/>
              <w:left w:val="single" w:sz="12" w:space="0" w:color="auto"/>
              <w:bottom w:val="single" w:sz="12" w:space="0" w:color="auto"/>
              <w:right w:val="single" w:sz="2" w:space="0" w:color="auto"/>
            </w:tcBorders>
          </w:tcPr>
          <w:p w14:paraId="6552F3B9" w14:textId="77777777" w:rsidR="00012379" w:rsidRPr="000B6CED" w:rsidRDefault="00012379" w:rsidP="00E76B57">
            <w:pPr>
              <w:ind w:left="68"/>
              <w:contextualSpacing/>
              <w:rPr>
                <w:spacing w:val="-4"/>
              </w:rPr>
            </w:pPr>
            <w:r w:rsidRPr="000B6CED">
              <w:rPr>
                <w:spacing w:val="-4"/>
                <w:lang w:bidi="fr-FR"/>
              </w:rPr>
              <w:t>Bénéfices Après Impôts (BApI)</w:t>
            </w:r>
          </w:p>
        </w:tc>
        <w:tc>
          <w:tcPr>
            <w:tcW w:w="1219" w:type="dxa"/>
            <w:tcBorders>
              <w:top w:val="single" w:sz="2" w:space="0" w:color="auto"/>
              <w:left w:val="single" w:sz="2" w:space="0" w:color="auto"/>
              <w:bottom w:val="single" w:sz="12" w:space="0" w:color="auto"/>
              <w:right w:val="single" w:sz="2" w:space="0" w:color="auto"/>
            </w:tcBorders>
            <w:vAlign w:val="center"/>
          </w:tcPr>
          <w:p w14:paraId="3A5CDA92"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12" w:space="0" w:color="auto"/>
              <w:right w:val="single" w:sz="2" w:space="0" w:color="auto"/>
            </w:tcBorders>
            <w:vAlign w:val="center"/>
          </w:tcPr>
          <w:p w14:paraId="1739EF21"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12" w:space="0" w:color="auto"/>
              <w:right w:val="single" w:sz="2" w:space="0" w:color="auto"/>
            </w:tcBorders>
            <w:vAlign w:val="center"/>
          </w:tcPr>
          <w:p w14:paraId="24978188"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12" w:space="0" w:color="auto"/>
              <w:right w:val="single" w:sz="2" w:space="0" w:color="auto"/>
            </w:tcBorders>
            <w:vAlign w:val="center"/>
          </w:tcPr>
          <w:p w14:paraId="63510F41" w14:textId="77777777" w:rsidR="00012379" w:rsidRPr="000B6CED"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12" w:space="0" w:color="auto"/>
              <w:right w:val="single" w:sz="12" w:space="0" w:color="auto"/>
            </w:tcBorders>
            <w:vAlign w:val="center"/>
          </w:tcPr>
          <w:p w14:paraId="37C30A14" w14:textId="77777777" w:rsidR="00012379" w:rsidRPr="000B6CED" w:rsidRDefault="00012379" w:rsidP="00381B29">
            <w:pPr>
              <w:ind w:left="68" w:rightChars="118" w:right="283"/>
              <w:contextualSpacing/>
              <w:jc w:val="right"/>
              <w:rPr>
                <w:spacing w:val="-4"/>
              </w:rPr>
            </w:pPr>
          </w:p>
        </w:tc>
      </w:tr>
    </w:tbl>
    <w:p w14:paraId="05DB5481" w14:textId="77777777" w:rsidR="00012379" w:rsidRPr="000B6CED" w:rsidRDefault="00012379" w:rsidP="00012379">
      <w:pPr>
        <w:pStyle w:val="Style11"/>
        <w:spacing w:line="240" w:lineRule="auto"/>
        <w:contextualSpacing/>
        <w:rPr>
          <w:bCs/>
          <w:spacing w:val="-2"/>
          <w:lang w:eastAsia="ja-JP"/>
        </w:rPr>
      </w:pPr>
    </w:p>
    <w:p w14:paraId="4A457EDA" w14:textId="77777777" w:rsidR="00012379" w:rsidRPr="000B6CED" w:rsidRDefault="00012379" w:rsidP="00012379">
      <w:pPr>
        <w:pStyle w:val="Style11"/>
        <w:spacing w:line="240" w:lineRule="auto"/>
        <w:contextualSpacing/>
        <w:rPr>
          <w:bCs/>
          <w:spacing w:val="-2"/>
          <w:lang w:eastAsia="ja-JP"/>
        </w:rPr>
      </w:pPr>
    </w:p>
    <w:p w14:paraId="67204E8E" w14:textId="77777777" w:rsidR="00012379" w:rsidRPr="000B6CED" w:rsidRDefault="00012379" w:rsidP="00012379">
      <w:pPr>
        <w:pStyle w:val="Style11"/>
        <w:spacing w:afterLines="50" w:after="120" w:line="240" w:lineRule="auto"/>
        <w:contextualSpacing/>
        <w:rPr>
          <w:b/>
          <w:bCs/>
          <w:spacing w:val="-2"/>
          <w:sz w:val="28"/>
          <w:lang w:eastAsia="ja-JP"/>
        </w:rPr>
      </w:pPr>
      <w:r w:rsidRPr="000B6CED">
        <w:rPr>
          <w:b/>
          <w:spacing w:val="-2"/>
          <w:sz w:val="28"/>
          <w:lang w:val="fr-FR" w:bidi="fr-FR"/>
        </w:rPr>
        <w:t>2. Documents financiers</w:t>
      </w:r>
    </w:p>
    <w:p w14:paraId="5D7283DD" w14:textId="7F9D65EC" w:rsidR="00012379" w:rsidRPr="000B6CED" w:rsidRDefault="00012379" w:rsidP="00012379">
      <w:pPr>
        <w:pStyle w:val="Style11"/>
        <w:spacing w:line="240" w:lineRule="auto"/>
        <w:ind w:leftChars="118" w:left="283"/>
        <w:contextualSpacing/>
        <w:jc w:val="both"/>
        <w:rPr>
          <w:lang w:val="fr-FR" w:eastAsia="ja-JP"/>
        </w:rPr>
      </w:pPr>
      <w:r w:rsidRPr="000B6CED">
        <w:rPr>
          <w:lang w:val="fr-FR" w:bidi="fr-FR"/>
        </w:rPr>
        <w:t xml:space="preserve">Le candidat et ses membres doivent fournir des copies de leurs états financiers pour cinq (5) années conformément à la Section II, </w:t>
      </w:r>
      <w:r w:rsidR="00CA03E1" w:rsidRPr="000B6CED">
        <w:rPr>
          <w:lang w:val="fr-FR" w:bidi="fr-FR"/>
        </w:rPr>
        <w:t xml:space="preserve">Critères et exigences de qualification </w:t>
      </w:r>
      <w:r w:rsidRPr="000B6CED">
        <w:rPr>
          <w:lang w:val="fr-FR" w:bidi="fr-FR"/>
        </w:rPr>
        <w:t>, Clause 3.</w:t>
      </w:r>
      <w:r w:rsidR="0017376A" w:rsidRPr="000B6CED">
        <w:rPr>
          <w:lang w:val="fr-FR" w:bidi="fr-FR"/>
        </w:rPr>
        <w:t xml:space="preserve"> </w:t>
      </w:r>
      <w:r w:rsidRPr="000B6CED">
        <w:rPr>
          <w:lang w:val="fr-FR" w:bidi="fr-FR"/>
        </w:rPr>
        <w:t>Les états financiers doivent :</w:t>
      </w:r>
    </w:p>
    <w:p w14:paraId="0D398CCE" w14:textId="2F658B7D" w:rsidR="00012379" w:rsidRPr="000B6CED" w:rsidRDefault="00012379" w:rsidP="003178A2">
      <w:pPr>
        <w:pStyle w:val="Style11"/>
        <w:numPr>
          <w:ilvl w:val="1"/>
          <w:numId w:val="22"/>
        </w:numPr>
        <w:spacing w:line="240" w:lineRule="auto"/>
        <w:ind w:left="851"/>
        <w:contextualSpacing/>
        <w:rPr>
          <w:lang w:val="fr-FR" w:eastAsia="ja-JP"/>
        </w:rPr>
      </w:pPr>
      <w:r w:rsidRPr="000B6CED">
        <w:rPr>
          <w:lang w:val="fr-FR" w:bidi="fr-FR"/>
        </w:rPr>
        <w:t>refléter la situation financière du candidat, ou, dans le cas d’un groupement, de chacun de ses membres, et non d’une entité affiliée (comme une société mère ou un membre de groupe) ;</w:t>
      </w:r>
    </w:p>
    <w:p w14:paraId="73DB744E" w14:textId="77777777" w:rsidR="00012379" w:rsidRPr="000B6CED" w:rsidRDefault="00012379" w:rsidP="003178A2">
      <w:pPr>
        <w:pStyle w:val="Style11"/>
        <w:numPr>
          <w:ilvl w:val="1"/>
          <w:numId w:val="22"/>
        </w:numPr>
        <w:spacing w:line="240" w:lineRule="auto"/>
        <w:ind w:left="851"/>
        <w:contextualSpacing/>
        <w:rPr>
          <w:lang w:val="fr-FR" w:eastAsia="ja-JP"/>
        </w:rPr>
      </w:pPr>
      <w:r w:rsidRPr="000B6CED">
        <w:rPr>
          <w:lang w:val="fr-FR" w:bidi="fr-FR"/>
        </w:rPr>
        <w:t>être indépendamment audités ou certifiés, conformément à la législation locale ;</w:t>
      </w:r>
    </w:p>
    <w:p w14:paraId="4509BA63" w14:textId="77777777" w:rsidR="00012379" w:rsidRPr="000B6CED" w:rsidRDefault="00012379" w:rsidP="003178A2">
      <w:pPr>
        <w:pStyle w:val="Style11"/>
        <w:numPr>
          <w:ilvl w:val="1"/>
          <w:numId w:val="22"/>
        </w:numPr>
        <w:spacing w:line="240" w:lineRule="auto"/>
        <w:ind w:left="851"/>
        <w:contextualSpacing/>
        <w:rPr>
          <w:lang w:val="fr-FR" w:eastAsia="ja-JP"/>
        </w:rPr>
      </w:pPr>
      <w:r w:rsidRPr="000B6CED">
        <w:rPr>
          <w:lang w:val="fr-FR" w:bidi="fr-FR"/>
        </w:rPr>
        <w:t>être complets, avec toutes les notes sur les états financiers ;</w:t>
      </w:r>
    </w:p>
    <w:p w14:paraId="214050F1" w14:textId="77777777" w:rsidR="00012379" w:rsidRPr="000B6CED" w:rsidRDefault="00012379" w:rsidP="003178A2">
      <w:pPr>
        <w:pStyle w:val="Style11"/>
        <w:numPr>
          <w:ilvl w:val="1"/>
          <w:numId w:val="22"/>
        </w:numPr>
        <w:spacing w:line="240" w:lineRule="auto"/>
        <w:ind w:left="851"/>
        <w:contextualSpacing/>
        <w:rPr>
          <w:lang w:val="fr-FR" w:eastAsia="ja-JP"/>
        </w:rPr>
      </w:pPr>
      <w:r w:rsidRPr="000B6CED">
        <w:rPr>
          <w:lang w:val="fr-FR" w:bidi="fr-FR"/>
        </w:rPr>
        <w:t>correspondre aux périodes comptables déjà achevées et vérifiées.</w:t>
      </w:r>
    </w:p>
    <w:p w14:paraId="3B6DF362" w14:textId="77777777" w:rsidR="00012379" w:rsidRPr="000B6CED" w:rsidRDefault="00012379" w:rsidP="00012379">
      <w:pPr>
        <w:pStyle w:val="Style11"/>
        <w:spacing w:line="240" w:lineRule="auto"/>
        <w:ind w:leftChars="118" w:left="566" w:hangingChars="118" w:hanging="283"/>
        <w:contextualSpacing/>
        <w:jc w:val="both"/>
        <w:rPr>
          <w:lang w:val="fr-FR" w:eastAsia="ja-JP"/>
        </w:rPr>
      </w:pPr>
    </w:p>
    <w:p w14:paraId="041EDB89" w14:textId="77777777" w:rsidR="00012379" w:rsidRPr="000B6CED" w:rsidRDefault="00012379" w:rsidP="00012379">
      <w:pPr>
        <w:pStyle w:val="Style11"/>
        <w:spacing w:line="240" w:lineRule="auto"/>
        <w:ind w:leftChars="118" w:left="566" w:hangingChars="118" w:hanging="283"/>
        <w:contextualSpacing/>
        <w:jc w:val="both"/>
        <w:rPr>
          <w:lang w:val="fr-FR" w:eastAsia="ja-JP"/>
        </w:rPr>
      </w:pPr>
      <w:r w:rsidRPr="000B6CED">
        <w:rPr>
          <w:lang w:val="fr-FR" w:bidi="fr-FR"/>
        </w:rPr>
        <w:t>* Ci-jointes les copies des états financiers* pour les cinq (5) dernières années exigées ci-dessus, et conformes aux exigences.</w:t>
      </w:r>
    </w:p>
    <w:p w14:paraId="056ED64F" w14:textId="77777777" w:rsidR="002F43F2" w:rsidRPr="000B6CED" w:rsidRDefault="002F43F2" w:rsidP="00012379">
      <w:pPr>
        <w:pStyle w:val="Style11"/>
        <w:spacing w:line="240" w:lineRule="auto"/>
        <w:ind w:leftChars="118" w:left="566" w:hangingChars="118" w:hanging="283"/>
        <w:contextualSpacing/>
        <w:jc w:val="both"/>
        <w:rPr>
          <w:lang w:val="fr-FR" w:eastAsia="ja-JP"/>
        </w:rPr>
      </w:pPr>
    </w:p>
    <w:p w14:paraId="2ED8BD95" w14:textId="7A13415E" w:rsidR="00012379" w:rsidRPr="000B6CED" w:rsidRDefault="00012379" w:rsidP="00012379">
      <w:pPr>
        <w:pStyle w:val="Style11"/>
        <w:spacing w:line="240" w:lineRule="auto"/>
        <w:ind w:leftChars="236" w:left="849" w:hangingChars="118" w:hanging="283"/>
        <w:contextualSpacing/>
        <w:jc w:val="both"/>
        <w:rPr>
          <w:i/>
          <w:lang w:val="fr-FR" w:eastAsia="ja-JP"/>
        </w:rPr>
      </w:pPr>
      <w:r w:rsidRPr="000B6CED">
        <w:rPr>
          <w:i/>
          <w:lang w:val="fr-FR" w:bidi="fr-FR"/>
        </w:rPr>
        <w:t>* Si les états financiers les plus récents datent de plus de 12 mois à la date de la candidature, ceci doit être justifié.</w:t>
      </w:r>
    </w:p>
    <w:p w14:paraId="4BEDDA6A" w14:textId="77777777" w:rsidR="00012379" w:rsidRPr="000B6CED" w:rsidRDefault="00012379" w:rsidP="00012379">
      <w:pPr>
        <w:pStyle w:val="Style11"/>
        <w:spacing w:line="240" w:lineRule="auto"/>
        <w:contextualSpacing/>
        <w:jc w:val="both"/>
        <w:rPr>
          <w:i/>
          <w:lang w:val="fr-FR" w:eastAsia="ja-JP"/>
        </w:rPr>
      </w:pPr>
      <w:r w:rsidRPr="000B6CED">
        <w:rPr>
          <w:lang w:val="fr-FR" w:bidi="fr-FR"/>
        </w:rPr>
        <w:lastRenderedPageBreak/>
        <w:br w:type="page"/>
      </w:r>
    </w:p>
    <w:p w14:paraId="7EE0F3D0" w14:textId="77777777" w:rsidR="00012379" w:rsidRPr="000B6CED" w:rsidRDefault="00012379" w:rsidP="00012379">
      <w:pPr>
        <w:pStyle w:val="S4-Header2"/>
        <w:spacing w:before="0" w:after="0"/>
      </w:pPr>
      <w:r w:rsidRPr="000B6CED">
        <w:rPr>
          <w:lang w:bidi="fr-FR"/>
        </w:rPr>
        <w:lastRenderedPageBreak/>
        <w:t>Formulaire FIN-2 : Chiffre d’affaires annuel moyen des activités de construction</w:t>
      </w:r>
    </w:p>
    <w:p w14:paraId="16F67491" w14:textId="77777777" w:rsidR="00012379" w:rsidRPr="000B6CED" w:rsidRDefault="00012379" w:rsidP="00012379">
      <w:pPr>
        <w:rPr>
          <w:lang w:eastAsia="ja-JP"/>
        </w:rPr>
      </w:pPr>
    </w:p>
    <w:p w14:paraId="07E297DA" w14:textId="77777777" w:rsidR="00012379" w:rsidRPr="000B6CED" w:rsidRDefault="00012379" w:rsidP="00012379">
      <w:pPr>
        <w:wordWrap w:val="0"/>
        <w:ind w:left="720" w:hanging="720"/>
        <w:jc w:val="right"/>
        <w:rPr>
          <w:lang w:eastAsia="ja-JP"/>
        </w:rPr>
      </w:pPr>
      <w:r w:rsidRPr="000B6CED">
        <w:rPr>
          <w:spacing w:val="-4"/>
          <w:lang w:bidi="fr-FR"/>
        </w:rPr>
        <w:t xml:space="preserve">Date : </w:t>
      </w:r>
      <w:r w:rsidRPr="000B6CED">
        <w:rPr>
          <w:i/>
          <w:spacing w:val="-6"/>
          <w:lang w:bidi="fr-FR"/>
        </w:rPr>
        <w:t>[insérer jour/mois/année]</w:t>
      </w:r>
    </w:p>
    <w:p w14:paraId="1AE82A03" w14:textId="040D454B" w:rsidR="00012379" w:rsidRPr="000B6CED" w:rsidRDefault="00EF6479" w:rsidP="00012379">
      <w:pPr>
        <w:ind w:left="720" w:hanging="720"/>
        <w:jc w:val="right"/>
      </w:pPr>
      <w:r w:rsidRPr="000B6CED">
        <w:rPr>
          <w:lang w:bidi="fr-FR"/>
        </w:rPr>
        <w:t xml:space="preserve">Nom du candidat : </w:t>
      </w:r>
      <w:r w:rsidRPr="000B6CED">
        <w:rPr>
          <w:i/>
          <w:lang w:bidi="fr-FR"/>
        </w:rPr>
        <w:t>[insérer le nom complet]</w:t>
      </w:r>
    </w:p>
    <w:p w14:paraId="57A0882F" w14:textId="77777777" w:rsidR="00012379" w:rsidRPr="000B6CED" w:rsidRDefault="00012379" w:rsidP="00012379">
      <w:pPr>
        <w:rPr>
          <w:lang w:eastAsia="ja-JP"/>
        </w:rPr>
      </w:pPr>
    </w:p>
    <w:p w14:paraId="44955DC6" w14:textId="05621720" w:rsidR="00012379" w:rsidRPr="000B6CED" w:rsidRDefault="00012379" w:rsidP="00012379">
      <w:pPr>
        <w:rPr>
          <w:i/>
          <w:lang w:eastAsia="ja-JP"/>
        </w:rPr>
      </w:pPr>
      <w:r w:rsidRPr="000B6CED">
        <w:rPr>
          <w:i/>
          <w:lang w:bidi="fr-FR"/>
        </w:rPr>
        <w:t>[Le tableau suivant doit être rempli pour le candidat et pour chaque membre d’un groupement]</w:t>
      </w:r>
    </w:p>
    <w:p w14:paraId="313B4195" w14:textId="77777777" w:rsidR="00012379" w:rsidRPr="000B6CED" w:rsidRDefault="00012379" w:rsidP="00012379">
      <w:pPr>
        <w:rPr>
          <w:lang w:eastAsia="ja-JP"/>
        </w:rPr>
      </w:pPr>
    </w:p>
    <w:p w14:paraId="494FC400" w14:textId="77777777" w:rsidR="00012379" w:rsidRPr="000B6CED" w:rsidRDefault="00012379" w:rsidP="00012379">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3050"/>
        <w:gridCol w:w="1957"/>
        <w:gridCol w:w="2672"/>
      </w:tblGrid>
      <w:tr w:rsidR="00012379" w:rsidRPr="000B6CED" w14:paraId="05C789C4" w14:textId="77777777" w:rsidTr="00381B29">
        <w:trPr>
          <w:trHeight w:val="567"/>
        </w:trPr>
        <w:tc>
          <w:tcPr>
            <w:tcW w:w="9072" w:type="dxa"/>
            <w:gridSpan w:val="4"/>
            <w:tcBorders>
              <w:top w:val="single" w:sz="12" w:space="0" w:color="auto"/>
              <w:left w:val="single" w:sz="12" w:space="0" w:color="auto"/>
              <w:bottom w:val="single" w:sz="12" w:space="0" w:color="auto"/>
              <w:right w:val="single" w:sz="12" w:space="0" w:color="auto"/>
            </w:tcBorders>
            <w:vAlign w:val="center"/>
          </w:tcPr>
          <w:p w14:paraId="141F09CC" w14:textId="77777777" w:rsidR="00012379" w:rsidRPr="000B6CED" w:rsidRDefault="00012379" w:rsidP="00381B29">
            <w:pPr>
              <w:spacing w:before="40" w:after="120"/>
              <w:jc w:val="center"/>
              <w:rPr>
                <w:b/>
                <w:bCs/>
                <w:spacing w:val="-2"/>
              </w:rPr>
            </w:pPr>
            <w:r w:rsidRPr="000B6CED">
              <w:rPr>
                <w:b/>
                <w:spacing w:val="-2"/>
                <w:lang w:bidi="fr-FR"/>
              </w:rPr>
              <w:t>Données du chiffre d’affaires annuel (uniquement construction)</w:t>
            </w:r>
          </w:p>
        </w:tc>
      </w:tr>
      <w:tr w:rsidR="00012379" w:rsidRPr="000B6CED" w14:paraId="6C6C89E6" w14:textId="77777777" w:rsidTr="00381B29">
        <w:trPr>
          <w:trHeight w:val="567"/>
        </w:trPr>
        <w:tc>
          <w:tcPr>
            <w:tcW w:w="1393" w:type="dxa"/>
            <w:tcBorders>
              <w:top w:val="single" w:sz="12" w:space="0" w:color="auto"/>
              <w:left w:val="single" w:sz="12" w:space="0" w:color="auto"/>
              <w:bottom w:val="double" w:sz="4" w:space="0" w:color="auto"/>
            </w:tcBorders>
            <w:vAlign w:val="center"/>
          </w:tcPr>
          <w:p w14:paraId="52FCCF96" w14:textId="77777777" w:rsidR="00012379" w:rsidRPr="000B6CED" w:rsidRDefault="00012379" w:rsidP="00381B29">
            <w:pPr>
              <w:spacing w:before="40" w:after="120"/>
              <w:jc w:val="center"/>
            </w:pPr>
            <w:r w:rsidRPr="000B6CED">
              <w:rPr>
                <w:b/>
                <w:spacing w:val="-2"/>
                <w:lang w:bidi="fr-FR"/>
              </w:rPr>
              <w:t>Année</w:t>
            </w:r>
          </w:p>
        </w:tc>
        <w:tc>
          <w:tcPr>
            <w:tcW w:w="3050" w:type="dxa"/>
            <w:tcBorders>
              <w:top w:val="single" w:sz="12" w:space="0" w:color="auto"/>
              <w:bottom w:val="double" w:sz="4" w:space="0" w:color="auto"/>
            </w:tcBorders>
            <w:vAlign w:val="center"/>
          </w:tcPr>
          <w:p w14:paraId="47B48DDA" w14:textId="77777777" w:rsidR="00012379" w:rsidRPr="000B6CED" w:rsidRDefault="00012379" w:rsidP="00381B29">
            <w:pPr>
              <w:spacing w:before="40" w:after="120"/>
              <w:jc w:val="center"/>
            </w:pPr>
            <w:r w:rsidRPr="000B6CED">
              <w:rPr>
                <w:b/>
                <w:spacing w:val="-2"/>
                <w:lang w:bidi="fr-FR"/>
              </w:rPr>
              <w:t>Montant et monnaie</w:t>
            </w:r>
          </w:p>
        </w:tc>
        <w:tc>
          <w:tcPr>
            <w:tcW w:w="1957" w:type="dxa"/>
            <w:tcBorders>
              <w:top w:val="single" w:sz="12" w:space="0" w:color="auto"/>
              <w:bottom w:val="double" w:sz="4" w:space="0" w:color="auto"/>
            </w:tcBorders>
            <w:vAlign w:val="center"/>
          </w:tcPr>
          <w:p w14:paraId="74B2AE4C" w14:textId="77777777" w:rsidR="00012379" w:rsidRPr="000B6CED" w:rsidRDefault="00012379" w:rsidP="00381B29">
            <w:pPr>
              <w:spacing w:before="40" w:after="120"/>
              <w:jc w:val="center"/>
              <w:rPr>
                <w:b/>
                <w:bCs/>
                <w:spacing w:val="-2"/>
              </w:rPr>
            </w:pPr>
            <w:r w:rsidRPr="000B6CED">
              <w:rPr>
                <w:b/>
                <w:spacing w:val="-2"/>
                <w:lang w:bidi="fr-FR"/>
              </w:rPr>
              <w:t>Taux de change</w:t>
            </w:r>
          </w:p>
        </w:tc>
        <w:tc>
          <w:tcPr>
            <w:tcW w:w="2672" w:type="dxa"/>
            <w:tcBorders>
              <w:top w:val="single" w:sz="12" w:space="0" w:color="auto"/>
              <w:bottom w:val="double" w:sz="4" w:space="0" w:color="auto"/>
              <w:right w:val="single" w:sz="12" w:space="0" w:color="auto"/>
            </w:tcBorders>
            <w:vAlign w:val="center"/>
          </w:tcPr>
          <w:p w14:paraId="05D58C1B" w14:textId="77777777" w:rsidR="00012379" w:rsidRPr="000B6CED" w:rsidRDefault="00012379" w:rsidP="00381B29">
            <w:pPr>
              <w:spacing w:before="40" w:after="120"/>
              <w:jc w:val="center"/>
            </w:pPr>
            <w:r w:rsidRPr="000B6CED">
              <w:rPr>
                <w:b/>
                <w:spacing w:val="-2"/>
                <w:lang w:bidi="fr-FR"/>
              </w:rPr>
              <w:t>Équivalent $US</w:t>
            </w:r>
          </w:p>
        </w:tc>
      </w:tr>
      <w:tr w:rsidR="00012379" w:rsidRPr="000B6CED" w14:paraId="77E2B14A" w14:textId="77777777" w:rsidTr="00381B29">
        <w:trPr>
          <w:trHeight w:val="567"/>
        </w:trPr>
        <w:tc>
          <w:tcPr>
            <w:tcW w:w="1393" w:type="dxa"/>
            <w:tcBorders>
              <w:top w:val="double" w:sz="4" w:space="0" w:color="auto"/>
              <w:left w:val="single" w:sz="12" w:space="0" w:color="auto"/>
            </w:tcBorders>
            <w:vAlign w:val="center"/>
          </w:tcPr>
          <w:p w14:paraId="1AF32F33" w14:textId="77777777" w:rsidR="00012379" w:rsidRPr="000B6CED" w:rsidRDefault="00012379" w:rsidP="00381B29">
            <w:pPr>
              <w:spacing w:before="40" w:after="120"/>
              <w:jc w:val="center"/>
              <w:rPr>
                <w:lang w:eastAsia="ja-JP"/>
              </w:rPr>
            </w:pPr>
            <w:r w:rsidRPr="000B6CED">
              <w:rPr>
                <w:lang w:bidi="fr-FR"/>
              </w:rPr>
              <w:t>Année A</w:t>
            </w:r>
          </w:p>
        </w:tc>
        <w:tc>
          <w:tcPr>
            <w:tcW w:w="3050" w:type="dxa"/>
            <w:tcBorders>
              <w:top w:val="double" w:sz="4" w:space="0" w:color="auto"/>
            </w:tcBorders>
            <w:vAlign w:val="center"/>
          </w:tcPr>
          <w:p w14:paraId="7E66678E" w14:textId="77777777" w:rsidR="00012379" w:rsidRPr="000B6CED" w:rsidRDefault="00012379" w:rsidP="00381B29">
            <w:pPr>
              <w:spacing w:before="40" w:after="120"/>
              <w:jc w:val="right"/>
              <w:rPr>
                <w:color w:val="E36C0A" w:themeColor="accent6" w:themeShade="BF"/>
              </w:rPr>
            </w:pPr>
          </w:p>
        </w:tc>
        <w:tc>
          <w:tcPr>
            <w:tcW w:w="1957" w:type="dxa"/>
            <w:tcBorders>
              <w:top w:val="double" w:sz="4" w:space="0" w:color="auto"/>
            </w:tcBorders>
            <w:vAlign w:val="center"/>
          </w:tcPr>
          <w:p w14:paraId="399F9CFC" w14:textId="77777777" w:rsidR="00012379" w:rsidRPr="000B6CED" w:rsidRDefault="00012379" w:rsidP="00381B29">
            <w:pPr>
              <w:spacing w:before="40" w:after="120"/>
              <w:jc w:val="right"/>
              <w:rPr>
                <w:bCs/>
                <w:i/>
                <w:iCs/>
                <w:color w:val="E36C0A" w:themeColor="accent6" w:themeShade="BF"/>
              </w:rPr>
            </w:pPr>
          </w:p>
        </w:tc>
        <w:tc>
          <w:tcPr>
            <w:tcW w:w="2672" w:type="dxa"/>
            <w:tcBorders>
              <w:top w:val="double" w:sz="4" w:space="0" w:color="auto"/>
              <w:right w:val="single" w:sz="12" w:space="0" w:color="auto"/>
            </w:tcBorders>
            <w:vAlign w:val="center"/>
          </w:tcPr>
          <w:p w14:paraId="3B5646B0" w14:textId="77777777" w:rsidR="00012379" w:rsidRPr="000B6CED" w:rsidRDefault="00012379" w:rsidP="00381B29">
            <w:pPr>
              <w:spacing w:before="40" w:after="120"/>
              <w:jc w:val="right"/>
              <w:rPr>
                <w:color w:val="E36C0A" w:themeColor="accent6" w:themeShade="BF"/>
              </w:rPr>
            </w:pPr>
          </w:p>
        </w:tc>
      </w:tr>
      <w:tr w:rsidR="00012379" w:rsidRPr="000B6CED" w14:paraId="4BB0ED8E" w14:textId="77777777" w:rsidTr="00381B29">
        <w:trPr>
          <w:trHeight w:val="567"/>
        </w:trPr>
        <w:tc>
          <w:tcPr>
            <w:tcW w:w="1393" w:type="dxa"/>
            <w:tcBorders>
              <w:left w:val="single" w:sz="12" w:space="0" w:color="auto"/>
              <w:bottom w:val="single" w:sz="4" w:space="0" w:color="auto"/>
            </w:tcBorders>
            <w:vAlign w:val="center"/>
          </w:tcPr>
          <w:p w14:paraId="4EB85E8A" w14:textId="77777777" w:rsidR="00012379" w:rsidRPr="000B6CED" w:rsidRDefault="00012379" w:rsidP="00381B29">
            <w:pPr>
              <w:spacing w:before="40" w:after="120"/>
              <w:jc w:val="center"/>
              <w:rPr>
                <w:b/>
                <w:bCs/>
                <w:spacing w:val="-2"/>
              </w:rPr>
            </w:pPr>
            <w:r w:rsidRPr="000B6CED">
              <w:rPr>
                <w:lang w:bidi="fr-FR"/>
              </w:rPr>
              <w:t>Année B</w:t>
            </w:r>
          </w:p>
        </w:tc>
        <w:tc>
          <w:tcPr>
            <w:tcW w:w="3050" w:type="dxa"/>
            <w:tcBorders>
              <w:bottom w:val="single" w:sz="4" w:space="0" w:color="auto"/>
            </w:tcBorders>
            <w:vAlign w:val="center"/>
          </w:tcPr>
          <w:p w14:paraId="120FBB50" w14:textId="77777777" w:rsidR="00012379" w:rsidRPr="000B6CED" w:rsidRDefault="00012379" w:rsidP="00381B29">
            <w:pPr>
              <w:spacing w:before="40" w:after="120"/>
              <w:jc w:val="right"/>
            </w:pPr>
          </w:p>
        </w:tc>
        <w:tc>
          <w:tcPr>
            <w:tcW w:w="1957" w:type="dxa"/>
            <w:tcBorders>
              <w:bottom w:val="single" w:sz="4" w:space="0" w:color="auto"/>
            </w:tcBorders>
            <w:vAlign w:val="center"/>
          </w:tcPr>
          <w:p w14:paraId="0091A41D" w14:textId="77777777" w:rsidR="00012379" w:rsidRPr="000B6CED" w:rsidRDefault="00012379" w:rsidP="00381B29">
            <w:pPr>
              <w:spacing w:before="40" w:after="120"/>
              <w:jc w:val="right"/>
            </w:pPr>
          </w:p>
        </w:tc>
        <w:tc>
          <w:tcPr>
            <w:tcW w:w="2672" w:type="dxa"/>
            <w:tcBorders>
              <w:bottom w:val="single" w:sz="4" w:space="0" w:color="auto"/>
              <w:right w:val="single" w:sz="12" w:space="0" w:color="auto"/>
            </w:tcBorders>
            <w:vAlign w:val="center"/>
          </w:tcPr>
          <w:p w14:paraId="6E519AEA" w14:textId="77777777" w:rsidR="00012379" w:rsidRPr="000B6CED" w:rsidRDefault="00012379" w:rsidP="00381B29">
            <w:pPr>
              <w:spacing w:before="40" w:after="120"/>
              <w:jc w:val="right"/>
            </w:pPr>
          </w:p>
        </w:tc>
      </w:tr>
      <w:tr w:rsidR="00012379" w:rsidRPr="000B6CED" w14:paraId="149B9CDD" w14:textId="77777777" w:rsidTr="00381B29">
        <w:trPr>
          <w:trHeight w:val="567"/>
        </w:trPr>
        <w:tc>
          <w:tcPr>
            <w:tcW w:w="1393" w:type="dxa"/>
            <w:tcBorders>
              <w:left w:val="single" w:sz="12" w:space="0" w:color="auto"/>
              <w:bottom w:val="single" w:sz="4" w:space="0" w:color="auto"/>
            </w:tcBorders>
            <w:vAlign w:val="center"/>
          </w:tcPr>
          <w:p w14:paraId="5D965134" w14:textId="77777777" w:rsidR="00012379" w:rsidRPr="000B6CED" w:rsidRDefault="00012379" w:rsidP="00381B29">
            <w:pPr>
              <w:spacing w:before="40" w:after="120"/>
              <w:jc w:val="center"/>
              <w:rPr>
                <w:b/>
                <w:bCs/>
                <w:spacing w:val="-2"/>
              </w:rPr>
            </w:pPr>
            <w:r w:rsidRPr="000B6CED">
              <w:rPr>
                <w:lang w:bidi="fr-FR"/>
              </w:rPr>
              <w:t>Année C</w:t>
            </w:r>
          </w:p>
        </w:tc>
        <w:tc>
          <w:tcPr>
            <w:tcW w:w="3050" w:type="dxa"/>
            <w:tcBorders>
              <w:bottom w:val="single" w:sz="4" w:space="0" w:color="auto"/>
            </w:tcBorders>
            <w:vAlign w:val="center"/>
          </w:tcPr>
          <w:p w14:paraId="6AB611F4" w14:textId="77777777" w:rsidR="00012379" w:rsidRPr="000B6CED" w:rsidRDefault="00012379" w:rsidP="00381B29">
            <w:pPr>
              <w:spacing w:before="40" w:after="120"/>
              <w:jc w:val="right"/>
            </w:pPr>
          </w:p>
        </w:tc>
        <w:tc>
          <w:tcPr>
            <w:tcW w:w="1957" w:type="dxa"/>
            <w:tcBorders>
              <w:bottom w:val="single" w:sz="4" w:space="0" w:color="auto"/>
            </w:tcBorders>
            <w:vAlign w:val="center"/>
          </w:tcPr>
          <w:p w14:paraId="65DBA437" w14:textId="77777777" w:rsidR="00012379" w:rsidRPr="000B6CED" w:rsidRDefault="00012379" w:rsidP="00381B29">
            <w:pPr>
              <w:spacing w:before="40" w:after="120"/>
              <w:jc w:val="right"/>
            </w:pPr>
          </w:p>
        </w:tc>
        <w:tc>
          <w:tcPr>
            <w:tcW w:w="2672" w:type="dxa"/>
            <w:tcBorders>
              <w:bottom w:val="single" w:sz="4" w:space="0" w:color="auto"/>
              <w:right w:val="single" w:sz="12" w:space="0" w:color="auto"/>
            </w:tcBorders>
            <w:vAlign w:val="center"/>
          </w:tcPr>
          <w:p w14:paraId="3637C55F" w14:textId="77777777" w:rsidR="00012379" w:rsidRPr="000B6CED" w:rsidRDefault="00012379" w:rsidP="00381B29">
            <w:pPr>
              <w:spacing w:before="40" w:after="120"/>
              <w:jc w:val="right"/>
            </w:pPr>
          </w:p>
        </w:tc>
      </w:tr>
      <w:tr w:rsidR="00012379" w:rsidRPr="000B6CED" w14:paraId="419B646C" w14:textId="77777777" w:rsidTr="00381B29">
        <w:trPr>
          <w:trHeight w:val="567"/>
        </w:trPr>
        <w:tc>
          <w:tcPr>
            <w:tcW w:w="1393" w:type="dxa"/>
            <w:tcBorders>
              <w:left w:val="single" w:sz="12" w:space="0" w:color="auto"/>
              <w:bottom w:val="single" w:sz="4" w:space="0" w:color="auto"/>
            </w:tcBorders>
            <w:vAlign w:val="center"/>
          </w:tcPr>
          <w:p w14:paraId="30DD8B79" w14:textId="77777777" w:rsidR="00012379" w:rsidRPr="000B6CED" w:rsidRDefault="00012379" w:rsidP="00381B29">
            <w:pPr>
              <w:spacing w:before="40" w:after="120"/>
              <w:jc w:val="center"/>
              <w:rPr>
                <w:b/>
                <w:bCs/>
                <w:spacing w:val="-2"/>
              </w:rPr>
            </w:pPr>
            <w:r w:rsidRPr="000B6CED">
              <w:rPr>
                <w:lang w:bidi="fr-FR"/>
              </w:rPr>
              <w:t>Année D</w:t>
            </w:r>
          </w:p>
        </w:tc>
        <w:tc>
          <w:tcPr>
            <w:tcW w:w="3050" w:type="dxa"/>
            <w:tcBorders>
              <w:bottom w:val="single" w:sz="4" w:space="0" w:color="auto"/>
            </w:tcBorders>
            <w:vAlign w:val="center"/>
          </w:tcPr>
          <w:p w14:paraId="3E3C7BD8" w14:textId="77777777" w:rsidR="00012379" w:rsidRPr="000B6CED" w:rsidRDefault="00012379" w:rsidP="00381B29">
            <w:pPr>
              <w:spacing w:before="40" w:after="120"/>
              <w:jc w:val="right"/>
            </w:pPr>
          </w:p>
        </w:tc>
        <w:tc>
          <w:tcPr>
            <w:tcW w:w="1957" w:type="dxa"/>
            <w:tcBorders>
              <w:bottom w:val="single" w:sz="4" w:space="0" w:color="auto"/>
            </w:tcBorders>
            <w:vAlign w:val="center"/>
          </w:tcPr>
          <w:p w14:paraId="3167F3F9" w14:textId="77777777" w:rsidR="00012379" w:rsidRPr="000B6CED" w:rsidRDefault="00012379" w:rsidP="00381B29">
            <w:pPr>
              <w:spacing w:before="40" w:after="120"/>
              <w:jc w:val="right"/>
            </w:pPr>
          </w:p>
        </w:tc>
        <w:tc>
          <w:tcPr>
            <w:tcW w:w="2672" w:type="dxa"/>
            <w:tcBorders>
              <w:bottom w:val="single" w:sz="4" w:space="0" w:color="auto"/>
              <w:right w:val="single" w:sz="12" w:space="0" w:color="auto"/>
            </w:tcBorders>
            <w:vAlign w:val="center"/>
          </w:tcPr>
          <w:p w14:paraId="7C075D83" w14:textId="77777777" w:rsidR="00012379" w:rsidRPr="000B6CED" w:rsidRDefault="00012379" w:rsidP="00381B29">
            <w:pPr>
              <w:spacing w:before="40" w:after="120"/>
              <w:jc w:val="right"/>
            </w:pPr>
          </w:p>
        </w:tc>
      </w:tr>
      <w:tr w:rsidR="00012379" w:rsidRPr="000B6CED" w14:paraId="5569EC13" w14:textId="77777777" w:rsidTr="00381B29">
        <w:trPr>
          <w:trHeight w:val="567"/>
        </w:trPr>
        <w:tc>
          <w:tcPr>
            <w:tcW w:w="1393" w:type="dxa"/>
            <w:tcBorders>
              <w:left w:val="single" w:sz="12" w:space="0" w:color="auto"/>
              <w:bottom w:val="double" w:sz="4" w:space="0" w:color="auto"/>
            </w:tcBorders>
            <w:vAlign w:val="center"/>
          </w:tcPr>
          <w:p w14:paraId="01686A6A" w14:textId="77777777" w:rsidR="00012379" w:rsidRPr="000B6CED" w:rsidRDefault="00012379" w:rsidP="00381B29">
            <w:pPr>
              <w:spacing w:before="40" w:after="120"/>
              <w:jc w:val="center"/>
              <w:rPr>
                <w:b/>
                <w:bCs/>
                <w:spacing w:val="-2"/>
              </w:rPr>
            </w:pPr>
            <w:r w:rsidRPr="000B6CED">
              <w:rPr>
                <w:lang w:bidi="fr-FR"/>
              </w:rPr>
              <w:t>Année F</w:t>
            </w:r>
          </w:p>
        </w:tc>
        <w:tc>
          <w:tcPr>
            <w:tcW w:w="3050" w:type="dxa"/>
            <w:tcBorders>
              <w:bottom w:val="double" w:sz="4" w:space="0" w:color="auto"/>
            </w:tcBorders>
            <w:vAlign w:val="center"/>
          </w:tcPr>
          <w:p w14:paraId="1DC71C8E" w14:textId="77777777" w:rsidR="00012379" w:rsidRPr="000B6CED" w:rsidRDefault="00012379" w:rsidP="00381B29">
            <w:pPr>
              <w:spacing w:before="40" w:after="120"/>
              <w:jc w:val="right"/>
            </w:pPr>
          </w:p>
        </w:tc>
        <w:tc>
          <w:tcPr>
            <w:tcW w:w="1957" w:type="dxa"/>
            <w:tcBorders>
              <w:bottom w:val="double" w:sz="4" w:space="0" w:color="auto"/>
            </w:tcBorders>
            <w:vAlign w:val="center"/>
          </w:tcPr>
          <w:p w14:paraId="7A9F4854" w14:textId="77777777" w:rsidR="00012379" w:rsidRPr="000B6CED" w:rsidRDefault="00012379" w:rsidP="00381B29">
            <w:pPr>
              <w:spacing w:before="40" w:after="120"/>
              <w:jc w:val="right"/>
            </w:pPr>
          </w:p>
        </w:tc>
        <w:tc>
          <w:tcPr>
            <w:tcW w:w="2672" w:type="dxa"/>
            <w:tcBorders>
              <w:bottom w:val="double" w:sz="4" w:space="0" w:color="auto"/>
              <w:right w:val="single" w:sz="12" w:space="0" w:color="auto"/>
            </w:tcBorders>
            <w:vAlign w:val="center"/>
          </w:tcPr>
          <w:p w14:paraId="4BA6B491" w14:textId="77777777" w:rsidR="00012379" w:rsidRPr="000B6CED" w:rsidRDefault="00012379" w:rsidP="00381B29">
            <w:pPr>
              <w:spacing w:before="40" w:after="120"/>
              <w:jc w:val="right"/>
            </w:pPr>
          </w:p>
        </w:tc>
      </w:tr>
      <w:tr w:rsidR="00012379" w:rsidRPr="000B6CED" w14:paraId="2CB63485" w14:textId="77777777" w:rsidTr="00E76B57">
        <w:trPr>
          <w:trHeight w:val="567"/>
        </w:trPr>
        <w:tc>
          <w:tcPr>
            <w:tcW w:w="6400" w:type="dxa"/>
            <w:gridSpan w:val="3"/>
            <w:tcBorders>
              <w:top w:val="double" w:sz="4" w:space="0" w:color="auto"/>
              <w:left w:val="single" w:sz="12" w:space="0" w:color="auto"/>
              <w:bottom w:val="single" w:sz="12" w:space="0" w:color="auto"/>
            </w:tcBorders>
          </w:tcPr>
          <w:p w14:paraId="5B928717" w14:textId="77777777" w:rsidR="00012379" w:rsidRPr="000B6CED" w:rsidRDefault="00012379" w:rsidP="00E76B57">
            <w:pPr>
              <w:spacing w:before="40" w:after="120"/>
              <w:ind w:rightChars="73" w:right="175"/>
              <w:rPr>
                <w:b/>
                <w:lang w:eastAsia="ja-JP"/>
              </w:rPr>
            </w:pPr>
            <w:r w:rsidRPr="000B6CED">
              <w:rPr>
                <w:b/>
                <w:spacing w:val="-2"/>
                <w:lang w:bidi="fr-FR"/>
              </w:rPr>
              <w:t>Chiffre d’affaires annuel moyen des activités de construction</w:t>
            </w:r>
            <w:r w:rsidRPr="000B6CED">
              <w:rPr>
                <w:lang w:bidi="fr-FR"/>
              </w:rPr>
              <w:t>*</w:t>
            </w:r>
          </w:p>
        </w:tc>
        <w:tc>
          <w:tcPr>
            <w:tcW w:w="2672" w:type="dxa"/>
            <w:tcBorders>
              <w:top w:val="double" w:sz="4" w:space="0" w:color="auto"/>
              <w:bottom w:val="single" w:sz="12" w:space="0" w:color="auto"/>
              <w:right w:val="single" w:sz="12" w:space="0" w:color="auto"/>
            </w:tcBorders>
            <w:vAlign w:val="center"/>
          </w:tcPr>
          <w:p w14:paraId="1F5576AB" w14:textId="77777777" w:rsidR="00012379" w:rsidRPr="000B6CED" w:rsidRDefault="00012379" w:rsidP="00381B29">
            <w:pPr>
              <w:spacing w:before="40" w:after="120"/>
              <w:jc w:val="right"/>
            </w:pPr>
          </w:p>
        </w:tc>
      </w:tr>
    </w:tbl>
    <w:p w14:paraId="6509A735" w14:textId="68A4F6BA" w:rsidR="00012379" w:rsidRPr="000B6CED" w:rsidRDefault="00012379" w:rsidP="00012379">
      <w:pPr>
        <w:pStyle w:val="BankNormal"/>
        <w:spacing w:after="0"/>
        <w:ind w:left="283" w:hangingChars="118" w:hanging="283"/>
        <w:jc w:val="both"/>
        <w:rPr>
          <w:i/>
          <w:szCs w:val="24"/>
          <w:lang w:eastAsia="ja-JP"/>
        </w:rPr>
      </w:pPr>
      <w:r w:rsidRPr="000B6CED">
        <w:rPr>
          <w:lang w:bidi="fr-FR"/>
        </w:rPr>
        <w:t xml:space="preserve">* somme des équivalents $US pour toutes les années, divisée par le nombre total d’années, conformément à la Section II, </w:t>
      </w:r>
      <w:r w:rsidR="00CA03E1" w:rsidRPr="000B6CED">
        <w:rPr>
          <w:lang w:bidi="fr-FR"/>
        </w:rPr>
        <w:t xml:space="preserve">Critères et exigences de qualification </w:t>
      </w:r>
      <w:r w:rsidRPr="000B6CED">
        <w:rPr>
          <w:lang w:bidi="fr-FR"/>
        </w:rPr>
        <w:t>, Clause 3.</w:t>
      </w:r>
    </w:p>
    <w:p w14:paraId="3E6094BD" w14:textId="77777777" w:rsidR="00012379" w:rsidRPr="000B6CED" w:rsidRDefault="00012379" w:rsidP="00012379">
      <w:pPr>
        <w:rPr>
          <w:szCs w:val="24"/>
          <w:lang w:eastAsia="ja-JP"/>
        </w:rPr>
      </w:pPr>
      <w:r w:rsidRPr="000B6CED">
        <w:rPr>
          <w:lang w:bidi="fr-FR"/>
        </w:rPr>
        <w:br w:type="page"/>
      </w:r>
    </w:p>
    <w:p w14:paraId="1A36F380" w14:textId="77777777" w:rsidR="00012379" w:rsidRPr="000B6CED" w:rsidRDefault="00012379" w:rsidP="00012379">
      <w:pPr>
        <w:jc w:val="center"/>
        <w:rPr>
          <w:b/>
          <w:sz w:val="32"/>
          <w:szCs w:val="24"/>
          <w:lang w:eastAsia="ja-JP"/>
        </w:rPr>
      </w:pPr>
      <w:r w:rsidRPr="000B6CED">
        <w:rPr>
          <w:b/>
          <w:sz w:val="32"/>
          <w:lang w:bidi="fr-FR"/>
        </w:rPr>
        <w:lastRenderedPageBreak/>
        <w:t>Formulaire FIR-1 : Ressources financières</w:t>
      </w:r>
    </w:p>
    <w:p w14:paraId="49282B00" w14:textId="77777777" w:rsidR="00012379" w:rsidRPr="000B6CED" w:rsidRDefault="00012379" w:rsidP="00012379">
      <w:pPr>
        <w:rPr>
          <w:lang w:eastAsia="ja-JP"/>
        </w:rPr>
      </w:pPr>
    </w:p>
    <w:p w14:paraId="25066D01" w14:textId="77777777" w:rsidR="00012379" w:rsidRPr="000B6CED" w:rsidRDefault="00012379" w:rsidP="00012379">
      <w:pPr>
        <w:wordWrap w:val="0"/>
        <w:ind w:left="720" w:hanging="720"/>
        <w:jc w:val="right"/>
        <w:rPr>
          <w:lang w:eastAsia="ja-JP"/>
        </w:rPr>
      </w:pPr>
      <w:r w:rsidRPr="000B6CED">
        <w:rPr>
          <w:spacing w:val="-4"/>
          <w:lang w:bidi="fr-FR"/>
        </w:rPr>
        <w:t xml:space="preserve">Date : </w:t>
      </w:r>
      <w:r w:rsidRPr="000B6CED">
        <w:rPr>
          <w:i/>
          <w:spacing w:val="-6"/>
          <w:lang w:bidi="fr-FR"/>
        </w:rPr>
        <w:t>[insérer jour/mois/année]</w:t>
      </w:r>
    </w:p>
    <w:p w14:paraId="02907637" w14:textId="7480D744" w:rsidR="00012379" w:rsidRPr="000B6CED" w:rsidRDefault="00EF6479" w:rsidP="00012379">
      <w:pPr>
        <w:ind w:left="720" w:hanging="720"/>
        <w:jc w:val="right"/>
      </w:pPr>
      <w:r w:rsidRPr="000B6CED">
        <w:rPr>
          <w:lang w:bidi="fr-FR"/>
        </w:rPr>
        <w:t xml:space="preserve">Nom du candidat : </w:t>
      </w:r>
      <w:r w:rsidRPr="000B6CED">
        <w:rPr>
          <w:i/>
          <w:lang w:bidi="fr-FR"/>
        </w:rPr>
        <w:t>[insérer le nom complet]</w:t>
      </w:r>
    </w:p>
    <w:p w14:paraId="7B13CDF4" w14:textId="77777777" w:rsidR="00012379" w:rsidRPr="000B6CED" w:rsidRDefault="00012379" w:rsidP="00012379">
      <w:pPr>
        <w:rPr>
          <w:lang w:eastAsia="ja-JP"/>
        </w:rPr>
      </w:pPr>
    </w:p>
    <w:p w14:paraId="41D10FC4" w14:textId="576A476F" w:rsidR="00012379" w:rsidRPr="000B6CED" w:rsidRDefault="00012379" w:rsidP="00012379">
      <w:pPr>
        <w:rPr>
          <w:i/>
          <w:lang w:eastAsia="ja-JP"/>
        </w:rPr>
      </w:pPr>
      <w:r w:rsidRPr="000B6CED">
        <w:rPr>
          <w:i/>
          <w:lang w:bidi="fr-FR"/>
        </w:rPr>
        <w:t>[Le tableau suivant doit être rempli pour le candidat et pour chaque membre d’un groupement]</w:t>
      </w:r>
    </w:p>
    <w:p w14:paraId="0C56A1DB" w14:textId="77777777" w:rsidR="00012379" w:rsidRPr="000B6CED" w:rsidRDefault="00012379" w:rsidP="00012379">
      <w:pPr>
        <w:rPr>
          <w:lang w:eastAsia="ja-JP"/>
        </w:rPr>
      </w:pPr>
    </w:p>
    <w:p w14:paraId="728C0541" w14:textId="06E1CAE0" w:rsidR="00012379" w:rsidRPr="000B6CED" w:rsidRDefault="00012379" w:rsidP="00012379">
      <w:pPr>
        <w:jc w:val="both"/>
        <w:rPr>
          <w:i/>
          <w:lang w:eastAsia="ja-JP"/>
        </w:rPr>
      </w:pPr>
      <w:r w:rsidRPr="000B6CED">
        <w:rPr>
          <w:lang w:bidi="fr-FR"/>
        </w:rPr>
        <w:t xml:space="preserve">[Spécifier les sources de financement proposées, telles que les avoirs liquides, les actifs réels non grevés, ou les lignes de crédit, et autres moyens financiers, nets des engagements financiers en cours, disponibles pour assurer le flux de trésorerie total des activités de construction du contrat en question, comme spécifié à la Section II, </w:t>
      </w:r>
      <w:r w:rsidR="00CA03E1" w:rsidRPr="000B6CED">
        <w:rPr>
          <w:lang w:bidi="fr-FR"/>
        </w:rPr>
        <w:t xml:space="preserve">Critères et exigences de qualification </w:t>
      </w:r>
      <w:r w:rsidRPr="000B6CED">
        <w:rPr>
          <w:lang w:bidi="fr-FR"/>
        </w:rPr>
        <w:t>, Clause 4.]</w:t>
      </w:r>
    </w:p>
    <w:p w14:paraId="00B27F62" w14:textId="77777777" w:rsidR="00012379" w:rsidRPr="000B6CED" w:rsidRDefault="00012379" w:rsidP="00012379">
      <w:pPr>
        <w:rPr>
          <w:szCs w:val="24"/>
          <w:lang w:eastAsia="ja-JP"/>
        </w:rPr>
      </w:pPr>
    </w:p>
    <w:tbl>
      <w:tblPr>
        <w:tblStyle w:val="aff"/>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05"/>
        <w:gridCol w:w="5722"/>
        <w:gridCol w:w="2653"/>
      </w:tblGrid>
      <w:tr w:rsidR="00012379" w:rsidRPr="000B6CED" w14:paraId="1BBFA65F" w14:textId="77777777" w:rsidTr="00381B29">
        <w:trPr>
          <w:trHeight w:val="567"/>
        </w:trPr>
        <w:tc>
          <w:tcPr>
            <w:tcW w:w="9180" w:type="dxa"/>
            <w:gridSpan w:val="3"/>
            <w:tcBorders>
              <w:top w:val="single" w:sz="12" w:space="0" w:color="auto"/>
              <w:bottom w:val="single" w:sz="12" w:space="0" w:color="auto"/>
            </w:tcBorders>
            <w:vAlign w:val="center"/>
          </w:tcPr>
          <w:p w14:paraId="5ACD9450" w14:textId="77777777" w:rsidR="00012379" w:rsidRPr="000B6CED" w:rsidRDefault="00012379" w:rsidP="00381B29">
            <w:pPr>
              <w:jc w:val="center"/>
              <w:rPr>
                <w:b/>
                <w:sz w:val="28"/>
                <w:szCs w:val="24"/>
                <w:lang w:eastAsia="ja-JP"/>
              </w:rPr>
            </w:pPr>
            <w:r w:rsidRPr="000B6CED">
              <w:rPr>
                <w:b/>
                <w:sz w:val="28"/>
                <w:lang w:bidi="fr-FR"/>
              </w:rPr>
              <w:t>Ressources financières</w:t>
            </w:r>
          </w:p>
        </w:tc>
      </w:tr>
      <w:tr w:rsidR="00012379" w:rsidRPr="000B6CED" w14:paraId="6EC0B513" w14:textId="77777777" w:rsidTr="00381B29">
        <w:trPr>
          <w:trHeight w:val="567"/>
        </w:trPr>
        <w:tc>
          <w:tcPr>
            <w:tcW w:w="805" w:type="dxa"/>
            <w:tcBorders>
              <w:top w:val="single" w:sz="12" w:space="0" w:color="auto"/>
              <w:bottom w:val="double" w:sz="4" w:space="0" w:color="auto"/>
            </w:tcBorders>
            <w:vAlign w:val="center"/>
          </w:tcPr>
          <w:p w14:paraId="225E3945" w14:textId="77777777" w:rsidR="00012379" w:rsidRPr="000B6CED" w:rsidRDefault="00012379" w:rsidP="00381B29">
            <w:pPr>
              <w:jc w:val="center"/>
              <w:rPr>
                <w:b/>
                <w:szCs w:val="24"/>
                <w:lang w:eastAsia="ja-JP"/>
              </w:rPr>
            </w:pPr>
            <w:r w:rsidRPr="000B6CED">
              <w:rPr>
                <w:b/>
                <w:lang w:bidi="fr-FR"/>
              </w:rPr>
              <w:t>Nº</w:t>
            </w:r>
          </w:p>
        </w:tc>
        <w:tc>
          <w:tcPr>
            <w:tcW w:w="5722" w:type="dxa"/>
            <w:tcBorders>
              <w:top w:val="single" w:sz="12" w:space="0" w:color="auto"/>
              <w:bottom w:val="double" w:sz="4" w:space="0" w:color="auto"/>
            </w:tcBorders>
            <w:vAlign w:val="center"/>
          </w:tcPr>
          <w:p w14:paraId="13C7CCBC" w14:textId="77777777" w:rsidR="00012379" w:rsidRPr="000B6CED" w:rsidRDefault="00012379" w:rsidP="00381B29">
            <w:pPr>
              <w:jc w:val="center"/>
              <w:rPr>
                <w:b/>
                <w:szCs w:val="24"/>
                <w:lang w:eastAsia="ja-JP"/>
              </w:rPr>
            </w:pPr>
            <w:r w:rsidRPr="000B6CED">
              <w:rPr>
                <w:b/>
                <w:lang w:bidi="fr-FR"/>
              </w:rPr>
              <w:t>Source de financement</w:t>
            </w:r>
          </w:p>
        </w:tc>
        <w:tc>
          <w:tcPr>
            <w:tcW w:w="2653" w:type="dxa"/>
            <w:tcBorders>
              <w:top w:val="single" w:sz="12" w:space="0" w:color="auto"/>
              <w:bottom w:val="double" w:sz="4" w:space="0" w:color="auto"/>
            </w:tcBorders>
            <w:vAlign w:val="center"/>
          </w:tcPr>
          <w:p w14:paraId="7305F267" w14:textId="77777777" w:rsidR="00012379" w:rsidRPr="000B6CED" w:rsidRDefault="00012379" w:rsidP="00381B29">
            <w:pPr>
              <w:jc w:val="center"/>
              <w:rPr>
                <w:b/>
                <w:szCs w:val="24"/>
                <w:lang w:eastAsia="ja-JP"/>
              </w:rPr>
            </w:pPr>
            <w:r w:rsidRPr="000B6CED">
              <w:rPr>
                <w:b/>
                <w:lang w:bidi="fr-FR"/>
              </w:rPr>
              <w:t>Montant</w:t>
            </w:r>
          </w:p>
          <w:p w14:paraId="46315CC4" w14:textId="77777777" w:rsidR="00012379" w:rsidRPr="000B6CED" w:rsidRDefault="00012379" w:rsidP="00381B29">
            <w:pPr>
              <w:jc w:val="center"/>
              <w:rPr>
                <w:b/>
                <w:szCs w:val="24"/>
                <w:lang w:eastAsia="ja-JP"/>
              </w:rPr>
            </w:pPr>
            <w:r w:rsidRPr="000B6CED">
              <w:rPr>
                <w:b/>
                <w:lang w:bidi="fr-FR"/>
              </w:rPr>
              <w:t>(équivalent $US)</w:t>
            </w:r>
          </w:p>
        </w:tc>
      </w:tr>
      <w:tr w:rsidR="00012379" w:rsidRPr="000B6CED" w14:paraId="47596284" w14:textId="77777777" w:rsidTr="00381B29">
        <w:trPr>
          <w:trHeight w:val="454"/>
        </w:trPr>
        <w:tc>
          <w:tcPr>
            <w:tcW w:w="805" w:type="dxa"/>
            <w:tcBorders>
              <w:top w:val="double" w:sz="4" w:space="0" w:color="auto"/>
            </w:tcBorders>
            <w:vAlign w:val="center"/>
          </w:tcPr>
          <w:p w14:paraId="71EF8CFD" w14:textId="77777777" w:rsidR="00012379" w:rsidRPr="000B6CED" w:rsidRDefault="00012379" w:rsidP="00381B29">
            <w:pPr>
              <w:jc w:val="center"/>
              <w:rPr>
                <w:szCs w:val="24"/>
                <w:lang w:eastAsia="ja-JP"/>
              </w:rPr>
            </w:pPr>
            <w:r w:rsidRPr="000B6CED">
              <w:rPr>
                <w:lang w:bidi="fr-FR"/>
              </w:rPr>
              <w:t>1</w:t>
            </w:r>
          </w:p>
        </w:tc>
        <w:tc>
          <w:tcPr>
            <w:tcW w:w="5722" w:type="dxa"/>
            <w:tcBorders>
              <w:top w:val="double" w:sz="4" w:space="0" w:color="auto"/>
            </w:tcBorders>
            <w:vAlign w:val="center"/>
          </w:tcPr>
          <w:p w14:paraId="0E00C61E" w14:textId="77777777" w:rsidR="00012379" w:rsidRPr="000B6CED" w:rsidRDefault="00012379" w:rsidP="00381B29">
            <w:pPr>
              <w:jc w:val="both"/>
              <w:rPr>
                <w:szCs w:val="24"/>
                <w:lang w:eastAsia="ja-JP"/>
              </w:rPr>
            </w:pPr>
          </w:p>
        </w:tc>
        <w:tc>
          <w:tcPr>
            <w:tcW w:w="2653" w:type="dxa"/>
            <w:tcBorders>
              <w:top w:val="double" w:sz="4" w:space="0" w:color="auto"/>
            </w:tcBorders>
            <w:vAlign w:val="center"/>
          </w:tcPr>
          <w:p w14:paraId="4EBD1848" w14:textId="77777777" w:rsidR="00012379" w:rsidRPr="000B6CED" w:rsidRDefault="00012379" w:rsidP="00381B29">
            <w:pPr>
              <w:jc w:val="right"/>
              <w:rPr>
                <w:szCs w:val="24"/>
                <w:lang w:eastAsia="ja-JP"/>
              </w:rPr>
            </w:pPr>
          </w:p>
        </w:tc>
      </w:tr>
      <w:tr w:rsidR="00012379" w:rsidRPr="000B6CED" w14:paraId="7C55340E" w14:textId="77777777" w:rsidTr="00381B29">
        <w:trPr>
          <w:trHeight w:val="454"/>
        </w:trPr>
        <w:tc>
          <w:tcPr>
            <w:tcW w:w="805" w:type="dxa"/>
            <w:vAlign w:val="center"/>
          </w:tcPr>
          <w:p w14:paraId="4B252C0F" w14:textId="77777777" w:rsidR="00012379" w:rsidRPr="000B6CED" w:rsidRDefault="00012379" w:rsidP="00381B29">
            <w:pPr>
              <w:jc w:val="center"/>
              <w:rPr>
                <w:szCs w:val="24"/>
                <w:lang w:eastAsia="ja-JP"/>
              </w:rPr>
            </w:pPr>
            <w:r w:rsidRPr="000B6CED">
              <w:rPr>
                <w:lang w:bidi="fr-FR"/>
              </w:rPr>
              <w:t>2</w:t>
            </w:r>
          </w:p>
        </w:tc>
        <w:tc>
          <w:tcPr>
            <w:tcW w:w="5722" w:type="dxa"/>
            <w:vAlign w:val="center"/>
          </w:tcPr>
          <w:p w14:paraId="6C180793" w14:textId="77777777" w:rsidR="00012379" w:rsidRPr="000B6CED" w:rsidRDefault="00012379" w:rsidP="00381B29">
            <w:pPr>
              <w:jc w:val="both"/>
              <w:rPr>
                <w:szCs w:val="24"/>
                <w:lang w:eastAsia="ja-JP"/>
              </w:rPr>
            </w:pPr>
          </w:p>
        </w:tc>
        <w:tc>
          <w:tcPr>
            <w:tcW w:w="2653" w:type="dxa"/>
            <w:vAlign w:val="center"/>
          </w:tcPr>
          <w:p w14:paraId="70E78138" w14:textId="77777777" w:rsidR="00012379" w:rsidRPr="000B6CED" w:rsidRDefault="00012379" w:rsidP="00381B29">
            <w:pPr>
              <w:jc w:val="right"/>
              <w:rPr>
                <w:szCs w:val="24"/>
                <w:lang w:eastAsia="ja-JP"/>
              </w:rPr>
            </w:pPr>
          </w:p>
        </w:tc>
      </w:tr>
      <w:tr w:rsidR="00012379" w:rsidRPr="000B6CED" w14:paraId="4F4C518A" w14:textId="77777777" w:rsidTr="00381B29">
        <w:trPr>
          <w:trHeight w:val="454"/>
        </w:trPr>
        <w:tc>
          <w:tcPr>
            <w:tcW w:w="805" w:type="dxa"/>
            <w:vAlign w:val="center"/>
          </w:tcPr>
          <w:p w14:paraId="6BBB00E2" w14:textId="77777777" w:rsidR="00012379" w:rsidRPr="000B6CED" w:rsidRDefault="00012379" w:rsidP="00381B29">
            <w:pPr>
              <w:jc w:val="center"/>
              <w:rPr>
                <w:szCs w:val="24"/>
                <w:lang w:eastAsia="ja-JP"/>
              </w:rPr>
            </w:pPr>
            <w:r w:rsidRPr="000B6CED">
              <w:rPr>
                <w:lang w:bidi="fr-FR"/>
              </w:rPr>
              <w:t>3</w:t>
            </w:r>
          </w:p>
        </w:tc>
        <w:tc>
          <w:tcPr>
            <w:tcW w:w="5722" w:type="dxa"/>
            <w:vAlign w:val="center"/>
          </w:tcPr>
          <w:p w14:paraId="001DCB6D" w14:textId="77777777" w:rsidR="00012379" w:rsidRPr="000B6CED" w:rsidRDefault="00012379" w:rsidP="00381B29">
            <w:pPr>
              <w:jc w:val="both"/>
              <w:rPr>
                <w:szCs w:val="24"/>
                <w:lang w:eastAsia="ja-JP"/>
              </w:rPr>
            </w:pPr>
          </w:p>
        </w:tc>
        <w:tc>
          <w:tcPr>
            <w:tcW w:w="2653" w:type="dxa"/>
            <w:vAlign w:val="center"/>
          </w:tcPr>
          <w:p w14:paraId="1211C8AD" w14:textId="77777777" w:rsidR="00012379" w:rsidRPr="000B6CED" w:rsidRDefault="00012379" w:rsidP="00381B29">
            <w:pPr>
              <w:jc w:val="right"/>
              <w:rPr>
                <w:szCs w:val="24"/>
                <w:lang w:eastAsia="ja-JP"/>
              </w:rPr>
            </w:pPr>
          </w:p>
        </w:tc>
      </w:tr>
      <w:tr w:rsidR="00012379" w:rsidRPr="000B6CED" w14:paraId="2DD6E733" w14:textId="77777777" w:rsidTr="00381B29">
        <w:trPr>
          <w:trHeight w:val="454"/>
        </w:trPr>
        <w:tc>
          <w:tcPr>
            <w:tcW w:w="805" w:type="dxa"/>
            <w:vAlign w:val="center"/>
          </w:tcPr>
          <w:p w14:paraId="3DE10849" w14:textId="77777777" w:rsidR="00012379" w:rsidRPr="000B6CED" w:rsidRDefault="00012379" w:rsidP="00381B29">
            <w:pPr>
              <w:jc w:val="center"/>
              <w:rPr>
                <w:szCs w:val="24"/>
                <w:lang w:eastAsia="ja-JP"/>
              </w:rPr>
            </w:pPr>
          </w:p>
        </w:tc>
        <w:tc>
          <w:tcPr>
            <w:tcW w:w="5722" w:type="dxa"/>
            <w:vAlign w:val="center"/>
          </w:tcPr>
          <w:p w14:paraId="7D07ACCF" w14:textId="77777777" w:rsidR="00012379" w:rsidRPr="000B6CED" w:rsidRDefault="00012379" w:rsidP="00381B29">
            <w:pPr>
              <w:jc w:val="both"/>
              <w:rPr>
                <w:szCs w:val="24"/>
                <w:lang w:eastAsia="ja-JP"/>
              </w:rPr>
            </w:pPr>
          </w:p>
        </w:tc>
        <w:tc>
          <w:tcPr>
            <w:tcW w:w="2653" w:type="dxa"/>
            <w:vAlign w:val="center"/>
          </w:tcPr>
          <w:p w14:paraId="2A7D8EAA" w14:textId="77777777" w:rsidR="00012379" w:rsidRPr="000B6CED" w:rsidRDefault="00012379" w:rsidP="00381B29">
            <w:pPr>
              <w:jc w:val="right"/>
              <w:rPr>
                <w:szCs w:val="24"/>
                <w:lang w:eastAsia="ja-JP"/>
              </w:rPr>
            </w:pPr>
          </w:p>
        </w:tc>
      </w:tr>
      <w:tr w:rsidR="00012379" w:rsidRPr="000B6CED" w14:paraId="084AA7CE" w14:textId="77777777" w:rsidTr="00381B29">
        <w:trPr>
          <w:trHeight w:val="454"/>
        </w:trPr>
        <w:tc>
          <w:tcPr>
            <w:tcW w:w="805" w:type="dxa"/>
            <w:vAlign w:val="center"/>
          </w:tcPr>
          <w:p w14:paraId="28706865" w14:textId="77777777" w:rsidR="00012379" w:rsidRPr="000B6CED" w:rsidRDefault="00012379" w:rsidP="00381B29">
            <w:pPr>
              <w:jc w:val="center"/>
              <w:rPr>
                <w:szCs w:val="24"/>
                <w:lang w:eastAsia="ja-JP"/>
              </w:rPr>
            </w:pPr>
          </w:p>
        </w:tc>
        <w:tc>
          <w:tcPr>
            <w:tcW w:w="5722" w:type="dxa"/>
            <w:vAlign w:val="center"/>
          </w:tcPr>
          <w:p w14:paraId="7B61AE80" w14:textId="77777777" w:rsidR="00012379" w:rsidRPr="000B6CED" w:rsidRDefault="00012379" w:rsidP="00381B29">
            <w:pPr>
              <w:jc w:val="both"/>
              <w:rPr>
                <w:szCs w:val="24"/>
                <w:lang w:eastAsia="ja-JP"/>
              </w:rPr>
            </w:pPr>
          </w:p>
        </w:tc>
        <w:tc>
          <w:tcPr>
            <w:tcW w:w="2653" w:type="dxa"/>
            <w:vAlign w:val="center"/>
          </w:tcPr>
          <w:p w14:paraId="6D704D19" w14:textId="77777777" w:rsidR="00012379" w:rsidRPr="000B6CED" w:rsidRDefault="00012379" w:rsidP="00381B29">
            <w:pPr>
              <w:jc w:val="right"/>
              <w:rPr>
                <w:szCs w:val="24"/>
                <w:lang w:eastAsia="ja-JP"/>
              </w:rPr>
            </w:pPr>
          </w:p>
        </w:tc>
      </w:tr>
      <w:tr w:rsidR="00012379" w:rsidRPr="000B6CED" w14:paraId="4C2D5C52" w14:textId="77777777" w:rsidTr="00381B29">
        <w:trPr>
          <w:trHeight w:val="454"/>
        </w:trPr>
        <w:tc>
          <w:tcPr>
            <w:tcW w:w="805" w:type="dxa"/>
            <w:vAlign w:val="center"/>
          </w:tcPr>
          <w:p w14:paraId="331436B8" w14:textId="77777777" w:rsidR="00012379" w:rsidRPr="000B6CED" w:rsidRDefault="00012379" w:rsidP="00381B29">
            <w:pPr>
              <w:jc w:val="center"/>
              <w:rPr>
                <w:szCs w:val="24"/>
                <w:lang w:eastAsia="ja-JP"/>
              </w:rPr>
            </w:pPr>
          </w:p>
        </w:tc>
        <w:tc>
          <w:tcPr>
            <w:tcW w:w="5722" w:type="dxa"/>
            <w:vAlign w:val="center"/>
          </w:tcPr>
          <w:p w14:paraId="2984031E" w14:textId="77777777" w:rsidR="00012379" w:rsidRPr="000B6CED" w:rsidRDefault="00012379" w:rsidP="00381B29">
            <w:pPr>
              <w:jc w:val="both"/>
              <w:rPr>
                <w:szCs w:val="24"/>
                <w:lang w:eastAsia="ja-JP"/>
              </w:rPr>
            </w:pPr>
          </w:p>
        </w:tc>
        <w:tc>
          <w:tcPr>
            <w:tcW w:w="2653" w:type="dxa"/>
            <w:vAlign w:val="center"/>
          </w:tcPr>
          <w:p w14:paraId="48785A4F" w14:textId="77777777" w:rsidR="00012379" w:rsidRPr="000B6CED" w:rsidRDefault="00012379" w:rsidP="00381B29">
            <w:pPr>
              <w:jc w:val="right"/>
              <w:rPr>
                <w:szCs w:val="24"/>
                <w:lang w:eastAsia="ja-JP"/>
              </w:rPr>
            </w:pPr>
          </w:p>
        </w:tc>
      </w:tr>
    </w:tbl>
    <w:p w14:paraId="033B848B" w14:textId="77777777" w:rsidR="00012379" w:rsidRPr="000B6CED" w:rsidRDefault="00012379" w:rsidP="00012379">
      <w:pPr>
        <w:rPr>
          <w:szCs w:val="24"/>
          <w:lang w:eastAsia="ja-JP"/>
        </w:rPr>
      </w:pPr>
    </w:p>
    <w:p w14:paraId="1D58784E" w14:textId="77777777" w:rsidR="00012379" w:rsidRPr="000B6CED" w:rsidRDefault="00012379" w:rsidP="00012379">
      <w:pPr>
        <w:rPr>
          <w:szCs w:val="24"/>
          <w:lang w:eastAsia="ja-JP"/>
        </w:rPr>
      </w:pPr>
      <w:r w:rsidRPr="000B6CED">
        <w:rPr>
          <w:lang w:bidi="fr-FR"/>
        </w:rPr>
        <w:br w:type="page"/>
      </w:r>
    </w:p>
    <w:p w14:paraId="660BF777" w14:textId="77777777" w:rsidR="00012379" w:rsidRPr="000B6CED" w:rsidRDefault="00012379" w:rsidP="00012379">
      <w:pPr>
        <w:jc w:val="center"/>
        <w:rPr>
          <w:b/>
          <w:sz w:val="32"/>
          <w:szCs w:val="24"/>
          <w:lang w:eastAsia="ja-JP"/>
        </w:rPr>
      </w:pPr>
      <w:r w:rsidRPr="000B6CED">
        <w:rPr>
          <w:b/>
          <w:sz w:val="32"/>
          <w:lang w:bidi="fr-FR"/>
        </w:rPr>
        <w:lastRenderedPageBreak/>
        <w:t>Formulaire FIR-2 : Engagements contractuels actuels</w:t>
      </w:r>
    </w:p>
    <w:p w14:paraId="74218ABC" w14:textId="77777777" w:rsidR="00012379" w:rsidRPr="000B6CED" w:rsidRDefault="00012379" w:rsidP="00012379">
      <w:pPr>
        <w:rPr>
          <w:lang w:eastAsia="ja-JP"/>
        </w:rPr>
      </w:pPr>
    </w:p>
    <w:p w14:paraId="45D44DD3" w14:textId="77777777" w:rsidR="00012379" w:rsidRPr="000B6CED" w:rsidRDefault="00012379" w:rsidP="00012379">
      <w:pPr>
        <w:wordWrap w:val="0"/>
        <w:ind w:left="720" w:hanging="720"/>
        <w:jc w:val="right"/>
        <w:rPr>
          <w:lang w:eastAsia="ja-JP"/>
        </w:rPr>
      </w:pPr>
      <w:r w:rsidRPr="000B6CED">
        <w:rPr>
          <w:spacing w:val="-4"/>
          <w:lang w:bidi="fr-FR"/>
        </w:rPr>
        <w:t xml:space="preserve">Date : </w:t>
      </w:r>
      <w:r w:rsidRPr="000B6CED">
        <w:rPr>
          <w:i/>
          <w:spacing w:val="-6"/>
          <w:lang w:bidi="fr-FR"/>
        </w:rPr>
        <w:t>[insérer jour/mois/année]</w:t>
      </w:r>
    </w:p>
    <w:p w14:paraId="7CBA7755" w14:textId="634F8415" w:rsidR="00012379" w:rsidRPr="000B6CED" w:rsidRDefault="00EF6479" w:rsidP="00012379">
      <w:pPr>
        <w:ind w:left="720" w:hanging="720"/>
        <w:jc w:val="right"/>
      </w:pPr>
      <w:r w:rsidRPr="000B6CED">
        <w:rPr>
          <w:lang w:bidi="fr-FR"/>
        </w:rPr>
        <w:t xml:space="preserve">Nom du candidat : </w:t>
      </w:r>
      <w:r w:rsidRPr="000B6CED">
        <w:rPr>
          <w:i/>
          <w:lang w:bidi="fr-FR"/>
        </w:rPr>
        <w:t>[insérer le nom complet]</w:t>
      </w:r>
    </w:p>
    <w:p w14:paraId="1880F65C" w14:textId="77777777" w:rsidR="00012379" w:rsidRPr="000B6CED" w:rsidRDefault="00012379" w:rsidP="00012379">
      <w:pPr>
        <w:rPr>
          <w:lang w:eastAsia="ja-JP"/>
        </w:rPr>
      </w:pPr>
    </w:p>
    <w:p w14:paraId="2677F247" w14:textId="6A74E0BE" w:rsidR="00012379" w:rsidRPr="000B6CED" w:rsidRDefault="00012379" w:rsidP="00012379">
      <w:pPr>
        <w:rPr>
          <w:i/>
          <w:lang w:eastAsia="ja-JP"/>
        </w:rPr>
      </w:pPr>
      <w:r w:rsidRPr="000B6CED">
        <w:rPr>
          <w:i/>
          <w:lang w:bidi="fr-FR"/>
        </w:rPr>
        <w:t>[Le tableau suivant doit être rempli pour le candidat et pour chaque membre d’un groupement]</w:t>
      </w:r>
    </w:p>
    <w:p w14:paraId="629652E0" w14:textId="77777777" w:rsidR="00012379" w:rsidRPr="000B6CED" w:rsidRDefault="00012379" w:rsidP="00012379">
      <w:pPr>
        <w:rPr>
          <w:lang w:eastAsia="ja-JP"/>
        </w:rPr>
      </w:pPr>
    </w:p>
    <w:p w14:paraId="3BF64759" w14:textId="25CEC9C7" w:rsidR="00012379" w:rsidRPr="000B6CED" w:rsidRDefault="00012379" w:rsidP="00012379">
      <w:pPr>
        <w:jc w:val="both"/>
        <w:rPr>
          <w:i/>
          <w:szCs w:val="24"/>
          <w:lang w:eastAsia="ja-JP"/>
        </w:rPr>
      </w:pPr>
      <w:r w:rsidRPr="000B6CED">
        <w:rPr>
          <w:lang w:bidi="fr-FR"/>
        </w:rPr>
        <w:t xml:space="preserve">[Le candidat et chaque membre d’un groupement doivent fournir des renseignements sur leurs engagements actuels pour tous les contrats qui leur ont été accordés, ou pour lesquels ils ont reçu une lettre d’intention ou d’acceptation, ou pour les contrats dont l’achèvement est imminent, mais pour lesquels un certificat d’achèvement complet et sans réserve n’a pas encore été émis , conformément à la Section II, </w:t>
      </w:r>
      <w:r w:rsidR="00CA03E1" w:rsidRPr="000B6CED">
        <w:rPr>
          <w:lang w:bidi="fr-FR"/>
        </w:rPr>
        <w:t xml:space="preserve">Critères et exigences de qualification </w:t>
      </w:r>
      <w:r w:rsidRPr="000B6CED">
        <w:rPr>
          <w:lang w:bidi="fr-FR"/>
        </w:rPr>
        <w:t>, Clause 4.]</w:t>
      </w:r>
    </w:p>
    <w:p w14:paraId="721BF15A" w14:textId="77777777" w:rsidR="00012379" w:rsidRPr="000B6CED" w:rsidRDefault="00012379" w:rsidP="00012379">
      <w:pPr>
        <w:rPr>
          <w:szCs w:val="24"/>
          <w:lang w:eastAsia="ja-JP"/>
        </w:rPr>
      </w:pPr>
    </w:p>
    <w:tbl>
      <w:tblPr>
        <w:tblStyle w:val="aff"/>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9"/>
        <w:gridCol w:w="1985"/>
        <w:gridCol w:w="1984"/>
        <w:gridCol w:w="1559"/>
        <w:gridCol w:w="1276"/>
        <w:gridCol w:w="1559"/>
      </w:tblGrid>
      <w:tr w:rsidR="00012379" w:rsidRPr="000B6CED" w14:paraId="6A080ED1" w14:textId="77777777" w:rsidTr="00381B29">
        <w:trPr>
          <w:trHeight w:val="454"/>
        </w:trPr>
        <w:tc>
          <w:tcPr>
            <w:tcW w:w="9072" w:type="dxa"/>
            <w:gridSpan w:val="6"/>
            <w:tcBorders>
              <w:top w:val="single" w:sz="12" w:space="0" w:color="auto"/>
              <w:bottom w:val="single" w:sz="12" w:space="0" w:color="auto"/>
            </w:tcBorders>
            <w:vAlign w:val="center"/>
          </w:tcPr>
          <w:p w14:paraId="35070999" w14:textId="77777777" w:rsidR="00012379" w:rsidRPr="000B6CED" w:rsidRDefault="00012379" w:rsidP="00381B29">
            <w:pPr>
              <w:jc w:val="center"/>
              <w:rPr>
                <w:b/>
                <w:sz w:val="28"/>
                <w:szCs w:val="24"/>
                <w:lang w:eastAsia="ja-JP"/>
              </w:rPr>
            </w:pPr>
            <w:r w:rsidRPr="000B6CED">
              <w:rPr>
                <w:b/>
                <w:sz w:val="28"/>
                <w:lang w:bidi="fr-FR"/>
              </w:rPr>
              <w:t>Engagements contractuels actuels</w:t>
            </w:r>
          </w:p>
        </w:tc>
      </w:tr>
      <w:tr w:rsidR="00012379" w:rsidRPr="000B6CED" w14:paraId="1C8A14B3" w14:textId="77777777" w:rsidTr="00381B29">
        <w:trPr>
          <w:trHeight w:val="454"/>
        </w:trPr>
        <w:tc>
          <w:tcPr>
            <w:tcW w:w="709" w:type="dxa"/>
            <w:tcBorders>
              <w:top w:val="single" w:sz="12" w:space="0" w:color="auto"/>
              <w:bottom w:val="double" w:sz="4" w:space="0" w:color="auto"/>
            </w:tcBorders>
            <w:vAlign w:val="center"/>
          </w:tcPr>
          <w:p w14:paraId="522D58C4" w14:textId="77777777" w:rsidR="00012379" w:rsidRPr="000B6CED" w:rsidRDefault="00012379" w:rsidP="00381B29">
            <w:pPr>
              <w:jc w:val="center"/>
              <w:rPr>
                <w:szCs w:val="24"/>
                <w:lang w:eastAsia="ja-JP"/>
              </w:rPr>
            </w:pPr>
            <w:r w:rsidRPr="000B6CED">
              <w:rPr>
                <w:lang w:bidi="fr-FR"/>
              </w:rPr>
              <w:t>Nº</w:t>
            </w:r>
          </w:p>
        </w:tc>
        <w:tc>
          <w:tcPr>
            <w:tcW w:w="1985" w:type="dxa"/>
            <w:tcBorders>
              <w:top w:val="single" w:sz="12" w:space="0" w:color="auto"/>
              <w:bottom w:val="double" w:sz="4" w:space="0" w:color="auto"/>
            </w:tcBorders>
            <w:vAlign w:val="center"/>
          </w:tcPr>
          <w:p w14:paraId="30B3462C" w14:textId="77777777" w:rsidR="00012379" w:rsidRPr="000B6CED" w:rsidRDefault="00012379" w:rsidP="00381B29">
            <w:pPr>
              <w:jc w:val="center"/>
              <w:rPr>
                <w:szCs w:val="24"/>
                <w:lang w:eastAsia="ja-JP"/>
              </w:rPr>
            </w:pPr>
            <w:r w:rsidRPr="000B6CED">
              <w:rPr>
                <w:lang w:bidi="fr-FR"/>
              </w:rPr>
              <w:t>Nom du contrat</w:t>
            </w:r>
          </w:p>
        </w:tc>
        <w:tc>
          <w:tcPr>
            <w:tcW w:w="1984" w:type="dxa"/>
            <w:tcBorders>
              <w:top w:val="single" w:sz="12" w:space="0" w:color="auto"/>
              <w:bottom w:val="double" w:sz="4" w:space="0" w:color="auto"/>
            </w:tcBorders>
            <w:vAlign w:val="center"/>
          </w:tcPr>
          <w:p w14:paraId="6897E032" w14:textId="77777777" w:rsidR="00012379" w:rsidRPr="000B6CED" w:rsidRDefault="00012379" w:rsidP="00381B29">
            <w:pPr>
              <w:jc w:val="center"/>
              <w:rPr>
                <w:szCs w:val="24"/>
                <w:lang w:eastAsia="ja-JP"/>
              </w:rPr>
            </w:pPr>
            <w:r w:rsidRPr="000B6CED">
              <w:rPr>
                <w:lang w:bidi="fr-FR"/>
              </w:rPr>
              <w:t>Adresse et numéro de téléphone de l’employeur</w:t>
            </w:r>
          </w:p>
        </w:tc>
        <w:tc>
          <w:tcPr>
            <w:tcW w:w="1559" w:type="dxa"/>
            <w:tcBorders>
              <w:top w:val="single" w:sz="12" w:space="0" w:color="auto"/>
              <w:bottom w:val="double" w:sz="4" w:space="0" w:color="auto"/>
            </w:tcBorders>
            <w:vAlign w:val="center"/>
          </w:tcPr>
          <w:p w14:paraId="2580D2AE" w14:textId="77777777" w:rsidR="00012379" w:rsidRPr="000B6CED" w:rsidRDefault="00012379" w:rsidP="00381B29">
            <w:pPr>
              <w:jc w:val="center"/>
              <w:rPr>
                <w:sz w:val="22"/>
                <w:szCs w:val="24"/>
                <w:lang w:eastAsia="ja-JP"/>
              </w:rPr>
            </w:pPr>
            <w:r w:rsidRPr="000B6CED">
              <w:rPr>
                <w:sz w:val="22"/>
                <w:lang w:bidi="fr-FR"/>
              </w:rPr>
              <w:t>Valeur des travaux non encore achevés</w:t>
            </w:r>
          </w:p>
          <w:p w14:paraId="5A1F21FE" w14:textId="77777777" w:rsidR="00012379" w:rsidRPr="000B6CED" w:rsidRDefault="00012379" w:rsidP="00381B29">
            <w:pPr>
              <w:jc w:val="center"/>
              <w:rPr>
                <w:szCs w:val="24"/>
                <w:lang w:eastAsia="ja-JP"/>
              </w:rPr>
            </w:pPr>
            <w:r w:rsidRPr="000B6CED">
              <w:rPr>
                <w:sz w:val="22"/>
                <w:lang w:bidi="fr-FR"/>
              </w:rPr>
              <w:t>[Équivalent actuel $US]</w:t>
            </w:r>
          </w:p>
        </w:tc>
        <w:tc>
          <w:tcPr>
            <w:tcW w:w="1276" w:type="dxa"/>
            <w:tcBorders>
              <w:top w:val="single" w:sz="12" w:space="0" w:color="auto"/>
              <w:bottom w:val="double" w:sz="4" w:space="0" w:color="auto"/>
            </w:tcBorders>
            <w:vAlign w:val="center"/>
          </w:tcPr>
          <w:p w14:paraId="776803BB" w14:textId="77777777" w:rsidR="00012379" w:rsidRPr="000B6CED" w:rsidRDefault="00012379" w:rsidP="00381B29">
            <w:pPr>
              <w:jc w:val="center"/>
              <w:rPr>
                <w:szCs w:val="24"/>
                <w:lang w:eastAsia="ja-JP"/>
              </w:rPr>
            </w:pPr>
            <w:r w:rsidRPr="000B6CED">
              <w:rPr>
                <w:sz w:val="22"/>
                <w:lang w:bidi="fr-FR"/>
              </w:rPr>
              <w:t>Date d’achèvement prévue</w:t>
            </w:r>
          </w:p>
        </w:tc>
        <w:tc>
          <w:tcPr>
            <w:tcW w:w="1559" w:type="dxa"/>
            <w:tcBorders>
              <w:top w:val="single" w:sz="12" w:space="0" w:color="auto"/>
              <w:bottom w:val="double" w:sz="4" w:space="0" w:color="auto"/>
            </w:tcBorders>
            <w:vAlign w:val="center"/>
          </w:tcPr>
          <w:p w14:paraId="6C6423CD" w14:textId="77777777" w:rsidR="00012379" w:rsidRPr="000B6CED" w:rsidRDefault="00012379" w:rsidP="00381B29">
            <w:pPr>
              <w:jc w:val="center"/>
              <w:rPr>
                <w:sz w:val="22"/>
                <w:szCs w:val="24"/>
                <w:lang w:eastAsia="ja-JP"/>
              </w:rPr>
            </w:pPr>
            <w:r w:rsidRPr="000B6CED">
              <w:rPr>
                <w:sz w:val="22"/>
                <w:lang w:bidi="fr-FR"/>
              </w:rPr>
              <w:t>Facturation mensuelle moyenne au cours des six (6) derniers mois</w:t>
            </w:r>
          </w:p>
          <w:p w14:paraId="58BE6DE0" w14:textId="77777777" w:rsidR="00012379" w:rsidRPr="000B6CED" w:rsidRDefault="00012379" w:rsidP="00381B29">
            <w:pPr>
              <w:jc w:val="center"/>
              <w:rPr>
                <w:szCs w:val="24"/>
                <w:lang w:eastAsia="ja-JP"/>
              </w:rPr>
            </w:pPr>
            <w:r w:rsidRPr="000B6CED">
              <w:rPr>
                <w:sz w:val="22"/>
                <w:lang w:bidi="fr-FR"/>
              </w:rPr>
              <w:t>[$US/mois]</w:t>
            </w:r>
          </w:p>
        </w:tc>
      </w:tr>
      <w:tr w:rsidR="00012379" w:rsidRPr="000B6CED" w14:paraId="3B2BD13E" w14:textId="77777777" w:rsidTr="00381B29">
        <w:trPr>
          <w:trHeight w:val="454"/>
        </w:trPr>
        <w:tc>
          <w:tcPr>
            <w:tcW w:w="709" w:type="dxa"/>
            <w:tcBorders>
              <w:top w:val="double" w:sz="4" w:space="0" w:color="auto"/>
            </w:tcBorders>
            <w:vAlign w:val="center"/>
          </w:tcPr>
          <w:p w14:paraId="7848E733" w14:textId="77777777" w:rsidR="00012379" w:rsidRPr="000B6CED" w:rsidRDefault="00012379" w:rsidP="00381B29">
            <w:pPr>
              <w:jc w:val="center"/>
              <w:rPr>
                <w:szCs w:val="24"/>
                <w:lang w:eastAsia="ja-JP"/>
              </w:rPr>
            </w:pPr>
            <w:r w:rsidRPr="000B6CED">
              <w:rPr>
                <w:lang w:bidi="fr-FR"/>
              </w:rPr>
              <w:t>1.</w:t>
            </w:r>
          </w:p>
        </w:tc>
        <w:tc>
          <w:tcPr>
            <w:tcW w:w="1985" w:type="dxa"/>
            <w:tcBorders>
              <w:top w:val="double" w:sz="4" w:space="0" w:color="auto"/>
            </w:tcBorders>
            <w:vAlign w:val="center"/>
          </w:tcPr>
          <w:p w14:paraId="1FDA7701" w14:textId="77777777" w:rsidR="00012379" w:rsidRPr="000B6CED" w:rsidRDefault="00012379" w:rsidP="00381B29">
            <w:pPr>
              <w:jc w:val="both"/>
              <w:rPr>
                <w:szCs w:val="24"/>
                <w:lang w:eastAsia="ja-JP"/>
              </w:rPr>
            </w:pPr>
          </w:p>
        </w:tc>
        <w:tc>
          <w:tcPr>
            <w:tcW w:w="1984" w:type="dxa"/>
            <w:tcBorders>
              <w:top w:val="double" w:sz="4" w:space="0" w:color="auto"/>
            </w:tcBorders>
            <w:vAlign w:val="center"/>
          </w:tcPr>
          <w:p w14:paraId="1B14355C" w14:textId="77777777" w:rsidR="00012379" w:rsidRPr="000B6CED" w:rsidRDefault="00012379" w:rsidP="00381B29">
            <w:pPr>
              <w:jc w:val="both"/>
              <w:rPr>
                <w:szCs w:val="24"/>
                <w:lang w:eastAsia="ja-JP"/>
              </w:rPr>
            </w:pPr>
          </w:p>
        </w:tc>
        <w:tc>
          <w:tcPr>
            <w:tcW w:w="1559" w:type="dxa"/>
            <w:tcBorders>
              <w:top w:val="double" w:sz="4" w:space="0" w:color="auto"/>
            </w:tcBorders>
            <w:vAlign w:val="center"/>
          </w:tcPr>
          <w:p w14:paraId="714FD5A6" w14:textId="77777777" w:rsidR="00012379" w:rsidRPr="000B6CED" w:rsidRDefault="00012379" w:rsidP="00381B29">
            <w:pPr>
              <w:jc w:val="right"/>
              <w:rPr>
                <w:szCs w:val="24"/>
                <w:lang w:eastAsia="ja-JP"/>
              </w:rPr>
            </w:pPr>
          </w:p>
        </w:tc>
        <w:tc>
          <w:tcPr>
            <w:tcW w:w="1276" w:type="dxa"/>
            <w:tcBorders>
              <w:top w:val="double" w:sz="4" w:space="0" w:color="auto"/>
            </w:tcBorders>
            <w:vAlign w:val="center"/>
          </w:tcPr>
          <w:p w14:paraId="1EC4293C" w14:textId="77777777" w:rsidR="00012379" w:rsidRPr="000B6CED" w:rsidRDefault="00012379" w:rsidP="00381B29">
            <w:pPr>
              <w:jc w:val="both"/>
              <w:rPr>
                <w:szCs w:val="24"/>
                <w:lang w:eastAsia="ja-JP"/>
              </w:rPr>
            </w:pPr>
          </w:p>
        </w:tc>
        <w:tc>
          <w:tcPr>
            <w:tcW w:w="1559" w:type="dxa"/>
            <w:tcBorders>
              <w:top w:val="double" w:sz="4" w:space="0" w:color="auto"/>
            </w:tcBorders>
            <w:vAlign w:val="center"/>
          </w:tcPr>
          <w:p w14:paraId="666E93DF" w14:textId="77777777" w:rsidR="00012379" w:rsidRPr="000B6CED" w:rsidRDefault="00012379" w:rsidP="00381B29">
            <w:pPr>
              <w:jc w:val="right"/>
              <w:rPr>
                <w:szCs w:val="24"/>
                <w:lang w:eastAsia="ja-JP"/>
              </w:rPr>
            </w:pPr>
          </w:p>
        </w:tc>
      </w:tr>
      <w:tr w:rsidR="00012379" w:rsidRPr="000B6CED" w14:paraId="5867ED32" w14:textId="77777777" w:rsidTr="00381B29">
        <w:trPr>
          <w:trHeight w:val="454"/>
        </w:trPr>
        <w:tc>
          <w:tcPr>
            <w:tcW w:w="709" w:type="dxa"/>
            <w:vAlign w:val="center"/>
          </w:tcPr>
          <w:p w14:paraId="1B06FB56" w14:textId="77777777" w:rsidR="00012379" w:rsidRPr="000B6CED" w:rsidRDefault="00012379" w:rsidP="00381B29">
            <w:pPr>
              <w:jc w:val="center"/>
              <w:rPr>
                <w:szCs w:val="24"/>
                <w:lang w:eastAsia="ja-JP"/>
              </w:rPr>
            </w:pPr>
            <w:r w:rsidRPr="000B6CED">
              <w:rPr>
                <w:lang w:bidi="fr-FR"/>
              </w:rPr>
              <w:t>2.</w:t>
            </w:r>
          </w:p>
        </w:tc>
        <w:tc>
          <w:tcPr>
            <w:tcW w:w="1985" w:type="dxa"/>
            <w:vAlign w:val="center"/>
          </w:tcPr>
          <w:p w14:paraId="75E4D47A" w14:textId="77777777" w:rsidR="00012379" w:rsidRPr="000B6CED" w:rsidRDefault="00012379" w:rsidP="00381B29">
            <w:pPr>
              <w:jc w:val="both"/>
              <w:rPr>
                <w:szCs w:val="24"/>
                <w:lang w:eastAsia="ja-JP"/>
              </w:rPr>
            </w:pPr>
          </w:p>
        </w:tc>
        <w:tc>
          <w:tcPr>
            <w:tcW w:w="1984" w:type="dxa"/>
            <w:vAlign w:val="center"/>
          </w:tcPr>
          <w:p w14:paraId="66B83C09" w14:textId="77777777" w:rsidR="00012379" w:rsidRPr="000B6CED" w:rsidRDefault="00012379" w:rsidP="00381B29">
            <w:pPr>
              <w:jc w:val="both"/>
              <w:rPr>
                <w:szCs w:val="24"/>
                <w:lang w:eastAsia="ja-JP"/>
              </w:rPr>
            </w:pPr>
          </w:p>
        </w:tc>
        <w:tc>
          <w:tcPr>
            <w:tcW w:w="1559" w:type="dxa"/>
            <w:vAlign w:val="center"/>
          </w:tcPr>
          <w:p w14:paraId="44E41EE1" w14:textId="77777777" w:rsidR="00012379" w:rsidRPr="000B6CED" w:rsidRDefault="00012379" w:rsidP="00381B29">
            <w:pPr>
              <w:jc w:val="right"/>
              <w:rPr>
                <w:szCs w:val="24"/>
                <w:lang w:eastAsia="ja-JP"/>
              </w:rPr>
            </w:pPr>
          </w:p>
        </w:tc>
        <w:tc>
          <w:tcPr>
            <w:tcW w:w="1276" w:type="dxa"/>
            <w:vAlign w:val="center"/>
          </w:tcPr>
          <w:p w14:paraId="7E817002" w14:textId="77777777" w:rsidR="00012379" w:rsidRPr="000B6CED" w:rsidRDefault="00012379" w:rsidP="00381B29">
            <w:pPr>
              <w:jc w:val="both"/>
              <w:rPr>
                <w:szCs w:val="24"/>
                <w:lang w:eastAsia="ja-JP"/>
              </w:rPr>
            </w:pPr>
          </w:p>
        </w:tc>
        <w:tc>
          <w:tcPr>
            <w:tcW w:w="1559" w:type="dxa"/>
            <w:vAlign w:val="center"/>
          </w:tcPr>
          <w:p w14:paraId="46B2E780" w14:textId="77777777" w:rsidR="00012379" w:rsidRPr="000B6CED" w:rsidRDefault="00012379" w:rsidP="00381B29">
            <w:pPr>
              <w:jc w:val="right"/>
              <w:rPr>
                <w:szCs w:val="24"/>
                <w:lang w:eastAsia="ja-JP"/>
              </w:rPr>
            </w:pPr>
          </w:p>
        </w:tc>
      </w:tr>
      <w:tr w:rsidR="00012379" w:rsidRPr="000B6CED" w14:paraId="3E0998D9" w14:textId="77777777" w:rsidTr="00381B29">
        <w:trPr>
          <w:trHeight w:val="454"/>
        </w:trPr>
        <w:tc>
          <w:tcPr>
            <w:tcW w:w="709" w:type="dxa"/>
            <w:vAlign w:val="center"/>
          </w:tcPr>
          <w:p w14:paraId="26036CE2" w14:textId="77777777" w:rsidR="00012379" w:rsidRPr="000B6CED" w:rsidRDefault="00012379" w:rsidP="00381B29">
            <w:pPr>
              <w:jc w:val="center"/>
              <w:rPr>
                <w:szCs w:val="24"/>
                <w:lang w:eastAsia="ja-JP"/>
              </w:rPr>
            </w:pPr>
            <w:r w:rsidRPr="000B6CED">
              <w:rPr>
                <w:lang w:bidi="fr-FR"/>
              </w:rPr>
              <w:t>3.</w:t>
            </w:r>
          </w:p>
        </w:tc>
        <w:tc>
          <w:tcPr>
            <w:tcW w:w="1985" w:type="dxa"/>
            <w:vAlign w:val="center"/>
          </w:tcPr>
          <w:p w14:paraId="6C74EC25" w14:textId="77777777" w:rsidR="00012379" w:rsidRPr="000B6CED" w:rsidRDefault="00012379" w:rsidP="00381B29">
            <w:pPr>
              <w:jc w:val="both"/>
              <w:rPr>
                <w:szCs w:val="24"/>
                <w:lang w:eastAsia="ja-JP"/>
              </w:rPr>
            </w:pPr>
          </w:p>
        </w:tc>
        <w:tc>
          <w:tcPr>
            <w:tcW w:w="1984" w:type="dxa"/>
            <w:vAlign w:val="center"/>
          </w:tcPr>
          <w:p w14:paraId="5C9443AC" w14:textId="77777777" w:rsidR="00012379" w:rsidRPr="000B6CED" w:rsidRDefault="00012379" w:rsidP="00381B29">
            <w:pPr>
              <w:jc w:val="both"/>
              <w:rPr>
                <w:szCs w:val="24"/>
                <w:lang w:eastAsia="ja-JP"/>
              </w:rPr>
            </w:pPr>
          </w:p>
        </w:tc>
        <w:tc>
          <w:tcPr>
            <w:tcW w:w="1559" w:type="dxa"/>
            <w:vAlign w:val="center"/>
          </w:tcPr>
          <w:p w14:paraId="3EF4FD78" w14:textId="77777777" w:rsidR="00012379" w:rsidRPr="000B6CED" w:rsidRDefault="00012379" w:rsidP="00381B29">
            <w:pPr>
              <w:jc w:val="right"/>
              <w:rPr>
                <w:szCs w:val="24"/>
                <w:lang w:eastAsia="ja-JP"/>
              </w:rPr>
            </w:pPr>
          </w:p>
        </w:tc>
        <w:tc>
          <w:tcPr>
            <w:tcW w:w="1276" w:type="dxa"/>
            <w:vAlign w:val="center"/>
          </w:tcPr>
          <w:p w14:paraId="57ACB238" w14:textId="77777777" w:rsidR="00012379" w:rsidRPr="000B6CED" w:rsidRDefault="00012379" w:rsidP="00381B29">
            <w:pPr>
              <w:jc w:val="both"/>
              <w:rPr>
                <w:szCs w:val="24"/>
                <w:lang w:eastAsia="ja-JP"/>
              </w:rPr>
            </w:pPr>
          </w:p>
        </w:tc>
        <w:tc>
          <w:tcPr>
            <w:tcW w:w="1559" w:type="dxa"/>
            <w:vAlign w:val="center"/>
          </w:tcPr>
          <w:p w14:paraId="173DEF14" w14:textId="77777777" w:rsidR="00012379" w:rsidRPr="000B6CED" w:rsidRDefault="00012379" w:rsidP="00381B29">
            <w:pPr>
              <w:jc w:val="right"/>
              <w:rPr>
                <w:szCs w:val="24"/>
                <w:lang w:eastAsia="ja-JP"/>
              </w:rPr>
            </w:pPr>
          </w:p>
        </w:tc>
      </w:tr>
      <w:tr w:rsidR="00012379" w:rsidRPr="000B6CED" w14:paraId="729B0761" w14:textId="77777777" w:rsidTr="00381B29">
        <w:trPr>
          <w:trHeight w:val="454"/>
        </w:trPr>
        <w:tc>
          <w:tcPr>
            <w:tcW w:w="709" w:type="dxa"/>
            <w:vAlign w:val="center"/>
          </w:tcPr>
          <w:p w14:paraId="11399AB8" w14:textId="77777777" w:rsidR="00012379" w:rsidRPr="000B6CED" w:rsidRDefault="00012379" w:rsidP="00381B29">
            <w:pPr>
              <w:jc w:val="center"/>
              <w:rPr>
                <w:szCs w:val="24"/>
                <w:lang w:eastAsia="ja-JP"/>
              </w:rPr>
            </w:pPr>
            <w:r w:rsidRPr="000B6CED">
              <w:rPr>
                <w:lang w:bidi="fr-FR"/>
              </w:rPr>
              <w:t>4.</w:t>
            </w:r>
          </w:p>
        </w:tc>
        <w:tc>
          <w:tcPr>
            <w:tcW w:w="1985" w:type="dxa"/>
            <w:vAlign w:val="center"/>
          </w:tcPr>
          <w:p w14:paraId="69F14F2C" w14:textId="77777777" w:rsidR="00012379" w:rsidRPr="000B6CED" w:rsidRDefault="00012379" w:rsidP="00381B29">
            <w:pPr>
              <w:jc w:val="both"/>
              <w:rPr>
                <w:szCs w:val="24"/>
                <w:lang w:eastAsia="ja-JP"/>
              </w:rPr>
            </w:pPr>
          </w:p>
        </w:tc>
        <w:tc>
          <w:tcPr>
            <w:tcW w:w="1984" w:type="dxa"/>
            <w:vAlign w:val="center"/>
          </w:tcPr>
          <w:p w14:paraId="69772C04" w14:textId="77777777" w:rsidR="00012379" w:rsidRPr="000B6CED" w:rsidRDefault="00012379" w:rsidP="00381B29">
            <w:pPr>
              <w:jc w:val="both"/>
              <w:rPr>
                <w:szCs w:val="24"/>
                <w:lang w:eastAsia="ja-JP"/>
              </w:rPr>
            </w:pPr>
          </w:p>
        </w:tc>
        <w:tc>
          <w:tcPr>
            <w:tcW w:w="1559" w:type="dxa"/>
            <w:vAlign w:val="center"/>
          </w:tcPr>
          <w:p w14:paraId="1BE077E9" w14:textId="77777777" w:rsidR="00012379" w:rsidRPr="000B6CED" w:rsidRDefault="00012379" w:rsidP="00381B29">
            <w:pPr>
              <w:jc w:val="right"/>
              <w:rPr>
                <w:szCs w:val="24"/>
                <w:lang w:eastAsia="ja-JP"/>
              </w:rPr>
            </w:pPr>
          </w:p>
        </w:tc>
        <w:tc>
          <w:tcPr>
            <w:tcW w:w="1276" w:type="dxa"/>
            <w:vAlign w:val="center"/>
          </w:tcPr>
          <w:p w14:paraId="0D64F30D" w14:textId="77777777" w:rsidR="00012379" w:rsidRPr="000B6CED" w:rsidRDefault="00012379" w:rsidP="00381B29">
            <w:pPr>
              <w:jc w:val="both"/>
              <w:rPr>
                <w:szCs w:val="24"/>
                <w:lang w:eastAsia="ja-JP"/>
              </w:rPr>
            </w:pPr>
          </w:p>
        </w:tc>
        <w:tc>
          <w:tcPr>
            <w:tcW w:w="1559" w:type="dxa"/>
            <w:vAlign w:val="center"/>
          </w:tcPr>
          <w:p w14:paraId="74CCDF2F" w14:textId="77777777" w:rsidR="00012379" w:rsidRPr="000B6CED" w:rsidRDefault="00012379" w:rsidP="00381B29">
            <w:pPr>
              <w:jc w:val="right"/>
              <w:rPr>
                <w:szCs w:val="24"/>
                <w:lang w:eastAsia="ja-JP"/>
              </w:rPr>
            </w:pPr>
          </w:p>
        </w:tc>
      </w:tr>
      <w:tr w:rsidR="00012379" w:rsidRPr="000B6CED" w14:paraId="6669205D" w14:textId="77777777" w:rsidTr="00381B29">
        <w:trPr>
          <w:trHeight w:val="454"/>
        </w:trPr>
        <w:tc>
          <w:tcPr>
            <w:tcW w:w="709" w:type="dxa"/>
            <w:vAlign w:val="center"/>
          </w:tcPr>
          <w:p w14:paraId="40771770" w14:textId="77777777" w:rsidR="00012379" w:rsidRPr="000B6CED" w:rsidRDefault="00012379" w:rsidP="00381B29">
            <w:pPr>
              <w:jc w:val="center"/>
              <w:rPr>
                <w:szCs w:val="24"/>
                <w:lang w:eastAsia="ja-JP"/>
              </w:rPr>
            </w:pPr>
            <w:r w:rsidRPr="000B6CED">
              <w:rPr>
                <w:lang w:bidi="fr-FR"/>
              </w:rPr>
              <w:t>5.</w:t>
            </w:r>
          </w:p>
        </w:tc>
        <w:tc>
          <w:tcPr>
            <w:tcW w:w="1985" w:type="dxa"/>
            <w:vAlign w:val="center"/>
          </w:tcPr>
          <w:p w14:paraId="33CAFFA0" w14:textId="77777777" w:rsidR="00012379" w:rsidRPr="000B6CED" w:rsidRDefault="00012379" w:rsidP="00381B29">
            <w:pPr>
              <w:jc w:val="both"/>
              <w:rPr>
                <w:szCs w:val="24"/>
                <w:lang w:eastAsia="ja-JP"/>
              </w:rPr>
            </w:pPr>
          </w:p>
        </w:tc>
        <w:tc>
          <w:tcPr>
            <w:tcW w:w="1984" w:type="dxa"/>
            <w:vAlign w:val="center"/>
          </w:tcPr>
          <w:p w14:paraId="0DBD7219" w14:textId="77777777" w:rsidR="00012379" w:rsidRPr="000B6CED" w:rsidRDefault="00012379" w:rsidP="00381B29">
            <w:pPr>
              <w:jc w:val="both"/>
              <w:rPr>
                <w:szCs w:val="24"/>
                <w:lang w:eastAsia="ja-JP"/>
              </w:rPr>
            </w:pPr>
          </w:p>
        </w:tc>
        <w:tc>
          <w:tcPr>
            <w:tcW w:w="1559" w:type="dxa"/>
            <w:vAlign w:val="center"/>
          </w:tcPr>
          <w:p w14:paraId="37CEDBCF" w14:textId="77777777" w:rsidR="00012379" w:rsidRPr="000B6CED" w:rsidRDefault="00012379" w:rsidP="00381B29">
            <w:pPr>
              <w:jc w:val="right"/>
              <w:rPr>
                <w:szCs w:val="24"/>
                <w:lang w:eastAsia="ja-JP"/>
              </w:rPr>
            </w:pPr>
          </w:p>
        </w:tc>
        <w:tc>
          <w:tcPr>
            <w:tcW w:w="1276" w:type="dxa"/>
            <w:vAlign w:val="center"/>
          </w:tcPr>
          <w:p w14:paraId="15D36CEB" w14:textId="77777777" w:rsidR="00012379" w:rsidRPr="000B6CED" w:rsidRDefault="00012379" w:rsidP="00381B29">
            <w:pPr>
              <w:jc w:val="both"/>
              <w:rPr>
                <w:szCs w:val="24"/>
                <w:lang w:eastAsia="ja-JP"/>
              </w:rPr>
            </w:pPr>
          </w:p>
        </w:tc>
        <w:tc>
          <w:tcPr>
            <w:tcW w:w="1559" w:type="dxa"/>
            <w:vAlign w:val="center"/>
          </w:tcPr>
          <w:p w14:paraId="6B06293E" w14:textId="77777777" w:rsidR="00012379" w:rsidRPr="000B6CED" w:rsidRDefault="00012379" w:rsidP="00381B29">
            <w:pPr>
              <w:jc w:val="right"/>
              <w:rPr>
                <w:szCs w:val="24"/>
                <w:lang w:eastAsia="ja-JP"/>
              </w:rPr>
            </w:pPr>
          </w:p>
        </w:tc>
      </w:tr>
      <w:tr w:rsidR="00012379" w:rsidRPr="000B6CED" w14:paraId="41BE046D" w14:textId="77777777" w:rsidTr="00381B29">
        <w:trPr>
          <w:trHeight w:val="454"/>
        </w:trPr>
        <w:tc>
          <w:tcPr>
            <w:tcW w:w="709" w:type="dxa"/>
            <w:vAlign w:val="center"/>
          </w:tcPr>
          <w:p w14:paraId="6A0B7EC0" w14:textId="77777777" w:rsidR="00012379" w:rsidRPr="000B6CED" w:rsidRDefault="00012379" w:rsidP="00381B29">
            <w:pPr>
              <w:jc w:val="center"/>
              <w:rPr>
                <w:szCs w:val="24"/>
                <w:lang w:eastAsia="ja-JP"/>
              </w:rPr>
            </w:pPr>
          </w:p>
        </w:tc>
        <w:tc>
          <w:tcPr>
            <w:tcW w:w="1985" w:type="dxa"/>
            <w:vAlign w:val="center"/>
          </w:tcPr>
          <w:p w14:paraId="560A8C53" w14:textId="77777777" w:rsidR="00012379" w:rsidRPr="000B6CED" w:rsidRDefault="00012379" w:rsidP="00381B29">
            <w:pPr>
              <w:jc w:val="both"/>
              <w:rPr>
                <w:szCs w:val="24"/>
                <w:lang w:eastAsia="ja-JP"/>
              </w:rPr>
            </w:pPr>
          </w:p>
        </w:tc>
        <w:tc>
          <w:tcPr>
            <w:tcW w:w="1984" w:type="dxa"/>
            <w:vAlign w:val="center"/>
          </w:tcPr>
          <w:p w14:paraId="6DB640AA" w14:textId="77777777" w:rsidR="00012379" w:rsidRPr="000B6CED" w:rsidRDefault="00012379" w:rsidP="00381B29">
            <w:pPr>
              <w:jc w:val="both"/>
              <w:rPr>
                <w:szCs w:val="24"/>
                <w:lang w:eastAsia="ja-JP"/>
              </w:rPr>
            </w:pPr>
          </w:p>
        </w:tc>
        <w:tc>
          <w:tcPr>
            <w:tcW w:w="1559" w:type="dxa"/>
            <w:vAlign w:val="center"/>
          </w:tcPr>
          <w:p w14:paraId="03DBA4E9" w14:textId="77777777" w:rsidR="00012379" w:rsidRPr="000B6CED" w:rsidRDefault="00012379" w:rsidP="00381B29">
            <w:pPr>
              <w:jc w:val="right"/>
              <w:rPr>
                <w:szCs w:val="24"/>
                <w:lang w:eastAsia="ja-JP"/>
              </w:rPr>
            </w:pPr>
          </w:p>
        </w:tc>
        <w:tc>
          <w:tcPr>
            <w:tcW w:w="1276" w:type="dxa"/>
            <w:vAlign w:val="center"/>
          </w:tcPr>
          <w:p w14:paraId="1C522862" w14:textId="77777777" w:rsidR="00012379" w:rsidRPr="000B6CED" w:rsidRDefault="00012379" w:rsidP="00381B29">
            <w:pPr>
              <w:jc w:val="both"/>
              <w:rPr>
                <w:szCs w:val="24"/>
                <w:lang w:eastAsia="ja-JP"/>
              </w:rPr>
            </w:pPr>
          </w:p>
        </w:tc>
        <w:tc>
          <w:tcPr>
            <w:tcW w:w="1559" w:type="dxa"/>
            <w:vAlign w:val="center"/>
          </w:tcPr>
          <w:p w14:paraId="16E3F1C0" w14:textId="77777777" w:rsidR="00012379" w:rsidRPr="000B6CED" w:rsidRDefault="00012379" w:rsidP="00381B29">
            <w:pPr>
              <w:jc w:val="right"/>
              <w:rPr>
                <w:szCs w:val="24"/>
                <w:lang w:eastAsia="ja-JP"/>
              </w:rPr>
            </w:pPr>
          </w:p>
        </w:tc>
      </w:tr>
      <w:tr w:rsidR="00012379" w:rsidRPr="000B6CED" w14:paraId="3FFA6016" w14:textId="77777777" w:rsidTr="00381B29">
        <w:trPr>
          <w:trHeight w:val="454"/>
        </w:trPr>
        <w:tc>
          <w:tcPr>
            <w:tcW w:w="709" w:type="dxa"/>
            <w:vAlign w:val="center"/>
          </w:tcPr>
          <w:p w14:paraId="31BCB3D9" w14:textId="77777777" w:rsidR="00012379" w:rsidRPr="000B6CED" w:rsidRDefault="00012379" w:rsidP="00381B29">
            <w:pPr>
              <w:jc w:val="center"/>
              <w:rPr>
                <w:szCs w:val="24"/>
                <w:lang w:eastAsia="ja-JP"/>
              </w:rPr>
            </w:pPr>
          </w:p>
        </w:tc>
        <w:tc>
          <w:tcPr>
            <w:tcW w:w="1985" w:type="dxa"/>
            <w:vAlign w:val="center"/>
          </w:tcPr>
          <w:p w14:paraId="2F4C550A" w14:textId="77777777" w:rsidR="00012379" w:rsidRPr="000B6CED" w:rsidRDefault="00012379" w:rsidP="00381B29">
            <w:pPr>
              <w:jc w:val="both"/>
              <w:rPr>
                <w:szCs w:val="24"/>
                <w:lang w:eastAsia="ja-JP"/>
              </w:rPr>
            </w:pPr>
          </w:p>
        </w:tc>
        <w:tc>
          <w:tcPr>
            <w:tcW w:w="1984" w:type="dxa"/>
            <w:vAlign w:val="center"/>
          </w:tcPr>
          <w:p w14:paraId="1E6725DE" w14:textId="77777777" w:rsidR="00012379" w:rsidRPr="000B6CED" w:rsidRDefault="00012379" w:rsidP="00381B29">
            <w:pPr>
              <w:jc w:val="both"/>
              <w:rPr>
                <w:szCs w:val="24"/>
                <w:lang w:eastAsia="ja-JP"/>
              </w:rPr>
            </w:pPr>
          </w:p>
        </w:tc>
        <w:tc>
          <w:tcPr>
            <w:tcW w:w="1559" w:type="dxa"/>
            <w:vAlign w:val="center"/>
          </w:tcPr>
          <w:p w14:paraId="76248931" w14:textId="77777777" w:rsidR="00012379" w:rsidRPr="000B6CED" w:rsidRDefault="00012379" w:rsidP="00381B29">
            <w:pPr>
              <w:jc w:val="right"/>
              <w:rPr>
                <w:szCs w:val="24"/>
                <w:lang w:eastAsia="ja-JP"/>
              </w:rPr>
            </w:pPr>
          </w:p>
        </w:tc>
        <w:tc>
          <w:tcPr>
            <w:tcW w:w="1276" w:type="dxa"/>
            <w:vAlign w:val="center"/>
          </w:tcPr>
          <w:p w14:paraId="72B00AF1" w14:textId="77777777" w:rsidR="00012379" w:rsidRPr="000B6CED" w:rsidRDefault="00012379" w:rsidP="00381B29">
            <w:pPr>
              <w:jc w:val="both"/>
              <w:rPr>
                <w:szCs w:val="24"/>
                <w:lang w:eastAsia="ja-JP"/>
              </w:rPr>
            </w:pPr>
          </w:p>
        </w:tc>
        <w:tc>
          <w:tcPr>
            <w:tcW w:w="1559" w:type="dxa"/>
            <w:vAlign w:val="center"/>
          </w:tcPr>
          <w:p w14:paraId="66A0C033" w14:textId="77777777" w:rsidR="00012379" w:rsidRPr="000B6CED" w:rsidRDefault="00012379" w:rsidP="00381B29">
            <w:pPr>
              <w:jc w:val="right"/>
              <w:rPr>
                <w:szCs w:val="24"/>
                <w:lang w:eastAsia="ja-JP"/>
              </w:rPr>
            </w:pPr>
          </w:p>
        </w:tc>
      </w:tr>
    </w:tbl>
    <w:p w14:paraId="0344F3A1" w14:textId="77777777" w:rsidR="00012379" w:rsidRPr="000B6CED" w:rsidRDefault="00012379" w:rsidP="00012379">
      <w:pPr>
        <w:rPr>
          <w:szCs w:val="24"/>
          <w:lang w:eastAsia="ja-JP"/>
        </w:rPr>
      </w:pPr>
    </w:p>
    <w:p w14:paraId="07430D7B" w14:textId="77777777" w:rsidR="00012379" w:rsidRPr="000B6CED" w:rsidRDefault="00012379" w:rsidP="00012379">
      <w:pPr>
        <w:rPr>
          <w:szCs w:val="24"/>
          <w:lang w:eastAsia="ja-JP"/>
        </w:rPr>
      </w:pPr>
    </w:p>
    <w:p w14:paraId="3268DEAF" w14:textId="77777777" w:rsidR="00012379" w:rsidRPr="000B6CED" w:rsidRDefault="00012379" w:rsidP="00012379">
      <w:pPr>
        <w:rPr>
          <w:szCs w:val="24"/>
          <w:lang w:eastAsia="ja-JP"/>
        </w:rPr>
      </w:pPr>
      <w:r w:rsidRPr="000B6CED">
        <w:rPr>
          <w:lang w:bidi="fr-FR"/>
        </w:rPr>
        <w:br w:type="page"/>
      </w:r>
    </w:p>
    <w:p w14:paraId="7C33B67A" w14:textId="77777777" w:rsidR="00012379" w:rsidRPr="000B6CED" w:rsidRDefault="00012379" w:rsidP="00012379">
      <w:pPr>
        <w:jc w:val="center"/>
        <w:rPr>
          <w:b/>
          <w:sz w:val="32"/>
          <w:szCs w:val="24"/>
          <w:lang w:eastAsia="ja-JP"/>
        </w:rPr>
      </w:pPr>
      <w:r w:rsidRPr="000B6CED">
        <w:rPr>
          <w:b/>
          <w:sz w:val="32"/>
          <w:lang w:bidi="fr-FR"/>
        </w:rPr>
        <w:lastRenderedPageBreak/>
        <w:t>Formulaire EXP-1 : Expérience générale de construction</w:t>
      </w:r>
    </w:p>
    <w:p w14:paraId="66EC723F" w14:textId="77777777" w:rsidR="00012379" w:rsidRPr="000B6CED" w:rsidRDefault="00012379" w:rsidP="00012379">
      <w:pPr>
        <w:rPr>
          <w:lang w:eastAsia="ja-JP"/>
        </w:rPr>
      </w:pPr>
    </w:p>
    <w:p w14:paraId="17E7D027" w14:textId="77777777" w:rsidR="00012379" w:rsidRPr="000B6CED" w:rsidRDefault="00012379" w:rsidP="00012379">
      <w:pPr>
        <w:wordWrap w:val="0"/>
        <w:ind w:left="720" w:hanging="720"/>
        <w:jc w:val="right"/>
        <w:rPr>
          <w:lang w:eastAsia="ja-JP"/>
        </w:rPr>
      </w:pPr>
      <w:r w:rsidRPr="000B6CED">
        <w:rPr>
          <w:spacing w:val="-4"/>
          <w:lang w:bidi="fr-FR"/>
        </w:rPr>
        <w:t xml:space="preserve">Date : </w:t>
      </w:r>
      <w:r w:rsidRPr="000B6CED">
        <w:rPr>
          <w:i/>
          <w:spacing w:val="-6"/>
          <w:lang w:bidi="fr-FR"/>
        </w:rPr>
        <w:t>[insérer jour/mois/année]</w:t>
      </w:r>
    </w:p>
    <w:p w14:paraId="332925E9" w14:textId="7CDE4F68" w:rsidR="00012379" w:rsidRPr="000B6CED" w:rsidRDefault="00EF6479" w:rsidP="00012379">
      <w:pPr>
        <w:ind w:left="720" w:hanging="720"/>
        <w:jc w:val="right"/>
      </w:pPr>
      <w:r w:rsidRPr="000B6CED">
        <w:rPr>
          <w:lang w:bidi="fr-FR"/>
        </w:rPr>
        <w:t xml:space="preserve">Nom du candidat : </w:t>
      </w:r>
      <w:r w:rsidRPr="000B6CED">
        <w:rPr>
          <w:i/>
          <w:lang w:bidi="fr-FR"/>
        </w:rPr>
        <w:t>[insérer le nom complet]</w:t>
      </w:r>
    </w:p>
    <w:p w14:paraId="4CA028E5" w14:textId="77777777" w:rsidR="00012379" w:rsidRPr="000B6CED" w:rsidRDefault="00012379" w:rsidP="00012379">
      <w:pPr>
        <w:rPr>
          <w:lang w:eastAsia="ja-JP"/>
        </w:rPr>
      </w:pPr>
    </w:p>
    <w:p w14:paraId="374DBD72" w14:textId="247CDF8A" w:rsidR="00012379" w:rsidRPr="000B6CED" w:rsidRDefault="00012379" w:rsidP="00012379">
      <w:pPr>
        <w:rPr>
          <w:i/>
          <w:lang w:eastAsia="ja-JP"/>
        </w:rPr>
      </w:pPr>
      <w:r w:rsidRPr="000B6CED">
        <w:rPr>
          <w:i/>
          <w:lang w:bidi="fr-FR"/>
        </w:rPr>
        <w:t>[Le tableau suivant doit être rempli pour le candidat et pour chaque membre d’un groupement]</w:t>
      </w:r>
    </w:p>
    <w:p w14:paraId="3C69999A" w14:textId="77777777" w:rsidR="00012379" w:rsidRPr="000B6CED" w:rsidRDefault="00012379" w:rsidP="00012379">
      <w:pPr>
        <w:rPr>
          <w:lang w:eastAsia="ja-JP"/>
        </w:rPr>
      </w:pPr>
    </w:p>
    <w:p w14:paraId="3A3684F5" w14:textId="1DE9ED66" w:rsidR="00012379" w:rsidRPr="000B6CED" w:rsidRDefault="00012379" w:rsidP="00012379">
      <w:pPr>
        <w:jc w:val="both"/>
        <w:rPr>
          <w:i/>
          <w:szCs w:val="24"/>
          <w:lang w:eastAsia="ja-JP"/>
        </w:rPr>
      </w:pPr>
      <w:r w:rsidRPr="000B6CED">
        <w:rPr>
          <w:i/>
          <w:lang w:bidi="fr-FR"/>
        </w:rPr>
        <w:t xml:space="preserve">[Identifier les contrats qui font foi de travaux de construction continus durant des trois (3) dernières années conformément à la Section II, </w:t>
      </w:r>
      <w:r w:rsidR="00CA03E1" w:rsidRPr="000B6CED">
        <w:rPr>
          <w:i/>
          <w:lang w:bidi="fr-FR"/>
        </w:rPr>
        <w:t xml:space="preserve">Critères et exigences de qualification </w:t>
      </w:r>
      <w:r w:rsidRPr="000B6CED">
        <w:rPr>
          <w:i/>
          <w:lang w:bidi="fr-FR"/>
        </w:rPr>
        <w:t>, Clause 5.]</w:t>
      </w:r>
      <w:r w:rsidR="0017376A" w:rsidRPr="000B6CED">
        <w:rPr>
          <w:i/>
          <w:lang w:bidi="fr-FR"/>
        </w:rPr>
        <w:t xml:space="preserve"> </w:t>
      </w:r>
      <w:r w:rsidRPr="000B6CED">
        <w:rPr>
          <w:i/>
          <w:lang w:bidi="fr-FR"/>
        </w:rPr>
        <w:t>Donner la liste des contrats par ordre chronologique, selon leur date de commencement (démarrage).]</w:t>
      </w:r>
    </w:p>
    <w:p w14:paraId="589786F1" w14:textId="77777777" w:rsidR="00012379" w:rsidRPr="000B6CED" w:rsidRDefault="00012379" w:rsidP="00012379">
      <w:pPr>
        <w:rPr>
          <w:szCs w:val="24"/>
          <w:lang w:eastAsia="ja-JP"/>
        </w:rPr>
      </w:pPr>
    </w:p>
    <w:tbl>
      <w:tblPr>
        <w:tblStyle w:val="aff"/>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4"/>
        <w:gridCol w:w="1134"/>
        <w:gridCol w:w="4820"/>
        <w:gridCol w:w="1984"/>
      </w:tblGrid>
      <w:tr w:rsidR="00012379" w:rsidRPr="000B6CED" w14:paraId="26BAE768" w14:textId="77777777" w:rsidTr="00381B29">
        <w:trPr>
          <w:trHeight w:val="454"/>
        </w:trPr>
        <w:tc>
          <w:tcPr>
            <w:tcW w:w="9072" w:type="dxa"/>
            <w:gridSpan w:val="4"/>
            <w:tcBorders>
              <w:top w:val="single" w:sz="12" w:space="0" w:color="auto"/>
              <w:bottom w:val="single" w:sz="12" w:space="0" w:color="auto"/>
            </w:tcBorders>
            <w:vAlign w:val="center"/>
          </w:tcPr>
          <w:p w14:paraId="4820A085" w14:textId="77777777" w:rsidR="00012379" w:rsidRPr="000B6CED" w:rsidRDefault="00012379" w:rsidP="00381B29">
            <w:pPr>
              <w:jc w:val="center"/>
              <w:rPr>
                <w:b/>
                <w:sz w:val="28"/>
                <w:szCs w:val="24"/>
                <w:lang w:eastAsia="ja-JP"/>
              </w:rPr>
            </w:pPr>
            <w:r w:rsidRPr="000B6CED">
              <w:rPr>
                <w:b/>
                <w:sz w:val="28"/>
                <w:lang w:bidi="fr-FR"/>
              </w:rPr>
              <w:t>Expérience générale de construction</w:t>
            </w:r>
          </w:p>
        </w:tc>
      </w:tr>
      <w:tr w:rsidR="00012379" w:rsidRPr="000B6CED" w14:paraId="085CEEBD" w14:textId="77777777" w:rsidTr="00381B29">
        <w:trPr>
          <w:trHeight w:val="454"/>
        </w:trPr>
        <w:tc>
          <w:tcPr>
            <w:tcW w:w="1134" w:type="dxa"/>
            <w:tcBorders>
              <w:top w:val="single" w:sz="12" w:space="0" w:color="auto"/>
              <w:bottom w:val="double" w:sz="4" w:space="0" w:color="auto"/>
            </w:tcBorders>
            <w:vAlign w:val="center"/>
          </w:tcPr>
          <w:p w14:paraId="6B4C597E" w14:textId="45F4FC7A" w:rsidR="00012379" w:rsidRPr="000B6CED" w:rsidRDefault="00012379" w:rsidP="0017376A">
            <w:pPr>
              <w:jc w:val="center"/>
              <w:rPr>
                <w:szCs w:val="24"/>
                <w:lang w:eastAsia="ja-JP"/>
              </w:rPr>
            </w:pPr>
            <w:r w:rsidRPr="000B6CED">
              <w:rPr>
                <w:lang w:bidi="fr-FR"/>
              </w:rPr>
              <w:t>Année de dé</w:t>
            </w:r>
            <w:r w:rsidR="0017376A" w:rsidRPr="000B6CED">
              <w:rPr>
                <w:lang w:bidi="fr-FR"/>
              </w:rPr>
              <w:t>but</w:t>
            </w:r>
          </w:p>
        </w:tc>
        <w:tc>
          <w:tcPr>
            <w:tcW w:w="1134" w:type="dxa"/>
            <w:tcBorders>
              <w:top w:val="single" w:sz="12" w:space="0" w:color="auto"/>
              <w:bottom w:val="double" w:sz="4" w:space="0" w:color="auto"/>
            </w:tcBorders>
            <w:vAlign w:val="center"/>
          </w:tcPr>
          <w:p w14:paraId="6B12395F" w14:textId="15B4DB63" w:rsidR="00012379" w:rsidRPr="000B6CED" w:rsidRDefault="00012379" w:rsidP="0017376A">
            <w:pPr>
              <w:jc w:val="center"/>
              <w:rPr>
                <w:szCs w:val="24"/>
                <w:lang w:eastAsia="ja-JP"/>
              </w:rPr>
            </w:pPr>
            <w:r w:rsidRPr="000B6CED">
              <w:rPr>
                <w:lang w:bidi="fr-FR"/>
              </w:rPr>
              <w:t>Année d</w:t>
            </w:r>
            <w:r w:rsidR="0017376A" w:rsidRPr="000B6CED">
              <w:rPr>
                <w:lang w:bidi="fr-FR"/>
              </w:rPr>
              <w:t>e fin</w:t>
            </w:r>
          </w:p>
        </w:tc>
        <w:tc>
          <w:tcPr>
            <w:tcW w:w="4820" w:type="dxa"/>
            <w:tcBorders>
              <w:top w:val="single" w:sz="12" w:space="0" w:color="auto"/>
              <w:bottom w:val="double" w:sz="4" w:space="0" w:color="auto"/>
            </w:tcBorders>
            <w:vAlign w:val="center"/>
          </w:tcPr>
          <w:p w14:paraId="352FE26E" w14:textId="77777777" w:rsidR="00012379" w:rsidRPr="000B6CED" w:rsidRDefault="00012379" w:rsidP="00381B29">
            <w:pPr>
              <w:jc w:val="center"/>
              <w:rPr>
                <w:szCs w:val="24"/>
                <w:lang w:eastAsia="ja-JP"/>
              </w:rPr>
            </w:pPr>
            <w:r w:rsidRPr="000B6CED">
              <w:rPr>
                <w:sz w:val="22"/>
                <w:lang w:bidi="fr-FR"/>
              </w:rPr>
              <w:t>Identification du contrat</w:t>
            </w:r>
          </w:p>
        </w:tc>
        <w:tc>
          <w:tcPr>
            <w:tcW w:w="1984" w:type="dxa"/>
            <w:tcBorders>
              <w:top w:val="single" w:sz="12" w:space="0" w:color="auto"/>
              <w:bottom w:val="double" w:sz="4" w:space="0" w:color="auto"/>
            </w:tcBorders>
            <w:vAlign w:val="center"/>
          </w:tcPr>
          <w:p w14:paraId="090E659D" w14:textId="77777777" w:rsidR="00012379" w:rsidRPr="000B6CED" w:rsidRDefault="00012379" w:rsidP="00381B29">
            <w:pPr>
              <w:jc w:val="center"/>
              <w:rPr>
                <w:szCs w:val="24"/>
                <w:lang w:eastAsia="ja-JP"/>
              </w:rPr>
            </w:pPr>
            <w:r w:rsidRPr="000B6CED">
              <w:rPr>
                <w:sz w:val="22"/>
                <w:lang w:bidi="fr-FR"/>
              </w:rPr>
              <w:t>Rôle du soumissionnaire</w:t>
            </w:r>
          </w:p>
        </w:tc>
      </w:tr>
      <w:tr w:rsidR="00012379" w:rsidRPr="000B6CED" w14:paraId="646BC449" w14:textId="77777777" w:rsidTr="00381B29">
        <w:trPr>
          <w:trHeight w:val="454"/>
        </w:trPr>
        <w:tc>
          <w:tcPr>
            <w:tcW w:w="1134" w:type="dxa"/>
            <w:tcBorders>
              <w:top w:val="double" w:sz="4" w:space="0" w:color="auto"/>
            </w:tcBorders>
            <w:vAlign w:val="center"/>
          </w:tcPr>
          <w:p w14:paraId="703F6CB3" w14:textId="77777777" w:rsidR="00012379" w:rsidRPr="000B6CED" w:rsidRDefault="00012379" w:rsidP="00381B29">
            <w:pPr>
              <w:jc w:val="right"/>
              <w:rPr>
                <w:szCs w:val="24"/>
                <w:lang w:eastAsia="ja-JP"/>
              </w:rPr>
            </w:pPr>
          </w:p>
        </w:tc>
        <w:tc>
          <w:tcPr>
            <w:tcW w:w="1134" w:type="dxa"/>
            <w:tcBorders>
              <w:top w:val="double" w:sz="4" w:space="0" w:color="auto"/>
            </w:tcBorders>
            <w:vAlign w:val="center"/>
          </w:tcPr>
          <w:p w14:paraId="4C39F707" w14:textId="77777777" w:rsidR="00012379" w:rsidRPr="000B6CED" w:rsidRDefault="00012379" w:rsidP="00381B29">
            <w:pPr>
              <w:jc w:val="right"/>
              <w:rPr>
                <w:szCs w:val="24"/>
                <w:lang w:eastAsia="ja-JP"/>
              </w:rPr>
            </w:pPr>
          </w:p>
        </w:tc>
        <w:tc>
          <w:tcPr>
            <w:tcW w:w="4820" w:type="dxa"/>
            <w:tcBorders>
              <w:top w:val="double" w:sz="4" w:space="0" w:color="auto"/>
            </w:tcBorders>
            <w:vAlign w:val="center"/>
          </w:tcPr>
          <w:p w14:paraId="66C6A5E0" w14:textId="77777777" w:rsidR="00012379" w:rsidRPr="000B6CED" w:rsidRDefault="00012379" w:rsidP="00381B29">
            <w:pPr>
              <w:jc w:val="both"/>
              <w:rPr>
                <w:szCs w:val="24"/>
                <w:lang w:eastAsia="ja-JP"/>
              </w:rPr>
            </w:pPr>
            <w:r w:rsidRPr="000B6CED">
              <w:rPr>
                <w:lang w:bidi="fr-FR"/>
              </w:rPr>
              <w:t>Nom du contrat :</w:t>
            </w:r>
          </w:p>
          <w:p w14:paraId="6DD67683" w14:textId="53327709" w:rsidR="00012379" w:rsidRPr="000B6CED" w:rsidRDefault="00012379" w:rsidP="00381B29">
            <w:pPr>
              <w:jc w:val="both"/>
              <w:rPr>
                <w:szCs w:val="24"/>
                <w:lang w:eastAsia="ja-JP"/>
              </w:rPr>
            </w:pPr>
            <w:r w:rsidRPr="000B6CED">
              <w:rPr>
                <w:lang w:bidi="fr-FR"/>
              </w:rPr>
              <w:t>Courte description des travaux effectués par le candidat :</w:t>
            </w:r>
          </w:p>
          <w:p w14:paraId="578D6E42" w14:textId="77777777" w:rsidR="00012379" w:rsidRPr="000B6CED" w:rsidRDefault="00012379" w:rsidP="00381B29">
            <w:pPr>
              <w:jc w:val="both"/>
              <w:rPr>
                <w:i/>
                <w:szCs w:val="24"/>
                <w:lang w:eastAsia="ja-JP"/>
              </w:rPr>
            </w:pPr>
            <w:r w:rsidRPr="000B6CED">
              <w:rPr>
                <w:lang w:bidi="fr-FR"/>
              </w:rPr>
              <w:t xml:space="preserve">Montant du contrat : </w:t>
            </w:r>
            <w:r w:rsidRPr="000B6CED">
              <w:rPr>
                <w:i/>
                <w:lang w:bidi="fr-FR"/>
              </w:rPr>
              <w:t>[insérer le montant dans la monnaie et l’équivalent en $US]</w:t>
            </w:r>
          </w:p>
          <w:p w14:paraId="67CBBEC1" w14:textId="77777777" w:rsidR="00012379" w:rsidRPr="000B6CED" w:rsidRDefault="00012379" w:rsidP="00381B29">
            <w:pPr>
              <w:jc w:val="both"/>
              <w:rPr>
                <w:szCs w:val="24"/>
                <w:lang w:eastAsia="ja-JP"/>
              </w:rPr>
            </w:pPr>
            <w:r w:rsidRPr="000B6CED">
              <w:rPr>
                <w:lang w:bidi="fr-FR"/>
              </w:rPr>
              <w:t>Nom de l’employeur :</w:t>
            </w:r>
          </w:p>
          <w:p w14:paraId="0E61D7B8" w14:textId="77777777" w:rsidR="00012379" w:rsidRPr="000B6CED" w:rsidRDefault="00012379" w:rsidP="00381B29">
            <w:pPr>
              <w:jc w:val="both"/>
              <w:rPr>
                <w:szCs w:val="24"/>
                <w:lang w:eastAsia="ja-JP"/>
              </w:rPr>
            </w:pPr>
            <w:r w:rsidRPr="000B6CED">
              <w:rPr>
                <w:lang w:bidi="fr-FR"/>
              </w:rPr>
              <w:t>Adresse :</w:t>
            </w:r>
          </w:p>
        </w:tc>
        <w:tc>
          <w:tcPr>
            <w:tcW w:w="1984" w:type="dxa"/>
            <w:tcBorders>
              <w:top w:val="double" w:sz="4" w:space="0" w:color="auto"/>
            </w:tcBorders>
          </w:tcPr>
          <w:p w14:paraId="5A9D6D02" w14:textId="77777777" w:rsidR="00012379" w:rsidRPr="000B6CED" w:rsidRDefault="00012379" w:rsidP="00381B29">
            <w:pPr>
              <w:rPr>
                <w:i/>
                <w:szCs w:val="24"/>
                <w:lang w:eastAsia="ja-JP"/>
              </w:rPr>
            </w:pPr>
            <w:r w:rsidRPr="000B6CED">
              <w:rPr>
                <w:i/>
                <w:lang w:bidi="fr-FR"/>
              </w:rPr>
              <w:t>[insérer « Contractant principal » (entité unique ou membre de groupement), « Sous-traitant » ou « Entreprise gestionnaire de projet »]</w:t>
            </w:r>
          </w:p>
        </w:tc>
      </w:tr>
      <w:tr w:rsidR="00012379" w:rsidRPr="000B6CED" w14:paraId="4C834159" w14:textId="77777777" w:rsidTr="00381B29">
        <w:trPr>
          <w:trHeight w:val="454"/>
        </w:trPr>
        <w:tc>
          <w:tcPr>
            <w:tcW w:w="1134" w:type="dxa"/>
            <w:vAlign w:val="center"/>
          </w:tcPr>
          <w:p w14:paraId="15560734" w14:textId="77777777" w:rsidR="00012379" w:rsidRPr="000B6CED" w:rsidRDefault="00012379" w:rsidP="00381B29">
            <w:pPr>
              <w:jc w:val="right"/>
              <w:rPr>
                <w:szCs w:val="24"/>
                <w:lang w:eastAsia="ja-JP"/>
              </w:rPr>
            </w:pPr>
          </w:p>
        </w:tc>
        <w:tc>
          <w:tcPr>
            <w:tcW w:w="1134" w:type="dxa"/>
            <w:vAlign w:val="center"/>
          </w:tcPr>
          <w:p w14:paraId="205F11D6" w14:textId="77777777" w:rsidR="00012379" w:rsidRPr="000B6CED" w:rsidRDefault="00012379" w:rsidP="00381B29">
            <w:pPr>
              <w:jc w:val="right"/>
              <w:rPr>
                <w:szCs w:val="24"/>
                <w:lang w:eastAsia="ja-JP"/>
              </w:rPr>
            </w:pPr>
          </w:p>
        </w:tc>
        <w:tc>
          <w:tcPr>
            <w:tcW w:w="4820" w:type="dxa"/>
            <w:vAlign w:val="center"/>
          </w:tcPr>
          <w:p w14:paraId="7A3BFE34" w14:textId="77777777" w:rsidR="00012379" w:rsidRPr="000B6CED" w:rsidRDefault="00012379" w:rsidP="00381B29">
            <w:pPr>
              <w:jc w:val="both"/>
              <w:rPr>
                <w:szCs w:val="24"/>
                <w:lang w:eastAsia="ja-JP"/>
              </w:rPr>
            </w:pPr>
          </w:p>
        </w:tc>
        <w:tc>
          <w:tcPr>
            <w:tcW w:w="1984" w:type="dxa"/>
            <w:vAlign w:val="center"/>
          </w:tcPr>
          <w:p w14:paraId="6A940B52" w14:textId="77777777" w:rsidR="00012379" w:rsidRPr="000B6CED" w:rsidRDefault="00012379" w:rsidP="00381B29">
            <w:pPr>
              <w:jc w:val="right"/>
              <w:rPr>
                <w:szCs w:val="24"/>
                <w:lang w:eastAsia="ja-JP"/>
              </w:rPr>
            </w:pPr>
          </w:p>
        </w:tc>
      </w:tr>
      <w:tr w:rsidR="00012379" w:rsidRPr="000B6CED" w14:paraId="5E6667B2" w14:textId="77777777" w:rsidTr="00381B29">
        <w:trPr>
          <w:trHeight w:val="454"/>
        </w:trPr>
        <w:tc>
          <w:tcPr>
            <w:tcW w:w="1134" w:type="dxa"/>
            <w:vAlign w:val="center"/>
          </w:tcPr>
          <w:p w14:paraId="626ED722" w14:textId="77777777" w:rsidR="00012379" w:rsidRPr="000B6CED" w:rsidRDefault="00012379" w:rsidP="00381B29">
            <w:pPr>
              <w:jc w:val="right"/>
              <w:rPr>
                <w:szCs w:val="24"/>
                <w:lang w:eastAsia="ja-JP"/>
              </w:rPr>
            </w:pPr>
          </w:p>
        </w:tc>
        <w:tc>
          <w:tcPr>
            <w:tcW w:w="1134" w:type="dxa"/>
            <w:vAlign w:val="center"/>
          </w:tcPr>
          <w:p w14:paraId="51403175" w14:textId="77777777" w:rsidR="00012379" w:rsidRPr="000B6CED" w:rsidRDefault="00012379" w:rsidP="00381B29">
            <w:pPr>
              <w:jc w:val="right"/>
              <w:rPr>
                <w:szCs w:val="24"/>
                <w:lang w:eastAsia="ja-JP"/>
              </w:rPr>
            </w:pPr>
          </w:p>
        </w:tc>
        <w:tc>
          <w:tcPr>
            <w:tcW w:w="4820" w:type="dxa"/>
            <w:vAlign w:val="center"/>
          </w:tcPr>
          <w:p w14:paraId="26B623E1" w14:textId="77777777" w:rsidR="00012379" w:rsidRPr="000B6CED" w:rsidRDefault="00012379" w:rsidP="00381B29">
            <w:pPr>
              <w:jc w:val="both"/>
              <w:rPr>
                <w:szCs w:val="24"/>
                <w:lang w:eastAsia="ja-JP"/>
              </w:rPr>
            </w:pPr>
          </w:p>
        </w:tc>
        <w:tc>
          <w:tcPr>
            <w:tcW w:w="1984" w:type="dxa"/>
            <w:vAlign w:val="center"/>
          </w:tcPr>
          <w:p w14:paraId="348B486E" w14:textId="77777777" w:rsidR="00012379" w:rsidRPr="000B6CED" w:rsidRDefault="00012379" w:rsidP="00381B29">
            <w:pPr>
              <w:jc w:val="right"/>
              <w:rPr>
                <w:szCs w:val="24"/>
                <w:lang w:eastAsia="ja-JP"/>
              </w:rPr>
            </w:pPr>
          </w:p>
        </w:tc>
      </w:tr>
      <w:tr w:rsidR="00012379" w:rsidRPr="000B6CED" w14:paraId="271FDE64" w14:textId="77777777" w:rsidTr="00381B29">
        <w:trPr>
          <w:trHeight w:val="454"/>
        </w:trPr>
        <w:tc>
          <w:tcPr>
            <w:tcW w:w="1134" w:type="dxa"/>
            <w:vAlign w:val="center"/>
          </w:tcPr>
          <w:p w14:paraId="19A4F94C" w14:textId="77777777" w:rsidR="00012379" w:rsidRPr="000B6CED" w:rsidRDefault="00012379" w:rsidP="00381B29">
            <w:pPr>
              <w:jc w:val="right"/>
              <w:rPr>
                <w:szCs w:val="24"/>
                <w:lang w:eastAsia="ja-JP"/>
              </w:rPr>
            </w:pPr>
          </w:p>
        </w:tc>
        <w:tc>
          <w:tcPr>
            <w:tcW w:w="1134" w:type="dxa"/>
            <w:vAlign w:val="center"/>
          </w:tcPr>
          <w:p w14:paraId="68FCA615" w14:textId="77777777" w:rsidR="00012379" w:rsidRPr="000B6CED" w:rsidRDefault="00012379" w:rsidP="00381B29">
            <w:pPr>
              <w:jc w:val="right"/>
              <w:rPr>
                <w:szCs w:val="24"/>
                <w:lang w:eastAsia="ja-JP"/>
              </w:rPr>
            </w:pPr>
          </w:p>
        </w:tc>
        <w:tc>
          <w:tcPr>
            <w:tcW w:w="4820" w:type="dxa"/>
            <w:vAlign w:val="center"/>
          </w:tcPr>
          <w:p w14:paraId="3F7C6CCA" w14:textId="77777777" w:rsidR="00012379" w:rsidRPr="000B6CED" w:rsidRDefault="00012379" w:rsidP="00381B29">
            <w:pPr>
              <w:jc w:val="both"/>
              <w:rPr>
                <w:szCs w:val="24"/>
                <w:lang w:eastAsia="ja-JP"/>
              </w:rPr>
            </w:pPr>
          </w:p>
        </w:tc>
        <w:tc>
          <w:tcPr>
            <w:tcW w:w="1984" w:type="dxa"/>
            <w:vAlign w:val="center"/>
          </w:tcPr>
          <w:p w14:paraId="23665036" w14:textId="77777777" w:rsidR="00012379" w:rsidRPr="000B6CED" w:rsidRDefault="00012379" w:rsidP="00381B29">
            <w:pPr>
              <w:jc w:val="right"/>
              <w:rPr>
                <w:szCs w:val="24"/>
                <w:lang w:eastAsia="ja-JP"/>
              </w:rPr>
            </w:pPr>
          </w:p>
        </w:tc>
      </w:tr>
      <w:tr w:rsidR="00012379" w:rsidRPr="000B6CED" w14:paraId="6EA2EA1B" w14:textId="77777777" w:rsidTr="00381B29">
        <w:trPr>
          <w:trHeight w:val="454"/>
        </w:trPr>
        <w:tc>
          <w:tcPr>
            <w:tcW w:w="1134" w:type="dxa"/>
            <w:vAlign w:val="center"/>
          </w:tcPr>
          <w:p w14:paraId="0CA373B4" w14:textId="77777777" w:rsidR="00012379" w:rsidRPr="000B6CED" w:rsidRDefault="00012379" w:rsidP="00381B29">
            <w:pPr>
              <w:jc w:val="right"/>
              <w:rPr>
                <w:szCs w:val="24"/>
                <w:lang w:eastAsia="ja-JP"/>
              </w:rPr>
            </w:pPr>
          </w:p>
        </w:tc>
        <w:tc>
          <w:tcPr>
            <w:tcW w:w="1134" w:type="dxa"/>
            <w:vAlign w:val="center"/>
          </w:tcPr>
          <w:p w14:paraId="759A7DE7" w14:textId="77777777" w:rsidR="00012379" w:rsidRPr="000B6CED" w:rsidRDefault="00012379" w:rsidP="00381B29">
            <w:pPr>
              <w:jc w:val="right"/>
              <w:rPr>
                <w:szCs w:val="24"/>
                <w:lang w:eastAsia="ja-JP"/>
              </w:rPr>
            </w:pPr>
          </w:p>
        </w:tc>
        <w:tc>
          <w:tcPr>
            <w:tcW w:w="4820" w:type="dxa"/>
            <w:vAlign w:val="center"/>
          </w:tcPr>
          <w:p w14:paraId="42DD0BFE" w14:textId="77777777" w:rsidR="00012379" w:rsidRPr="000B6CED" w:rsidRDefault="00012379" w:rsidP="00381B29">
            <w:pPr>
              <w:jc w:val="both"/>
              <w:rPr>
                <w:szCs w:val="24"/>
                <w:lang w:eastAsia="ja-JP"/>
              </w:rPr>
            </w:pPr>
          </w:p>
        </w:tc>
        <w:tc>
          <w:tcPr>
            <w:tcW w:w="1984" w:type="dxa"/>
            <w:vAlign w:val="center"/>
          </w:tcPr>
          <w:p w14:paraId="3521D987" w14:textId="77777777" w:rsidR="00012379" w:rsidRPr="000B6CED" w:rsidRDefault="00012379" w:rsidP="00381B29">
            <w:pPr>
              <w:jc w:val="right"/>
              <w:rPr>
                <w:szCs w:val="24"/>
                <w:lang w:eastAsia="ja-JP"/>
              </w:rPr>
            </w:pPr>
          </w:p>
        </w:tc>
      </w:tr>
      <w:tr w:rsidR="00012379" w:rsidRPr="000B6CED" w14:paraId="1251F60C" w14:textId="77777777" w:rsidTr="00381B29">
        <w:trPr>
          <w:trHeight w:val="454"/>
        </w:trPr>
        <w:tc>
          <w:tcPr>
            <w:tcW w:w="1134" w:type="dxa"/>
            <w:vAlign w:val="center"/>
          </w:tcPr>
          <w:p w14:paraId="7AFBF462" w14:textId="77777777" w:rsidR="00012379" w:rsidRPr="000B6CED" w:rsidRDefault="00012379" w:rsidP="00381B29">
            <w:pPr>
              <w:jc w:val="right"/>
              <w:rPr>
                <w:szCs w:val="24"/>
                <w:lang w:eastAsia="ja-JP"/>
              </w:rPr>
            </w:pPr>
          </w:p>
        </w:tc>
        <w:tc>
          <w:tcPr>
            <w:tcW w:w="1134" w:type="dxa"/>
            <w:vAlign w:val="center"/>
          </w:tcPr>
          <w:p w14:paraId="2EDB4711" w14:textId="77777777" w:rsidR="00012379" w:rsidRPr="000B6CED" w:rsidRDefault="00012379" w:rsidP="00381B29">
            <w:pPr>
              <w:jc w:val="right"/>
              <w:rPr>
                <w:szCs w:val="24"/>
                <w:lang w:eastAsia="ja-JP"/>
              </w:rPr>
            </w:pPr>
          </w:p>
        </w:tc>
        <w:tc>
          <w:tcPr>
            <w:tcW w:w="4820" w:type="dxa"/>
            <w:vAlign w:val="center"/>
          </w:tcPr>
          <w:p w14:paraId="2D422D92" w14:textId="77777777" w:rsidR="00012379" w:rsidRPr="000B6CED" w:rsidRDefault="00012379" w:rsidP="00381B29">
            <w:pPr>
              <w:jc w:val="both"/>
              <w:rPr>
                <w:szCs w:val="24"/>
                <w:lang w:eastAsia="ja-JP"/>
              </w:rPr>
            </w:pPr>
          </w:p>
        </w:tc>
        <w:tc>
          <w:tcPr>
            <w:tcW w:w="1984" w:type="dxa"/>
            <w:vAlign w:val="center"/>
          </w:tcPr>
          <w:p w14:paraId="5EDAFE13" w14:textId="77777777" w:rsidR="00012379" w:rsidRPr="000B6CED" w:rsidRDefault="00012379" w:rsidP="00381B29">
            <w:pPr>
              <w:jc w:val="right"/>
              <w:rPr>
                <w:szCs w:val="24"/>
                <w:lang w:eastAsia="ja-JP"/>
              </w:rPr>
            </w:pPr>
          </w:p>
        </w:tc>
      </w:tr>
      <w:tr w:rsidR="00012379" w:rsidRPr="000B6CED" w14:paraId="14F3C62A" w14:textId="77777777" w:rsidTr="00381B29">
        <w:trPr>
          <w:trHeight w:val="454"/>
        </w:trPr>
        <w:tc>
          <w:tcPr>
            <w:tcW w:w="1134" w:type="dxa"/>
            <w:vAlign w:val="center"/>
          </w:tcPr>
          <w:p w14:paraId="6D58E759" w14:textId="77777777" w:rsidR="00012379" w:rsidRPr="000B6CED" w:rsidRDefault="00012379" w:rsidP="00381B29">
            <w:pPr>
              <w:jc w:val="right"/>
              <w:rPr>
                <w:szCs w:val="24"/>
                <w:lang w:eastAsia="ja-JP"/>
              </w:rPr>
            </w:pPr>
          </w:p>
        </w:tc>
        <w:tc>
          <w:tcPr>
            <w:tcW w:w="1134" w:type="dxa"/>
            <w:vAlign w:val="center"/>
          </w:tcPr>
          <w:p w14:paraId="06B03BFE" w14:textId="77777777" w:rsidR="00012379" w:rsidRPr="000B6CED" w:rsidRDefault="00012379" w:rsidP="00381B29">
            <w:pPr>
              <w:jc w:val="right"/>
              <w:rPr>
                <w:szCs w:val="24"/>
                <w:lang w:eastAsia="ja-JP"/>
              </w:rPr>
            </w:pPr>
          </w:p>
        </w:tc>
        <w:tc>
          <w:tcPr>
            <w:tcW w:w="4820" w:type="dxa"/>
            <w:vAlign w:val="center"/>
          </w:tcPr>
          <w:p w14:paraId="31FA4016" w14:textId="77777777" w:rsidR="00012379" w:rsidRPr="000B6CED" w:rsidRDefault="00012379" w:rsidP="00381B29">
            <w:pPr>
              <w:jc w:val="both"/>
              <w:rPr>
                <w:szCs w:val="24"/>
                <w:lang w:eastAsia="ja-JP"/>
              </w:rPr>
            </w:pPr>
          </w:p>
        </w:tc>
        <w:tc>
          <w:tcPr>
            <w:tcW w:w="1984" w:type="dxa"/>
            <w:vAlign w:val="center"/>
          </w:tcPr>
          <w:p w14:paraId="68796A66" w14:textId="77777777" w:rsidR="00012379" w:rsidRPr="000B6CED" w:rsidRDefault="00012379" w:rsidP="00381B29">
            <w:pPr>
              <w:jc w:val="right"/>
              <w:rPr>
                <w:szCs w:val="24"/>
                <w:lang w:eastAsia="ja-JP"/>
              </w:rPr>
            </w:pPr>
          </w:p>
        </w:tc>
      </w:tr>
    </w:tbl>
    <w:p w14:paraId="6705FD71" w14:textId="77777777" w:rsidR="00012379" w:rsidRPr="000B6CED" w:rsidRDefault="00012379" w:rsidP="00012379">
      <w:pPr>
        <w:rPr>
          <w:szCs w:val="24"/>
          <w:lang w:eastAsia="ja-JP"/>
        </w:rPr>
      </w:pPr>
    </w:p>
    <w:p w14:paraId="6BD8BD20" w14:textId="77777777" w:rsidR="00012379" w:rsidRPr="000B6CED" w:rsidRDefault="00012379" w:rsidP="00012379">
      <w:pPr>
        <w:rPr>
          <w:szCs w:val="24"/>
          <w:lang w:eastAsia="ja-JP"/>
        </w:rPr>
      </w:pPr>
      <w:r w:rsidRPr="000B6CED">
        <w:rPr>
          <w:lang w:bidi="fr-FR"/>
        </w:rPr>
        <w:br w:type="page"/>
      </w:r>
    </w:p>
    <w:p w14:paraId="74DC7619" w14:textId="77777777" w:rsidR="00012379" w:rsidRPr="000B6CED" w:rsidRDefault="00012379" w:rsidP="00012379">
      <w:pPr>
        <w:pStyle w:val="S4-Header2"/>
        <w:snapToGrid w:val="0"/>
        <w:spacing w:before="0" w:after="0"/>
        <w:rPr>
          <w:lang w:eastAsia="ja-JP"/>
        </w:rPr>
      </w:pPr>
      <w:r w:rsidRPr="000B6CED">
        <w:rPr>
          <w:lang w:bidi="fr-FR"/>
        </w:rPr>
        <w:lastRenderedPageBreak/>
        <w:t>Formulaire EXP-2 : Expérience spécifique de construction</w:t>
      </w:r>
    </w:p>
    <w:p w14:paraId="48AB987D" w14:textId="77777777" w:rsidR="00012379" w:rsidRPr="000B6CED" w:rsidRDefault="00012379" w:rsidP="00012379">
      <w:pPr>
        <w:tabs>
          <w:tab w:val="right" w:pos="9360"/>
        </w:tabs>
        <w:snapToGrid w:val="0"/>
        <w:rPr>
          <w:spacing w:val="-4"/>
          <w:lang w:eastAsia="ja-JP"/>
        </w:rPr>
      </w:pPr>
    </w:p>
    <w:p w14:paraId="7A05D38A" w14:textId="77777777" w:rsidR="00012379" w:rsidRPr="000B6CED" w:rsidRDefault="00012379" w:rsidP="00012379">
      <w:pPr>
        <w:tabs>
          <w:tab w:val="right" w:pos="9360"/>
        </w:tabs>
        <w:snapToGrid w:val="0"/>
        <w:ind w:hanging="720"/>
        <w:jc w:val="right"/>
        <w:rPr>
          <w:lang w:eastAsia="ja-JP"/>
        </w:rPr>
      </w:pPr>
      <w:r w:rsidRPr="000B6CED">
        <w:rPr>
          <w:spacing w:val="-4"/>
          <w:lang w:bidi="fr-FR"/>
        </w:rPr>
        <w:t xml:space="preserve">Date : </w:t>
      </w:r>
      <w:r w:rsidRPr="000B6CED">
        <w:rPr>
          <w:i/>
          <w:spacing w:val="-6"/>
          <w:lang w:bidi="fr-FR"/>
        </w:rPr>
        <w:t xml:space="preserve">[insérer jour/mois/année] </w:t>
      </w:r>
    </w:p>
    <w:p w14:paraId="4C91570F" w14:textId="4AF9E6AD" w:rsidR="00012379" w:rsidRPr="000B6CED" w:rsidRDefault="00EF6479" w:rsidP="00012379">
      <w:pPr>
        <w:tabs>
          <w:tab w:val="right" w:pos="9360"/>
        </w:tabs>
        <w:snapToGrid w:val="0"/>
        <w:ind w:hanging="720"/>
        <w:jc w:val="right"/>
        <w:rPr>
          <w:i/>
          <w:iCs/>
          <w:lang w:eastAsia="ja-JP"/>
        </w:rPr>
      </w:pPr>
      <w:r w:rsidRPr="000B6CED">
        <w:rPr>
          <w:lang w:bidi="fr-FR"/>
        </w:rPr>
        <w:t xml:space="preserve">Nom du candidat : </w:t>
      </w:r>
      <w:r w:rsidRPr="000B6CED">
        <w:rPr>
          <w:i/>
          <w:lang w:bidi="fr-FR"/>
        </w:rPr>
        <w:t>[insérer le nom complet]</w:t>
      </w:r>
    </w:p>
    <w:p w14:paraId="7EC5B2F0" w14:textId="77777777" w:rsidR="00012379" w:rsidRPr="000B6CED" w:rsidRDefault="00012379" w:rsidP="00012379">
      <w:pPr>
        <w:tabs>
          <w:tab w:val="right" w:pos="9360"/>
        </w:tabs>
        <w:snapToGrid w:val="0"/>
        <w:rPr>
          <w:lang w:eastAsia="ja-JP"/>
        </w:rPr>
      </w:pPr>
    </w:p>
    <w:p w14:paraId="016E8EE3" w14:textId="66F888D8" w:rsidR="00012379" w:rsidRPr="000B6CED" w:rsidRDefault="00012379" w:rsidP="002F43F2">
      <w:pPr>
        <w:tabs>
          <w:tab w:val="right" w:pos="9360"/>
        </w:tabs>
        <w:snapToGrid w:val="0"/>
        <w:jc w:val="both"/>
        <w:rPr>
          <w:i/>
          <w:lang w:eastAsia="ja-JP"/>
        </w:rPr>
      </w:pPr>
      <w:r w:rsidRPr="000B6CED">
        <w:rPr>
          <w:i/>
          <w:lang w:bidi="fr-FR"/>
        </w:rPr>
        <w:t>[Le tableau ci-dessous doit être rempli pour les contrats exécutés par le candidat et par chaque membre d’un groupement]</w:t>
      </w:r>
    </w:p>
    <w:p w14:paraId="096C4AF2" w14:textId="77777777" w:rsidR="00012379" w:rsidRPr="000B6CED" w:rsidRDefault="00012379" w:rsidP="00012379">
      <w:pPr>
        <w:tabs>
          <w:tab w:val="right" w:pos="9360"/>
        </w:tabs>
        <w:snapToGrid w:val="0"/>
        <w:rPr>
          <w:lang w:eastAsia="ja-JP"/>
        </w:rPr>
      </w:pPr>
    </w:p>
    <w:p w14:paraId="1A83ED66" w14:textId="22A20E30" w:rsidR="00012379" w:rsidRPr="000B6CED" w:rsidRDefault="00012379" w:rsidP="00012379">
      <w:pPr>
        <w:pStyle w:val="Style11"/>
        <w:snapToGrid w:val="0"/>
        <w:spacing w:line="240" w:lineRule="auto"/>
        <w:jc w:val="both"/>
        <w:rPr>
          <w:bCs/>
          <w:i/>
          <w:spacing w:val="-4"/>
          <w:lang w:val="fr-FR" w:eastAsia="ja-JP"/>
        </w:rPr>
      </w:pPr>
      <w:r w:rsidRPr="000B6CED">
        <w:rPr>
          <w:i/>
          <w:lang w:val="fr-FR" w:bidi="fr-FR"/>
        </w:rPr>
        <w:t xml:space="preserve">[Remplir un (1) formulaire par contrat, conformément à la Section II, </w:t>
      </w:r>
      <w:r w:rsidR="00CA03E1" w:rsidRPr="000B6CED">
        <w:rPr>
          <w:i/>
          <w:lang w:val="fr-FR" w:bidi="fr-FR"/>
        </w:rPr>
        <w:t xml:space="preserve">Critères et exigences de qualification </w:t>
      </w:r>
      <w:r w:rsidRPr="000B6CED">
        <w:rPr>
          <w:i/>
          <w:lang w:val="fr-FR" w:bidi="fr-FR"/>
        </w:rPr>
        <w:t>, Clause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24"/>
        <w:gridCol w:w="2164"/>
        <w:gridCol w:w="2241"/>
      </w:tblGrid>
      <w:tr w:rsidR="00012379" w:rsidRPr="000B6CED" w14:paraId="299EBD59" w14:textId="77777777" w:rsidTr="00381B29">
        <w:trPr>
          <w:trHeight w:val="567"/>
        </w:trPr>
        <w:tc>
          <w:tcPr>
            <w:tcW w:w="9072" w:type="dxa"/>
            <w:gridSpan w:val="4"/>
            <w:tcBorders>
              <w:top w:val="single" w:sz="12" w:space="0" w:color="auto"/>
              <w:left w:val="single" w:sz="12" w:space="0" w:color="auto"/>
              <w:bottom w:val="single" w:sz="12" w:space="0" w:color="auto"/>
              <w:right w:val="single" w:sz="12" w:space="0" w:color="auto"/>
            </w:tcBorders>
            <w:vAlign w:val="center"/>
          </w:tcPr>
          <w:p w14:paraId="52372BF8" w14:textId="77777777" w:rsidR="00012379" w:rsidRPr="000B6CED" w:rsidRDefault="00012379" w:rsidP="00381B29">
            <w:pPr>
              <w:snapToGrid w:val="0"/>
              <w:jc w:val="center"/>
              <w:rPr>
                <w:b/>
                <w:bCs/>
                <w:spacing w:val="-2"/>
              </w:rPr>
            </w:pPr>
            <w:r w:rsidRPr="000B6CED">
              <w:rPr>
                <w:b/>
                <w:spacing w:val="4"/>
                <w:sz w:val="28"/>
                <w:lang w:bidi="fr-FR"/>
              </w:rPr>
              <w:t>Contrat d’envergure et de nature similaires</w:t>
            </w:r>
          </w:p>
        </w:tc>
      </w:tr>
      <w:tr w:rsidR="00012379" w:rsidRPr="000B6CED" w14:paraId="1645C6B1"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12" w:space="0" w:color="auto"/>
              <w:left w:val="single" w:sz="12" w:space="0" w:color="auto"/>
              <w:bottom w:val="double" w:sz="4" w:space="0" w:color="auto"/>
              <w:right w:val="single" w:sz="2" w:space="0" w:color="auto"/>
            </w:tcBorders>
            <w:shd w:val="clear" w:color="auto" w:fill="auto"/>
            <w:vAlign w:val="center"/>
          </w:tcPr>
          <w:p w14:paraId="49D2BEF2" w14:textId="77777777" w:rsidR="00012379" w:rsidRPr="000B6CED" w:rsidRDefault="00012379" w:rsidP="00381B29">
            <w:pPr>
              <w:snapToGrid w:val="0"/>
              <w:jc w:val="center"/>
              <w:rPr>
                <w:b/>
                <w:lang w:eastAsia="ja-JP"/>
              </w:rPr>
            </w:pPr>
            <w:r w:rsidRPr="000B6CED">
              <w:rPr>
                <w:b/>
                <w:color w:val="E36C0A" w:themeColor="accent6" w:themeShade="BF"/>
                <w:lang w:bidi="fr-FR"/>
              </w:rPr>
              <w:t>Nº ___ de 5</w:t>
            </w:r>
          </w:p>
        </w:tc>
        <w:tc>
          <w:tcPr>
            <w:tcW w:w="6029" w:type="dxa"/>
            <w:gridSpan w:val="3"/>
            <w:tcBorders>
              <w:top w:val="single" w:sz="12" w:space="0" w:color="auto"/>
              <w:left w:val="single" w:sz="2" w:space="0" w:color="auto"/>
              <w:bottom w:val="double" w:sz="4" w:space="0" w:color="auto"/>
              <w:right w:val="single" w:sz="12" w:space="0" w:color="auto"/>
            </w:tcBorders>
            <w:shd w:val="clear" w:color="auto" w:fill="auto"/>
            <w:vAlign w:val="center"/>
          </w:tcPr>
          <w:p w14:paraId="34F42BEC" w14:textId="77777777" w:rsidR="00012379" w:rsidRPr="000B6CED" w:rsidRDefault="00012379" w:rsidP="00381B29">
            <w:pPr>
              <w:snapToGrid w:val="0"/>
              <w:jc w:val="center"/>
              <w:rPr>
                <w:b/>
                <w:bCs/>
                <w:spacing w:val="4"/>
              </w:rPr>
            </w:pPr>
            <w:r w:rsidRPr="000B6CED">
              <w:rPr>
                <w:b/>
                <w:spacing w:val="4"/>
                <w:lang w:bidi="fr-FR"/>
              </w:rPr>
              <w:t>Information</w:t>
            </w:r>
          </w:p>
        </w:tc>
      </w:tr>
      <w:tr w:rsidR="00012379" w:rsidRPr="000B6CED" w14:paraId="5923D97C"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double" w:sz="4" w:space="0" w:color="auto"/>
              <w:left w:val="single" w:sz="12" w:space="0" w:color="auto"/>
              <w:bottom w:val="single" w:sz="2" w:space="0" w:color="auto"/>
              <w:right w:val="single" w:sz="2" w:space="0" w:color="auto"/>
            </w:tcBorders>
            <w:vAlign w:val="center"/>
          </w:tcPr>
          <w:p w14:paraId="0DE4327F" w14:textId="77777777" w:rsidR="00012379" w:rsidRPr="000B6CED" w:rsidRDefault="00012379" w:rsidP="00381B29">
            <w:pPr>
              <w:snapToGrid w:val="0"/>
              <w:ind w:leftChars="59" w:left="142" w:rightChars="70" w:right="168"/>
              <w:jc w:val="both"/>
              <w:rPr>
                <w:bCs/>
                <w:spacing w:val="-8"/>
              </w:rPr>
            </w:pPr>
            <w:r w:rsidRPr="000B6CED">
              <w:rPr>
                <w:spacing w:val="-8"/>
                <w:lang w:bidi="fr-FR"/>
              </w:rPr>
              <w:t>Identification du contrat</w:t>
            </w:r>
          </w:p>
        </w:tc>
        <w:tc>
          <w:tcPr>
            <w:tcW w:w="6029" w:type="dxa"/>
            <w:gridSpan w:val="3"/>
            <w:tcBorders>
              <w:top w:val="double" w:sz="4" w:space="0" w:color="auto"/>
              <w:left w:val="single" w:sz="2" w:space="0" w:color="auto"/>
              <w:bottom w:val="single" w:sz="2" w:space="0" w:color="auto"/>
              <w:right w:val="single" w:sz="12" w:space="0" w:color="auto"/>
            </w:tcBorders>
            <w:vAlign w:val="center"/>
          </w:tcPr>
          <w:p w14:paraId="0671DC7A" w14:textId="77777777" w:rsidR="00012379" w:rsidRPr="000B6CED" w:rsidRDefault="00012379" w:rsidP="00381B29">
            <w:pPr>
              <w:snapToGrid w:val="0"/>
              <w:ind w:leftChars="47" w:left="113" w:rightChars="59" w:right="142"/>
              <w:jc w:val="both"/>
              <w:rPr>
                <w:bCs/>
                <w:i/>
                <w:iCs/>
                <w:spacing w:val="2"/>
              </w:rPr>
            </w:pPr>
            <w:r w:rsidRPr="000B6CED">
              <w:rPr>
                <w:i/>
                <w:kern w:val="2"/>
                <w:lang w:bidi="fr-FR"/>
              </w:rPr>
              <w:t>[insérer le nom du contrat et le numéro d’identification de référence, s’il est applicable</w:t>
            </w:r>
            <w:r w:rsidRPr="000B6CED">
              <w:rPr>
                <w:i/>
                <w:spacing w:val="2"/>
                <w:lang w:bidi="fr-FR"/>
              </w:rPr>
              <w:t>]</w:t>
            </w:r>
          </w:p>
        </w:tc>
      </w:tr>
      <w:tr w:rsidR="00012379" w:rsidRPr="000B6CED" w14:paraId="482C4BDB"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2" w:space="0" w:color="auto"/>
              <w:left w:val="single" w:sz="12" w:space="0" w:color="auto"/>
              <w:bottom w:val="single" w:sz="2" w:space="0" w:color="auto"/>
              <w:right w:val="single" w:sz="2" w:space="0" w:color="auto"/>
            </w:tcBorders>
            <w:vAlign w:val="center"/>
          </w:tcPr>
          <w:p w14:paraId="4F5B477B" w14:textId="77777777" w:rsidR="00012379" w:rsidRPr="000B6CED" w:rsidRDefault="00012379" w:rsidP="00381B29">
            <w:pPr>
              <w:snapToGrid w:val="0"/>
              <w:ind w:leftChars="59" w:left="142" w:rightChars="70" w:right="168"/>
              <w:jc w:val="both"/>
              <w:rPr>
                <w:bCs/>
                <w:spacing w:val="-10"/>
              </w:rPr>
            </w:pPr>
            <w:r w:rsidRPr="000B6CED">
              <w:rPr>
                <w:spacing w:val="-10"/>
                <w:lang w:bidi="fr-FR"/>
              </w:rPr>
              <w:t>Date d’attribution</w:t>
            </w:r>
          </w:p>
        </w:tc>
        <w:tc>
          <w:tcPr>
            <w:tcW w:w="6029" w:type="dxa"/>
            <w:gridSpan w:val="3"/>
            <w:tcBorders>
              <w:top w:val="single" w:sz="2" w:space="0" w:color="auto"/>
              <w:left w:val="single" w:sz="2" w:space="0" w:color="auto"/>
              <w:bottom w:val="single" w:sz="2" w:space="0" w:color="auto"/>
              <w:right w:val="single" w:sz="12" w:space="0" w:color="auto"/>
            </w:tcBorders>
            <w:vAlign w:val="center"/>
          </w:tcPr>
          <w:p w14:paraId="7BD226ED" w14:textId="77777777" w:rsidR="00012379" w:rsidRPr="000B6CED" w:rsidRDefault="00012379" w:rsidP="00381B29">
            <w:pPr>
              <w:snapToGrid w:val="0"/>
              <w:ind w:leftChars="47" w:left="113" w:rightChars="59" w:right="142"/>
              <w:jc w:val="both"/>
              <w:rPr>
                <w:bCs/>
                <w:i/>
                <w:iCs/>
                <w:spacing w:val="2"/>
              </w:rPr>
            </w:pPr>
          </w:p>
        </w:tc>
      </w:tr>
      <w:tr w:rsidR="00012379" w:rsidRPr="000B6CED" w14:paraId="2371778F"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2" w:space="0" w:color="auto"/>
              <w:left w:val="single" w:sz="12" w:space="0" w:color="auto"/>
              <w:bottom w:val="single" w:sz="2" w:space="0" w:color="auto"/>
              <w:right w:val="single" w:sz="2" w:space="0" w:color="auto"/>
            </w:tcBorders>
            <w:vAlign w:val="center"/>
          </w:tcPr>
          <w:p w14:paraId="6666F0D7" w14:textId="77777777" w:rsidR="00012379" w:rsidRPr="000B6CED" w:rsidRDefault="00012379" w:rsidP="00381B29">
            <w:pPr>
              <w:snapToGrid w:val="0"/>
              <w:ind w:leftChars="59" w:left="142" w:rightChars="70" w:right="168"/>
              <w:jc w:val="both"/>
              <w:rPr>
                <w:bCs/>
                <w:spacing w:val="-4"/>
              </w:rPr>
            </w:pPr>
            <w:r w:rsidRPr="000B6CED">
              <w:rPr>
                <w:spacing w:val="-4"/>
                <w:lang w:bidi="fr-FR"/>
              </w:rPr>
              <w:t>Date d’achèvement</w:t>
            </w:r>
          </w:p>
        </w:tc>
        <w:tc>
          <w:tcPr>
            <w:tcW w:w="6029" w:type="dxa"/>
            <w:gridSpan w:val="3"/>
            <w:tcBorders>
              <w:top w:val="single" w:sz="2" w:space="0" w:color="auto"/>
              <w:left w:val="single" w:sz="2" w:space="0" w:color="auto"/>
              <w:bottom w:val="single" w:sz="2" w:space="0" w:color="auto"/>
              <w:right w:val="single" w:sz="12" w:space="0" w:color="auto"/>
            </w:tcBorders>
            <w:vAlign w:val="center"/>
          </w:tcPr>
          <w:p w14:paraId="1632519B" w14:textId="77777777" w:rsidR="00012379" w:rsidRPr="000B6CED" w:rsidRDefault="00012379" w:rsidP="00381B29">
            <w:pPr>
              <w:snapToGrid w:val="0"/>
              <w:ind w:leftChars="47" w:left="113" w:rightChars="59" w:right="142"/>
              <w:jc w:val="both"/>
              <w:rPr>
                <w:bCs/>
                <w:i/>
                <w:iCs/>
                <w:spacing w:val="2"/>
              </w:rPr>
            </w:pPr>
          </w:p>
        </w:tc>
      </w:tr>
      <w:tr w:rsidR="00012379" w:rsidRPr="000B6CED" w14:paraId="48745763"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2" w:space="0" w:color="auto"/>
              <w:left w:val="single" w:sz="12" w:space="0" w:color="auto"/>
              <w:right w:val="single" w:sz="2" w:space="0" w:color="auto"/>
            </w:tcBorders>
            <w:vAlign w:val="center"/>
          </w:tcPr>
          <w:p w14:paraId="53047108" w14:textId="77777777" w:rsidR="00012379" w:rsidRPr="000B6CED" w:rsidRDefault="00012379" w:rsidP="00381B29">
            <w:pPr>
              <w:snapToGrid w:val="0"/>
              <w:ind w:leftChars="59" w:left="142" w:rightChars="70" w:right="168"/>
              <w:jc w:val="both"/>
              <w:rPr>
                <w:bCs/>
                <w:spacing w:val="-4"/>
                <w:lang w:eastAsia="ja-JP"/>
              </w:rPr>
            </w:pPr>
            <w:r w:rsidRPr="000B6CED">
              <w:rPr>
                <w:spacing w:val="-4"/>
                <w:lang w:bidi="fr-FR"/>
              </w:rPr>
              <w:t>Rôle dans le contrat</w:t>
            </w:r>
          </w:p>
        </w:tc>
        <w:tc>
          <w:tcPr>
            <w:tcW w:w="6029" w:type="dxa"/>
            <w:gridSpan w:val="3"/>
            <w:tcBorders>
              <w:top w:val="single" w:sz="2" w:space="0" w:color="auto"/>
              <w:left w:val="single" w:sz="2" w:space="0" w:color="auto"/>
              <w:bottom w:val="single" w:sz="2" w:space="0" w:color="auto"/>
              <w:right w:val="single" w:sz="12" w:space="0" w:color="auto"/>
            </w:tcBorders>
            <w:vAlign w:val="center"/>
          </w:tcPr>
          <w:p w14:paraId="6C710FB4" w14:textId="77777777" w:rsidR="00012379" w:rsidRPr="000B6CED" w:rsidRDefault="00012379" w:rsidP="00381B29">
            <w:pPr>
              <w:snapToGrid w:val="0"/>
              <w:jc w:val="center"/>
              <w:rPr>
                <w:bCs/>
                <w:spacing w:val="-4"/>
                <w:lang w:eastAsia="ja-JP"/>
              </w:rPr>
            </w:pPr>
            <w:r w:rsidRPr="000B6CED">
              <w:rPr>
                <w:lang w:bidi="fr-FR"/>
              </w:rPr>
              <w:t>* Entité unique, * Contractant principal d’un groupement</w:t>
            </w:r>
          </w:p>
        </w:tc>
      </w:tr>
      <w:tr w:rsidR="00012379" w:rsidRPr="000B6CED" w14:paraId="6A44095D"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2" w:space="0" w:color="auto"/>
              <w:left w:val="single" w:sz="12" w:space="0" w:color="auto"/>
              <w:right w:val="single" w:sz="2" w:space="0" w:color="auto"/>
            </w:tcBorders>
            <w:vAlign w:val="center"/>
          </w:tcPr>
          <w:p w14:paraId="3249597E" w14:textId="77777777" w:rsidR="00012379" w:rsidRPr="000B6CED" w:rsidRDefault="00012379" w:rsidP="00381B29">
            <w:pPr>
              <w:snapToGrid w:val="0"/>
              <w:ind w:leftChars="59" w:left="142" w:rightChars="70" w:right="168"/>
              <w:jc w:val="both"/>
              <w:rPr>
                <w:bCs/>
                <w:spacing w:val="-11"/>
              </w:rPr>
            </w:pPr>
            <w:r w:rsidRPr="000B6CED">
              <w:rPr>
                <w:spacing w:val="-11"/>
                <w:lang w:bidi="fr-FR"/>
              </w:rPr>
              <w:t>Montant total du contrat</w:t>
            </w:r>
          </w:p>
        </w:tc>
        <w:tc>
          <w:tcPr>
            <w:tcW w:w="3788" w:type="dxa"/>
            <w:gridSpan w:val="2"/>
            <w:tcBorders>
              <w:top w:val="single" w:sz="2" w:space="0" w:color="auto"/>
              <w:left w:val="single" w:sz="2" w:space="0" w:color="auto"/>
              <w:bottom w:val="single" w:sz="2" w:space="0" w:color="auto"/>
              <w:right w:val="single" w:sz="2" w:space="0" w:color="auto"/>
            </w:tcBorders>
          </w:tcPr>
          <w:p w14:paraId="42FAF929" w14:textId="0B2660D2" w:rsidR="00012379" w:rsidRPr="000B6CED" w:rsidRDefault="00012379" w:rsidP="00E76B57">
            <w:pPr>
              <w:snapToGrid w:val="0"/>
              <w:ind w:leftChars="47" w:left="113" w:rightChars="65" w:right="156"/>
              <w:rPr>
                <w:bCs/>
                <w:i/>
                <w:iCs/>
                <w:spacing w:val="2"/>
              </w:rPr>
            </w:pPr>
            <w:r w:rsidRPr="000B6CED">
              <w:rPr>
                <w:i/>
                <w:spacing w:val="-4"/>
                <w:lang w:bidi="fr-FR"/>
              </w:rPr>
              <w:t xml:space="preserve">[indiquer le montant total et la monnaie du </w:t>
            </w:r>
            <w:r w:rsidR="00E76B57" w:rsidRPr="000B6CED">
              <w:rPr>
                <w:i/>
                <w:spacing w:val="-4"/>
                <w:lang w:bidi="fr-FR"/>
              </w:rPr>
              <w:t>contrat</w:t>
            </w:r>
            <w:r w:rsidRPr="000B6CED">
              <w:rPr>
                <w:i/>
                <w:spacing w:val="-4"/>
                <w:lang w:bidi="fr-FR"/>
              </w:rPr>
              <w:t>]</w:t>
            </w:r>
          </w:p>
        </w:tc>
        <w:tc>
          <w:tcPr>
            <w:tcW w:w="2241" w:type="dxa"/>
            <w:tcBorders>
              <w:top w:val="single" w:sz="2" w:space="0" w:color="auto"/>
              <w:left w:val="single" w:sz="2" w:space="0" w:color="auto"/>
              <w:bottom w:val="single" w:sz="2" w:space="0" w:color="auto"/>
              <w:right w:val="single" w:sz="12" w:space="0" w:color="auto"/>
            </w:tcBorders>
          </w:tcPr>
          <w:p w14:paraId="31357130" w14:textId="77777777" w:rsidR="00012379" w:rsidRPr="000B6CED" w:rsidRDefault="00012379" w:rsidP="00381B29">
            <w:pPr>
              <w:snapToGrid w:val="0"/>
              <w:ind w:leftChars="53" w:left="127" w:rightChars="59" w:right="142"/>
              <w:rPr>
                <w:bCs/>
                <w:i/>
                <w:iCs/>
                <w:spacing w:val="2"/>
              </w:rPr>
            </w:pPr>
            <w:r w:rsidRPr="000B6CED">
              <w:rPr>
                <w:i/>
                <w:lang w:bidi="fr-FR"/>
              </w:rPr>
              <w:t>[en équivalent $US]</w:t>
            </w:r>
          </w:p>
        </w:tc>
      </w:tr>
      <w:tr w:rsidR="00012379" w:rsidRPr="000B6CED" w14:paraId="7FFE905A"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2" w:space="0" w:color="auto"/>
              <w:left w:val="single" w:sz="12" w:space="0" w:color="auto"/>
              <w:right w:val="single" w:sz="2" w:space="0" w:color="auto"/>
            </w:tcBorders>
            <w:vAlign w:val="center"/>
          </w:tcPr>
          <w:p w14:paraId="4F282733" w14:textId="77777777" w:rsidR="00012379" w:rsidRPr="000B6CED" w:rsidRDefault="00012379" w:rsidP="00381B29">
            <w:pPr>
              <w:snapToGrid w:val="0"/>
              <w:ind w:leftChars="59" w:left="142" w:rightChars="70" w:right="168"/>
              <w:jc w:val="both"/>
              <w:rPr>
                <w:bCs/>
              </w:rPr>
            </w:pPr>
            <w:r w:rsidRPr="000B6CED">
              <w:rPr>
                <w:lang w:bidi="fr-FR"/>
              </w:rPr>
              <w:t>Dans le cas d’un groupement, participation au montant total du contrat</w:t>
            </w:r>
          </w:p>
        </w:tc>
        <w:tc>
          <w:tcPr>
            <w:tcW w:w="1624" w:type="dxa"/>
            <w:tcBorders>
              <w:top w:val="single" w:sz="2" w:space="0" w:color="auto"/>
              <w:left w:val="single" w:sz="2" w:space="0" w:color="auto"/>
              <w:right w:val="single" w:sz="4" w:space="0" w:color="auto"/>
            </w:tcBorders>
          </w:tcPr>
          <w:p w14:paraId="5274B761" w14:textId="77777777" w:rsidR="00012379" w:rsidRPr="000B6CED" w:rsidRDefault="00012379" w:rsidP="00381B29">
            <w:pPr>
              <w:snapToGrid w:val="0"/>
              <w:ind w:leftChars="47" w:left="113" w:rightChars="65" w:right="156"/>
              <w:rPr>
                <w:bCs/>
                <w:i/>
                <w:iCs/>
              </w:rPr>
            </w:pPr>
            <w:r w:rsidRPr="000B6CED">
              <w:rPr>
                <w:i/>
                <w:lang w:bidi="fr-FR"/>
              </w:rPr>
              <w:t>[insérer un pourcentage de participation]</w:t>
            </w:r>
          </w:p>
        </w:tc>
        <w:tc>
          <w:tcPr>
            <w:tcW w:w="2164" w:type="dxa"/>
            <w:tcBorders>
              <w:top w:val="single" w:sz="2" w:space="0" w:color="auto"/>
              <w:left w:val="single" w:sz="4" w:space="0" w:color="auto"/>
              <w:right w:val="single" w:sz="4" w:space="0" w:color="auto"/>
            </w:tcBorders>
          </w:tcPr>
          <w:p w14:paraId="62ABD4A2" w14:textId="77777777" w:rsidR="00012379" w:rsidRPr="000B6CED" w:rsidRDefault="00012379" w:rsidP="00381B29">
            <w:pPr>
              <w:snapToGrid w:val="0"/>
              <w:ind w:leftChars="53" w:left="127" w:rightChars="59" w:right="142"/>
              <w:rPr>
                <w:bCs/>
                <w:i/>
                <w:iCs/>
              </w:rPr>
            </w:pPr>
            <w:r w:rsidRPr="000B6CED">
              <w:rPr>
                <w:i/>
                <w:spacing w:val="-4"/>
                <w:lang w:bidi="fr-FR"/>
              </w:rPr>
              <w:t>[insérer le montant de participation et la monnaie]</w:t>
            </w:r>
          </w:p>
        </w:tc>
        <w:tc>
          <w:tcPr>
            <w:tcW w:w="2241" w:type="dxa"/>
            <w:tcBorders>
              <w:top w:val="single" w:sz="2" w:space="0" w:color="auto"/>
              <w:left w:val="single" w:sz="4" w:space="0" w:color="auto"/>
              <w:right w:val="single" w:sz="12" w:space="0" w:color="auto"/>
            </w:tcBorders>
          </w:tcPr>
          <w:p w14:paraId="7509473B" w14:textId="77777777" w:rsidR="00012379" w:rsidRPr="000B6CED" w:rsidRDefault="00012379" w:rsidP="00381B29">
            <w:pPr>
              <w:snapToGrid w:val="0"/>
              <w:ind w:leftChars="53" w:left="127" w:rightChars="59" w:right="142"/>
              <w:rPr>
                <w:bCs/>
                <w:i/>
                <w:iCs/>
              </w:rPr>
            </w:pPr>
            <w:r w:rsidRPr="000B6CED">
              <w:rPr>
                <w:i/>
                <w:spacing w:val="-4"/>
                <w:lang w:bidi="fr-FR"/>
              </w:rPr>
              <w:t>[en équivalent $US]</w:t>
            </w:r>
          </w:p>
        </w:tc>
      </w:tr>
      <w:tr w:rsidR="00012379" w:rsidRPr="000B6CED" w14:paraId="3F1B9912"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2" w:space="0" w:color="auto"/>
              <w:left w:val="single" w:sz="12" w:space="0" w:color="auto"/>
              <w:bottom w:val="single" w:sz="2" w:space="0" w:color="auto"/>
              <w:right w:val="single" w:sz="2" w:space="0" w:color="auto"/>
            </w:tcBorders>
            <w:vAlign w:val="center"/>
          </w:tcPr>
          <w:p w14:paraId="63F4B884" w14:textId="77777777" w:rsidR="00012379" w:rsidRPr="000B6CED" w:rsidRDefault="00012379" w:rsidP="00381B29">
            <w:pPr>
              <w:snapToGrid w:val="0"/>
              <w:ind w:leftChars="59" w:left="142" w:rightChars="70" w:right="168"/>
              <w:jc w:val="both"/>
              <w:rPr>
                <w:bCs/>
              </w:rPr>
            </w:pPr>
            <w:r w:rsidRPr="000B6CED">
              <w:rPr>
                <w:lang w:bidi="fr-FR"/>
              </w:rPr>
              <w:t>Nom de l’employeur :</w:t>
            </w:r>
          </w:p>
        </w:tc>
        <w:tc>
          <w:tcPr>
            <w:tcW w:w="6029" w:type="dxa"/>
            <w:gridSpan w:val="3"/>
            <w:tcBorders>
              <w:top w:val="single" w:sz="2" w:space="0" w:color="auto"/>
              <w:left w:val="single" w:sz="2" w:space="0" w:color="auto"/>
              <w:bottom w:val="single" w:sz="2" w:space="0" w:color="auto"/>
              <w:right w:val="single" w:sz="12" w:space="0" w:color="auto"/>
            </w:tcBorders>
            <w:vAlign w:val="center"/>
          </w:tcPr>
          <w:p w14:paraId="3E57887B" w14:textId="77777777" w:rsidR="00012379" w:rsidRPr="000B6CED" w:rsidRDefault="00012379" w:rsidP="00381B29">
            <w:pPr>
              <w:snapToGrid w:val="0"/>
              <w:ind w:leftChars="47" w:left="113" w:rightChars="59" w:right="142"/>
              <w:rPr>
                <w:bCs/>
                <w:iCs/>
              </w:rPr>
            </w:pPr>
          </w:p>
        </w:tc>
      </w:tr>
      <w:tr w:rsidR="00012379" w:rsidRPr="000B6CED" w14:paraId="1BACFB59"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07"/>
        </w:trPr>
        <w:tc>
          <w:tcPr>
            <w:tcW w:w="3043" w:type="dxa"/>
            <w:tcBorders>
              <w:top w:val="single" w:sz="2" w:space="0" w:color="auto"/>
              <w:left w:val="single" w:sz="12" w:space="0" w:color="auto"/>
              <w:bottom w:val="single" w:sz="12" w:space="0" w:color="auto"/>
              <w:right w:val="single" w:sz="2" w:space="0" w:color="auto"/>
            </w:tcBorders>
            <w:vAlign w:val="center"/>
          </w:tcPr>
          <w:p w14:paraId="20CC1ED5" w14:textId="77777777" w:rsidR="00012379" w:rsidRPr="000B6CED" w:rsidRDefault="00012379" w:rsidP="00381B29">
            <w:pPr>
              <w:snapToGrid w:val="0"/>
              <w:ind w:leftChars="59" w:left="142" w:rightChars="70" w:right="168"/>
              <w:jc w:val="both"/>
              <w:rPr>
                <w:bCs/>
              </w:rPr>
            </w:pPr>
            <w:r w:rsidRPr="000B6CED">
              <w:rPr>
                <w:lang w:bidi="fr-FR"/>
              </w:rPr>
              <w:t>Adresse :</w:t>
            </w:r>
          </w:p>
          <w:p w14:paraId="51C79C4E" w14:textId="77777777" w:rsidR="00012379" w:rsidRPr="000B6CED" w:rsidRDefault="00012379" w:rsidP="00381B29">
            <w:pPr>
              <w:snapToGrid w:val="0"/>
              <w:ind w:leftChars="59" w:left="142" w:rightChars="70" w:right="168"/>
              <w:jc w:val="both"/>
              <w:rPr>
                <w:bCs/>
                <w:lang w:eastAsia="ja-JP"/>
              </w:rPr>
            </w:pPr>
            <w:r w:rsidRPr="000B6CED">
              <w:rPr>
                <w:lang w:bidi="fr-FR"/>
              </w:rPr>
              <w:t>Numéro de téléphone :</w:t>
            </w:r>
          </w:p>
          <w:p w14:paraId="71C44EC0" w14:textId="77777777" w:rsidR="00012379" w:rsidRPr="000B6CED" w:rsidRDefault="00012379" w:rsidP="00381B29">
            <w:pPr>
              <w:snapToGrid w:val="0"/>
              <w:ind w:leftChars="59" w:left="142" w:rightChars="70" w:right="168"/>
              <w:jc w:val="both"/>
              <w:rPr>
                <w:bCs/>
              </w:rPr>
            </w:pPr>
            <w:r w:rsidRPr="000B6CED">
              <w:rPr>
                <w:lang w:bidi="fr-FR"/>
              </w:rPr>
              <w:t>E-mail :</w:t>
            </w:r>
          </w:p>
        </w:tc>
        <w:tc>
          <w:tcPr>
            <w:tcW w:w="6029" w:type="dxa"/>
            <w:gridSpan w:val="3"/>
            <w:tcBorders>
              <w:top w:val="single" w:sz="2" w:space="0" w:color="auto"/>
              <w:left w:val="single" w:sz="2" w:space="0" w:color="auto"/>
              <w:bottom w:val="single" w:sz="12" w:space="0" w:color="auto"/>
              <w:right w:val="single" w:sz="12" w:space="0" w:color="auto"/>
            </w:tcBorders>
            <w:vAlign w:val="center"/>
          </w:tcPr>
          <w:p w14:paraId="130E039B" w14:textId="77777777" w:rsidR="00012379" w:rsidRPr="000B6CED" w:rsidRDefault="00012379" w:rsidP="00381B29">
            <w:pPr>
              <w:snapToGrid w:val="0"/>
              <w:ind w:leftChars="47" w:left="113" w:rightChars="59" w:right="142"/>
              <w:rPr>
                <w:bCs/>
                <w:iCs/>
                <w:spacing w:val="2"/>
              </w:rPr>
            </w:pPr>
          </w:p>
        </w:tc>
      </w:tr>
      <w:tr w:rsidR="00012379" w:rsidRPr="000B6CED" w14:paraId="05849578"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072" w:type="dxa"/>
            <w:gridSpan w:val="4"/>
            <w:tcBorders>
              <w:top w:val="single" w:sz="12" w:space="0" w:color="auto"/>
              <w:left w:val="single" w:sz="12" w:space="0" w:color="auto"/>
              <w:bottom w:val="double" w:sz="4" w:space="0" w:color="auto"/>
              <w:right w:val="single" w:sz="12" w:space="0" w:color="auto"/>
            </w:tcBorders>
            <w:vAlign w:val="center"/>
          </w:tcPr>
          <w:p w14:paraId="563334FC" w14:textId="77777777" w:rsidR="00012379" w:rsidRPr="000B6CED" w:rsidRDefault="00012379" w:rsidP="00381B29">
            <w:pPr>
              <w:snapToGrid w:val="0"/>
              <w:ind w:leftChars="47" w:left="113" w:rightChars="59" w:right="142"/>
              <w:rPr>
                <w:b/>
                <w:bCs/>
                <w:i/>
                <w:iCs/>
                <w:spacing w:val="2"/>
              </w:rPr>
            </w:pPr>
            <w:r w:rsidRPr="000B6CED">
              <w:rPr>
                <w:b/>
                <w:lang w:bidi="fr-FR"/>
              </w:rPr>
              <w:t>Description de la similarité</w:t>
            </w:r>
          </w:p>
        </w:tc>
      </w:tr>
      <w:tr w:rsidR="00012379" w:rsidRPr="000B6CED" w14:paraId="335610E0"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043" w:type="dxa"/>
            <w:tcBorders>
              <w:top w:val="double" w:sz="4" w:space="0" w:color="auto"/>
              <w:left w:val="single" w:sz="12" w:space="0" w:color="auto"/>
              <w:bottom w:val="single" w:sz="2" w:space="0" w:color="auto"/>
              <w:right w:val="single" w:sz="2" w:space="0" w:color="auto"/>
            </w:tcBorders>
            <w:vAlign w:val="center"/>
          </w:tcPr>
          <w:p w14:paraId="4A66E1FA" w14:textId="77777777" w:rsidR="00012379" w:rsidRPr="000B6CED" w:rsidRDefault="00012379" w:rsidP="003178A2">
            <w:pPr>
              <w:pStyle w:val="afc"/>
              <w:numPr>
                <w:ilvl w:val="0"/>
                <w:numId w:val="11"/>
              </w:numPr>
              <w:tabs>
                <w:tab w:val="left" w:pos="426"/>
              </w:tabs>
              <w:snapToGrid w:val="0"/>
              <w:ind w:leftChars="0" w:left="426" w:rightChars="70" w:right="168" w:hanging="287"/>
              <w:jc w:val="both"/>
              <w:rPr>
                <w:bCs/>
              </w:rPr>
            </w:pPr>
            <w:r w:rsidRPr="000B6CED">
              <w:rPr>
                <w:lang w:bidi="fr-FR"/>
              </w:rPr>
              <w:t>Taille physique des travaux requis</w:t>
            </w:r>
          </w:p>
        </w:tc>
        <w:tc>
          <w:tcPr>
            <w:tcW w:w="6029" w:type="dxa"/>
            <w:gridSpan w:val="3"/>
            <w:tcBorders>
              <w:top w:val="double" w:sz="4" w:space="0" w:color="auto"/>
              <w:left w:val="single" w:sz="2" w:space="0" w:color="auto"/>
              <w:bottom w:val="single" w:sz="2" w:space="0" w:color="auto"/>
              <w:right w:val="single" w:sz="12" w:space="0" w:color="auto"/>
            </w:tcBorders>
          </w:tcPr>
          <w:p w14:paraId="67F8154D" w14:textId="77777777" w:rsidR="00012379" w:rsidRPr="000B6CED" w:rsidRDefault="00012379" w:rsidP="00381B29">
            <w:pPr>
              <w:snapToGrid w:val="0"/>
              <w:ind w:leftChars="47" w:left="113" w:rightChars="59" w:right="142"/>
              <w:jc w:val="both"/>
              <w:rPr>
                <w:bCs/>
                <w:iCs/>
                <w:spacing w:val="2"/>
              </w:rPr>
            </w:pPr>
          </w:p>
        </w:tc>
      </w:tr>
      <w:tr w:rsidR="00012379" w:rsidRPr="000B6CED" w14:paraId="550C444F"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043" w:type="dxa"/>
            <w:tcBorders>
              <w:top w:val="single" w:sz="2" w:space="0" w:color="auto"/>
              <w:left w:val="single" w:sz="12" w:space="0" w:color="auto"/>
              <w:bottom w:val="single" w:sz="2" w:space="0" w:color="auto"/>
              <w:right w:val="single" w:sz="2" w:space="0" w:color="auto"/>
            </w:tcBorders>
            <w:vAlign w:val="center"/>
          </w:tcPr>
          <w:p w14:paraId="07D23C6B" w14:textId="77777777" w:rsidR="00012379" w:rsidRPr="000B6CED" w:rsidRDefault="00012379" w:rsidP="003178A2">
            <w:pPr>
              <w:pStyle w:val="afc"/>
              <w:numPr>
                <w:ilvl w:val="0"/>
                <w:numId w:val="11"/>
              </w:numPr>
              <w:tabs>
                <w:tab w:val="left" w:pos="426"/>
              </w:tabs>
              <w:snapToGrid w:val="0"/>
              <w:ind w:leftChars="0" w:left="426" w:rightChars="70" w:right="168" w:hanging="287"/>
              <w:jc w:val="both"/>
              <w:rPr>
                <w:lang w:eastAsia="ja-JP"/>
              </w:rPr>
            </w:pPr>
            <w:r w:rsidRPr="000B6CED">
              <w:rPr>
                <w:lang w:bidi="fr-FR"/>
              </w:rPr>
              <w:t>Complexité</w:t>
            </w:r>
          </w:p>
        </w:tc>
        <w:tc>
          <w:tcPr>
            <w:tcW w:w="6029" w:type="dxa"/>
            <w:gridSpan w:val="3"/>
            <w:tcBorders>
              <w:top w:val="single" w:sz="2" w:space="0" w:color="auto"/>
              <w:left w:val="single" w:sz="2" w:space="0" w:color="auto"/>
              <w:bottom w:val="single" w:sz="2" w:space="0" w:color="auto"/>
              <w:right w:val="single" w:sz="12" w:space="0" w:color="auto"/>
            </w:tcBorders>
          </w:tcPr>
          <w:p w14:paraId="27647C96" w14:textId="77777777" w:rsidR="00012379" w:rsidRPr="000B6CED" w:rsidRDefault="00012379" w:rsidP="00381B29">
            <w:pPr>
              <w:snapToGrid w:val="0"/>
              <w:ind w:leftChars="47" w:left="113" w:rightChars="59" w:right="142"/>
              <w:jc w:val="both"/>
              <w:rPr>
                <w:bCs/>
                <w:i/>
                <w:iCs/>
                <w:spacing w:val="2"/>
              </w:rPr>
            </w:pPr>
            <w:r w:rsidRPr="000B6CED">
              <w:rPr>
                <w:i/>
                <w:spacing w:val="5"/>
                <w:lang w:bidi="fr-FR"/>
              </w:rPr>
              <w:t>[donner une description de la complexité]</w:t>
            </w:r>
          </w:p>
        </w:tc>
      </w:tr>
      <w:tr w:rsidR="00012379" w:rsidRPr="000B6CED" w14:paraId="3B3F596D"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043" w:type="dxa"/>
            <w:tcBorders>
              <w:top w:val="single" w:sz="2" w:space="0" w:color="auto"/>
              <w:left w:val="single" w:sz="12" w:space="0" w:color="auto"/>
              <w:bottom w:val="single" w:sz="2" w:space="0" w:color="auto"/>
              <w:right w:val="single" w:sz="2" w:space="0" w:color="auto"/>
            </w:tcBorders>
            <w:vAlign w:val="center"/>
          </w:tcPr>
          <w:p w14:paraId="52A55EEB" w14:textId="77777777" w:rsidR="00012379" w:rsidRPr="000B6CED" w:rsidRDefault="00012379" w:rsidP="003178A2">
            <w:pPr>
              <w:pStyle w:val="afc"/>
              <w:numPr>
                <w:ilvl w:val="0"/>
                <w:numId w:val="11"/>
              </w:numPr>
              <w:tabs>
                <w:tab w:val="left" w:pos="426"/>
              </w:tabs>
              <w:snapToGrid w:val="0"/>
              <w:ind w:leftChars="0" w:left="426" w:rightChars="70" w:right="168" w:hanging="287"/>
              <w:jc w:val="both"/>
              <w:rPr>
                <w:bCs/>
              </w:rPr>
            </w:pPr>
            <w:r w:rsidRPr="000B6CED">
              <w:rPr>
                <w:lang w:bidi="fr-FR"/>
              </w:rPr>
              <w:t>Méthodes / Technologies</w:t>
            </w:r>
          </w:p>
        </w:tc>
        <w:tc>
          <w:tcPr>
            <w:tcW w:w="6029" w:type="dxa"/>
            <w:gridSpan w:val="3"/>
            <w:tcBorders>
              <w:top w:val="single" w:sz="2" w:space="0" w:color="auto"/>
              <w:left w:val="single" w:sz="2" w:space="0" w:color="auto"/>
              <w:bottom w:val="single" w:sz="2" w:space="0" w:color="auto"/>
              <w:right w:val="single" w:sz="12" w:space="0" w:color="auto"/>
            </w:tcBorders>
          </w:tcPr>
          <w:p w14:paraId="2D373D81" w14:textId="77777777" w:rsidR="00012379" w:rsidRPr="000B6CED" w:rsidRDefault="00012379" w:rsidP="00381B29">
            <w:pPr>
              <w:snapToGrid w:val="0"/>
              <w:ind w:leftChars="47" w:left="113" w:rightChars="59" w:right="142"/>
              <w:jc w:val="both"/>
              <w:rPr>
                <w:bCs/>
                <w:i/>
                <w:iCs/>
                <w:spacing w:val="2"/>
              </w:rPr>
            </w:pPr>
            <w:r w:rsidRPr="000B6CED">
              <w:rPr>
                <w:i/>
                <w:spacing w:val="3"/>
                <w:lang w:bidi="fr-FR"/>
              </w:rPr>
              <w:t>[indiquer les aspects spécifiques des méthodes/technologies employées pour le contrat]</w:t>
            </w:r>
          </w:p>
        </w:tc>
      </w:tr>
      <w:tr w:rsidR="00012379" w:rsidRPr="000B6CED" w14:paraId="0025C6C9"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043" w:type="dxa"/>
            <w:tcBorders>
              <w:top w:val="single" w:sz="2" w:space="0" w:color="auto"/>
              <w:left w:val="single" w:sz="12" w:space="0" w:color="auto"/>
              <w:bottom w:val="single" w:sz="12" w:space="0" w:color="auto"/>
              <w:right w:val="single" w:sz="2" w:space="0" w:color="auto"/>
            </w:tcBorders>
            <w:vAlign w:val="center"/>
          </w:tcPr>
          <w:p w14:paraId="08568317" w14:textId="77777777" w:rsidR="00012379" w:rsidRPr="000B6CED" w:rsidRDefault="00012379" w:rsidP="003178A2">
            <w:pPr>
              <w:pStyle w:val="afc"/>
              <w:numPr>
                <w:ilvl w:val="0"/>
                <w:numId w:val="11"/>
              </w:numPr>
              <w:tabs>
                <w:tab w:val="left" w:pos="426"/>
              </w:tabs>
              <w:snapToGrid w:val="0"/>
              <w:ind w:leftChars="0" w:left="426" w:rightChars="70" w:right="168" w:hanging="287"/>
              <w:jc w:val="both"/>
              <w:rPr>
                <w:lang w:eastAsia="ja-JP"/>
              </w:rPr>
            </w:pPr>
            <w:r w:rsidRPr="000B6CED">
              <w:rPr>
                <w:lang w:bidi="fr-FR"/>
              </w:rPr>
              <w:t>Autres caractéristiques</w:t>
            </w:r>
          </w:p>
        </w:tc>
        <w:tc>
          <w:tcPr>
            <w:tcW w:w="6029" w:type="dxa"/>
            <w:gridSpan w:val="3"/>
            <w:tcBorders>
              <w:top w:val="single" w:sz="2" w:space="0" w:color="auto"/>
              <w:left w:val="single" w:sz="2" w:space="0" w:color="auto"/>
              <w:bottom w:val="single" w:sz="12" w:space="0" w:color="auto"/>
              <w:right w:val="single" w:sz="12" w:space="0" w:color="auto"/>
            </w:tcBorders>
          </w:tcPr>
          <w:p w14:paraId="79EFD0AF" w14:textId="77777777" w:rsidR="00012379" w:rsidRPr="000B6CED" w:rsidRDefault="00012379" w:rsidP="00381B29">
            <w:pPr>
              <w:snapToGrid w:val="0"/>
              <w:ind w:leftChars="47" w:left="113" w:rightChars="59" w:right="142"/>
              <w:jc w:val="both"/>
              <w:rPr>
                <w:iCs/>
                <w:spacing w:val="3"/>
              </w:rPr>
            </w:pPr>
          </w:p>
        </w:tc>
      </w:tr>
    </w:tbl>
    <w:p w14:paraId="4447AE36" w14:textId="77777777" w:rsidR="00012379" w:rsidRPr="000B6CED" w:rsidRDefault="00012379" w:rsidP="00012379">
      <w:pPr>
        <w:rPr>
          <w:szCs w:val="24"/>
          <w:lang w:eastAsia="ja-JP"/>
        </w:rPr>
      </w:pPr>
      <w:r w:rsidRPr="000B6CED">
        <w:rPr>
          <w:lang w:bidi="fr-FR"/>
        </w:rPr>
        <w:br w:type="page"/>
      </w:r>
    </w:p>
    <w:p w14:paraId="0CF3395E" w14:textId="6F415494" w:rsidR="00012379" w:rsidRPr="000B6CED" w:rsidRDefault="00DD5CB2" w:rsidP="00012379">
      <w:pPr>
        <w:pStyle w:val="SectionVHeader"/>
        <w:rPr>
          <w:szCs w:val="36"/>
          <w:lang w:eastAsia="ja-JP"/>
        </w:rPr>
      </w:pPr>
      <w:r w:rsidRPr="000B6CED">
        <w:rPr>
          <w:lang w:bidi="fr-FR"/>
        </w:rPr>
        <w:lastRenderedPageBreak/>
        <w:t>C.</w:t>
      </w:r>
      <w:r w:rsidR="0017376A" w:rsidRPr="000B6CED">
        <w:rPr>
          <w:lang w:bidi="fr-FR"/>
        </w:rPr>
        <w:t xml:space="preserve"> </w:t>
      </w:r>
      <w:r w:rsidR="00012379" w:rsidRPr="000B6CED">
        <w:rPr>
          <w:b w:val="0"/>
          <w:lang w:bidi="fr-FR"/>
        </w:rPr>
        <w:t>Formulaire ACK : Reconnaissance du respect des Directives de l’Approvisionnement pour la Coopération finan</w:t>
      </w:r>
      <w:r w:rsidR="0017376A" w:rsidRPr="000B6CED">
        <w:rPr>
          <w:b w:val="0"/>
          <w:lang w:bidi="fr-FR"/>
        </w:rPr>
        <w:t>cière non remboursable du Japon</w:t>
      </w:r>
    </w:p>
    <w:p w14:paraId="69EC94A7" w14:textId="77777777" w:rsidR="00012379" w:rsidRPr="000B6CED" w:rsidRDefault="00012379" w:rsidP="00012379">
      <w:pPr>
        <w:pStyle w:val="BankNormal"/>
        <w:snapToGrid w:val="0"/>
        <w:spacing w:after="0"/>
        <w:rPr>
          <w:szCs w:val="24"/>
          <w:lang w:eastAsia="ja-JP"/>
        </w:rPr>
      </w:pPr>
    </w:p>
    <w:p w14:paraId="340FABC7" w14:textId="77777777" w:rsidR="00012379" w:rsidRPr="000B6CED" w:rsidRDefault="00012379" w:rsidP="00012379">
      <w:pPr>
        <w:pStyle w:val="BankNormal"/>
        <w:snapToGrid w:val="0"/>
        <w:spacing w:after="0"/>
        <w:rPr>
          <w:szCs w:val="24"/>
          <w:lang w:eastAsia="ja-JP"/>
        </w:rPr>
      </w:pPr>
    </w:p>
    <w:p w14:paraId="583DB45A" w14:textId="6E1F09A2" w:rsidR="00012379" w:rsidRPr="000B6CED" w:rsidRDefault="00012379" w:rsidP="00E16BCE">
      <w:pPr>
        <w:pStyle w:val="BankNormal"/>
        <w:numPr>
          <w:ilvl w:val="0"/>
          <w:numId w:val="23"/>
        </w:numPr>
        <w:snapToGrid w:val="0"/>
        <w:spacing w:after="0"/>
        <w:jc w:val="both"/>
        <w:rPr>
          <w:szCs w:val="24"/>
          <w:lang w:eastAsia="ja-JP"/>
        </w:rPr>
      </w:pPr>
      <w:r w:rsidRPr="000B6CED">
        <w:rPr>
          <w:lang w:bidi="fr-FR"/>
        </w:rPr>
        <w:t>Je soussigné, [insérer le nom et la position du signataire habilité], étant dûment habilité par [insérer le nom du candidat /des membres du groupement] (ci-après désigné(s) « le Candidat ») pour signer</w:t>
      </w:r>
      <w:r w:rsidR="0017376A" w:rsidRPr="000B6CED">
        <w:rPr>
          <w:lang w:bidi="fr-FR"/>
        </w:rPr>
        <w:t xml:space="preserve"> la présente reconnaissance du r</w:t>
      </w:r>
      <w:r w:rsidRPr="000B6CED">
        <w:rPr>
          <w:lang w:bidi="fr-FR"/>
        </w:rPr>
        <w:t xml:space="preserve">espect des Directives de l’Approvisionnement pour la Coopération financière non remboursable du Japon, certifie par la présente, au nom du soumissionnaire et en mon nom propre, que toutes les informations fournies dans le formulaire de dépôt de candidature par le Candidat pour </w:t>
      </w:r>
      <w:r w:rsidRPr="000B6CED">
        <w:rPr>
          <w:i/>
          <w:color w:val="E36C0A" w:themeColor="accent6" w:themeShade="BF"/>
          <w:lang w:bidi="fr-FR"/>
        </w:rPr>
        <w:t>[insérer le nom du Projet]</w:t>
      </w:r>
      <w:r w:rsidRPr="000B6CED">
        <w:rPr>
          <w:lang w:bidi="fr-FR"/>
        </w:rPr>
        <w:t xml:space="preserve"> sont véridiques, correctes et exactes, pour autant que le Candidat et moi- même le sachions.</w:t>
      </w:r>
      <w:r w:rsidR="0017376A" w:rsidRPr="000B6CED">
        <w:rPr>
          <w:lang w:bidi="fr-FR"/>
        </w:rPr>
        <w:t xml:space="preserve"> </w:t>
      </w:r>
      <w:r w:rsidRPr="000B6CED">
        <w:rPr>
          <w:lang w:bidi="fr-FR"/>
        </w:rPr>
        <w:t>Je certifie également au nom du Candidat que :</w:t>
      </w:r>
    </w:p>
    <w:p w14:paraId="523CD056" w14:textId="6DBDF78F" w:rsidR="00012379" w:rsidRPr="000B6CED" w:rsidRDefault="00E16BCE" w:rsidP="003178A2">
      <w:pPr>
        <w:pStyle w:val="Default"/>
        <w:numPr>
          <w:ilvl w:val="0"/>
          <w:numId w:val="24"/>
        </w:numPr>
        <w:spacing w:beforeLines="50" w:before="120"/>
        <w:ind w:left="783" w:hanging="216"/>
        <w:jc w:val="both"/>
        <w:rPr>
          <w:sz w:val="23"/>
          <w:szCs w:val="23"/>
        </w:rPr>
      </w:pPr>
      <w:r w:rsidRPr="000B6CED">
        <w:rPr>
          <w:sz w:val="23"/>
          <w:lang w:bidi="fr-FR"/>
        </w:rPr>
        <w:t xml:space="preserve">la candidature a été préparée et soumise en toute conformité aux conditions établies dans les Directives de l’Approvisionnement pour la Coopération financière non remboursable du Japon (pour le consultant japonais et l’entrepreneur local) (Type II provisoire) (ci-après dénommées « les Directives » ; et </w:t>
      </w:r>
    </w:p>
    <w:p w14:paraId="707B859F" w14:textId="4C6619E2" w:rsidR="00012379" w:rsidRPr="000B6CED" w:rsidRDefault="00F77E29" w:rsidP="00E16BCE">
      <w:pPr>
        <w:pStyle w:val="Default"/>
        <w:numPr>
          <w:ilvl w:val="0"/>
          <w:numId w:val="24"/>
        </w:numPr>
        <w:spacing w:beforeLines="50" w:before="120"/>
        <w:ind w:left="783" w:hanging="216"/>
        <w:jc w:val="both"/>
        <w:rPr>
          <w:sz w:val="23"/>
          <w:szCs w:val="23"/>
        </w:rPr>
      </w:pPr>
      <w:r w:rsidRPr="000B6CED">
        <w:rPr>
          <w:sz w:val="23"/>
          <w:lang w:bidi="fr-FR"/>
        </w:rPr>
        <w:t>le Candidat n’a, directement ou indirectement, commis aucun acte qui est ou constitue une corruption, une fraude, un acte ou une pratique collusoire ou coercitif(ve) en violation des Directives, et n’est l’objet d’aucun conflit d’intérêts, comme stipulé dans l’article concerné des Directives.</w:t>
      </w:r>
    </w:p>
    <w:p w14:paraId="4DC21348" w14:textId="77777777" w:rsidR="00012379" w:rsidRPr="000B6CED" w:rsidRDefault="00012379" w:rsidP="00012379">
      <w:pPr>
        <w:pStyle w:val="BankNormal"/>
        <w:snapToGrid w:val="0"/>
        <w:spacing w:after="0"/>
        <w:jc w:val="both"/>
        <w:rPr>
          <w:szCs w:val="24"/>
          <w:lang w:eastAsia="ja-JP"/>
        </w:rPr>
      </w:pPr>
    </w:p>
    <w:p w14:paraId="296A9EEE" w14:textId="21178AD0" w:rsidR="00012379" w:rsidRPr="000B6CED" w:rsidRDefault="00012379" w:rsidP="003178A2">
      <w:pPr>
        <w:pStyle w:val="BankNormal"/>
        <w:numPr>
          <w:ilvl w:val="0"/>
          <w:numId w:val="23"/>
        </w:numPr>
        <w:snapToGrid w:val="0"/>
        <w:spacing w:after="0"/>
        <w:jc w:val="both"/>
        <w:rPr>
          <w:szCs w:val="24"/>
          <w:lang w:eastAsia="ja-JP"/>
        </w:rPr>
      </w:pPr>
      <w:r w:rsidRPr="000B6CED">
        <w:rPr>
          <w:lang w:bidi="fr-FR"/>
        </w:rPr>
        <w:t>Je certifie au nom du Candidat que, si sélectionné pour fournir des services en relation avec le contrat, le Candidat réalisera ces services dans le respect continu des conditions des Directives.</w:t>
      </w:r>
    </w:p>
    <w:p w14:paraId="7A5FC7E8" w14:textId="77777777" w:rsidR="00012379" w:rsidRPr="000B6CED" w:rsidRDefault="00012379" w:rsidP="00012379">
      <w:pPr>
        <w:pStyle w:val="BankNormal"/>
        <w:snapToGrid w:val="0"/>
        <w:spacing w:after="0"/>
        <w:jc w:val="both"/>
        <w:rPr>
          <w:szCs w:val="24"/>
          <w:lang w:eastAsia="ja-JP"/>
        </w:rPr>
      </w:pPr>
    </w:p>
    <w:p w14:paraId="4784F901" w14:textId="2D5B348F" w:rsidR="00012379" w:rsidRPr="000B6CED" w:rsidRDefault="00012379" w:rsidP="003178A2">
      <w:pPr>
        <w:pStyle w:val="BankNormal"/>
        <w:numPr>
          <w:ilvl w:val="0"/>
          <w:numId w:val="23"/>
        </w:numPr>
        <w:snapToGrid w:val="0"/>
        <w:spacing w:after="0"/>
        <w:jc w:val="both"/>
        <w:rPr>
          <w:szCs w:val="24"/>
          <w:lang w:eastAsia="ja-JP"/>
        </w:rPr>
      </w:pPr>
      <w:r w:rsidRPr="000B6CED">
        <w:rPr>
          <w:lang w:bidi="fr-FR"/>
        </w:rPr>
        <w:t>Je certifie également, au nom du Candidat, que s’il est requis du Candidat, directement ou indirectement, qu’il se livre à tout acte de corruption ou de fraude dans le cadre de toute loi applicable, comme le paiement d’un rabais, à tout moment au cours d’un processus de marché public, de négociations, de la signature ou de l’exécution du contrat (y compris la modification de celui-ci), le Candidat devra déclarer sans délai tous les faits pertinents concernant cette demande à la section correspondante de la JICA (dont les coordonnées sont indiquées ci-dessous).</w:t>
      </w:r>
    </w:p>
    <w:p w14:paraId="53518097" w14:textId="77777777" w:rsidR="00012379" w:rsidRPr="000B6CED" w:rsidRDefault="00012379" w:rsidP="00012379">
      <w:pPr>
        <w:pStyle w:val="BankNormal"/>
        <w:snapToGrid w:val="0"/>
        <w:spacing w:beforeLines="50" w:before="120" w:after="0"/>
        <w:ind w:leftChars="236" w:left="566"/>
        <w:rPr>
          <w:szCs w:val="24"/>
          <w:lang w:eastAsia="ja-JP"/>
        </w:rPr>
      </w:pPr>
      <w:r w:rsidRPr="000B6CED">
        <w:rPr>
          <w:lang w:bidi="fr-FR"/>
        </w:rPr>
        <w:t>Bureau d’information de la JICA sur les fraudes et la corruption (un rapport peut être remis à l’un ou l’autre des bureaux indiqués ci-dessous.)</w:t>
      </w:r>
    </w:p>
    <w:p w14:paraId="78BF09E7" w14:textId="77777777" w:rsidR="00012379" w:rsidRPr="000B6CED" w:rsidRDefault="00012379" w:rsidP="003178A2">
      <w:pPr>
        <w:pStyle w:val="Default"/>
        <w:numPr>
          <w:ilvl w:val="0"/>
          <w:numId w:val="25"/>
        </w:numPr>
        <w:ind w:left="993" w:hanging="279"/>
        <w:jc w:val="both"/>
        <w:rPr>
          <w:sz w:val="23"/>
          <w:szCs w:val="23"/>
        </w:rPr>
      </w:pPr>
      <w:r w:rsidRPr="000B6CED">
        <w:rPr>
          <w:lang w:bidi="fr-FR"/>
        </w:rPr>
        <w:t>Siège de la JICA : Division des Affaires juridiques, Département des Affaires générales</w:t>
      </w:r>
    </w:p>
    <w:p w14:paraId="53EBD615" w14:textId="77777777" w:rsidR="00012379" w:rsidRPr="000B6CED" w:rsidRDefault="00012379" w:rsidP="00012379">
      <w:pPr>
        <w:pStyle w:val="Default"/>
        <w:ind w:left="993"/>
        <w:jc w:val="both"/>
        <w:rPr>
          <w:lang w:val="en-US" w:eastAsia="ja-JP"/>
        </w:rPr>
      </w:pPr>
      <w:r w:rsidRPr="000B6CED">
        <w:rPr>
          <w:lang w:val="en-US" w:bidi="fr-FR"/>
        </w:rPr>
        <w:t>URL: https://www2.jica.go.jp/en/odainfo/index.php</w:t>
      </w:r>
    </w:p>
    <w:p w14:paraId="1980C484" w14:textId="77777777" w:rsidR="00012379" w:rsidRPr="000B6CED" w:rsidRDefault="00012379" w:rsidP="00012379">
      <w:pPr>
        <w:pStyle w:val="Default"/>
        <w:ind w:left="993"/>
        <w:jc w:val="both"/>
        <w:rPr>
          <w:sz w:val="23"/>
          <w:szCs w:val="23"/>
        </w:rPr>
      </w:pPr>
      <w:r w:rsidRPr="000B6CED">
        <w:rPr>
          <w:lang w:bidi="fr-FR"/>
        </w:rPr>
        <w:t>Tél : +81 (0)3 5226 8850</w:t>
      </w:r>
    </w:p>
    <w:p w14:paraId="7BFFAA1B" w14:textId="77777777" w:rsidR="00012379" w:rsidRPr="000B6CED" w:rsidRDefault="00012379" w:rsidP="003178A2">
      <w:pPr>
        <w:pStyle w:val="Default"/>
        <w:numPr>
          <w:ilvl w:val="0"/>
          <w:numId w:val="25"/>
        </w:numPr>
        <w:ind w:left="993" w:hanging="279"/>
        <w:jc w:val="both"/>
        <w:rPr>
          <w:sz w:val="23"/>
          <w:szCs w:val="23"/>
        </w:rPr>
      </w:pPr>
      <w:r w:rsidRPr="000B6CED">
        <w:rPr>
          <w:sz w:val="23"/>
          <w:lang w:bidi="fr-FR"/>
        </w:rPr>
        <w:t>Bureau de la JICA à/au/aux/en XXX</w:t>
      </w:r>
    </w:p>
    <w:p w14:paraId="1A2DC9D1" w14:textId="77777777" w:rsidR="00012379" w:rsidRPr="000B6CED" w:rsidRDefault="00012379" w:rsidP="00012379">
      <w:pPr>
        <w:pStyle w:val="Default"/>
        <w:ind w:left="993"/>
        <w:jc w:val="both"/>
        <w:rPr>
          <w:sz w:val="23"/>
          <w:szCs w:val="23"/>
        </w:rPr>
      </w:pPr>
      <w:r w:rsidRPr="000B6CED">
        <w:rPr>
          <w:lang w:bidi="fr-FR"/>
        </w:rPr>
        <w:t>Tél :</w:t>
      </w:r>
    </w:p>
    <w:p w14:paraId="69A42214" w14:textId="51614894" w:rsidR="00012379" w:rsidRPr="000B6CED" w:rsidRDefault="00012379" w:rsidP="00012379">
      <w:pPr>
        <w:pStyle w:val="BankNormal"/>
        <w:snapToGrid w:val="0"/>
        <w:spacing w:beforeLines="50" w:before="120" w:after="0"/>
        <w:ind w:left="357"/>
        <w:jc w:val="both"/>
        <w:rPr>
          <w:szCs w:val="24"/>
          <w:lang w:eastAsia="ja-JP"/>
        </w:rPr>
      </w:pPr>
      <w:r w:rsidRPr="000B6CED">
        <w:rPr>
          <w:lang w:bidi="fr-FR"/>
        </w:rPr>
        <w:t xml:space="preserve">Le Candidat reconnaît et accepte que les obligations de rapport mentionnées ci-dessus NE POURRONT en aucun cas affecter les responsabilités, obligations ou droits du soumissionnaire dans le cadre des lois, règlements, contrats, Directives, ou autres s’appliquant, de divulguer ou de signaler cette demande ou d’autres renseignements à toute autre personne, ou de prendre toute autre mesure, que le Candidat sera obligé ou </w:t>
      </w:r>
      <w:r w:rsidRPr="000B6CED">
        <w:rPr>
          <w:lang w:bidi="fr-FR"/>
        </w:rPr>
        <w:lastRenderedPageBreak/>
        <w:t>autorisé à prendre.</w:t>
      </w:r>
      <w:r w:rsidR="0017376A" w:rsidRPr="000B6CED">
        <w:rPr>
          <w:lang w:bidi="fr-FR"/>
        </w:rPr>
        <w:t xml:space="preserve"> </w:t>
      </w:r>
      <w:r w:rsidRPr="000B6CED">
        <w:rPr>
          <w:lang w:bidi="fr-FR"/>
        </w:rPr>
        <w:t>Le Candidat reconnaît et convient en outre que la JICA n’est d’aucune manière impliquée ou responsable du processus d’approvisionnement.</w:t>
      </w:r>
    </w:p>
    <w:p w14:paraId="58BC3A39" w14:textId="77777777" w:rsidR="00012379" w:rsidRPr="000B6CED" w:rsidRDefault="00012379" w:rsidP="00012379">
      <w:pPr>
        <w:pStyle w:val="BankNormal"/>
        <w:snapToGrid w:val="0"/>
        <w:spacing w:after="0"/>
        <w:jc w:val="both"/>
        <w:rPr>
          <w:szCs w:val="24"/>
          <w:lang w:eastAsia="ja-JP"/>
        </w:rPr>
      </w:pPr>
    </w:p>
    <w:p w14:paraId="48127832" w14:textId="2517FE5C" w:rsidR="00012379" w:rsidRPr="000B6CED" w:rsidRDefault="00012379" w:rsidP="003178A2">
      <w:pPr>
        <w:pStyle w:val="BankNormal"/>
        <w:numPr>
          <w:ilvl w:val="0"/>
          <w:numId w:val="23"/>
        </w:numPr>
        <w:snapToGrid w:val="0"/>
        <w:spacing w:after="0"/>
        <w:jc w:val="both"/>
        <w:rPr>
          <w:szCs w:val="24"/>
          <w:lang w:eastAsia="ja-JP"/>
        </w:rPr>
      </w:pPr>
      <w:r w:rsidRPr="000B6CED">
        <w:rPr>
          <w:lang w:bidi="fr-FR"/>
        </w:rPr>
        <w:t>Si l’une quelconque des déclarations faites aux présentes s’avère par la suite fausse ou inexacte sur la base de faits ultérieurs, ou si l’une quelconque des garanties ou l’un quelconque des engagements indiqués par les présentes n’est pas respecté, le Candidat acceptera, se conformera à tout recours pris par le Client et à toute sanction imposée ou mesure prise par la JICA, et ne s’y opposera pas.</w:t>
      </w:r>
    </w:p>
    <w:p w14:paraId="0799E7B1" w14:textId="77777777" w:rsidR="00012379" w:rsidRPr="000B6CED" w:rsidRDefault="00012379" w:rsidP="00012379">
      <w:pPr>
        <w:pStyle w:val="BankNormal"/>
        <w:snapToGrid w:val="0"/>
        <w:spacing w:after="0"/>
        <w:rPr>
          <w:szCs w:val="24"/>
          <w:lang w:eastAsia="ja-JP"/>
        </w:rPr>
      </w:pPr>
    </w:p>
    <w:p w14:paraId="365A1664" w14:textId="77777777" w:rsidR="00012379" w:rsidRPr="000B6CED" w:rsidRDefault="00012379" w:rsidP="00012379">
      <w:pPr>
        <w:pStyle w:val="BankNormal"/>
        <w:snapToGrid w:val="0"/>
        <w:spacing w:after="0"/>
        <w:rPr>
          <w:szCs w:val="24"/>
          <w:lang w:eastAsia="ja-JP"/>
        </w:rPr>
      </w:pPr>
    </w:p>
    <w:p w14:paraId="3919D0CC" w14:textId="77777777" w:rsidR="00012379" w:rsidRPr="000B6CED" w:rsidRDefault="00012379" w:rsidP="00012379">
      <w:pPr>
        <w:pStyle w:val="BankNormal"/>
        <w:snapToGrid w:val="0"/>
        <w:spacing w:after="0"/>
        <w:rPr>
          <w:szCs w:val="24"/>
          <w:lang w:eastAsia="ja-JP"/>
        </w:rPr>
      </w:pPr>
    </w:p>
    <w:p w14:paraId="2E6BED1D" w14:textId="77777777" w:rsidR="00012379" w:rsidRPr="000B6CED" w:rsidRDefault="00012379" w:rsidP="00012379">
      <w:pPr>
        <w:pStyle w:val="BankNormal"/>
        <w:tabs>
          <w:tab w:val="right" w:pos="4820"/>
        </w:tabs>
        <w:spacing w:after="0"/>
        <w:jc w:val="both"/>
        <w:rPr>
          <w:iCs/>
          <w:szCs w:val="36"/>
          <w:u w:val="single"/>
          <w:lang w:eastAsia="ja-JP"/>
        </w:rPr>
      </w:pPr>
      <w:r w:rsidRPr="000B6CED">
        <w:rPr>
          <w:lang w:bidi="fr-FR"/>
        </w:rPr>
        <w:tab/>
      </w:r>
    </w:p>
    <w:p w14:paraId="7D74448D" w14:textId="77777777" w:rsidR="00012379" w:rsidRPr="000B6CED" w:rsidRDefault="00012379" w:rsidP="00012379">
      <w:pPr>
        <w:pStyle w:val="BankNormal"/>
        <w:spacing w:after="0"/>
        <w:jc w:val="both"/>
        <w:rPr>
          <w:b/>
          <w:iCs/>
          <w:szCs w:val="36"/>
          <w:lang w:eastAsia="ja-JP"/>
        </w:rPr>
      </w:pPr>
      <w:r w:rsidRPr="000B6CED">
        <w:rPr>
          <w:b/>
          <w:lang w:bidi="fr-FR"/>
        </w:rPr>
        <w:t>Signataire habilité</w:t>
      </w:r>
    </w:p>
    <w:p w14:paraId="7076DF50" w14:textId="77777777" w:rsidR="00012379" w:rsidRPr="000B6CED" w:rsidRDefault="00012379" w:rsidP="00012379">
      <w:pPr>
        <w:pStyle w:val="BankNormal"/>
        <w:snapToGrid w:val="0"/>
        <w:spacing w:after="0"/>
        <w:rPr>
          <w:i/>
          <w:szCs w:val="24"/>
          <w:lang w:eastAsia="ja-JP"/>
        </w:rPr>
      </w:pPr>
      <w:r w:rsidRPr="000B6CED">
        <w:rPr>
          <w:i/>
          <w:lang w:bidi="fr-FR"/>
        </w:rPr>
        <w:t>[insérer le nom et le titre du signataire]</w:t>
      </w:r>
    </w:p>
    <w:p w14:paraId="1B61F747" w14:textId="5BD0EC85" w:rsidR="00012379" w:rsidRPr="000B6CED" w:rsidRDefault="00012379" w:rsidP="00012379">
      <w:pPr>
        <w:pStyle w:val="BankNormal"/>
        <w:snapToGrid w:val="0"/>
        <w:spacing w:after="0"/>
        <w:rPr>
          <w:szCs w:val="24"/>
          <w:lang w:eastAsia="ja-JP"/>
        </w:rPr>
      </w:pPr>
      <w:r w:rsidRPr="000B6CED">
        <w:rPr>
          <w:lang w:bidi="fr-FR"/>
        </w:rPr>
        <w:t>Pour et au nom de</w:t>
      </w:r>
      <w:r w:rsidRPr="000B6CED">
        <w:rPr>
          <w:i/>
          <w:lang w:bidi="fr-FR"/>
        </w:rPr>
        <w:t xml:space="preserve"> [insérer le nom du Candidat]</w:t>
      </w:r>
    </w:p>
    <w:p w14:paraId="05B63342" w14:textId="0FA8110F" w:rsidR="00012379" w:rsidRPr="000B6CED" w:rsidRDefault="00012379" w:rsidP="002170AA">
      <w:pPr>
        <w:pStyle w:val="BankNormal"/>
        <w:snapToGrid w:val="0"/>
        <w:spacing w:after="0"/>
        <w:rPr>
          <w:i/>
          <w:szCs w:val="24"/>
          <w:lang w:eastAsia="ja-JP"/>
        </w:rPr>
      </w:pPr>
      <w:r w:rsidRPr="000B6CED">
        <w:rPr>
          <w:lang w:bidi="fr-FR"/>
        </w:rPr>
        <w:t>Date :</w:t>
      </w:r>
      <w:r w:rsidRPr="000B6CED">
        <w:rPr>
          <w:i/>
          <w:lang w:bidi="fr-FR"/>
        </w:rPr>
        <w:t xml:space="preserve"> [insérer la date]</w:t>
      </w:r>
    </w:p>
    <w:p w14:paraId="7E1B0747" w14:textId="77777777" w:rsidR="00946668" w:rsidRPr="000B6CED" w:rsidRDefault="00946668" w:rsidP="002170AA">
      <w:pPr>
        <w:pStyle w:val="BankNormal"/>
        <w:snapToGrid w:val="0"/>
        <w:spacing w:after="0"/>
        <w:rPr>
          <w:szCs w:val="24"/>
          <w:lang w:eastAsia="ja-JP"/>
        </w:rPr>
      </w:pPr>
    </w:p>
    <w:p w14:paraId="2336D737" w14:textId="77777777" w:rsidR="00946668" w:rsidRPr="000B6CED" w:rsidRDefault="00946668" w:rsidP="002170AA">
      <w:pPr>
        <w:pStyle w:val="BankNormal"/>
        <w:snapToGrid w:val="0"/>
        <w:spacing w:after="0"/>
        <w:rPr>
          <w:szCs w:val="24"/>
          <w:lang w:eastAsia="ja-JP"/>
        </w:rPr>
      </w:pPr>
    </w:p>
    <w:p w14:paraId="09EB2B08" w14:textId="77777777" w:rsidR="00946668" w:rsidRPr="000B6CED" w:rsidRDefault="00946668" w:rsidP="002170AA">
      <w:pPr>
        <w:pStyle w:val="BankNormal"/>
        <w:snapToGrid w:val="0"/>
        <w:spacing w:after="0"/>
        <w:rPr>
          <w:szCs w:val="24"/>
          <w:lang w:eastAsia="ja-JP"/>
        </w:rPr>
      </w:pPr>
    </w:p>
    <w:p w14:paraId="7C177920" w14:textId="77777777" w:rsidR="00946668" w:rsidRPr="000B6CED" w:rsidRDefault="00946668" w:rsidP="002170AA">
      <w:pPr>
        <w:pStyle w:val="BankNormal"/>
        <w:snapToGrid w:val="0"/>
        <w:spacing w:after="0"/>
        <w:rPr>
          <w:szCs w:val="24"/>
          <w:lang w:eastAsia="ja-JP"/>
        </w:rPr>
        <w:sectPr w:rsidR="00946668" w:rsidRPr="000B6CED" w:rsidSect="001D0567">
          <w:headerReference w:type="even" r:id="rId24"/>
          <w:headerReference w:type="default" r:id="rId25"/>
          <w:pgSz w:w="11907" w:h="16840" w:code="9"/>
          <w:pgMar w:top="1701" w:right="1418" w:bottom="1418" w:left="1418" w:header="720" w:footer="720" w:gutter="0"/>
          <w:paperSrc w:first="15" w:other="15"/>
          <w:cols w:space="720"/>
          <w:docGrid w:linePitch="326"/>
        </w:sectPr>
      </w:pPr>
    </w:p>
    <w:p w14:paraId="22E55DE3" w14:textId="1AE27E54" w:rsidR="00946668" w:rsidRPr="001D0567" w:rsidRDefault="00946668" w:rsidP="00946668">
      <w:pPr>
        <w:pStyle w:val="5"/>
        <w:spacing w:after="0"/>
        <w:rPr>
          <w:sz w:val="40"/>
          <w:szCs w:val="48"/>
          <w:lang w:eastAsia="ja-JP"/>
        </w:rPr>
      </w:pPr>
      <w:r w:rsidRPr="000B6CED">
        <w:rPr>
          <w:sz w:val="40"/>
          <w:lang w:bidi="fr-FR"/>
        </w:rPr>
        <w:lastRenderedPageBreak/>
        <w:t>Section IV.</w:t>
      </w:r>
      <w:r w:rsidR="0017376A" w:rsidRPr="000B6CED">
        <w:rPr>
          <w:sz w:val="40"/>
          <w:lang w:bidi="fr-FR"/>
        </w:rPr>
        <w:t xml:space="preserve"> </w:t>
      </w:r>
      <w:r w:rsidRPr="000B6CED">
        <w:rPr>
          <w:sz w:val="40"/>
          <w:lang w:bidi="fr-FR"/>
        </w:rPr>
        <w:t>Étendue des travaux</w:t>
      </w:r>
    </w:p>
    <w:p w14:paraId="544F9D6A" w14:textId="77777777" w:rsidR="00946668" w:rsidRPr="00432107" w:rsidRDefault="00946668" w:rsidP="00946668">
      <w:pPr>
        <w:rPr>
          <w:lang w:eastAsia="ja-JP"/>
        </w:rPr>
      </w:pPr>
    </w:p>
    <w:p w14:paraId="6DF3209B" w14:textId="1DDE816A" w:rsidR="00946668" w:rsidRPr="00946668" w:rsidRDefault="00946668" w:rsidP="002170AA">
      <w:pPr>
        <w:pStyle w:val="BankNormal"/>
        <w:snapToGrid w:val="0"/>
        <w:spacing w:after="0"/>
        <w:rPr>
          <w:szCs w:val="24"/>
          <w:lang w:eastAsia="ja-JP"/>
        </w:rPr>
      </w:pPr>
    </w:p>
    <w:sectPr w:rsidR="00946668" w:rsidRPr="00946668" w:rsidSect="001D0567">
      <w:headerReference w:type="even" r:id="rId26"/>
      <w:pgSz w:w="11907" w:h="16840" w:code="9"/>
      <w:pgMar w:top="1701" w:right="1418" w:bottom="1418"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3907F" w14:textId="77777777" w:rsidR="00227FB9" w:rsidRDefault="00227FB9">
      <w:r>
        <w:separator/>
      </w:r>
    </w:p>
  </w:endnote>
  <w:endnote w:type="continuationSeparator" w:id="0">
    <w:p w14:paraId="1F286D9B" w14:textId="77777777" w:rsidR="00227FB9" w:rsidRDefault="0022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7E992" w14:textId="1EEB10A0" w:rsidR="005E2700" w:rsidRDefault="005E2700" w:rsidP="00F91849">
    <w:pPr>
      <w:pStyle w:val="a5"/>
      <w:jc w:val="center"/>
      <w:rPr>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417395"/>
      <w:docPartObj>
        <w:docPartGallery w:val="Page Numbers (Bottom of Page)"/>
        <w:docPartUnique/>
      </w:docPartObj>
    </w:sdtPr>
    <w:sdtEndPr/>
    <w:sdtContent>
      <w:p w14:paraId="7427E993" w14:textId="77777777" w:rsidR="005E2700" w:rsidRDefault="005E2700" w:rsidP="00950FE6">
        <w:pPr>
          <w:pStyle w:val="a5"/>
          <w:ind w:left="960"/>
          <w:jc w:val="center"/>
        </w:pPr>
        <w:r>
          <w:rPr>
            <w:lang w:bidi="fr-FR"/>
          </w:rPr>
          <w:fldChar w:fldCharType="begin"/>
        </w:r>
        <w:r>
          <w:rPr>
            <w:lang w:bidi="fr-FR"/>
          </w:rPr>
          <w:instrText>PAGE   \* MERGEFORMAT</w:instrText>
        </w:r>
        <w:r>
          <w:rPr>
            <w:lang w:bidi="fr-FR"/>
          </w:rPr>
          <w:fldChar w:fldCharType="separate"/>
        </w:r>
        <w:r w:rsidRPr="00950FE6">
          <w:rPr>
            <w:noProof/>
            <w:lang w:bidi="fr-FR"/>
          </w:rPr>
          <w:t>1</w:t>
        </w:r>
        <w:r>
          <w:rPr>
            <w:lang w:bidi="fr-FR"/>
          </w:rPr>
          <w:fldChar w:fldCharType="end"/>
        </w:r>
      </w:p>
    </w:sdtContent>
  </w:sdt>
  <w:p w14:paraId="7427E994" w14:textId="77777777" w:rsidR="005E2700" w:rsidRDefault="005E270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778547"/>
      <w:docPartObj>
        <w:docPartGallery w:val="Page Numbers (Bottom of Page)"/>
        <w:docPartUnique/>
      </w:docPartObj>
    </w:sdtPr>
    <w:sdtEndPr/>
    <w:sdtContent>
      <w:p w14:paraId="06F2E8D0" w14:textId="11E3F55A" w:rsidR="005E2700" w:rsidRDefault="005E2700" w:rsidP="00381B29">
        <w:pPr>
          <w:pStyle w:val="a5"/>
          <w:ind w:left="960"/>
          <w:jc w:val="center"/>
        </w:pPr>
        <w:r>
          <w:rPr>
            <w:lang w:bidi="fr-FR"/>
          </w:rPr>
          <w:t xml:space="preserve">- </w:t>
        </w:r>
        <w:r>
          <w:rPr>
            <w:lang w:bidi="fr-FR"/>
          </w:rPr>
          <w:fldChar w:fldCharType="begin"/>
        </w:r>
        <w:r>
          <w:rPr>
            <w:lang w:bidi="fr-FR"/>
          </w:rPr>
          <w:instrText>PAGE   \* MERGEFORMAT</w:instrText>
        </w:r>
        <w:r>
          <w:rPr>
            <w:lang w:bidi="fr-FR"/>
          </w:rPr>
          <w:fldChar w:fldCharType="separate"/>
        </w:r>
        <w:r w:rsidR="00EB5FC2">
          <w:rPr>
            <w:noProof/>
            <w:lang w:bidi="fr-FR"/>
          </w:rPr>
          <w:t>4</w:t>
        </w:r>
        <w:r>
          <w:rPr>
            <w:lang w:bidi="fr-FR"/>
          </w:rPr>
          <w:fldChar w:fldCharType="end"/>
        </w:r>
        <w:r>
          <w:rPr>
            <w:lang w:bidi="fr-FR"/>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875003"/>
      <w:docPartObj>
        <w:docPartGallery w:val="Page Numbers (Bottom of Page)"/>
        <w:docPartUnique/>
      </w:docPartObj>
    </w:sdtPr>
    <w:sdtEndPr/>
    <w:sdtContent>
      <w:p w14:paraId="5D804EAB" w14:textId="6CC165DF" w:rsidR="005E2700" w:rsidRDefault="005E2700" w:rsidP="00F91849">
        <w:pPr>
          <w:pStyle w:val="a5"/>
          <w:ind w:left="960"/>
          <w:jc w:val="center"/>
        </w:pPr>
        <w:r>
          <w:rPr>
            <w:lang w:bidi="fr-FR"/>
          </w:rPr>
          <w:t xml:space="preserve">- </w:t>
        </w:r>
        <w:r>
          <w:rPr>
            <w:lang w:bidi="fr-FR"/>
          </w:rPr>
          <w:fldChar w:fldCharType="begin"/>
        </w:r>
        <w:r>
          <w:rPr>
            <w:lang w:bidi="fr-FR"/>
          </w:rPr>
          <w:instrText>PAGE   \* MERGEFORMAT</w:instrText>
        </w:r>
        <w:r>
          <w:rPr>
            <w:lang w:bidi="fr-FR"/>
          </w:rPr>
          <w:fldChar w:fldCharType="separate"/>
        </w:r>
        <w:r w:rsidR="00EB5FC2">
          <w:rPr>
            <w:noProof/>
            <w:lang w:bidi="fr-FR"/>
          </w:rPr>
          <w:t>3</w:t>
        </w:r>
        <w:r>
          <w:rPr>
            <w:lang w:bidi="fr-FR"/>
          </w:rPr>
          <w:fldChar w:fldCharType="end"/>
        </w:r>
        <w:r>
          <w:rPr>
            <w:lang w:bidi="fr-FR"/>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250757"/>
      <w:docPartObj>
        <w:docPartGallery w:val="Page Numbers (Bottom of Page)"/>
        <w:docPartUnique/>
      </w:docPartObj>
    </w:sdtPr>
    <w:sdtEndPr/>
    <w:sdtContent>
      <w:p w14:paraId="4910548C" w14:textId="77777777" w:rsidR="005E2700" w:rsidRDefault="005E2700" w:rsidP="00950FE6">
        <w:pPr>
          <w:pStyle w:val="a5"/>
          <w:ind w:left="960"/>
          <w:jc w:val="center"/>
        </w:pPr>
        <w:r>
          <w:rPr>
            <w:lang w:bidi="fr-FR"/>
          </w:rPr>
          <w:fldChar w:fldCharType="begin"/>
        </w:r>
        <w:r>
          <w:rPr>
            <w:lang w:bidi="fr-FR"/>
          </w:rPr>
          <w:instrText>PAGE   \* MERGEFORMAT</w:instrText>
        </w:r>
        <w:r>
          <w:rPr>
            <w:lang w:bidi="fr-FR"/>
          </w:rPr>
          <w:fldChar w:fldCharType="separate"/>
        </w:r>
        <w:r w:rsidRPr="00047660">
          <w:rPr>
            <w:noProof/>
            <w:lang w:bidi="fr-FR"/>
          </w:rPr>
          <w:t>1</w:t>
        </w:r>
        <w:r>
          <w:rPr>
            <w:lang w:bidi="fr-FR"/>
          </w:rPr>
          <w:fldChar w:fldCharType="end"/>
        </w:r>
      </w:p>
    </w:sdtContent>
  </w:sdt>
  <w:p w14:paraId="1288624B" w14:textId="77777777" w:rsidR="005E2700" w:rsidRDefault="005E2700">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939138"/>
      <w:docPartObj>
        <w:docPartGallery w:val="Page Numbers (Bottom of Page)"/>
        <w:docPartUnique/>
      </w:docPartObj>
    </w:sdtPr>
    <w:sdtEndPr/>
    <w:sdtContent>
      <w:p w14:paraId="7427E99D" w14:textId="77777777" w:rsidR="005E2700" w:rsidRDefault="005E2700" w:rsidP="00F91849">
        <w:pPr>
          <w:pStyle w:val="a5"/>
          <w:ind w:left="960"/>
          <w:jc w:val="center"/>
        </w:pPr>
        <w:r>
          <w:rPr>
            <w:lang w:bidi="fr-FR"/>
          </w:rPr>
          <w:t xml:space="preserve">- </w:t>
        </w:r>
        <w:r>
          <w:rPr>
            <w:lang w:bidi="fr-FR"/>
          </w:rPr>
          <w:fldChar w:fldCharType="begin"/>
        </w:r>
        <w:r>
          <w:rPr>
            <w:lang w:bidi="fr-FR"/>
          </w:rPr>
          <w:instrText>PAGE   \* MERGEFORMAT</w:instrText>
        </w:r>
        <w:r>
          <w:rPr>
            <w:lang w:bidi="fr-FR"/>
          </w:rPr>
          <w:fldChar w:fldCharType="separate"/>
        </w:r>
        <w:r w:rsidR="00EB5FC2">
          <w:rPr>
            <w:noProof/>
            <w:lang w:bidi="fr-FR"/>
          </w:rPr>
          <w:t>27</w:t>
        </w:r>
        <w:r>
          <w:rPr>
            <w:lang w:bidi="fr-FR"/>
          </w:rPr>
          <w:fldChar w:fldCharType="end"/>
        </w:r>
        <w:r>
          <w:rPr>
            <w:lang w:bidi="fr-FR"/>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F9B2C" w14:textId="77777777" w:rsidR="00227FB9" w:rsidRDefault="00227FB9">
      <w:r>
        <w:separator/>
      </w:r>
    </w:p>
  </w:footnote>
  <w:footnote w:type="continuationSeparator" w:id="0">
    <w:p w14:paraId="71BAB4FA" w14:textId="77777777" w:rsidR="00227FB9" w:rsidRDefault="00227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A375" w14:textId="3D94D323" w:rsidR="005E2700" w:rsidRDefault="005E2700">
    <w:pPr>
      <w:pStyle w:val="af1"/>
    </w:pPr>
    <w:r>
      <w:rPr>
        <w:lang w:bidi="fr-FR"/>
      </w:rPr>
      <w:t>Section I. Instructions aux candidats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49537" w14:textId="0891EB76" w:rsidR="005E2700" w:rsidRDefault="005E2700" w:rsidP="00946668">
    <w:pPr>
      <w:pStyle w:val="af1"/>
      <w:pBdr>
        <w:bottom w:val="single" w:sz="4" w:space="0" w:color="000000"/>
      </w:pBdr>
      <w:tabs>
        <w:tab w:val="clear" w:pos="9000"/>
      </w:tabs>
    </w:pPr>
    <w:r>
      <w:rPr>
        <w:lang w:bidi="fr-FR"/>
      </w:rPr>
      <w:t>Section I. Instructions aux candidats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DF6F9" w14:textId="1E2B8B5E" w:rsidR="005E2700" w:rsidRDefault="005E2700" w:rsidP="000432F4">
    <w:pPr>
      <w:pStyle w:val="af1"/>
      <w:tabs>
        <w:tab w:val="clear" w:pos="9000"/>
      </w:tabs>
      <w:jc w:val="right"/>
    </w:pPr>
    <w:r>
      <w:rPr>
        <w:lang w:bidi="fr-FR"/>
      </w:rPr>
      <w:t>Section I. Instructions aux candidats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95202" w14:textId="77777777" w:rsidR="005E2700" w:rsidRDefault="005E2700">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D4D40" w14:textId="099D4EBE" w:rsidR="005E2700" w:rsidRDefault="005E2700" w:rsidP="00946668">
    <w:pPr>
      <w:pStyle w:val="af1"/>
      <w:pBdr>
        <w:bottom w:val="single" w:sz="4" w:space="0" w:color="000000"/>
      </w:pBdr>
      <w:tabs>
        <w:tab w:val="clear" w:pos="9000"/>
      </w:tabs>
    </w:pPr>
    <w:r>
      <w:rPr>
        <w:lang w:bidi="fr-FR"/>
      </w:rPr>
      <w:t>Section II.</w:t>
    </w:r>
    <w:r w:rsidR="0017376A">
      <w:rPr>
        <w:lang w:bidi="fr-FR"/>
      </w:rPr>
      <w:t xml:space="preserve"> </w:t>
    </w:r>
    <w:r>
      <w:rPr>
        <w:lang w:bidi="fr-FR"/>
      </w:rPr>
      <w:t>Critère d’évaluation et de qualification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7E99C" w14:textId="75C3C508" w:rsidR="005E2700" w:rsidRDefault="005E2700" w:rsidP="00F574D5">
    <w:pPr>
      <w:pStyle w:val="af1"/>
      <w:tabs>
        <w:tab w:val="clear" w:pos="9000"/>
      </w:tabs>
      <w:wordWrap w:val="0"/>
      <w:jc w:val="right"/>
    </w:pPr>
    <w:r>
      <w:rPr>
        <w:lang w:bidi="fr-FR"/>
      </w:rPr>
      <w:t>Section II.</w:t>
    </w:r>
    <w:r w:rsidR="0017376A">
      <w:rPr>
        <w:lang w:bidi="fr-FR"/>
      </w:rPr>
      <w:t xml:space="preserve"> </w:t>
    </w:r>
    <w:r>
      <w:rPr>
        <w:lang w:bidi="fr-FR"/>
      </w:rPr>
      <w:t>Critère d’évaluation et de qualification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7E99E" w14:textId="050936E3" w:rsidR="005E2700" w:rsidRDefault="005E2700" w:rsidP="000432F4">
    <w:pPr>
      <w:pStyle w:val="af1"/>
      <w:tabs>
        <w:tab w:val="clear" w:pos="9000"/>
      </w:tabs>
    </w:pPr>
    <w:r>
      <w:rPr>
        <w:lang w:bidi="fr-FR"/>
      </w:rPr>
      <w:t>Section III.</w:t>
    </w:r>
    <w:r w:rsidR="0017376A">
      <w:rPr>
        <w:lang w:bidi="fr-FR"/>
      </w:rPr>
      <w:t xml:space="preserve"> </w:t>
    </w:r>
    <w:r>
      <w:rPr>
        <w:lang w:bidi="fr-FR"/>
      </w:rPr>
      <w:t>Formulaires de candidature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7E99F" w14:textId="7738BB87" w:rsidR="005E2700" w:rsidRDefault="005E2700" w:rsidP="000432F4">
    <w:pPr>
      <w:pStyle w:val="af1"/>
      <w:tabs>
        <w:tab w:val="clear" w:pos="9000"/>
      </w:tabs>
      <w:wordWrap w:val="0"/>
      <w:jc w:val="right"/>
    </w:pPr>
    <w:r>
      <w:rPr>
        <w:lang w:bidi="fr-FR"/>
      </w:rPr>
      <w:t>Section III.</w:t>
    </w:r>
    <w:r w:rsidR="0017376A">
      <w:rPr>
        <w:lang w:bidi="fr-FR"/>
      </w:rPr>
      <w:t xml:space="preserve"> </w:t>
    </w:r>
    <w:r>
      <w:rPr>
        <w:lang w:bidi="fr-FR"/>
      </w:rPr>
      <w:t>Formulaires de candidature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F47F0" w14:textId="665F51D3" w:rsidR="005E2700" w:rsidRDefault="005E2700" w:rsidP="000432F4">
    <w:pPr>
      <w:pStyle w:val="af1"/>
      <w:tabs>
        <w:tab w:val="clear" w:pos="9000"/>
      </w:tabs>
    </w:pPr>
    <w:r>
      <w:rPr>
        <w:lang w:bidi="fr-FR"/>
      </w:rPr>
      <w:t>Section IV.</w:t>
    </w:r>
    <w:r w:rsidR="0017376A">
      <w:rPr>
        <w:lang w:bidi="fr-FR"/>
      </w:rPr>
      <w:t xml:space="preserve"> </w:t>
    </w:r>
    <w:r>
      <w:rPr>
        <w:lang w:bidi="fr-FR"/>
      </w:rPr>
      <w:t>Étendue des travaux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9CE"/>
    <w:multiLevelType w:val="hybridMultilevel"/>
    <w:tmpl w:val="57165930"/>
    <w:lvl w:ilvl="0" w:tplc="CB6EBCE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B9321C"/>
    <w:multiLevelType w:val="hybridMultilevel"/>
    <w:tmpl w:val="236436AE"/>
    <w:lvl w:ilvl="0" w:tplc="04090009">
      <w:start w:val="1"/>
      <w:numFmt w:val="bullet"/>
      <w:lvlText w:val=""/>
      <w:lvlJc w:val="left"/>
      <w:pPr>
        <w:ind w:left="960" w:hanging="360"/>
      </w:pPr>
      <w:rPr>
        <w:rFonts w:ascii="Wingdings" w:hAnsi="Wingdings" w:hint="default"/>
      </w:rPr>
    </w:lvl>
    <w:lvl w:ilvl="1" w:tplc="9DB6F254">
      <w:start w:val="2"/>
      <w:numFmt w:val="bullet"/>
      <w:lvlText w:val="□"/>
      <w:lvlJc w:val="left"/>
      <w:pPr>
        <w:ind w:left="1380" w:hanging="360"/>
      </w:pPr>
      <w:rPr>
        <w:rFonts w:ascii="ＭＳ 明朝" w:eastAsia="ＭＳ 明朝" w:hAnsi="ＭＳ 明朝" w:cs="ＭＳ 明朝"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nsid w:val="0E4A62DC"/>
    <w:multiLevelType w:val="hybridMultilevel"/>
    <w:tmpl w:val="8C66C422"/>
    <w:lvl w:ilvl="0" w:tplc="8656F90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4">
    <w:nsid w:val="0FF54AF4"/>
    <w:multiLevelType w:val="hybridMultilevel"/>
    <w:tmpl w:val="8D36E0CC"/>
    <w:lvl w:ilvl="0" w:tplc="D5EC427C">
      <w:start w:val="1"/>
      <w:numFmt w:val="upperLetter"/>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374FF6"/>
    <w:multiLevelType w:val="hybridMultilevel"/>
    <w:tmpl w:val="89FABA44"/>
    <w:lvl w:ilvl="0" w:tplc="04090009">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nsid w:val="10B11700"/>
    <w:multiLevelType w:val="hybridMultilevel"/>
    <w:tmpl w:val="6430E8BA"/>
    <w:lvl w:ilvl="0" w:tplc="BB9A811E">
      <w:start w:val="1"/>
      <w:numFmt w:val="lowerLetter"/>
      <w:lvlText w:val="(%1)"/>
      <w:lvlJc w:val="left"/>
      <w:pPr>
        <w:ind w:left="845" w:hanging="420"/>
      </w:pPr>
      <w:rPr>
        <w:rFonts w:hint="eastAsia"/>
      </w:rPr>
    </w:lvl>
    <w:lvl w:ilvl="1" w:tplc="8230CB80">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1D2130DC"/>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9">
    <w:nsid w:val="1E3F7BD1"/>
    <w:multiLevelType w:val="hybridMultilevel"/>
    <w:tmpl w:val="8AA66EB4"/>
    <w:lvl w:ilvl="0" w:tplc="D3840C62">
      <w:start w:val="1"/>
      <w:numFmt w:val="lowerLetter"/>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nsid w:val="1FA9611C"/>
    <w:multiLevelType w:val="hybridMultilevel"/>
    <w:tmpl w:val="86C6C56E"/>
    <w:lvl w:ilvl="0" w:tplc="0636BA62">
      <w:start w:val="1"/>
      <w:numFmt w:val="lowerRoman"/>
      <w:lvlText w:val="(%1)"/>
      <w:lvlJc w:val="center"/>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1FCA3E64"/>
    <w:multiLevelType w:val="hybridMultilevel"/>
    <w:tmpl w:val="86C6C56E"/>
    <w:lvl w:ilvl="0" w:tplc="0636BA62">
      <w:start w:val="1"/>
      <w:numFmt w:val="lowerRoman"/>
      <w:lvlText w:val="(%1)"/>
      <w:lvlJc w:val="center"/>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nsid w:val="3B8F172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8C0E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130165E"/>
    <w:multiLevelType w:val="hybridMultilevel"/>
    <w:tmpl w:val="289C6EBC"/>
    <w:lvl w:ilvl="0" w:tplc="559A6F74">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7">
    <w:nsid w:val="489B1A5C"/>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D5E5FD1"/>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E072BEC"/>
    <w:multiLevelType w:val="hybridMultilevel"/>
    <w:tmpl w:val="19D2DA90"/>
    <w:lvl w:ilvl="0" w:tplc="13D2ABD8">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282541F"/>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CC04AD0"/>
    <w:multiLevelType w:val="hybridMultilevel"/>
    <w:tmpl w:val="FF3E7AF4"/>
    <w:lvl w:ilvl="0" w:tplc="BB9A811E">
      <w:start w:val="1"/>
      <w:numFmt w:val="lowerLetter"/>
      <w:lvlText w:val="(%1)"/>
      <w:lvlJc w:val="left"/>
      <w:pPr>
        <w:ind w:left="420" w:hanging="420"/>
      </w:pPr>
      <w:rPr>
        <w:rFonts w:hint="eastAsia"/>
      </w:rPr>
    </w:lvl>
    <w:lvl w:ilvl="1" w:tplc="E58A9C7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F4D26E1"/>
    <w:multiLevelType w:val="hybridMultilevel"/>
    <w:tmpl w:val="38268740"/>
    <w:lvl w:ilvl="0" w:tplc="0636BA62">
      <w:start w:val="1"/>
      <w:numFmt w:val="lowerRoman"/>
      <w:lvlText w:val="(%1)"/>
      <w:lvlJc w:val="center"/>
      <w:pPr>
        <w:ind w:left="1446" w:hanging="420"/>
      </w:pPr>
      <w:rPr>
        <w:rFonts w:hint="default"/>
      </w:rPr>
    </w:lvl>
    <w:lvl w:ilvl="1" w:tplc="2190FB52">
      <w:start w:val="1"/>
      <w:numFmt w:val="lowerLetter"/>
      <w:lvlText w:val="(%2)"/>
      <w:lvlJc w:val="left"/>
      <w:pPr>
        <w:ind w:left="1806" w:hanging="360"/>
      </w:pPr>
      <w:rPr>
        <w:rFonts w:hint="default"/>
      </w:rPr>
    </w:lvl>
    <w:lvl w:ilvl="2" w:tplc="0409000D" w:tentative="1">
      <w:start w:val="1"/>
      <w:numFmt w:val="bullet"/>
      <w:lvlText w:val=""/>
      <w:lvlJc w:val="left"/>
      <w:pPr>
        <w:ind w:left="2286" w:hanging="420"/>
      </w:pPr>
      <w:rPr>
        <w:rFonts w:ascii="Wingdings" w:hAnsi="Wingdings" w:hint="default"/>
      </w:rPr>
    </w:lvl>
    <w:lvl w:ilvl="3" w:tplc="04090001" w:tentative="1">
      <w:start w:val="1"/>
      <w:numFmt w:val="bullet"/>
      <w:lvlText w:val=""/>
      <w:lvlJc w:val="left"/>
      <w:pPr>
        <w:ind w:left="2706" w:hanging="420"/>
      </w:pPr>
      <w:rPr>
        <w:rFonts w:ascii="Wingdings" w:hAnsi="Wingdings" w:hint="default"/>
      </w:rPr>
    </w:lvl>
    <w:lvl w:ilvl="4" w:tplc="0409000B" w:tentative="1">
      <w:start w:val="1"/>
      <w:numFmt w:val="bullet"/>
      <w:lvlText w:val=""/>
      <w:lvlJc w:val="left"/>
      <w:pPr>
        <w:ind w:left="3126" w:hanging="420"/>
      </w:pPr>
      <w:rPr>
        <w:rFonts w:ascii="Wingdings" w:hAnsi="Wingdings" w:hint="default"/>
      </w:rPr>
    </w:lvl>
    <w:lvl w:ilvl="5" w:tplc="0409000D" w:tentative="1">
      <w:start w:val="1"/>
      <w:numFmt w:val="bullet"/>
      <w:lvlText w:val=""/>
      <w:lvlJc w:val="left"/>
      <w:pPr>
        <w:ind w:left="3546" w:hanging="420"/>
      </w:pPr>
      <w:rPr>
        <w:rFonts w:ascii="Wingdings" w:hAnsi="Wingdings" w:hint="default"/>
      </w:rPr>
    </w:lvl>
    <w:lvl w:ilvl="6" w:tplc="04090001" w:tentative="1">
      <w:start w:val="1"/>
      <w:numFmt w:val="bullet"/>
      <w:lvlText w:val=""/>
      <w:lvlJc w:val="left"/>
      <w:pPr>
        <w:ind w:left="3966" w:hanging="420"/>
      </w:pPr>
      <w:rPr>
        <w:rFonts w:ascii="Wingdings" w:hAnsi="Wingdings" w:hint="default"/>
      </w:rPr>
    </w:lvl>
    <w:lvl w:ilvl="7" w:tplc="0409000B" w:tentative="1">
      <w:start w:val="1"/>
      <w:numFmt w:val="bullet"/>
      <w:lvlText w:val=""/>
      <w:lvlJc w:val="left"/>
      <w:pPr>
        <w:ind w:left="4386" w:hanging="420"/>
      </w:pPr>
      <w:rPr>
        <w:rFonts w:ascii="Wingdings" w:hAnsi="Wingdings" w:hint="default"/>
      </w:rPr>
    </w:lvl>
    <w:lvl w:ilvl="8" w:tplc="0409000D" w:tentative="1">
      <w:start w:val="1"/>
      <w:numFmt w:val="bullet"/>
      <w:lvlText w:val=""/>
      <w:lvlJc w:val="left"/>
      <w:pPr>
        <w:ind w:left="4806" w:hanging="420"/>
      </w:pPr>
      <w:rPr>
        <w:rFonts w:ascii="Wingdings" w:hAnsi="Wingdings" w:hint="default"/>
      </w:rPr>
    </w:lvl>
  </w:abstractNum>
  <w:abstractNum w:abstractNumId="26">
    <w:nsid w:val="77DB5699"/>
    <w:multiLevelType w:val="hybridMultilevel"/>
    <w:tmpl w:val="9C44803C"/>
    <w:lvl w:ilvl="0" w:tplc="164A8194">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2"/>
  </w:num>
  <w:num w:numId="3">
    <w:abstractNumId w:val="7"/>
  </w:num>
  <w:num w:numId="4">
    <w:abstractNumId w:val="3"/>
  </w:num>
  <w:num w:numId="5">
    <w:abstractNumId w:val="23"/>
  </w:num>
  <w:num w:numId="6">
    <w:abstractNumId w:val="21"/>
  </w:num>
  <w:num w:numId="7">
    <w:abstractNumId w:val="15"/>
  </w:num>
  <w:num w:numId="8">
    <w:abstractNumId w:val="19"/>
  </w:num>
  <w:num w:numId="9">
    <w:abstractNumId w:val="2"/>
  </w:num>
  <w:num w:numId="10">
    <w:abstractNumId w:val="4"/>
  </w:num>
  <w:num w:numId="11">
    <w:abstractNumId w:val="8"/>
  </w:num>
  <w:num w:numId="12">
    <w:abstractNumId w:val="14"/>
  </w:num>
  <w:num w:numId="13">
    <w:abstractNumId w:val="17"/>
  </w:num>
  <w:num w:numId="14">
    <w:abstractNumId w:val="25"/>
  </w:num>
  <w:num w:numId="15">
    <w:abstractNumId w:val="18"/>
  </w:num>
  <w:num w:numId="16">
    <w:abstractNumId w:val="9"/>
  </w:num>
  <w:num w:numId="17">
    <w:abstractNumId w:val="24"/>
  </w:num>
  <w:num w:numId="18">
    <w:abstractNumId w:val="26"/>
  </w:num>
  <w:num w:numId="19">
    <w:abstractNumId w:val="16"/>
  </w:num>
  <w:num w:numId="20">
    <w:abstractNumId w:val="1"/>
  </w:num>
  <w:num w:numId="21">
    <w:abstractNumId w:val="5"/>
  </w:num>
  <w:num w:numId="22">
    <w:abstractNumId w:val="6"/>
  </w:num>
  <w:num w:numId="23">
    <w:abstractNumId w:val="0"/>
  </w:num>
  <w:num w:numId="24">
    <w:abstractNumId w:val="10"/>
  </w:num>
  <w:num w:numId="25">
    <w:abstractNumId w:val="11"/>
  </w:num>
  <w:num w:numId="26">
    <w:abstractNumId w:val="22"/>
  </w:num>
  <w:num w:numId="2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bordersDoNotSurroundHeader/>
  <w:bordersDoNotSurroundFooter/>
  <w:hideSpellingErrors/>
  <w:hideGrammaticalError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3053"/>
    <w:rsid w:val="0000799D"/>
    <w:rsid w:val="00012379"/>
    <w:rsid w:val="000226A3"/>
    <w:rsid w:val="00022A77"/>
    <w:rsid w:val="00025DA3"/>
    <w:rsid w:val="000319BF"/>
    <w:rsid w:val="000373C2"/>
    <w:rsid w:val="00042EBF"/>
    <w:rsid w:val="000432F4"/>
    <w:rsid w:val="00047660"/>
    <w:rsid w:val="00050806"/>
    <w:rsid w:val="00053469"/>
    <w:rsid w:val="000538D3"/>
    <w:rsid w:val="000557B9"/>
    <w:rsid w:val="00063A14"/>
    <w:rsid w:val="000734AC"/>
    <w:rsid w:val="00073C05"/>
    <w:rsid w:val="00085743"/>
    <w:rsid w:val="00085793"/>
    <w:rsid w:val="0009051E"/>
    <w:rsid w:val="000920BB"/>
    <w:rsid w:val="000943B6"/>
    <w:rsid w:val="00094BBC"/>
    <w:rsid w:val="00095E95"/>
    <w:rsid w:val="000A760C"/>
    <w:rsid w:val="000A78F6"/>
    <w:rsid w:val="000B1EAC"/>
    <w:rsid w:val="000B36E1"/>
    <w:rsid w:val="000B6CED"/>
    <w:rsid w:val="000C2FC2"/>
    <w:rsid w:val="000C409A"/>
    <w:rsid w:val="000D326D"/>
    <w:rsid w:val="000E29ED"/>
    <w:rsid w:val="000E3C35"/>
    <w:rsid w:val="000E4A98"/>
    <w:rsid w:val="000F0F3B"/>
    <w:rsid w:val="000F4391"/>
    <w:rsid w:val="00101DFD"/>
    <w:rsid w:val="00106C93"/>
    <w:rsid w:val="00124A40"/>
    <w:rsid w:val="00135D95"/>
    <w:rsid w:val="00140A08"/>
    <w:rsid w:val="001418FA"/>
    <w:rsid w:val="00142A76"/>
    <w:rsid w:val="00143876"/>
    <w:rsid w:val="001504F2"/>
    <w:rsid w:val="001524D0"/>
    <w:rsid w:val="00153704"/>
    <w:rsid w:val="00155B5C"/>
    <w:rsid w:val="0016710F"/>
    <w:rsid w:val="0017135B"/>
    <w:rsid w:val="001733FB"/>
    <w:rsid w:val="0017376A"/>
    <w:rsid w:val="001741BB"/>
    <w:rsid w:val="00177257"/>
    <w:rsid w:val="00182C22"/>
    <w:rsid w:val="001833F0"/>
    <w:rsid w:val="00184F40"/>
    <w:rsid w:val="00186865"/>
    <w:rsid w:val="00192C4F"/>
    <w:rsid w:val="001A63FB"/>
    <w:rsid w:val="001B0777"/>
    <w:rsid w:val="001B4EF2"/>
    <w:rsid w:val="001B77ED"/>
    <w:rsid w:val="001D0567"/>
    <w:rsid w:val="001D4794"/>
    <w:rsid w:val="001D6A83"/>
    <w:rsid w:val="001E07F4"/>
    <w:rsid w:val="001E2438"/>
    <w:rsid w:val="001F2876"/>
    <w:rsid w:val="001F5572"/>
    <w:rsid w:val="001F6B65"/>
    <w:rsid w:val="00200E27"/>
    <w:rsid w:val="0020118F"/>
    <w:rsid w:val="002018FE"/>
    <w:rsid w:val="00201F63"/>
    <w:rsid w:val="00202B5D"/>
    <w:rsid w:val="00205596"/>
    <w:rsid w:val="002073DE"/>
    <w:rsid w:val="00212D31"/>
    <w:rsid w:val="002163D8"/>
    <w:rsid w:val="002170AA"/>
    <w:rsid w:val="00217B5F"/>
    <w:rsid w:val="002231ED"/>
    <w:rsid w:val="00223DB1"/>
    <w:rsid w:val="00227FB9"/>
    <w:rsid w:val="00235BDA"/>
    <w:rsid w:val="002432F9"/>
    <w:rsid w:val="00246682"/>
    <w:rsid w:val="0024709D"/>
    <w:rsid w:val="00250E41"/>
    <w:rsid w:val="00253ADF"/>
    <w:rsid w:val="00253D93"/>
    <w:rsid w:val="00254708"/>
    <w:rsid w:val="002614BC"/>
    <w:rsid w:val="00261EC8"/>
    <w:rsid w:val="00262A34"/>
    <w:rsid w:val="00265129"/>
    <w:rsid w:val="00276466"/>
    <w:rsid w:val="0027783C"/>
    <w:rsid w:val="00284DC4"/>
    <w:rsid w:val="00285E1E"/>
    <w:rsid w:val="00285F20"/>
    <w:rsid w:val="002917E7"/>
    <w:rsid w:val="00292521"/>
    <w:rsid w:val="0029498E"/>
    <w:rsid w:val="00296218"/>
    <w:rsid w:val="002A0CDB"/>
    <w:rsid w:val="002A2FDD"/>
    <w:rsid w:val="002A6AAB"/>
    <w:rsid w:val="002C6BAB"/>
    <w:rsid w:val="002D479F"/>
    <w:rsid w:val="002E0157"/>
    <w:rsid w:val="002E05E9"/>
    <w:rsid w:val="002F1750"/>
    <w:rsid w:val="002F2C01"/>
    <w:rsid w:val="002F41E2"/>
    <w:rsid w:val="002F43F2"/>
    <w:rsid w:val="002F473F"/>
    <w:rsid w:val="002F77E7"/>
    <w:rsid w:val="00302C42"/>
    <w:rsid w:val="00307BA1"/>
    <w:rsid w:val="00315445"/>
    <w:rsid w:val="003168EF"/>
    <w:rsid w:val="00317152"/>
    <w:rsid w:val="00317315"/>
    <w:rsid w:val="003178A2"/>
    <w:rsid w:val="003227FE"/>
    <w:rsid w:val="003250BC"/>
    <w:rsid w:val="003253BB"/>
    <w:rsid w:val="00326E88"/>
    <w:rsid w:val="0033351F"/>
    <w:rsid w:val="00342850"/>
    <w:rsid w:val="003450D4"/>
    <w:rsid w:val="0034639D"/>
    <w:rsid w:val="00347AC7"/>
    <w:rsid w:val="00353406"/>
    <w:rsid w:val="00353AE0"/>
    <w:rsid w:val="003579EC"/>
    <w:rsid w:val="003742DC"/>
    <w:rsid w:val="00375E27"/>
    <w:rsid w:val="00376AD6"/>
    <w:rsid w:val="00381B29"/>
    <w:rsid w:val="003855DE"/>
    <w:rsid w:val="003906B4"/>
    <w:rsid w:val="003929F0"/>
    <w:rsid w:val="003972C7"/>
    <w:rsid w:val="003A1267"/>
    <w:rsid w:val="003A350F"/>
    <w:rsid w:val="003A5ED1"/>
    <w:rsid w:val="003A7012"/>
    <w:rsid w:val="003A73B8"/>
    <w:rsid w:val="003B138C"/>
    <w:rsid w:val="003B2C83"/>
    <w:rsid w:val="003D187B"/>
    <w:rsid w:val="003D5BA6"/>
    <w:rsid w:val="003E115F"/>
    <w:rsid w:val="003E2453"/>
    <w:rsid w:val="003E6B3B"/>
    <w:rsid w:val="003F4B17"/>
    <w:rsid w:val="003F55A4"/>
    <w:rsid w:val="003F7368"/>
    <w:rsid w:val="00402021"/>
    <w:rsid w:val="0040281E"/>
    <w:rsid w:val="004040E9"/>
    <w:rsid w:val="00406A28"/>
    <w:rsid w:val="00412810"/>
    <w:rsid w:val="00412EB7"/>
    <w:rsid w:val="00415ACA"/>
    <w:rsid w:val="00421252"/>
    <w:rsid w:val="004275FD"/>
    <w:rsid w:val="00431A93"/>
    <w:rsid w:val="00431BFA"/>
    <w:rsid w:val="00432107"/>
    <w:rsid w:val="0044093D"/>
    <w:rsid w:val="00451EA7"/>
    <w:rsid w:val="00455149"/>
    <w:rsid w:val="00456D20"/>
    <w:rsid w:val="004575D7"/>
    <w:rsid w:val="004624A1"/>
    <w:rsid w:val="00464BC1"/>
    <w:rsid w:val="00467CB6"/>
    <w:rsid w:val="004733BE"/>
    <w:rsid w:val="00473428"/>
    <w:rsid w:val="00474DCB"/>
    <w:rsid w:val="004923E1"/>
    <w:rsid w:val="00492A36"/>
    <w:rsid w:val="00494C68"/>
    <w:rsid w:val="004A07D8"/>
    <w:rsid w:val="004A2D1D"/>
    <w:rsid w:val="004B44F0"/>
    <w:rsid w:val="004B74F7"/>
    <w:rsid w:val="004B7EF9"/>
    <w:rsid w:val="004C438A"/>
    <w:rsid w:val="004C5F44"/>
    <w:rsid w:val="004C68D6"/>
    <w:rsid w:val="004E1A7F"/>
    <w:rsid w:val="004E2537"/>
    <w:rsid w:val="004E7860"/>
    <w:rsid w:val="004F79CD"/>
    <w:rsid w:val="0050447B"/>
    <w:rsid w:val="00506DF2"/>
    <w:rsid w:val="00511A2D"/>
    <w:rsid w:val="005139EE"/>
    <w:rsid w:val="005157CB"/>
    <w:rsid w:val="005302AA"/>
    <w:rsid w:val="00530EC1"/>
    <w:rsid w:val="005452E5"/>
    <w:rsid w:val="005527EF"/>
    <w:rsid w:val="00552FA3"/>
    <w:rsid w:val="0055609F"/>
    <w:rsid w:val="005579F9"/>
    <w:rsid w:val="005613A0"/>
    <w:rsid w:val="00574786"/>
    <w:rsid w:val="00575D00"/>
    <w:rsid w:val="0059385F"/>
    <w:rsid w:val="00593CED"/>
    <w:rsid w:val="005A06CF"/>
    <w:rsid w:val="005A1FDF"/>
    <w:rsid w:val="005A5409"/>
    <w:rsid w:val="005B6234"/>
    <w:rsid w:val="005D0E4C"/>
    <w:rsid w:val="005E0F02"/>
    <w:rsid w:val="005E2700"/>
    <w:rsid w:val="005E2E80"/>
    <w:rsid w:val="005E3F3A"/>
    <w:rsid w:val="005E759A"/>
    <w:rsid w:val="005F0B8F"/>
    <w:rsid w:val="00600346"/>
    <w:rsid w:val="006070A1"/>
    <w:rsid w:val="00607998"/>
    <w:rsid w:val="00610D90"/>
    <w:rsid w:val="00614550"/>
    <w:rsid w:val="006218D6"/>
    <w:rsid w:val="00621D06"/>
    <w:rsid w:val="00623638"/>
    <w:rsid w:val="006312E7"/>
    <w:rsid w:val="00637EEE"/>
    <w:rsid w:val="00641220"/>
    <w:rsid w:val="00652CE4"/>
    <w:rsid w:val="00652DAB"/>
    <w:rsid w:val="00654142"/>
    <w:rsid w:val="006913E3"/>
    <w:rsid w:val="00695812"/>
    <w:rsid w:val="006A5D45"/>
    <w:rsid w:val="006A5DBA"/>
    <w:rsid w:val="006B030D"/>
    <w:rsid w:val="006C115D"/>
    <w:rsid w:val="006C4C9B"/>
    <w:rsid w:val="006C5FC0"/>
    <w:rsid w:val="006D04BD"/>
    <w:rsid w:val="006D35D9"/>
    <w:rsid w:val="006D4A85"/>
    <w:rsid w:val="006E5F30"/>
    <w:rsid w:val="006E68F3"/>
    <w:rsid w:val="006F0F48"/>
    <w:rsid w:val="0070084C"/>
    <w:rsid w:val="00702AE7"/>
    <w:rsid w:val="007045DC"/>
    <w:rsid w:val="007057BC"/>
    <w:rsid w:val="00710445"/>
    <w:rsid w:val="0072035C"/>
    <w:rsid w:val="007220B5"/>
    <w:rsid w:val="00723A4F"/>
    <w:rsid w:val="00732B4E"/>
    <w:rsid w:val="00733410"/>
    <w:rsid w:val="007351D3"/>
    <w:rsid w:val="007365DC"/>
    <w:rsid w:val="007407AF"/>
    <w:rsid w:val="00742AE7"/>
    <w:rsid w:val="007468E0"/>
    <w:rsid w:val="0075101B"/>
    <w:rsid w:val="00754462"/>
    <w:rsid w:val="0075551E"/>
    <w:rsid w:val="00757AB8"/>
    <w:rsid w:val="00770FCF"/>
    <w:rsid w:val="0078146C"/>
    <w:rsid w:val="00790302"/>
    <w:rsid w:val="0079292F"/>
    <w:rsid w:val="00795CAE"/>
    <w:rsid w:val="00797A73"/>
    <w:rsid w:val="007A70F3"/>
    <w:rsid w:val="007A79BA"/>
    <w:rsid w:val="007B4784"/>
    <w:rsid w:val="007B756F"/>
    <w:rsid w:val="007C2B9E"/>
    <w:rsid w:val="007C2F88"/>
    <w:rsid w:val="007C439C"/>
    <w:rsid w:val="007E370D"/>
    <w:rsid w:val="007E4E99"/>
    <w:rsid w:val="007E526C"/>
    <w:rsid w:val="007E5A28"/>
    <w:rsid w:val="007F200A"/>
    <w:rsid w:val="007F292B"/>
    <w:rsid w:val="007F435A"/>
    <w:rsid w:val="007F4BE0"/>
    <w:rsid w:val="008022EB"/>
    <w:rsid w:val="0081107C"/>
    <w:rsid w:val="0081673A"/>
    <w:rsid w:val="0083052E"/>
    <w:rsid w:val="00833B19"/>
    <w:rsid w:val="008340A9"/>
    <w:rsid w:val="008342DE"/>
    <w:rsid w:val="0083474C"/>
    <w:rsid w:val="00840F17"/>
    <w:rsid w:val="00840FCC"/>
    <w:rsid w:val="00842A52"/>
    <w:rsid w:val="00847E07"/>
    <w:rsid w:val="00854918"/>
    <w:rsid w:val="00861D4E"/>
    <w:rsid w:val="00862163"/>
    <w:rsid w:val="008756C6"/>
    <w:rsid w:val="00881016"/>
    <w:rsid w:val="0088535F"/>
    <w:rsid w:val="00886416"/>
    <w:rsid w:val="00887CA6"/>
    <w:rsid w:val="008931E2"/>
    <w:rsid w:val="008A0E7A"/>
    <w:rsid w:val="008A4F71"/>
    <w:rsid w:val="008A6DF3"/>
    <w:rsid w:val="008B55AA"/>
    <w:rsid w:val="008B7C4A"/>
    <w:rsid w:val="008C2AF3"/>
    <w:rsid w:val="008C3409"/>
    <w:rsid w:val="008C5732"/>
    <w:rsid w:val="008F2836"/>
    <w:rsid w:val="008F3AD1"/>
    <w:rsid w:val="009000F8"/>
    <w:rsid w:val="009017D2"/>
    <w:rsid w:val="009051A3"/>
    <w:rsid w:val="0091077F"/>
    <w:rsid w:val="00922575"/>
    <w:rsid w:val="0093022A"/>
    <w:rsid w:val="00932F22"/>
    <w:rsid w:val="00946668"/>
    <w:rsid w:val="00950623"/>
    <w:rsid w:val="00950F5E"/>
    <w:rsid w:val="00950FE6"/>
    <w:rsid w:val="00956F60"/>
    <w:rsid w:val="00966F98"/>
    <w:rsid w:val="00970F75"/>
    <w:rsid w:val="009738B3"/>
    <w:rsid w:val="0097408B"/>
    <w:rsid w:val="00980673"/>
    <w:rsid w:val="009825E7"/>
    <w:rsid w:val="009842A6"/>
    <w:rsid w:val="009966D3"/>
    <w:rsid w:val="009A0AE2"/>
    <w:rsid w:val="009C005D"/>
    <w:rsid w:val="009C55BC"/>
    <w:rsid w:val="009E2A06"/>
    <w:rsid w:val="009E406A"/>
    <w:rsid w:val="00A03DD2"/>
    <w:rsid w:val="00A059E3"/>
    <w:rsid w:val="00A105BC"/>
    <w:rsid w:val="00A107A6"/>
    <w:rsid w:val="00A1787A"/>
    <w:rsid w:val="00A20270"/>
    <w:rsid w:val="00A21155"/>
    <w:rsid w:val="00A324E3"/>
    <w:rsid w:val="00A3471C"/>
    <w:rsid w:val="00A400B3"/>
    <w:rsid w:val="00A409E3"/>
    <w:rsid w:val="00A41ADC"/>
    <w:rsid w:val="00A621D5"/>
    <w:rsid w:val="00A67C68"/>
    <w:rsid w:val="00A70360"/>
    <w:rsid w:val="00A70E82"/>
    <w:rsid w:val="00A72C51"/>
    <w:rsid w:val="00A746D6"/>
    <w:rsid w:val="00A839B2"/>
    <w:rsid w:val="00A870FC"/>
    <w:rsid w:val="00A949A4"/>
    <w:rsid w:val="00A96453"/>
    <w:rsid w:val="00AA1FC8"/>
    <w:rsid w:val="00AB061E"/>
    <w:rsid w:val="00AC1526"/>
    <w:rsid w:val="00AC1992"/>
    <w:rsid w:val="00AD3727"/>
    <w:rsid w:val="00AE200C"/>
    <w:rsid w:val="00AE5137"/>
    <w:rsid w:val="00AE56D1"/>
    <w:rsid w:val="00AF724A"/>
    <w:rsid w:val="00B05FBE"/>
    <w:rsid w:val="00B0689D"/>
    <w:rsid w:val="00B06F1E"/>
    <w:rsid w:val="00B133EE"/>
    <w:rsid w:val="00B15002"/>
    <w:rsid w:val="00B2459F"/>
    <w:rsid w:val="00B269D9"/>
    <w:rsid w:val="00B3288A"/>
    <w:rsid w:val="00B37D39"/>
    <w:rsid w:val="00B44275"/>
    <w:rsid w:val="00B4588F"/>
    <w:rsid w:val="00B45F95"/>
    <w:rsid w:val="00B46351"/>
    <w:rsid w:val="00B519E9"/>
    <w:rsid w:val="00B54970"/>
    <w:rsid w:val="00B61AC1"/>
    <w:rsid w:val="00B63C04"/>
    <w:rsid w:val="00B70D97"/>
    <w:rsid w:val="00B758A5"/>
    <w:rsid w:val="00B840CC"/>
    <w:rsid w:val="00B8739D"/>
    <w:rsid w:val="00B929CA"/>
    <w:rsid w:val="00B935B2"/>
    <w:rsid w:val="00B97784"/>
    <w:rsid w:val="00BA0A57"/>
    <w:rsid w:val="00BB50CA"/>
    <w:rsid w:val="00BC3F33"/>
    <w:rsid w:val="00BC640D"/>
    <w:rsid w:val="00BC6BD3"/>
    <w:rsid w:val="00BE312A"/>
    <w:rsid w:val="00BE360D"/>
    <w:rsid w:val="00BE368C"/>
    <w:rsid w:val="00BE43A8"/>
    <w:rsid w:val="00BF0B34"/>
    <w:rsid w:val="00BF16F8"/>
    <w:rsid w:val="00BF224F"/>
    <w:rsid w:val="00BF3E0A"/>
    <w:rsid w:val="00BF6E4E"/>
    <w:rsid w:val="00C03809"/>
    <w:rsid w:val="00C06B88"/>
    <w:rsid w:val="00C17D87"/>
    <w:rsid w:val="00C2024F"/>
    <w:rsid w:val="00C20AB6"/>
    <w:rsid w:val="00C21814"/>
    <w:rsid w:val="00C3508C"/>
    <w:rsid w:val="00C35D56"/>
    <w:rsid w:val="00C36BAA"/>
    <w:rsid w:val="00C374FC"/>
    <w:rsid w:val="00C409EE"/>
    <w:rsid w:val="00C554DD"/>
    <w:rsid w:val="00C61907"/>
    <w:rsid w:val="00C64A1F"/>
    <w:rsid w:val="00C65A4D"/>
    <w:rsid w:val="00C679A9"/>
    <w:rsid w:val="00C767A7"/>
    <w:rsid w:val="00C81C9A"/>
    <w:rsid w:val="00C822B3"/>
    <w:rsid w:val="00C87ABA"/>
    <w:rsid w:val="00CA03E1"/>
    <w:rsid w:val="00CA0469"/>
    <w:rsid w:val="00CA4291"/>
    <w:rsid w:val="00CA653D"/>
    <w:rsid w:val="00CA7302"/>
    <w:rsid w:val="00CB0B17"/>
    <w:rsid w:val="00CB539C"/>
    <w:rsid w:val="00CD0FCF"/>
    <w:rsid w:val="00CE0642"/>
    <w:rsid w:val="00CE0FA7"/>
    <w:rsid w:val="00CE47CD"/>
    <w:rsid w:val="00CE68A6"/>
    <w:rsid w:val="00CF3159"/>
    <w:rsid w:val="00CF6B2F"/>
    <w:rsid w:val="00CF79B0"/>
    <w:rsid w:val="00CF7D34"/>
    <w:rsid w:val="00D04795"/>
    <w:rsid w:val="00D1395B"/>
    <w:rsid w:val="00D15FBE"/>
    <w:rsid w:val="00D24B3D"/>
    <w:rsid w:val="00D260E1"/>
    <w:rsid w:val="00D279B0"/>
    <w:rsid w:val="00D27C97"/>
    <w:rsid w:val="00D3671F"/>
    <w:rsid w:val="00D44ACA"/>
    <w:rsid w:val="00D51922"/>
    <w:rsid w:val="00D54232"/>
    <w:rsid w:val="00D5732C"/>
    <w:rsid w:val="00D62A61"/>
    <w:rsid w:val="00D63F26"/>
    <w:rsid w:val="00D643EF"/>
    <w:rsid w:val="00D6616B"/>
    <w:rsid w:val="00D711AE"/>
    <w:rsid w:val="00D758B0"/>
    <w:rsid w:val="00D8016D"/>
    <w:rsid w:val="00D84422"/>
    <w:rsid w:val="00D87FA1"/>
    <w:rsid w:val="00D92B94"/>
    <w:rsid w:val="00DA03C3"/>
    <w:rsid w:val="00DA1EED"/>
    <w:rsid w:val="00DA3A70"/>
    <w:rsid w:val="00DA519E"/>
    <w:rsid w:val="00DA5ED2"/>
    <w:rsid w:val="00DB4E36"/>
    <w:rsid w:val="00DC226A"/>
    <w:rsid w:val="00DD273E"/>
    <w:rsid w:val="00DD31BC"/>
    <w:rsid w:val="00DD5CB2"/>
    <w:rsid w:val="00DE6E1D"/>
    <w:rsid w:val="00DF1C80"/>
    <w:rsid w:val="00DF2FFC"/>
    <w:rsid w:val="00DF323F"/>
    <w:rsid w:val="00DF5426"/>
    <w:rsid w:val="00E02EAB"/>
    <w:rsid w:val="00E05C03"/>
    <w:rsid w:val="00E12612"/>
    <w:rsid w:val="00E136B2"/>
    <w:rsid w:val="00E15A40"/>
    <w:rsid w:val="00E15AF7"/>
    <w:rsid w:val="00E16884"/>
    <w:rsid w:val="00E16BCE"/>
    <w:rsid w:val="00E20D75"/>
    <w:rsid w:val="00E21D42"/>
    <w:rsid w:val="00E27E32"/>
    <w:rsid w:val="00E3003E"/>
    <w:rsid w:val="00E43E79"/>
    <w:rsid w:val="00E61DCB"/>
    <w:rsid w:val="00E722A1"/>
    <w:rsid w:val="00E74E92"/>
    <w:rsid w:val="00E76B57"/>
    <w:rsid w:val="00E77B69"/>
    <w:rsid w:val="00E801C8"/>
    <w:rsid w:val="00E8140C"/>
    <w:rsid w:val="00E827B5"/>
    <w:rsid w:val="00E82AFF"/>
    <w:rsid w:val="00E82D8C"/>
    <w:rsid w:val="00E97AF9"/>
    <w:rsid w:val="00EA34D4"/>
    <w:rsid w:val="00EB0F14"/>
    <w:rsid w:val="00EB1291"/>
    <w:rsid w:val="00EB5FC2"/>
    <w:rsid w:val="00EC62A2"/>
    <w:rsid w:val="00ED19E1"/>
    <w:rsid w:val="00EF3930"/>
    <w:rsid w:val="00EF6479"/>
    <w:rsid w:val="00F01A67"/>
    <w:rsid w:val="00F06F42"/>
    <w:rsid w:val="00F12430"/>
    <w:rsid w:val="00F315EC"/>
    <w:rsid w:val="00F3664D"/>
    <w:rsid w:val="00F47ADC"/>
    <w:rsid w:val="00F574D5"/>
    <w:rsid w:val="00F60931"/>
    <w:rsid w:val="00F77E29"/>
    <w:rsid w:val="00F80CA0"/>
    <w:rsid w:val="00F84237"/>
    <w:rsid w:val="00F91849"/>
    <w:rsid w:val="00F92575"/>
    <w:rsid w:val="00F9700D"/>
    <w:rsid w:val="00FA0EB7"/>
    <w:rsid w:val="00FA2CB9"/>
    <w:rsid w:val="00FC2A2B"/>
    <w:rsid w:val="00FC6700"/>
    <w:rsid w:val="00FD0502"/>
    <w:rsid w:val="00FD18D7"/>
    <w:rsid w:val="00FD3B30"/>
    <w:rsid w:val="00FD4705"/>
    <w:rsid w:val="00FE02B5"/>
    <w:rsid w:val="00FE3BC5"/>
    <w:rsid w:val="00FE585E"/>
    <w:rsid w:val="00FF3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27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2C22"/>
    <w:rPr>
      <w:sz w:val="24"/>
    </w:rPr>
  </w:style>
  <w:style w:type="paragraph" w:styleId="1">
    <w:name w:val="heading 1"/>
    <w:aliases w:val="Document Header1"/>
    <w:basedOn w:val="a"/>
    <w:next w:val="a"/>
    <w:qFormat/>
    <w:rsid w:val="00182C22"/>
    <w:pPr>
      <w:spacing w:after="200"/>
      <w:jc w:val="center"/>
      <w:outlineLvl w:val="0"/>
    </w:pPr>
    <w:rPr>
      <w:b/>
      <w:kern w:val="28"/>
      <w:sz w:val="40"/>
    </w:rPr>
  </w:style>
  <w:style w:type="paragraph" w:styleId="2">
    <w:name w:val="heading 2"/>
    <w:aliases w:val="Title Header2"/>
    <w:basedOn w:val="a"/>
    <w:next w:val="a"/>
    <w:qFormat/>
    <w:rsid w:val="00182C22"/>
    <w:pPr>
      <w:tabs>
        <w:tab w:val="left" w:pos="619"/>
      </w:tabs>
      <w:spacing w:after="200"/>
      <w:jc w:val="center"/>
      <w:outlineLvl w:val="1"/>
    </w:pPr>
    <w:rPr>
      <w:rFonts w:ascii="Times New Roman Bold" w:hAnsi="Times New Roman Bold"/>
      <w:b/>
      <w:sz w:val="36"/>
    </w:rPr>
  </w:style>
  <w:style w:type="paragraph" w:styleId="3">
    <w:name w:val="heading 3"/>
    <w:aliases w:val="Sub-Clause Paragraph,Section Header3"/>
    <w:basedOn w:val="a"/>
    <w:next w:val="a"/>
    <w:qFormat/>
    <w:rsid w:val="00182C22"/>
    <w:pPr>
      <w:spacing w:after="200"/>
      <w:ind w:left="576"/>
      <w:jc w:val="both"/>
      <w:outlineLvl w:val="2"/>
    </w:pPr>
  </w:style>
  <w:style w:type="paragraph" w:styleId="4">
    <w:name w:val="heading 4"/>
    <w:aliases w:val=" Sub-Clause Sub-paragraph"/>
    <w:basedOn w:val="Sub-ClauseText"/>
    <w:next w:val="Sub-ClauseText"/>
    <w:qFormat/>
    <w:rsid w:val="00182C22"/>
    <w:pPr>
      <w:numPr>
        <w:ilvl w:val="3"/>
        <w:numId w:val="6"/>
      </w:numPr>
      <w:outlineLvl w:val="3"/>
    </w:pPr>
  </w:style>
  <w:style w:type="paragraph" w:styleId="5">
    <w:name w:val="heading 5"/>
    <w:basedOn w:val="a"/>
    <w:next w:val="a"/>
    <w:qFormat/>
    <w:rsid w:val="00182C22"/>
    <w:pPr>
      <w:spacing w:after="120"/>
      <w:jc w:val="center"/>
      <w:outlineLvl w:val="4"/>
    </w:pPr>
    <w:rPr>
      <w:b/>
    </w:rPr>
  </w:style>
  <w:style w:type="paragraph" w:styleId="6">
    <w:name w:val="heading 6"/>
    <w:basedOn w:val="a"/>
    <w:next w:val="a"/>
    <w:qFormat/>
    <w:rsid w:val="00182C22"/>
    <w:pPr>
      <w:keepNext/>
      <w:suppressAutoHyphens/>
      <w:outlineLvl w:val="5"/>
    </w:pPr>
    <w:rPr>
      <w:b/>
      <w:bCs/>
      <w:sz w:val="20"/>
    </w:rPr>
  </w:style>
  <w:style w:type="paragraph" w:styleId="7">
    <w:name w:val="heading 7"/>
    <w:basedOn w:val="a"/>
    <w:next w:val="a"/>
    <w:qFormat/>
    <w:rsid w:val="00182C22"/>
    <w:pPr>
      <w:keepNext/>
      <w:tabs>
        <w:tab w:val="left" w:pos="7980"/>
      </w:tabs>
      <w:suppressAutoHyphens/>
      <w:ind w:left="7980"/>
      <w:outlineLvl w:val="6"/>
    </w:pPr>
    <w:rPr>
      <w:b/>
    </w:rPr>
  </w:style>
  <w:style w:type="paragraph" w:styleId="8">
    <w:name w:val="heading 8"/>
    <w:basedOn w:val="a"/>
    <w:next w:val="a"/>
    <w:qFormat/>
    <w:rsid w:val="00182C22"/>
    <w:pPr>
      <w:keepNext/>
      <w:suppressAutoHyphens/>
      <w:jc w:val="right"/>
      <w:outlineLvl w:val="7"/>
    </w:pPr>
    <w:rPr>
      <w:sz w:val="20"/>
    </w:rPr>
  </w:style>
  <w:style w:type="paragraph" w:styleId="9">
    <w:name w:val="heading 9"/>
    <w:basedOn w:val="a"/>
    <w:next w:val="a"/>
    <w:qFormat/>
    <w:rsid w:val="00182C22"/>
    <w:p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ClauseText">
    <w:name w:val="Sub-Clause Text"/>
    <w:basedOn w:val="a"/>
    <w:rsid w:val="00182C22"/>
    <w:pPr>
      <w:spacing w:before="120" w:after="120"/>
      <w:jc w:val="both"/>
    </w:pPr>
    <w:rPr>
      <w:spacing w:val="-4"/>
    </w:rPr>
  </w:style>
  <w:style w:type="paragraph" w:customStyle="1" w:styleId="Outline">
    <w:name w:val="Outline"/>
    <w:basedOn w:val="a"/>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a"/>
    <w:rsid w:val="00182C22"/>
    <w:pPr>
      <w:tabs>
        <w:tab w:val="num" w:pos="864"/>
      </w:tabs>
      <w:spacing w:before="240"/>
      <w:ind w:left="864" w:hanging="504"/>
    </w:pPr>
    <w:rPr>
      <w:kern w:val="28"/>
    </w:rPr>
  </w:style>
  <w:style w:type="paragraph" w:customStyle="1" w:styleId="Outline3">
    <w:name w:val="Outline3"/>
    <w:basedOn w:val="a"/>
    <w:rsid w:val="00182C22"/>
    <w:pPr>
      <w:tabs>
        <w:tab w:val="num" w:pos="1368"/>
      </w:tabs>
      <w:spacing w:before="240"/>
      <w:ind w:left="1368" w:hanging="504"/>
    </w:pPr>
    <w:rPr>
      <w:kern w:val="28"/>
    </w:rPr>
  </w:style>
  <w:style w:type="paragraph" w:customStyle="1" w:styleId="Outline4">
    <w:name w:val="Outline4"/>
    <w:basedOn w:val="a"/>
    <w:rsid w:val="00182C22"/>
    <w:pPr>
      <w:tabs>
        <w:tab w:val="num" w:pos="1872"/>
      </w:tabs>
      <w:spacing w:before="240"/>
      <w:ind w:left="1872" w:hanging="504"/>
    </w:pPr>
    <w:rPr>
      <w:kern w:val="28"/>
    </w:rPr>
  </w:style>
  <w:style w:type="paragraph" w:customStyle="1" w:styleId="outlinebullet">
    <w:name w:val="outlinebullet"/>
    <w:basedOn w:val="a"/>
    <w:rsid w:val="00182C22"/>
    <w:pPr>
      <w:tabs>
        <w:tab w:val="left" w:pos="1440"/>
      </w:tabs>
      <w:spacing w:before="120"/>
      <w:ind w:left="1440" w:hanging="450"/>
    </w:pPr>
  </w:style>
  <w:style w:type="paragraph" w:styleId="20">
    <w:name w:val="Body Text 2"/>
    <w:basedOn w:val="a"/>
    <w:rsid w:val="00182C22"/>
    <w:pPr>
      <w:tabs>
        <w:tab w:val="num" w:pos="360"/>
      </w:tabs>
      <w:spacing w:before="120" w:after="120"/>
      <w:ind w:left="360" w:hanging="360"/>
      <w:jc w:val="center"/>
    </w:pPr>
    <w:rPr>
      <w:b/>
      <w:sz w:val="28"/>
    </w:rPr>
  </w:style>
  <w:style w:type="paragraph" w:customStyle="1" w:styleId="TOCNumber1">
    <w:name w:val="TOC Number1"/>
    <w:basedOn w:val="4"/>
    <w:autoRedefine/>
    <w:rsid w:val="00C17D87"/>
    <w:pPr>
      <w:keepNext/>
      <w:keepLines/>
      <w:numPr>
        <w:ilvl w:val="0"/>
        <w:numId w:val="0"/>
      </w:numPr>
      <w:jc w:val="left"/>
      <w:outlineLvl w:val="9"/>
    </w:pPr>
    <w:rPr>
      <w:b/>
      <w:spacing w:val="0"/>
    </w:rPr>
  </w:style>
  <w:style w:type="paragraph" w:customStyle="1" w:styleId="Heading1-Clausename">
    <w:name w:val="Heading 1- Clause name"/>
    <w:basedOn w:val="a"/>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a"/>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1"/>
    <w:autoRedefine/>
    <w:rsid w:val="00182C22"/>
    <w:pPr>
      <w:spacing w:before="120" w:after="240"/>
    </w:pPr>
    <w:rPr>
      <w:kern w:val="0"/>
      <w:sz w:val="36"/>
    </w:rPr>
  </w:style>
  <w:style w:type="paragraph" w:customStyle="1" w:styleId="i">
    <w:name w:val="(i)"/>
    <w:basedOn w:val="a"/>
    <w:rsid w:val="00182C22"/>
    <w:pPr>
      <w:suppressAutoHyphens/>
      <w:jc w:val="both"/>
    </w:pPr>
    <w:rPr>
      <w:rFonts w:ascii="Tms Rmn" w:hAnsi="Tms Rmn"/>
    </w:rPr>
  </w:style>
  <w:style w:type="character" w:styleId="a3">
    <w:name w:val="Hyperlink"/>
    <w:basedOn w:val="a0"/>
    <w:rsid w:val="00182C22"/>
    <w:rPr>
      <w:color w:val="0000FF"/>
      <w:u w:val="single"/>
    </w:rPr>
  </w:style>
  <w:style w:type="paragraph" w:styleId="a4">
    <w:name w:val="Title"/>
    <w:basedOn w:val="a"/>
    <w:qFormat/>
    <w:rsid w:val="00182C22"/>
    <w:pPr>
      <w:jc w:val="center"/>
    </w:pPr>
    <w:rPr>
      <w:b/>
      <w:sz w:val="48"/>
    </w:rPr>
  </w:style>
  <w:style w:type="paragraph" w:styleId="a5">
    <w:name w:val="footer"/>
    <w:basedOn w:val="a"/>
    <w:link w:val="a6"/>
    <w:uiPriority w:val="99"/>
    <w:rsid w:val="00182C22"/>
    <w:pPr>
      <w:tabs>
        <w:tab w:val="right" w:leader="underscore" w:pos="9504"/>
      </w:tabs>
      <w:spacing w:before="120"/>
    </w:pPr>
  </w:style>
  <w:style w:type="paragraph" w:customStyle="1" w:styleId="Subtitle2">
    <w:name w:val="Subtitle 2"/>
    <w:basedOn w:val="a5"/>
    <w:autoRedefine/>
    <w:rsid w:val="00182C22"/>
    <w:pPr>
      <w:ind w:left="360" w:hanging="360"/>
      <w:jc w:val="center"/>
      <w:outlineLvl w:val="1"/>
    </w:pPr>
    <w:rPr>
      <w:b/>
      <w:sz w:val="36"/>
    </w:rPr>
  </w:style>
  <w:style w:type="paragraph" w:styleId="a7">
    <w:name w:val="List"/>
    <w:aliases w:val="1. List"/>
    <w:basedOn w:val="a"/>
    <w:rsid w:val="00182C22"/>
    <w:pPr>
      <w:spacing w:before="120" w:after="120"/>
      <w:ind w:left="1440"/>
      <w:jc w:val="both"/>
    </w:pPr>
  </w:style>
  <w:style w:type="paragraph" w:customStyle="1" w:styleId="BankNormal">
    <w:name w:val="BankNormal"/>
    <w:basedOn w:val="a"/>
    <w:rsid w:val="00182C22"/>
    <w:pPr>
      <w:spacing w:after="240"/>
    </w:pPr>
  </w:style>
  <w:style w:type="paragraph" w:styleId="10">
    <w:name w:val="toc 1"/>
    <w:basedOn w:val="a"/>
    <w:next w:val="a"/>
    <w:semiHidden/>
    <w:rsid w:val="00182C22"/>
    <w:pPr>
      <w:tabs>
        <w:tab w:val="left" w:pos="360"/>
        <w:tab w:val="right" w:leader="dot" w:pos="8990"/>
      </w:tabs>
      <w:spacing w:before="240" w:after="80"/>
      <w:outlineLvl w:val="0"/>
    </w:pPr>
    <w:rPr>
      <w:b/>
      <w:noProof/>
    </w:rPr>
  </w:style>
  <w:style w:type="paragraph" w:styleId="21">
    <w:name w:val="toc 2"/>
    <w:basedOn w:val="a"/>
    <w:next w:val="a"/>
    <w:autoRedefine/>
    <w:semiHidden/>
    <w:rsid w:val="00DD273E"/>
    <w:pPr>
      <w:tabs>
        <w:tab w:val="right" w:leader="dot" w:pos="9000"/>
      </w:tabs>
      <w:ind w:left="720" w:hanging="720"/>
      <w:outlineLvl w:val="1"/>
    </w:pPr>
    <w:rPr>
      <w:b/>
      <w:noProof/>
      <w:sz w:val="28"/>
      <w:szCs w:val="28"/>
    </w:rPr>
  </w:style>
  <w:style w:type="paragraph" w:styleId="a8">
    <w:name w:val="Subtitle"/>
    <w:basedOn w:val="a"/>
    <w:link w:val="a9"/>
    <w:qFormat/>
    <w:rsid w:val="00182C22"/>
    <w:pPr>
      <w:jc w:val="center"/>
    </w:pPr>
    <w:rPr>
      <w:b/>
      <w:sz w:val="44"/>
    </w:rPr>
  </w:style>
  <w:style w:type="paragraph" w:customStyle="1" w:styleId="titulo">
    <w:name w:val="titulo"/>
    <w:basedOn w:val="5"/>
    <w:rsid w:val="00182C22"/>
    <w:pPr>
      <w:spacing w:after="240"/>
    </w:pPr>
    <w:rPr>
      <w:rFonts w:ascii="Times New Roman Bold" w:hAnsi="Times New Roman Bold"/>
    </w:rPr>
  </w:style>
  <w:style w:type="paragraph" w:styleId="aa">
    <w:name w:val="Body Text Indent"/>
    <w:basedOn w:val="a"/>
    <w:rsid w:val="00182C22"/>
    <w:pPr>
      <w:ind w:left="720"/>
      <w:jc w:val="both"/>
    </w:pPr>
  </w:style>
  <w:style w:type="paragraph" w:styleId="ab">
    <w:name w:val="List Number"/>
    <w:basedOn w:val="a"/>
    <w:rsid w:val="00182C22"/>
    <w:pPr>
      <w:tabs>
        <w:tab w:val="num" w:pos="432"/>
        <w:tab w:val="num" w:pos="648"/>
      </w:tabs>
      <w:spacing w:after="240"/>
      <w:ind w:left="648" w:hanging="432"/>
      <w:jc w:val="both"/>
    </w:pPr>
  </w:style>
  <w:style w:type="paragraph" w:customStyle="1" w:styleId="SectionVHeader">
    <w:name w:val="Section V. Header"/>
    <w:basedOn w:val="a"/>
    <w:rsid w:val="00182C22"/>
    <w:pPr>
      <w:jc w:val="center"/>
    </w:pPr>
    <w:rPr>
      <w:b/>
      <w:sz w:val="36"/>
    </w:rPr>
  </w:style>
  <w:style w:type="paragraph" w:styleId="ac">
    <w:name w:val="Body Text"/>
    <w:basedOn w:val="a"/>
    <w:rsid w:val="00182C22"/>
    <w:pPr>
      <w:jc w:val="both"/>
    </w:pPr>
  </w:style>
  <w:style w:type="paragraph" w:customStyle="1" w:styleId="Head2">
    <w:name w:val="Head 2"/>
    <w:basedOn w:val="9"/>
    <w:rsid w:val="00182C22"/>
    <w:pPr>
      <w:keepNext/>
      <w:widowControl w:val="0"/>
      <w:suppressAutoHyphens/>
      <w:spacing w:before="0" w:after="0"/>
      <w:outlineLvl w:val="9"/>
    </w:pPr>
    <w:rPr>
      <w:rFonts w:ascii="Times New Roman Bold" w:hAnsi="Times New Roman Bold"/>
      <w:b w:val="0"/>
      <w:i w:val="0"/>
      <w:spacing w:val="-4"/>
      <w:sz w:val="32"/>
    </w:rPr>
  </w:style>
  <w:style w:type="paragraph" w:styleId="ad">
    <w:name w:val="footnote text"/>
    <w:basedOn w:val="a"/>
    <w:semiHidden/>
    <w:rsid w:val="00182C22"/>
    <w:pPr>
      <w:jc w:val="both"/>
    </w:pPr>
    <w:rPr>
      <w:sz w:val="20"/>
    </w:rPr>
  </w:style>
  <w:style w:type="character" w:styleId="ae">
    <w:name w:val="footnote reference"/>
    <w:basedOn w:val="a0"/>
    <w:semiHidden/>
    <w:rsid w:val="00182C22"/>
    <w:rPr>
      <w:vertAlign w:val="superscript"/>
    </w:rPr>
  </w:style>
  <w:style w:type="paragraph" w:styleId="af">
    <w:name w:val="endnote text"/>
    <w:basedOn w:val="a"/>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af0">
    <w:name w:val="page number"/>
    <w:basedOn w:val="a0"/>
    <w:rsid w:val="00182C22"/>
  </w:style>
  <w:style w:type="paragraph" w:styleId="af1">
    <w:name w:val="header"/>
    <w:basedOn w:val="a"/>
    <w:link w:val="af2"/>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a"/>
    <w:autoRedefine/>
    <w:rsid w:val="00182C22"/>
    <w:pPr>
      <w:spacing w:before="240" w:after="240"/>
      <w:jc w:val="center"/>
    </w:pPr>
    <w:rPr>
      <w:b/>
      <w:sz w:val="36"/>
    </w:rPr>
  </w:style>
  <w:style w:type="paragraph" w:styleId="30">
    <w:name w:val="toc 3"/>
    <w:basedOn w:val="a"/>
    <w:next w:val="a"/>
    <w:autoRedefine/>
    <w:semiHidden/>
    <w:rsid w:val="00182C22"/>
    <w:pPr>
      <w:ind w:left="480"/>
    </w:pPr>
  </w:style>
  <w:style w:type="paragraph" w:customStyle="1" w:styleId="SectionVIHeader">
    <w:name w:val="Section VI. Header"/>
    <w:basedOn w:val="SectionVHeader"/>
    <w:rsid w:val="00182C22"/>
    <w:pPr>
      <w:spacing w:before="120" w:after="240"/>
    </w:pPr>
  </w:style>
  <w:style w:type="paragraph" w:styleId="40">
    <w:name w:val="toc 4"/>
    <w:basedOn w:val="a"/>
    <w:next w:val="a"/>
    <w:autoRedefine/>
    <w:semiHidden/>
    <w:rsid w:val="00182C22"/>
    <w:pPr>
      <w:ind w:left="720"/>
    </w:pPr>
  </w:style>
  <w:style w:type="paragraph" w:styleId="50">
    <w:name w:val="toc 5"/>
    <w:basedOn w:val="a"/>
    <w:next w:val="a"/>
    <w:autoRedefine/>
    <w:semiHidden/>
    <w:rsid w:val="00182C22"/>
    <w:pPr>
      <w:ind w:left="960"/>
    </w:pPr>
  </w:style>
  <w:style w:type="paragraph" w:styleId="60">
    <w:name w:val="toc 6"/>
    <w:basedOn w:val="a"/>
    <w:next w:val="a"/>
    <w:autoRedefine/>
    <w:semiHidden/>
    <w:rsid w:val="00182C22"/>
    <w:pPr>
      <w:ind w:left="1200"/>
    </w:pPr>
  </w:style>
  <w:style w:type="paragraph" w:styleId="70">
    <w:name w:val="toc 7"/>
    <w:basedOn w:val="a"/>
    <w:next w:val="a"/>
    <w:autoRedefine/>
    <w:semiHidden/>
    <w:rsid w:val="00182C22"/>
    <w:pPr>
      <w:ind w:left="1440"/>
    </w:pPr>
  </w:style>
  <w:style w:type="paragraph" w:styleId="80">
    <w:name w:val="toc 8"/>
    <w:basedOn w:val="a"/>
    <w:next w:val="a"/>
    <w:autoRedefine/>
    <w:semiHidden/>
    <w:rsid w:val="00182C22"/>
    <w:pPr>
      <w:ind w:left="1680"/>
    </w:pPr>
  </w:style>
  <w:style w:type="paragraph" w:styleId="90">
    <w:name w:val="toc 9"/>
    <w:basedOn w:val="a"/>
    <w:next w:val="a"/>
    <w:autoRedefine/>
    <w:semiHidden/>
    <w:rsid w:val="00182C22"/>
    <w:pPr>
      <w:ind w:left="1920"/>
    </w:pPr>
  </w:style>
  <w:style w:type="paragraph" w:styleId="22">
    <w:name w:val="Body Text Indent 2"/>
    <w:basedOn w:val="a"/>
    <w:rsid w:val="00182C22"/>
    <w:pPr>
      <w:tabs>
        <w:tab w:val="num" w:pos="720"/>
      </w:tabs>
      <w:ind w:left="720" w:hanging="720"/>
    </w:pPr>
  </w:style>
  <w:style w:type="paragraph" w:styleId="af3">
    <w:name w:val="Document Map"/>
    <w:basedOn w:val="a"/>
    <w:semiHidden/>
    <w:rsid w:val="00182C22"/>
    <w:pPr>
      <w:shd w:val="clear" w:color="auto" w:fill="000080"/>
    </w:pPr>
    <w:rPr>
      <w:rFonts w:ascii="Tahoma" w:hAnsi="Tahoma" w:cs="Tahoma"/>
    </w:rPr>
  </w:style>
  <w:style w:type="paragraph" w:styleId="af4">
    <w:name w:val="Block Text"/>
    <w:basedOn w:val="a"/>
    <w:rsid w:val="00182C22"/>
    <w:pPr>
      <w:tabs>
        <w:tab w:val="left" w:pos="1440"/>
        <w:tab w:val="left" w:pos="1800"/>
      </w:tabs>
      <w:suppressAutoHyphens/>
      <w:ind w:left="1080" w:right="-72" w:hanging="540"/>
      <w:jc w:val="both"/>
    </w:pPr>
  </w:style>
  <w:style w:type="paragraph" w:styleId="11">
    <w:name w:val="index 1"/>
    <w:basedOn w:val="a"/>
    <w:next w:val="a"/>
    <w:semiHidden/>
    <w:rsid w:val="00182C22"/>
    <w:pPr>
      <w:tabs>
        <w:tab w:val="left" w:leader="dot" w:pos="9000"/>
        <w:tab w:val="right" w:pos="9360"/>
      </w:tabs>
      <w:suppressAutoHyphens/>
      <w:ind w:left="720"/>
    </w:pPr>
  </w:style>
  <w:style w:type="paragraph" w:styleId="Web">
    <w:name w:val="Normal (Web)"/>
    <w:basedOn w:val="a"/>
    <w:uiPriority w:val="99"/>
    <w:rsid w:val="00182C22"/>
    <w:pPr>
      <w:spacing w:before="100" w:beforeAutospacing="1" w:after="100" w:afterAutospacing="1"/>
    </w:pPr>
    <w:rPr>
      <w:rFonts w:ascii="Arial Unicode MS" w:eastAsia="Arial Unicode MS" w:hAnsi="Arial Unicode MS" w:cs="Arial Unicode MS"/>
      <w:szCs w:val="24"/>
    </w:rPr>
  </w:style>
  <w:style w:type="character" w:styleId="af5">
    <w:name w:val="annotation reference"/>
    <w:basedOn w:val="a0"/>
    <w:semiHidden/>
    <w:rsid w:val="00182C22"/>
    <w:rPr>
      <w:sz w:val="16"/>
      <w:szCs w:val="16"/>
    </w:rPr>
  </w:style>
  <w:style w:type="paragraph" w:styleId="af6">
    <w:name w:val="annotation text"/>
    <w:basedOn w:val="a"/>
    <w:link w:val="af7"/>
    <w:semiHidden/>
    <w:rsid w:val="00182C22"/>
    <w:rPr>
      <w:sz w:val="20"/>
    </w:rPr>
  </w:style>
  <w:style w:type="character" w:styleId="af8">
    <w:name w:val="FollowedHyperlink"/>
    <w:basedOn w:val="a0"/>
    <w:rsid w:val="00182C22"/>
    <w:rPr>
      <w:color w:val="800080"/>
      <w:u w:val="single"/>
    </w:rPr>
  </w:style>
  <w:style w:type="paragraph" w:styleId="31">
    <w:name w:val="Body Text Indent 3"/>
    <w:basedOn w:val="a"/>
    <w:rsid w:val="00182C22"/>
    <w:pPr>
      <w:ind w:left="1782" w:hanging="540"/>
    </w:pPr>
  </w:style>
  <w:style w:type="paragraph" w:customStyle="1" w:styleId="Head52">
    <w:name w:val="Head 5.2"/>
    <w:basedOn w:val="a"/>
    <w:rsid w:val="00182C22"/>
    <w:pPr>
      <w:tabs>
        <w:tab w:val="left" w:pos="533"/>
      </w:tabs>
      <w:suppressAutoHyphens/>
      <w:ind w:left="533" w:hanging="533"/>
      <w:jc w:val="both"/>
    </w:pPr>
    <w:rPr>
      <w:b/>
    </w:rPr>
  </w:style>
  <w:style w:type="paragraph" w:styleId="32">
    <w:name w:val="Body Text 3"/>
    <w:basedOn w:val="a"/>
    <w:rsid w:val="00182C22"/>
    <w:rPr>
      <w:i/>
      <w:iCs/>
    </w:rPr>
  </w:style>
  <w:style w:type="paragraph" w:customStyle="1" w:styleId="SectionIXHeader">
    <w:name w:val="Section IX Header"/>
    <w:basedOn w:val="a"/>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af9">
    <w:name w:val="Balloon Text"/>
    <w:basedOn w:val="a"/>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a"/>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a"/>
    <w:rsid w:val="009C55BC"/>
    <w:pPr>
      <w:spacing w:after="200"/>
      <w:jc w:val="both"/>
    </w:pPr>
    <w:rPr>
      <w:bCs/>
      <w:lang w:val="es-ES_tradnl"/>
    </w:rPr>
  </w:style>
  <w:style w:type="paragraph" w:customStyle="1" w:styleId="StyleHeader2-SubClausesBold">
    <w:name w:val="Style Header 2 - SubClauses + Bold"/>
    <w:basedOn w:val="a"/>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a0"/>
    <w:link w:val="StyleHeader2-SubClausesBold"/>
    <w:rsid w:val="009C55BC"/>
    <w:rPr>
      <w:b/>
      <w:bCs/>
      <w:sz w:val="24"/>
      <w:lang w:val="es-ES_tradnl" w:eastAsia="en-US" w:bidi="ar-SA"/>
    </w:rPr>
  </w:style>
  <w:style w:type="paragraph" w:styleId="afa">
    <w:name w:val="annotation subject"/>
    <w:basedOn w:val="af6"/>
    <w:next w:val="af6"/>
    <w:link w:val="afb"/>
    <w:rsid w:val="002F77E7"/>
    <w:rPr>
      <w:b/>
      <w:bCs/>
    </w:rPr>
  </w:style>
  <w:style w:type="character" w:customStyle="1" w:styleId="af7">
    <w:name w:val="コメント文字列 (文字)"/>
    <w:basedOn w:val="a0"/>
    <w:link w:val="af6"/>
    <w:semiHidden/>
    <w:rsid w:val="002F77E7"/>
  </w:style>
  <w:style w:type="character" w:customStyle="1" w:styleId="afb">
    <w:name w:val="コメント内容 (文字)"/>
    <w:basedOn w:val="af7"/>
    <w:link w:val="afa"/>
    <w:rsid w:val="002F77E7"/>
  </w:style>
  <w:style w:type="paragraph" w:styleId="afc">
    <w:name w:val="List Paragraph"/>
    <w:basedOn w:val="a"/>
    <w:uiPriority w:val="34"/>
    <w:qFormat/>
    <w:rsid w:val="00B4588F"/>
    <w:pPr>
      <w:ind w:leftChars="400" w:left="840"/>
    </w:pPr>
  </w:style>
  <w:style w:type="character" w:customStyle="1" w:styleId="a6">
    <w:name w:val="フッター (文字)"/>
    <w:basedOn w:val="a0"/>
    <w:link w:val="a5"/>
    <w:uiPriority w:val="99"/>
    <w:rsid w:val="00B4588F"/>
    <w:rPr>
      <w:sz w:val="24"/>
    </w:rPr>
  </w:style>
  <w:style w:type="paragraph" w:styleId="afd">
    <w:name w:val="No Spacing"/>
    <w:link w:val="afe"/>
    <w:uiPriority w:val="1"/>
    <w:qFormat/>
    <w:rsid w:val="00C2024F"/>
    <w:rPr>
      <w:rFonts w:asciiTheme="minorHAnsi" w:hAnsiTheme="minorHAnsi" w:cstheme="minorBidi"/>
      <w:sz w:val="22"/>
      <w:szCs w:val="22"/>
      <w:lang w:eastAsia="ja-JP"/>
    </w:rPr>
  </w:style>
  <w:style w:type="character" w:customStyle="1" w:styleId="afe">
    <w:name w:val="行間詰め (文字)"/>
    <w:basedOn w:val="a0"/>
    <w:link w:val="afd"/>
    <w:uiPriority w:val="1"/>
    <w:rsid w:val="00C2024F"/>
    <w:rPr>
      <w:rFonts w:asciiTheme="minorHAnsi" w:hAnsiTheme="minorHAnsi" w:cstheme="minorBidi"/>
      <w:sz w:val="22"/>
      <w:szCs w:val="22"/>
      <w:lang w:eastAsia="ja-JP"/>
    </w:rPr>
  </w:style>
  <w:style w:type="character" w:customStyle="1" w:styleId="af2">
    <w:name w:val="ヘッダー (文字)"/>
    <w:basedOn w:val="a0"/>
    <w:link w:val="af1"/>
    <w:uiPriority w:val="99"/>
    <w:rsid w:val="00950FE6"/>
  </w:style>
  <w:style w:type="table" w:styleId="aff">
    <w:name w:val="Table Grid"/>
    <w:basedOn w:val="a1"/>
    <w:rsid w:val="0047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副題 (文字)"/>
    <w:basedOn w:val="a0"/>
    <w:link w:val="a8"/>
    <w:rsid w:val="000226A3"/>
    <w:rPr>
      <w:b/>
      <w:sz w:val="44"/>
    </w:rPr>
  </w:style>
  <w:style w:type="paragraph" w:customStyle="1" w:styleId="Style11">
    <w:name w:val="Style 11"/>
    <w:basedOn w:val="a"/>
    <w:rsid w:val="00AE5137"/>
    <w:pPr>
      <w:widowControl w:val="0"/>
      <w:autoSpaceDE w:val="0"/>
      <w:autoSpaceDN w:val="0"/>
      <w:spacing w:line="384" w:lineRule="atLeast"/>
    </w:pPr>
    <w:rPr>
      <w:rFonts w:eastAsia="ＭＳ 明朝"/>
      <w:szCs w:val="24"/>
      <w:lang w:val="en-GB"/>
    </w:rPr>
  </w:style>
  <w:style w:type="paragraph" w:customStyle="1" w:styleId="S4-Header2">
    <w:name w:val="S4-Header 2"/>
    <w:basedOn w:val="a"/>
    <w:rsid w:val="00AE5137"/>
    <w:pPr>
      <w:spacing w:before="120" w:after="240"/>
      <w:jc w:val="center"/>
    </w:pPr>
    <w:rPr>
      <w:rFonts w:eastAsia="ＭＳ 明朝"/>
      <w:b/>
      <w:sz w:val="32"/>
      <w:szCs w:val="24"/>
    </w:rPr>
  </w:style>
  <w:style w:type="paragraph" w:styleId="aff0">
    <w:name w:val="Revision"/>
    <w:hidden/>
    <w:uiPriority w:val="99"/>
    <w:semiHidden/>
    <w:rsid w:val="00733410"/>
    <w:rPr>
      <w:sz w:val="24"/>
    </w:rPr>
  </w:style>
  <w:style w:type="paragraph" w:customStyle="1" w:styleId="Default">
    <w:name w:val="Default"/>
    <w:rsid w:val="00F574D5"/>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2C22"/>
    <w:rPr>
      <w:sz w:val="24"/>
    </w:rPr>
  </w:style>
  <w:style w:type="paragraph" w:styleId="1">
    <w:name w:val="heading 1"/>
    <w:aliases w:val="Document Header1"/>
    <w:basedOn w:val="a"/>
    <w:next w:val="a"/>
    <w:qFormat/>
    <w:rsid w:val="00182C22"/>
    <w:pPr>
      <w:spacing w:after="200"/>
      <w:jc w:val="center"/>
      <w:outlineLvl w:val="0"/>
    </w:pPr>
    <w:rPr>
      <w:b/>
      <w:kern w:val="28"/>
      <w:sz w:val="40"/>
    </w:rPr>
  </w:style>
  <w:style w:type="paragraph" w:styleId="2">
    <w:name w:val="heading 2"/>
    <w:aliases w:val="Title Header2"/>
    <w:basedOn w:val="a"/>
    <w:next w:val="a"/>
    <w:qFormat/>
    <w:rsid w:val="00182C22"/>
    <w:pPr>
      <w:tabs>
        <w:tab w:val="left" w:pos="619"/>
      </w:tabs>
      <w:spacing w:after="200"/>
      <w:jc w:val="center"/>
      <w:outlineLvl w:val="1"/>
    </w:pPr>
    <w:rPr>
      <w:rFonts w:ascii="Times New Roman Bold" w:hAnsi="Times New Roman Bold"/>
      <w:b/>
      <w:sz w:val="36"/>
    </w:rPr>
  </w:style>
  <w:style w:type="paragraph" w:styleId="3">
    <w:name w:val="heading 3"/>
    <w:aliases w:val="Sub-Clause Paragraph,Section Header3"/>
    <w:basedOn w:val="a"/>
    <w:next w:val="a"/>
    <w:qFormat/>
    <w:rsid w:val="00182C22"/>
    <w:pPr>
      <w:spacing w:after="200"/>
      <w:ind w:left="576"/>
      <w:jc w:val="both"/>
      <w:outlineLvl w:val="2"/>
    </w:pPr>
  </w:style>
  <w:style w:type="paragraph" w:styleId="4">
    <w:name w:val="heading 4"/>
    <w:aliases w:val=" Sub-Clause Sub-paragraph"/>
    <w:basedOn w:val="Sub-ClauseText"/>
    <w:next w:val="Sub-ClauseText"/>
    <w:qFormat/>
    <w:rsid w:val="00182C22"/>
    <w:pPr>
      <w:numPr>
        <w:ilvl w:val="3"/>
        <w:numId w:val="6"/>
      </w:numPr>
      <w:outlineLvl w:val="3"/>
    </w:pPr>
  </w:style>
  <w:style w:type="paragraph" w:styleId="5">
    <w:name w:val="heading 5"/>
    <w:basedOn w:val="a"/>
    <w:next w:val="a"/>
    <w:qFormat/>
    <w:rsid w:val="00182C22"/>
    <w:pPr>
      <w:spacing w:after="120"/>
      <w:jc w:val="center"/>
      <w:outlineLvl w:val="4"/>
    </w:pPr>
    <w:rPr>
      <w:b/>
    </w:rPr>
  </w:style>
  <w:style w:type="paragraph" w:styleId="6">
    <w:name w:val="heading 6"/>
    <w:basedOn w:val="a"/>
    <w:next w:val="a"/>
    <w:qFormat/>
    <w:rsid w:val="00182C22"/>
    <w:pPr>
      <w:keepNext/>
      <w:suppressAutoHyphens/>
      <w:outlineLvl w:val="5"/>
    </w:pPr>
    <w:rPr>
      <w:b/>
      <w:bCs/>
      <w:sz w:val="20"/>
    </w:rPr>
  </w:style>
  <w:style w:type="paragraph" w:styleId="7">
    <w:name w:val="heading 7"/>
    <w:basedOn w:val="a"/>
    <w:next w:val="a"/>
    <w:qFormat/>
    <w:rsid w:val="00182C22"/>
    <w:pPr>
      <w:keepNext/>
      <w:tabs>
        <w:tab w:val="left" w:pos="7980"/>
      </w:tabs>
      <w:suppressAutoHyphens/>
      <w:ind w:left="7980"/>
      <w:outlineLvl w:val="6"/>
    </w:pPr>
    <w:rPr>
      <w:b/>
    </w:rPr>
  </w:style>
  <w:style w:type="paragraph" w:styleId="8">
    <w:name w:val="heading 8"/>
    <w:basedOn w:val="a"/>
    <w:next w:val="a"/>
    <w:qFormat/>
    <w:rsid w:val="00182C22"/>
    <w:pPr>
      <w:keepNext/>
      <w:suppressAutoHyphens/>
      <w:jc w:val="right"/>
      <w:outlineLvl w:val="7"/>
    </w:pPr>
    <w:rPr>
      <w:sz w:val="20"/>
    </w:rPr>
  </w:style>
  <w:style w:type="paragraph" w:styleId="9">
    <w:name w:val="heading 9"/>
    <w:basedOn w:val="a"/>
    <w:next w:val="a"/>
    <w:qFormat/>
    <w:rsid w:val="00182C22"/>
    <w:p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ClauseText">
    <w:name w:val="Sub-Clause Text"/>
    <w:basedOn w:val="a"/>
    <w:rsid w:val="00182C22"/>
    <w:pPr>
      <w:spacing w:before="120" w:after="120"/>
      <w:jc w:val="both"/>
    </w:pPr>
    <w:rPr>
      <w:spacing w:val="-4"/>
    </w:rPr>
  </w:style>
  <w:style w:type="paragraph" w:customStyle="1" w:styleId="Outline">
    <w:name w:val="Outline"/>
    <w:basedOn w:val="a"/>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a"/>
    <w:rsid w:val="00182C22"/>
    <w:pPr>
      <w:tabs>
        <w:tab w:val="num" w:pos="864"/>
      </w:tabs>
      <w:spacing w:before="240"/>
      <w:ind w:left="864" w:hanging="504"/>
    </w:pPr>
    <w:rPr>
      <w:kern w:val="28"/>
    </w:rPr>
  </w:style>
  <w:style w:type="paragraph" w:customStyle="1" w:styleId="Outline3">
    <w:name w:val="Outline3"/>
    <w:basedOn w:val="a"/>
    <w:rsid w:val="00182C22"/>
    <w:pPr>
      <w:tabs>
        <w:tab w:val="num" w:pos="1368"/>
      </w:tabs>
      <w:spacing w:before="240"/>
      <w:ind w:left="1368" w:hanging="504"/>
    </w:pPr>
    <w:rPr>
      <w:kern w:val="28"/>
    </w:rPr>
  </w:style>
  <w:style w:type="paragraph" w:customStyle="1" w:styleId="Outline4">
    <w:name w:val="Outline4"/>
    <w:basedOn w:val="a"/>
    <w:rsid w:val="00182C22"/>
    <w:pPr>
      <w:tabs>
        <w:tab w:val="num" w:pos="1872"/>
      </w:tabs>
      <w:spacing w:before="240"/>
      <w:ind w:left="1872" w:hanging="504"/>
    </w:pPr>
    <w:rPr>
      <w:kern w:val="28"/>
    </w:rPr>
  </w:style>
  <w:style w:type="paragraph" w:customStyle="1" w:styleId="outlinebullet">
    <w:name w:val="outlinebullet"/>
    <w:basedOn w:val="a"/>
    <w:rsid w:val="00182C22"/>
    <w:pPr>
      <w:tabs>
        <w:tab w:val="left" w:pos="1440"/>
      </w:tabs>
      <w:spacing w:before="120"/>
      <w:ind w:left="1440" w:hanging="450"/>
    </w:pPr>
  </w:style>
  <w:style w:type="paragraph" w:styleId="20">
    <w:name w:val="Body Text 2"/>
    <w:basedOn w:val="a"/>
    <w:rsid w:val="00182C22"/>
    <w:pPr>
      <w:tabs>
        <w:tab w:val="num" w:pos="360"/>
      </w:tabs>
      <w:spacing w:before="120" w:after="120"/>
      <w:ind w:left="360" w:hanging="360"/>
      <w:jc w:val="center"/>
    </w:pPr>
    <w:rPr>
      <w:b/>
      <w:sz w:val="28"/>
    </w:rPr>
  </w:style>
  <w:style w:type="paragraph" w:customStyle="1" w:styleId="TOCNumber1">
    <w:name w:val="TOC Number1"/>
    <w:basedOn w:val="4"/>
    <w:autoRedefine/>
    <w:rsid w:val="00C17D87"/>
    <w:pPr>
      <w:keepNext/>
      <w:keepLines/>
      <w:numPr>
        <w:ilvl w:val="0"/>
        <w:numId w:val="0"/>
      </w:numPr>
      <w:jc w:val="left"/>
      <w:outlineLvl w:val="9"/>
    </w:pPr>
    <w:rPr>
      <w:b/>
      <w:spacing w:val="0"/>
    </w:rPr>
  </w:style>
  <w:style w:type="paragraph" w:customStyle="1" w:styleId="Heading1-Clausename">
    <w:name w:val="Heading 1- Clause name"/>
    <w:basedOn w:val="a"/>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a"/>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1"/>
    <w:autoRedefine/>
    <w:rsid w:val="00182C22"/>
    <w:pPr>
      <w:spacing w:before="120" w:after="240"/>
    </w:pPr>
    <w:rPr>
      <w:kern w:val="0"/>
      <w:sz w:val="36"/>
    </w:rPr>
  </w:style>
  <w:style w:type="paragraph" w:customStyle="1" w:styleId="i">
    <w:name w:val="(i)"/>
    <w:basedOn w:val="a"/>
    <w:rsid w:val="00182C22"/>
    <w:pPr>
      <w:suppressAutoHyphens/>
      <w:jc w:val="both"/>
    </w:pPr>
    <w:rPr>
      <w:rFonts w:ascii="Tms Rmn" w:hAnsi="Tms Rmn"/>
    </w:rPr>
  </w:style>
  <w:style w:type="character" w:styleId="a3">
    <w:name w:val="Hyperlink"/>
    <w:basedOn w:val="a0"/>
    <w:rsid w:val="00182C22"/>
    <w:rPr>
      <w:color w:val="0000FF"/>
      <w:u w:val="single"/>
    </w:rPr>
  </w:style>
  <w:style w:type="paragraph" w:styleId="a4">
    <w:name w:val="Title"/>
    <w:basedOn w:val="a"/>
    <w:qFormat/>
    <w:rsid w:val="00182C22"/>
    <w:pPr>
      <w:jc w:val="center"/>
    </w:pPr>
    <w:rPr>
      <w:b/>
      <w:sz w:val="48"/>
    </w:rPr>
  </w:style>
  <w:style w:type="paragraph" w:styleId="a5">
    <w:name w:val="footer"/>
    <w:basedOn w:val="a"/>
    <w:link w:val="a6"/>
    <w:uiPriority w:val="99"/>
    <w:rsid w:val="00182C22"/>
    <w:pPr>
      <w:tabs>
        <w:tab w:val="right" w:leader="underscore" w:pos="9504"/>
      </w:tabs>
      <w:spacing w:before="120"/>
    </w:pPr>
  </w:style>
  <w:style w:type="paragraph" w:customStyle="1" w:styleId="Subtitle2">
    <w:name w:val="Subtitle 2"/>
    <w:basedOn w:val="a5"/>
    <w:autoRedefine/>
    <w:rsid w:val="00182C22"/>
    <w:pPr>
      <w:ind w:left="360" w:hanging="360"/>
      <w:jc w:val="center"/>
      <w:outlineLvl w:val="1"/>
    </w:pPr>
    <w:rPr>
      <w:b/>
      <w:sz w:val="36"/>
    </w:rPr>
  </w:style>
  <w:style w:type="paragraph" w:styleId="a7">
    <w:name w:val="List"/>
    <w:aliases w:val="1. List"/>
    <w:basedOn w:val="a"/>
    <w:rsid w:val="00182C22"/>
    <w:pPr>
      <w:spacing w:before="120" w:after="120"/>
      <w:ind w:left="1440"/>
      <w:jc w:val="both"/>
    </w:pPr>
  </w:style>
  <w:style w:type="paragraph" w:customStyle="1" w:styleId="BankNormal">
    <w:name w:val="BankNormal"/>
    <w:basedOn w:val="a"/>
    <w:rsid w:val="00182C22"/>
    <w:pPr>
      <w:spacing w:after="240"/>
    </w:pPr>
  </w:style>
  <w:style w:type="paragraph" w:styleId="10">
    <w:name w:val="toc 1"/>
    <w:basedOn w:val="a"/>
    <w:next w:val="a"/>
    <w:semiHidden/>
    <w:rsid w:val="00182C22"/>
    <w:pPr>
      <w:tabs>
        <w:tab w:val="left" w:pos="360"/>
        <w:tab w:val="right" w:leader="dot" w:pos="8990"/>
      </w:tabs>
      <w:spacing w:before="240" w:after="80"/>
      <w:outlineLvl w:val="0"/>
    </w:pPr>
    <w:rPr>
      <w:b/>
      <w:noProof/>
    </w:rPr>
  </w:style>
  <w:style w:type="paragraph" w:styleId="21">
    <w:name w:val="toc 2"/>
    <w:basedOn w:val="a"/>
    <w:next w:val="a"/>
    <w:autoRedefine/>
    <w:semiHidden/>
    <w:rsid w:val="00DD273E"/>
    <w:pPr>
      <w:tabs>
        <w:tab w:val="right" w:leader="dot" w:pos="9000"/>
      </w:tabs>
      <w:ind w:left="720" w:hanging="720"/>
      <w:outlineLvl w:val="1"/>
    </w:pPr>
    <w:rPr>
      <w:b/>
      <w:noProof/>
      <w:sz w:val="28"/>
      <w:szCs w:val="28"/>
    </w:rPr>
  </w:style>
  <w:style w:type="paragraph" w:styleId="a8">
    <w:name w:val="Subtitle"/>
    <w:basedOn w:val="a"/>
    <w:link w:val="a9"/>
    <w:qFormat/>
    <w:rsid w:val="00182C22"/>
    <w:pPr>
      <w:jc w:val="center"/>
    </w:pPr>
    <w:rPr>
      <w:b/>
      <w:sz w:val="44"/>
    </w:rPr>
  </w:style>
  <w:style w:type="paragraph" w:customStyle="1" w:styleId="titulo">
    <w:name w:val="titulo"/>
    <w:basedOn w:val="5"/>
    <w:rsid w:val="00182C22"/>
    <w:pPr>
      <w:spacing w:after="240"/>
    </w:pPr>
    <w:rPr>
      <w:rFonts w:ascii="Times New Roman Bold" w:hAnsi="Times New Roman Bold"/>
    </w:rPr>
  </w:style>
  <w:style w:type="paragraph" w:styleId="aa">
    <w:name w:val="Body Text Indent"/>
    <w:basedOn w:val="a"/>
    <w:rsid w:val="00182C22"/>
    <w:pPr>
      <w:ind w:left="720"/>
      <w:jc w:val="both"/>
    </w:pPr>
  </w:style>
  <w:style w:type="paragraph" w:styleId="ab">
    <w:name w:val="List Number"/>
    <w:basedOn w:val="a"/>
    <w:rsid w:val="00182C22"/>
    <w:pPr>
      <w:tabs>
        <w:tab w:val="num" w:pos="432"/>
        <w:tab w:val="num" w:pos="648"/>
      </w:tabs>
      <w:spacing w:after="240"/>
      <w:ind w:left="648" w:hanging="432"/>
      <w:jc w:val="both"/>
    </w:pPr>
  </w:style>
  <w:style w:type="paragraph" w:customStyle="1" w:styleId="SectionVHeader">
    <w:name w:val="Section V. Header"/>
    <w:basedOn w:val="a"/>
    <w:rsid w:val="00182C22"/>
    <w:pPr>
      <w:jc w:val="center"/>
    </w:pPr>
    <w:rPr>
      <w:b/>
      <w:sz w:val="36"/>
    </w:rPr>
  </w:style>
  <w:style w:type="paragraph" w:styleId="ac">
    <w:name w:val="Body Text"/>
    <w:basedOn w:val="a"/>
    <w:rsid w:val="00182C22"/>
    <w:pPr>
      <w:jc w:val="both"/>
    </w:pPr>
  </w:style>
  <w:style w:type="paragraph" w:customStyle="1" w:styleId="Head2">
    <w:name w:val="Head 2"/>
    <w:basedOn w:val="9"/>
    <w:rsid w:val="00182C22"/>
    <w:pPr>
      <w:keepNext/>
      <w:widowControl w:val="0"/>
      <w:suppressAutoHyphens/>
      <w:spacing w:before="0" w:after="0"/>
      <w:outlineLvl w:val="9"/>
    </w:pPr>
    <w:rPr>
      <w:rFonts w:ascii="Times New Roman Bold" w:hAnsi="Times New Roman Bold"/>
      <w:b w:val="0"/>
      <w:i w:val="0"/>
      <w:spacing w:val="-4"/>
      <w:sz w:val="32"/>
    </w:rPr>
  </w:style>
  <w:style w:type="paragraph" w:styleId="ad">
    <w:name w:val="footnote text"/>
    <w:basedOn w:val="a"/>
    <w:semiHidden/>
    <w:rsid w:val="00182C22"/>
    <w:pPr>
      <w:jc w:val="both"/>
    </w:pPr>
    <w:rPr>
      <w:sz w:val="20"/>
    </w:rPr>
  </w:style>
  <w:style w:type="character" w:styleId="ae">
    <w:name w:val="footnote reference"/>
    <w:basedOn w:val="a0"/>
    <w:semiHidden/>
    <w:rsid w:val="00182C22"/>
    <w:rPr>
      <w:vertAlign w:val="superscript"/>
    </w:rPr>
  </w:style>
  <w:style w:type="paragraph" w:styleId="af">
    <w:name w:val="endnote text"/>
    <w:basedOn w:val="a"/>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af0">
    <w:name w:val="page number"/>
    <w:basedOn w:val="a0"/>
    <w:rsid w:val="00182C22"/>
  </w:style>
  <w:style w:type="paragraph" w:styleId="af1">
    <w:name w:val="header"/>
    <w:basedOn w:val="a"/>
    <w:link w:val="af2"/>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a"/>
    <w:autoRedefine/>
    <w:rsid w:val="00182C22"/>
    <w:pPr>
      <w:spacing w:before="240" w:after="240"/>
      <w:jc w:val="center"/>
    </w:pPr>
    <w:rPr>
      <w:b/>
      <w:sz w:val="36"/>
    </w:rPr>
  </w:style>
  <w:style w:type="paragraph" w:styleId="30">
    <w:name w:val="toc 3"/>
    <w:basedOn w:val="a"/>
    <w:next w:val="a"/>
    <w:autoRedefine/>
    <w:semiHidden/>
    <w:rsid w:val="00182C22"/>
    <w:pPr>
      <w:ind w:left="480"/>
    </w:pPr>
  </w:style>
  <w:style w:type="paragraph" w:customStyle="1" w:styleId="SectionVIHeader">
    <w:name w:val="Section VI. Header"/>
    <w:basedOn w:val="SectionVHeader"/>
    <w:rsid w:val="00182C22"/>
    <w:pPr>
      <w:spacing w:before="120" w:after="240"/>
    </w:pPr>
  </w:style>
  <w:style w:type="paragraph" w:styleId="40">
    <w:name w:val="toc 4"/>
    <w:basedOn w:val="a"/>
    <w:next w:val="a"/>
    <w:autoRedefine/>
    <w:semiHidden/>
    <w:rsid w:val="00182C22"/>
    <w:pPr>
      <w:ind w:left="720"/>
    </w:pPr>
  </w:style>
  <w:style w:type="paragraph" w:styleId="50">
    <w:name w:val="toc 5"/>
    <w:basedOn w:val="a"/>
    <w:next w:val="a"/>
    <w:autoRedefine/>
    <w:semiHidden/>
    <w:rsid w:val="00182C22"/>
    <w:pPr>
      <w:ind w:left="960"/>
    </w:pPr>
  </w:style>
  <w:style w:type="paragraph" w:styleId="60">
    <w:name w:val="toc 6"/>
    <w:basedOn w:val="a"/>
    <w:next w:val="a"/>
    <w:autoRedefine/>
    <w:semiHidden/>
    <w:rsid w:val="00182C22"/>
    <w:pPr>
      <w:ind w:left="1200"/>
    </w:pPr>
  </w:style>
  <w:style w:type="paragraph" w:styleId="70">
    <w:name w:val="toc 7"/>
    <w:basedOn w:val="a"/>
    <w:next w:val="a"/>
    <w:autoRedefine/>
    <w:semiHidden/>
    <w:rsid w:val="00182C22"/>
    <w:pPr>
      <w:ind w:left="1440"/>
    </w:pPr>
  </w:style>
  <w:style w:type="paragraph" w:styleId="80">
    <w:name w:val="toc 8"/>
    <w:basedOn w:val="a"/>
    <w:next w:val="a"/>
    <w:autoRedefine/>
    <w:semiHidden/>
    <w:rsid w:val="00182C22"/>
    <w:pPr>
      <w:ind w:left="1680"/>
    </w:pPr>
  </w:style>
  <w:style w:type="paragraph" w:styleId="90">
    <w:name w:val="toc 9"/>
    <w:basedOn w:val="a"/>
    <w:next w:val="a"/>
    <w:autoRedefine/>
    <w:semiHidden/>
    <w:rsid w:val="00182C22"/>
    <w:pPr>
      <w:ind w:left="1920"/>
    </w:pPr>
  </w:style>
  <w:style w:type="paragraph" w:styleId="22">
    <w:name w:val="Body Text Indent 2"/>
    <w:basedOn w:val="a"/>
    <w:rsid w:val="00182C22"/>
    <w:pPr>
      <w:tabs>
        <w:tab w:val="num" w:pos="720"/>
      </w:tabs>
      <w:ind w:left="720" w:hanging="720"/>
    </w:pPr>
  </w:style>
  <w:style w:type="paragraph" w:styleId="af3">
    <w:name w:val="Document Map"/>
    <w:basedOn w:val="a"/>
    <w:semiHidden/>
    <w:rsid w:val="00182C22"/>
    <w:pPr>
      <w:shd w:val="clear" w:color="auto" w:fill="000080"/>
    </w:pPr>
    <w:rPr>
      <w:rFonts w:ascii="Tahoma" w:hAnsi="Tahoma" w:cs="Tahoma"/>
    </w:rPr>
  </w:style>
  <w:style w:type="paragraph" w:styleId="af4">
    <w:name w:val="Block Text"/>
    <w:basedOn w:val="a"/>
    <w:rsid w:val="00182C22"/>
    <w:pPr>
      <w:tabs>
        <w:tab w:val="left" w:pos="1440"/>
        <w:tab w:val="left" w:pos="1800"/>
      </w:tabs>
      <w:suppressAutoHyphens/>
      <w:ind w:left="1080" w:right="-72" w:hanging="540"/>
      <w:jc w:val="both"/>
    </w:pPr>
  </w:style>
  <w:style w:type="paragraph" w:styleId="11">
    <w:name w:val="index 1"/>
    <w:basedOn w:val="a"/>
    <w:next w:val="a"/>
    <w:semiHidden/>
    <w:rsid w:val="00182C22"/>
    <w:pPr>
      <w:tabs>
        <w:tab w:val="left" w:leader="dot" w:pos="9000"/>
        <w:tab w:val="right" w:pos="9360"/>
      </w:tabs>
      <w:suppressAutoHyphens/>
      <w:ind w:left="720"/>
    </w:pPr>
  </w:style>
  <w:style w:type="paragraph" w:styleId="Web">
    <w:name w:val="Normal (Web)"/>
    <w:basedOn w:val="a"/>
    <w:uiPriority w:val="99"/>
    <w:rsid w:val="00182C22"/>
    <w:pPr>
      <w:spacing w:before="100" w:beforeAutospacing="1" w:after="100" w:afterAutospacing="1"/>
    </w:pPr>
    <w:rPr>
      <w:rFonts w:ascii="Arial Unicode MS" w:eastAsia="Arial Unicode MS" w:hAnsi="Arial Unicode MS" w:cs="Arial Unicode MS"/>
      <w:szCs w:val="24"/>
    </w:rPr>
  </w:style>
  <w:style w:type="character" w:styleId="af5">
    <w:name w:val="annotation reference"/>
    <w:basedOn w:val="a0"/>
    <w:semiHidden/>
    <w:rsid w:val="00182C22"/>
    <w:rPr>
      <w:sz w:val="16"/>
      <w:szCs w:val="16"/>
    </w:rPr>
  </w:style>
  <w:style w:type="paragraph" w:styleId="af6">
    <w:name w:val="annotation text"/>
    <w:basedOn w:val="a"/>
    <w:link w:val="af7"/>
    <w:semiHidden/>
    <w:rsid w:val="00182C22"/>
    <w:rPr>
      <w:sz w:val="20"/>
    </w:rPr>
  </w:style>
  <w:style w:type="character" w:styleId="af8">
    <w:name w:val="FollowedHyperlink"/>
    <w:basedOn w:val="a0"/>
    <w:rsid w:val="00182C22"/>
    <w:rPr>
      <w:color w:val="800080"/>
      <w:u w:val="single"/>
    </w:rPr>
  </w:style>
  <w:style w:type="paragraph" w:styleId="31">
    <w:name w:val="Body Text Indent 3"/>
    <w:basedOn w:val="a"/>
    <w:rsid w:val="00182C22"/>
    <w:pPr>
      <w:ind w:left="1782" w:hanging="540"/>
    </w:pPr>
  </w:style>
  <w:style w:type="paragraph" w:customStyle="1" w:styleId="Head52">
    <w:name w:val="Head 5.2"/>
    <w:basedOn w:val="a"/>
    <w:rsid w:val="00182C22"/>
    <w:pPr>
      <w:tabs>
        <w:tab w:val="left" w:pos="533"/>
      </w:tabs>
      <w:suppressAutoHyphens/>
      <w:ind w:left="533" w:hanging="533"/>
      <w:jc w:val="both"/>
    </w:pPr>
    <w:rPr>
      <w:b/>
    </w:rPr>
  </w:style>
  <w:style w:type="paragraph" w:styleId="32">
    <w:name w:val="Body Text 3"/>
    <w:basedOn w:val="a"/>
    <w:rsid w:val="00182C22"/>
    <w:rPr>
      <w:i/>
      <w:iCs/>
    </w:rPr>
  </w:style>
  <w:style w:type="paragraph" w:customStyle="1" w:styleId="SectionIXHeader">
    <w:name w:val="Section IX Header"/>
    <w:basedOn w:val="a"/>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af9">
    <w:name w:val="Balloon Text"/>
    <w:basedOn w:val="a"/>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a"/>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a"/>
    <w:rsid w:val="009C55BC"/>
    <w:pPr>
      <w:spacing w:after="200"/>
      <w:jc w:val="both"/>
    </w:pPr>
    <w:rPr>
      <w:bCs/>
      <w:lang w:val="es-ES_tradnl"/>
    </w:rPr>
  </w:style>
  <w:style w:type="paragraph" w:customStyle="1" w:styleId="StyleHeader2-SubClausesBold">
    <w:name w:val="Style Header 2 - SubClauses + Bold"/>
    <w:basedOn w:val="a"/>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a0"/>
    <w:link w:val="StyleHeader2-SubClausesBold"/>
    <w:rsid w:val="009C55BC"/>
    <w:rPr>
      <w:b/>
      <w:bCs/>
      <w:sz w:val="24"/>
      <w:lang w:val="es-ES_tradnl" w:eastAsia="en-US" w:bidi="ar-SA"/>
    </w:rPr>
  </w:style>
  <w:style w:type="paragraph" w:styleId="afa">
    <w:name w:val="annotation subject"/>
    <w:basedOn w:val="af6"/>
    <w:next w:val="af6"/>
    <w:link w:val="afb"/>
    <w:rsid w:val="002F77E7"/>
    <w:rPr>
      <w:b/>
      <w:bCs/>
    </w:rPr>
  </w:style>
  <w:style w:type="character" w:customStyle="1" w:styleId="af7">
    <w:name w:val="コメント文字列 (文字)"/>
    <w:basedOn w:val="a0"/>
    <w:link w:val="af6"/>
    <w:semiHidden/>
    <w:rsid w:val="002F77E7"/>
  </w:style>
  <w:style w:type="character" w:customStyle="1" w:styleId="afb">
    <w:name w:val="コメント内容 (文字)"/>
    <w:basedOn w:val="af7"/>
    <w:link w:val="afa"/>
    <w:rsid w:val="002F77E7"/>
  </w:style>
  <w:style w:type="paragraph" w:styleId="afc">
    <w:name w:val="List Paragraph"/>
    <w:basedOn w:val="a"/>
    <w:uiPriority w:val="34"/>
    <w:qFormat/>
    <w:rsid w:val="00B4588F"/>
    <w:pPr>
      <w:ind w:leftChars="400" w:left="840"/>
    </w:pPr>
  </w:style>
  <w:style w:type="character" w:customStyle="1" w:styleId="a6">
    <w:name w:val="フッター (文字)"/>
    <w:basedOn w:val="a0"/>
    <w:link w:val="a5"/>
    <w:uiPriority w:val="99"/>
    <w:rsid w:val="00B4588F"/>
    <w:rPr>
      <w:sz w:val="24"/>
    </w:rPr>
  </w:style>
  <w:style w:type="paragraph" w:styleId="afd">
    <w:name w:val="No Spacing"/>
    <w:link w:val="afe"/>
    <w:uiPriority w:val="1"/>
    <w:qFormat/>
    <w:rsid w:val="00C2024F"/>
    <w:rPr>
      <w:rFonts w:asciiTheme="minorHAnsi" w:hAnsiTheme="minorHAnsi" w:cstheme="minorBidi"/>
      <w:sz w:val="22"/>
      <w:szCs w:val="22"/>
      <w:lang w:eastAsia="ja-JP"/>
    </w:rPr>
  </w:style>
  <w:style w:type="character" w:customStyle="1" w:styleId="afe">
    <w:name w:val="行間詰め (文字)"/>
    <w:basedOn w:val="a0"/>
    <w:link w:val="afd"/>
    <w:uiPriority w:val="1"/>
    <w:rsid w:val="00C2024F"/>
    <w:rPr>
      <w:rFonts w:asciiTheme="minorHAnsi" w:hAnsiTheme="minorHAnsi" w:cstheme="minorBidi"/>
      <w:sz w:val="22"/>
      <w:szCs w:val="22"/>
      <w:lang w:eastAsia="ja-JP"/>
    </w:rPr>
  </w:style>
  <w:style w:type="character" w:customStyle="1" w:styleId="af2">
    <w:name w:val="ヘッダー (文字)"/>
    <w:basedOn w:val="a0"/>
    <w:link w:val="af1"/>
    <w:uiPriority w:val="99"/>
    <w:rsid w:val="00950FE6"/>
  </w:style>
  <w:style w:type="table" w:styleId="aff">
    <w:name w:val="Table Grid"/>
    <w:basedOn w:val="a1"/>
    <w:rsid w:val="0047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副題 (文字)"/>
    <w:basedOn w:val="a0"/>
    <w:link w:val="a8"/>
    <w:rsid w:val="000226A3"/>
    <w:rPr>
      <w:b/>
      <w:sz w:val="44"/>
    </w:rPr>
  </w:style>
  <w:style w:type="paragraph" w:customStyle="1" w:styleId="Style11">
    <w:name w:val="Style 11"/>
    <w:basedOn w:val="a"/>
    <w:rsid w:val="00AE5137"/>
    <w:pPr>
      <w:widowControl w:val="0"/>
      <w:autoSpaceDE w:val="0"/>
      <w:autoSpaceDN w:val="0"/>
      <w:spacing w:line="384" w:lineRule="atLeast"/>
    </w:pPr>
    <w:rPr>
      <w:rFonts w:eastAsia="ＭＳ 明朝"/>
      <w:szCs w:val="24"/>
      <w:lang w:val="en-GB"/>
    </w:rPr>
  </w:style>
  <w:style w:type="paragraph" w:customStyle="1" w:styleId="S4-Header2">
    <w:name w:val="S4-Header 2"/>
    <w:basedOn w:val="a"/>
    <w:rsid w:val="00AE5137"/>
    <w:pPr>
      <w:spacing w:before="120" w:after="240"/>
      <w:jc w:val="center"/>
    </w:pPr>
    <w:rPr>
      <w:rFonts w:eastAsia="ＭＳ 明朝"/>
      <w:b/>
      <w:sz w:val="32"/>
      <w:szCs w:val="24"/>
    </w:rPr>
  </w:style>
  <w:style w:type="paragraph" w:styleId="aff0">
    <w:name w:val="Revision"/>
    <w:hidden/>
    <w:uiPriority w:val="99"/>
    <w:semiHidden/>
    <w:rsid w:val="00733410"/>
    <w:rPr>
      <w:sz w:val="24"/>
    </w:rPr>
  </w:style>
  <w:style w:type="paragraph" w:customStyle="1" w:styleId="Default">
    <w:name w:val="Default"/>
    <w:rsid w:val="00F574D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8313">
      <w:bodyDiv w:val="1"/>
      <w:marLeft w:val="0"/>
      <w:marRight w:val="0"/>
      <w:marTop w:val="0"/>
      <w:marBottom w:val="0"/>
      <w:divBdr>
        <w:top w:val="none" w:sz="0" w:space="0" w:color="auto"/>
        <w:left w:val="none" w:sz="0" w:space="0" w:color="auto"/>
        <w:bottom w:val="none" w:sz="0" w:space="0" w:color="auto"/>
        <w:right w:val="none" w:sz="0" w:space="0" w:color="auto"/>
      </w:divBdr>
    </w:div>
    <w:div w:id="163984020">
      <w:bodyDiv w:val="1"/>
      <w:marLeft w:val="0"/>
      <w:marRight w:val="0"/>
      <w:marTop w:val="0"/>
      <w:marBottom w:val="0"/>
      <w:divBdr>
        <w:top w:val="none" w:sz="0" w:space="0" w:color="auto"/>
        <w:left w:val="none" w:sz="0" w:space="0" w:color="auto"/>
        <w:bottom w:val="none" w:sz="0" w:space="0" w:color="auto"/>
        <w:right w:val="none" w:sz="0" w:space="0" w:color="auto"/>
      </w:divBdr>
    </w:div>
    <w:div w:id="215627508">
      <w:bodyDiv w:val="1"/>
      <w:marLeft w:val="0"/>
      <w:marRight w:val="0"/>
      <w:marTop w:val="0"/>
      <w:marBottom w:val="0"/>
      <w:divBdr>
        <w:top w:val="none" w:sz="0" w:space="0" w:color="auto"/>
        <w:left w:val="none" w:sz="0" w:space="0" w:color="auto"/>
        <w:bottom w:val="none" w:sz="0" w:space="0" w:color="auto"/>
        <w:right w:val="none" w:sz="0" w:space="0" w:color="auto"/>
      </w:divBdr>
    </w:div>
    <w:div w:id="401027440">
      <w:bodyDiv w:val="1"/>
      <w:marLeft w:val="0"/>
      <w:marRight w:val="0"/>
      <w:marTop w:val="0"/>
      <w:marBottom w:val="0"/>
      <w:divBdr>
        <w:top w:val="none" w:sz="0" w:space="0" w:color="auto"/>
        <w:left w:val="none" w:sz="0" w:space="0" w:color="auto"/>
        <w:bottom w:val="none" w:sz="0" w:space="0" w:color="auto"/>
        <w:right w:val="none" w:sz="0" w:space="0" w:color="auto"/>
      </w:divBdr>
    </w:div>
    <w:div w:id="545026049">
      <w:bodyDiv w:val="1"/>
      <w:marLeft w:val="0"/>
      <w:marRight w:val="0"/>
      <w:marTop w:val="0"/>
      <w:marBottom w:val="0"/>
      <w:divBdr>
        <w:top w:val="none" w:sz="0" w:space="0" w:color="auto"/>
        <w:left w:val="none" w:sz="0" w:space="0" w:color="auto"/>
        <w:bottom w:val="none" w:sz="0" w:space="0" w:color="auto"/>
        <w:right w:val="none" w:sz="0" w:space="0" w:color="auto"/>
      </w:divBdr>
    </w:div>
    <w:div w:id="642388343">
      <w:bodyDiv w:val="1"/>
      <w:marLeft w:val="0"/>
      <w:marRight w:val="0"/>
      <w:marTop w:val="0"/>
      <w:marBottom w:val="0"/>
      <w:divBdr>
        <w:top w:val="none" w:sz="0" w:space="0" w:color="auto"/>
        <w:left w:val="none" w:sz="0" w:space="0" w:color="auto"/>
        <w:bottom w:val="none" w:sz="0" w:space="0" w:color="auto"/>
        <w:right w:val="none" w:sz="0" w:space="0" w:color="auto"/>
      </w:divBdr>
    </w:div>
    <w:div w:id="671108689">
      <w:bodyDiv w:val="1"/>
      <w:marLeft w:val="0"/>
      <w:marRight w:val="0"/>
      <w:marTop w:val="0"/>
      <w:marBottom w:val="0"/>
      <w:divBdr>
        <w:top w:val="none" w:sz="0" w:space="0" w:color="auto"/>
        <w:left w:val="none" w:sz="0" w:space="0" w:color="auto"/>
        <w:bottom w:val="none" w:sz="0" w:space="0" w:color="auto"/>
        <w:right w:val="none" w:sz="0" w:space="0" w:color="auto"/>
      </w:divBdr>
    </w:div>
    <w:div w:id="699739342">
      <w:bodyDiv w:val="1"/>
      <w:marLeft w:val="0"/>
      <w:marRight w:val="0"/>
      <w:marTop w:val="0"/>
      <w:marBottom w:val="0"/>
      <w:divBdr>
        <w:top w:val="none" w:sz="0" w:space="0" w:color="auto"/>
        <w:left w:val="none" w:sz="0" w:space="0" w:color="auto"/>
        <w:bottom w:val="none" w:sz="0" w:space="0" w:color="auto"/>
        <w:right w:val="none" w:sz="0" w:space="0" w:color="auto"/>
      </w:divBdr>
    </w:div>
    <w:div w:id="757095344">
      <w:bodyDiv w:val="1"/>
      <w:marLeft w:val="0"/>
      <w:marRight w:val="0"/>
      <w:marTop w:val="0"/>
      <w:marBottom w:val="0"/>
      <w:divBdr>
        <w:top w:val="none" w:sz="0" w:space="0" w:color="auto"/>
        <w:left w:val="none" w:sz="0" w:space="0" w:color="auto"/>
        <w:bottom w:val="none" w:sz="0" w:space="0" w:color="auto"/>
        <w:right w:val="none" w:sz="0" w:space="0" w:color="auto"/>
      </w:divBdr>
    </w:div>
    <w:div w:id="902371126">
      <w:bodyDiv w:val="1"/>
      <w:marLeft w:val="0"/>
      <w:marRight w:val="0"/>
      <w:marTop w:val="0"/>
      <w:marBottom w:val="0"/>
      <w:divBdr>
        <w:top w:val="none" w:sz="0" w:space="0" w:color="auto"/>
        <w:left w:val="none" w:sz="0" w:space="0" w:color="auto"/>
        <w:bottom w:val="none" w:sz="0" w:space="0" w:color="auto"/>
        <w:right w:val="none" w:sz="0" w:space="0" w:color="auto"/>
      </w:divBdr>
    </w:div>
    <w:div w:id="905066057">
      <w:bodyDiv w:val="1"/>
      <w:marLeft w:val="0"/>
      <w:marRight w:val="0"/>
      <w:marTop w:val="0"/>
      <w:marBottom w:val="0"/>
      <w:divBdr>
        <w:top w:val="none" w:sz="0" w:space="0" w:color="auto"/>
        <w:left w:val="none" w:sz="0" w:space="0" w:color="auto"/>
        <w:bottom w:val="none" w:sz="0" w:space="0" w:color="auto"/>
        <w:right w:val="none" w:sz="0" w:space="0" w:color="auto"/>
      </w:divBdr>
    </w:div>
    <w:div w:id="913049893">
      <w:bodyDiv w:val="1"/>
      <w:marLeft w:val="0"/>
      <w:marRight w:val="0"/>
      <w:marTop w:val="0"/>
      <w:marBottom w:val="0"/>
      <w:divBdr>
        <w:top w:val="none" w:sz="0" w:space="0" w:color="auto"/>
        <w:left w:val="none" w:sz="0" w:space="0" w:color="auto"/>
        <w:bottom w:val="none" w:sz="0" w:space="0" w:color="auto"/>
        <w:right w:val="none" w:sz="0" w:space="0" w:color="auto"/>
      </w:divBdr>
    </w:div>
    <w:div w:id="948974291">
      <w:bodyDiv w:val="1"/>
      <w:marLeft w:val="0"/>
      <w:marRight w:val="0"/>
      <w:marTop w:val="0"/>
      <w:marBottom w:val="0"/>
      <w:divBdr>
        <w:top w:val="none" w:sz="0" w:space="0" w:color="auto"/>
        <w:left w:val="none" w:sz="0" w:space="0" w:color="auto"/>
        <w:bottom w:val="none" w:sz="0" w:space="0" w:color="auto"/>
        <w:right w:val="none" w:sz="0" w:space="0" w:color="auto"/>
      </w:divBdr>
    </w:div>
    <w:div w:id="979458328">
      <w:bodyDiv w:val="1"/>
      <w:marLeft w:val="0"/>
      <w:marRight w:val="0"/>
      <w:marTop w:val="0"/>
      <w:marBottom w:val="0"/>
      <w:divBdr>
        <w:top w:val="none" w:sz="0" w:space="0" w:color="auto"/>
        <w:left w:val="none" w:sz="0" w:space="0" w:color="auto"/>
        <w:bottom w:val="none" w:sz="0" w:space="0" w:color="auto"/>
        <w:right w:val="none" w:sz="0" w:space="0" w:color="auto"/>
      </w:divBdr>
    </w:div>
    <w:div w:id="980428570">
      <w:bodyDiv w:val="1"/>
      <w:marLeft w:val="0"/>
      <w:marRight w:val="0"/>
      <w:marTop w:val="0"/>
      <w:marBottom w:val="0"/>
      <w:divBdr>
        <w:top w:val="none" w:sz="0" w:space="0" w:color="auto"/>
        <w:left w:val="none" w:sz="0" w:space="0" w:color="auto"/>
        <w:bottom w:val="none" w:sz="0" w:space="0" w:color="auto"/>
        <w:right w:val="none" w:sz="0" w:space="0" w:color="auto"/>
      </w:divBdr>
    </w:div>
    <w:div w:id="1061170086">
      <w:bodyDiv w:val="1"/>
      <w:marLeft w:val="0"/>
      <w:marRight w:val="0"/>
      <w:marTop w:val="0"/>
      <w:marBottom w:val="0"/>
      <w:divBdr>
        <w:top w:val="none" w:sz="0" w:space="0" w:color="auto"/>
        <w:left w:val="none" w:sz="0" w:space="0" w:color="auto"/>
        <w:bottom w:val="none" w:sz="0" w:space="0" w:color="auto"/>
        <w:right w:val="none" w:sz="0" w:space="0" w:color="auto"/>
      </w:divBdr>
    </w:div>
    <w:div w:id="1192569180">
      <w:bodyDiv w:val="1"/>
      <w:marLeft w:val="0"/>
      <w:marRight w:val="0"/>
      <w:marTop w:val="0"/>
      <w:marBottom w:val="0"/>
      <w:divBdr>
        <w:top w:val="none" w:sz="0" w:space="0" w:color="auto"/>
        <w:left w:val="none" w:sz="0" w:space="0" w:color="auto"/>
        <w:bottom w:val="none" w:sz="0" w:space="0" w:color="auto"/>
        <w:right w:val="none" w:sz="0" w:space="0" w:color="auto"/>
      </w:divBdr>
    </w:div>
    <w:div w:id="1260289572">
      <w:bodyDiv w:val="1"/>
      <w:marLeft w:val="0"/>
      <w:marRight w:val="0"/>
      <w:marTop w:val="0"/>
      <w:marBottom w:val="0"/>
      <w:divBdr>
        <w:top w:val="none" w:sz="0" w:space="0" w:color="auto"/>
        <w:left w:val="none" w:sz="0" w:space="0" w:color="auto"/>
        <w:bottom w:val="none" w:sz="0" w:space="0" w:color="auto"/>
        <w:right w:val="none" w:sz="0" w:space="0" w:color="auto"/>
      </w:divBdr>
    </w:div>
    <w:div w:id="1381202624">
      <w:bodyDiv w:val="1"/>
      <w:marLeft w:val="0"/>
      <w:marRight w:val="0"/>
      <w:marTop w:val="0"/>
      <w:marBottom w:val="0"/>
      <w:divBdr>
        <w:top w:val="none" w:sz="0" w:space="0" w:color="auto"/>
        <w:left w:val="none" w:sz="0" w:space="0" w:color="auto"/>
        <w:bottom w:val="none" w:sz="0" w:space="0" w:color="auto"/>
        <w:right w:val="none" w:sz="0" w:space="0" w:color="auto"/>
      </w:divBdr>
    </w:div>
    <w:div w:id="1393768149">
      <w:bodyDiv w:val="1"/>
      <w:marLeft w:val="0"/>
      <w:marRight w:val="0"/>
      <w:marTop w:val="0"/>
      <w:marBottom w:val="0"/>
      <w:divBdr>
        <w:top w:val="none" w:sz="0" w:space="0" w:color="auto"/>
        <w:left w:val="none" w:sz="0" w:space="0" w:color="auto"/>
        <w:bottom w:val="none" w:sz="0" w:space="0" w:color="auto"/>
        <w:right w:val="none" w:sz="0" w:space="0" w:color="auto"/>
      </w:divBdr>
    </w:div>
    <w:div w:id="1396122062">
      <w:bodyDiv w:val="1"/>
      <w:marLeft w:val="0"/>
      <w:marRight w:val="0"/>
      <w:marTop w:val="0"/>
      <w:marBottom w:val="0"/>
      <w:divBdr>
        <w:top w:val="none" w:sz="0" w:space="0" w:color="auto"/>
        <w:left w:val="none" w:sz="0" w:space="0" w:color="auto"/>
        <w:bottom w:val="none" w:sz="0" w:space="0" w:color="auto"/>
        <w:right w:val="none" w:sz="0" w:space="0" w:color="auto"/>
      </w:divBdr>
    </w:div>
    <w:div w:id="1457989192">
      <w:bodyDiv w:val="1"/>
      <w:marLeft w:val="0"/>
      <w:marRight w:val="0"/>
      <w:marTop w:val="0"/>
      <w:marBottom w:val="0"/>
      <w:divBdr>
        <w:top w:val="none" w:sz="0" w:space="0" w:color="auto"/>
        <w:left w:val="none" w:sz="0" w:space="0" w:color="auto"/>
        <w:bottom w:val="none" w:sz="0" w:space="0" w:color="auto"/>
        <w:right w:val="none" w:sz="0" w:space="0" w:color="auto"/>
      </w:divBdr>
    </w:div>
    <w:div w:id="1460413769">
      <w:bodyDiv w:val="1"/>
      <w:marLeft w:val="0"/>
      <w:marRight w:val="0"/>
      <w:marTop w:val="0"/>
      <w:marBottom w:val="0"/>
      <w:divBdr>
        <w:top w:val="none" w:sz="0" w:space="0" w:color="auto"/>
        <w:left w:val="none" w:sz="0" w:space="0" w:color="auto"/>
        <w:bottom w:val="none" w:sz="0" w:space="0" w:color="auto"/>
        <w:right w:val="none" w:sz="0" w:space="0" w:color="auto"/>
      </w:divBdr>
    </w:div>
    <w:div w:id="1549413222">
      <w:bodyDiv w:val="1"/>
      <w:marLeft w:val="0"/>
      <w:marRight w:val="0"/>
      <w:marTop w:val="0"/>
      <w:marBottom w:val="0"/>
      <w:divBdr>
        <w:top w:val="none" w:sz="0" w:space="0" w:color="auto"/>
        <w:left w:val="none" w:sz="0" w:space="0" w:color="auto"/>
        <w:bottom w:val="none" w:sz="0" w:space="0" w:color="auto"/>
        <w:right w:val="none" w:sz="0" w:space="0" w:color="auto"/>
      </w:divBdr>
    </w:div>
    <w:div w:id="1560241184">
      <w:bodyDiv w:val="1"/>
      <w:marLeft w:val="0"/>
      <w:marRight w:val="0"/>
      <w:marTop w:val="0"/>
      <w:marBottom w:val="0"/>
      <w:divBdr>
        <w:top w:val="none" w:sz="0" w:space="0" w:color="auto"/>
        <w:left w:val="none" w:sz="0" w:space="0" w:color="auto"/>
        <w:bottom w:val="none" w:sz="0" w:space="0" w:color="auto"/>
        <w:right w:val="none" w:sz="0" w:space="0" w:color="auto"/>
      </w:divBdr>
    </w:div>
    <w:div w:id="1632591150">
      <w:bodyDiv w:val="1"/>
      <w:marLeft w:val="0"/>
      <w:marRight w:val="0"/>
      <w:marTop w:val="0"/>
      <w:marBottom w:val="0"/>
      <w:divBdr>
        <w:top w:val="none" w:sz="0" w:space="0" w:color="auto"/>
        <w:left w:val="none" w:sz="0" w:space="0" w:color="auto"/>
        <w:bottom w:val="none" w:sz="0" w:space="0" w:color="auto"/>
        <w:right w:val="none" w:sz="0" w:space="0" w:color="auto"/>
      </w:divBdr>
    </w:div>
    <w:div w:id="1715931166">
      <w:bodyDiv w:val="1"/>
      <w:marLeft w:val="0"/>
      <w:marRight w:val="0"/>
      <w:marTop w:val="0"/>
      <w:marBottom w:val="0"/>
      <w:divBdr>
        <w:top w:val="none" w:sz="0" w:space="0" w:color="auto"/>
        <w:left w:val="none" w:sz="0" w:space="0" w:color="auto"/>
        <w:bottom w:val="none" w:sz="0" w:space="0" w:color="auto"/>
        <w:right w:val="none" w:sz="0" w:space="0" w:color="auto"/>
      </w:divBdr>
    </w:div>
    <w:div w:id="1718821089">
      <w:bodyDiv w:val="1"/>
      <w:marLeft w:val="0"/>
      <w:marRight w:val="0"/>
      <w:marTop w:val="0"/>
      <w:marBottom w:val="0"/>
      <w:divBdr>
        <w:top w:val="none" w:sz="0" w:space="0" w:color="auto"/>
        <w:left w:val="none" w:sz="0" w:space="0" w:color="auto"/>
        <w:bottom w:val="none" w:sz="0" w:space="0" w:color="auto"/>
        <w:right w:val="none" w:sz="0" w:space="0" w:color="auto"/>
      </w:divBdr>
    </w:div>
    <w:div w:id="1803958435">
      <w:bodyDiv w:val="1"/>
      <w:marLeft w:val="0"/>
      <w:marRight w:val="0"/>
      <w:marTop w:val="0"/>
      <w:marBottom w:val="0"/>
      <w:divBdr>
        <w:top w:val="none" w:sz="0" w:space="0" w:color="auto"/>
        <w:left w:val="none" w:sz="0" w:space="0" w:color="auto"/>
        <w:bottom w:val="none" w:sz="0" w:space="0" w:color="auto"/>
        <w:right w:val="none" w:sz="0" w:space="0" w:color="auto"/>
      </w:divBdr>
    </w:div>
    <w:div w:id="1963027534">
      <w:bodyDiv w:val="1"/>
      <w:marLeft w:val="0"/>
      <w:marRight w:val="0"/>
      <w:marTop w:val="0"/>
      <w:marBottom w:val="0"/>
      <w:divBdr>
        <w:top w:val="none" w:sz="0" w:space="0" w:color="auto"/>
        <w:left w:val="none" w:sz="0" w:space="0" w:color="auto"/>
        <w:bottom w:val="none" w:sz="0" w:space="0" w:color="auto"/>
        <w:right w:val="none" w:sz="0" w:space="0" w:color="auto"/>
      </w:divBdr>
    </w:div>
    <w:div w:id="1976135565">
      <w:bodyDiv w:val="1"/>
      <w:marLeft w:val="0"/>
      <w:marRight w:val="0"/>
      <w:marTop w:val="0"/>
      <w:marBottom w:val="0"/>
      <w:divBdr>
        <w:top w:val="none" w:sz="0" w:space="0" w:color="auto"/>
        <w:left w:val="none" w:sz="0" w:space="0" w:color="auto"/>
        <w:bottom w:val="none" w:sz="0" w:space="0" w:color="auto"/>
        <w:right w:val="none" w:sz="0" w:space="0" w:color="auto"/>
      </w:divBdr>
    </w:div>
    <w:div w:id="2073849424">
      <w:bodyDiv w:val="1"/>
      <w:marLeft w:val="0"/>
      <w:marRight w:val="0"/>
      <w:marTop w:val="0"/>
      <w:marBottom w:val="0"/>
      <w:divBdr>
        <w:top w:val="none" w:sz="0" w:space="0" w:color="auto"/>
        <w:left w:val="none" w:sz="0" w:space="0" w:color="auto"/>
        <w:bottom w:val="none" w:sz="0" w:space="0" w:color="auto"/>
        <w:right w:val="none" w:sz="0" w:space="0" w:color="auto"/>
      </w:divBdr>
    </w:div>
    <w:div w:id="21037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6C5C-C663-4B05-AFE1-24D5236F6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A4ACF2-42A8-4CB6-804F-B4CD3E4B6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E72355-343B-4879-9872-22C0BBB0C629}">
  <ds:schemaRefs>
    <ds:schemaRef ds:uri="http://schemas.microsoft.com/sharepoint/v3/contenttype/forms"/>
  </ds:schemaRefs>
</ds:datastoreItem>
</file>

<file path=customXml/itemProps4.xml><?xml version="1.0" encoding="utf-8"?>
<ds:datastoreItem xmlns:ds="http://schemas.openxmlformats.org/officeDocument/2006/customXml" ds:itemID="{C550215A-8AFD-42EB-97CB-79DB2461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6841</Words>
  <Characters>38995</Characters>
  <Application>Microsoft Office Word</Application>
  <DocSecurity>0</DocSecurity>
  <Lines>324</Lines>
  <Paragraphs>91</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STANDARD BIDDING DOCUMENTS</vt:lpstr>
      <vt:lpstr>STANDARD BIDDING DOCUMENTS</vt:lpstr>
      <vt:lpstr>STANDARD BIDDING DOCUMENTS</vt:lpstr>
    </vt:vector>
  </TitlesOfParts>
  <Company>The World Bank Group</Company>
  <LinksUpToDate>false</LinksUpToDate>
  <CharactersWithSpaces>45745</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dc:description>
  <cp:lastModifiedBy>計画・調整課/GL</cp:lastModifiedBy>
  <cp:revision>2</cp:revision>
  <cp:lastPrinted>2017-07-24T11:49:00Z</cp:lastPrinted>
  <dcterms:created xsi:type="dcterms:W3CDTF">2017-10-17T04:28:00Z</dcterms:created>
  <dcterms:modified xsi:type="dcterms:W3CDTF">2017-10-17T04:28:00Z</dcterms:modified>
</cp:coreProperties>
</file>