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DF24" w14:textId="77777777" w:rsidR="004116F3" w:rsidRDefault="001475A9">
      <w:pPr>
        <w:pStyle w:val="5"/>
        <w:spacing w:after="0"/>
        <w:rPr>
          <w:sz w:val="48"/>
          <w:szCs w:val="48"/>
          <w:lang w:eastAsia="ja-JP"/>
        </w:rPr>
      </w:pPr>
      <w:r>
        <w:rPr>
          <w:sz w:val="48"/>
          <w:szCs w:val="48"/>
        </w:rPr>
        <w:t>Section I</w:t>
      </w:r>
      <w:r>
        <w:rPr>
          <w:rFonts w:hint="eastAsia"/>
          <w:sz w:val="48"/>
          <w:szCs w:val="48"/>
          <w:lang w:eastAsia="ja-JP"/>
        </w:rPr>
        <w:t>V</w:t>
      </w:r>
      <w:r>
        <w:rPr>
          <w:sz w:val="48"/>
          <w:szCs w:val="48"/>
        </w:rPr>
        <w:t xml:space="preserve">.  </w:t>
      </w:r>
      <w:r>
        <w:rPr>
          <w:rFonts w:hint="eastAsia"/>
          <w:sz w:val="48"/>
          <w:szCs w:val="48"/>
          <w:lang w:eastAsia="ja-JP"/>
        </w:rPr>
        <w:t>Contract Forms</w:t>
      </w:r>
    </w:p>
    <w:p w14:paraId="701D16AE" w14:textId="77777777" w:rsidR="004116F3" w:rsidRDefault="004116F3">
      <w:pPr>
        <w:rPr>
          <w:lang w:eastAsia="ja-JP"/>
        </w:rPr>
      </w:pPr>
    </w:p>
    <w:p w14:paraId="26FC10AA" w14:textId="77777777" w:rsidR="004116F3" w:rsidRDefault="001475A9">
      <w:pPr>
        <w:jc w:val="center"/>
        <w:rPr>
          <w:b/>
          <w:sz w:val="32"/>
          <w:lang w:eastAsia="ja-JP"/>
        </w:rPr>
      </w:pPr>
      <w:r>
        <w:rPr>
          <w:b/>
          <w:sz w:val="32"/>
        </w:rPr>
        <w:t>Table of Forms</w:t>
      </w:r>
    </w:p>
    <w:p w14:paraId="2F18228D" w14:textId="77777777" w:rsidR="004116F3" w:rsidRDefault="004116F3">
      <w:pPr>
        <w:jc w:val="center"/>
        <w:rPr>
          <w:b/>
          <w:sz w:val="32"/>
          <w:lang w:eastAsia="ja-JP"/>
        </w:rPr>
      </w:pPr>
    </w:p>
    <w:p w14:paraId="4BF23810" w14:textId="77777777" w:rsidR="004116F3" w:rsidRDefault="001475A9">
      <w:pPr>
        <w:pStyle w:val="12"/>
        <w:numPr>
          <w:ilvl w:val="0"/>
          <w:numId w:val="4"/>
        </w:numPr>
        <w:tabs>
          <w:tab w:val="right" w:leader="dot" w:pos="9072"/>
        </w:tabs>
        <w:spacing w:beforeLines="100" w:before="240"/>
        <w:ind w:leftChars="0" w:left="595" w:hanging="357"/>
        <w:rPr>
          <w:bCs/>
          <w:lang w:eastAsia="ja-JP"/>
        </w:rPr>
      </w:pPr>
      <w:r>
        <w:rPr>
          <w:rFonts w:hint="eastAsia"/>
          <w:bCs/>
          <w:lang w:eastAsia="ja-JP"/>
        </w:rPr>
        <w:t>Contract Agreement</w:t>
      </w:r>
      <w:r>
        <w:rPr>
          <w:rFonts w:hint="eastAsia"/>
          <w:bCs/>
          <w:lang w:eastAsia="ja-JP"/>
        </w:rPr>
        <w:tab/>
        <w:t>CF-2</w:t>
      </w:r>
    </w:p>
    <w:p w14:paraId="265DAA89" w14:textId="77777777" w:rsidR="004116F3" w:rsidRDefault="001475A9">
      <w:pPr>
        <w:pStyle w:val="12"/>
        <w:numPr>
          <w:ilvl w:val="0"/>
          <w:numId w:val="4"/>
        </w:numPr>
        <w:tabs>
          <w:tab w:val="right" w:leader="dot" w:pos="9072"/>
        </w:tabs>
        <w:spacing w:beforeLines="100" w:before="240"/>
        <w:ind w:leftChars="0" w:left="595" w:hanging="357"/>
        <w:rPr>
          <w:bCs/>
          <w:lang w:eastAsia="ja-JP"/>
        </w:rPr>
      </w:pPr>
      <w:r>
        <w:rPr>
          <w:rFonts w:hint="eastAsia"/>
          <w:bCs/>
          <w:lang w:eastAsia="ja-JP"/>
        </w:rPr>
        <w:t>Conditions of Contract</w:t>
      </w:r>
      <w:r>
        <w:rPr>
          <w:bCs/>
          <w:lang w:eastAsia="ja-JP"/>
        </w:rPr>
        <w:tab/>
        <w:t>CF-4</w:t>
      </w:r>
    </w:p>
    <w:p w14:paraId="726412BF" w14:textId="77777777" w:rsidR="004116F3" w:rsidRDefault="001475A9">
      <w:pPr>
        <w:pStyle w:val="12"/>
        <w:numPr>
          <w:ilvl w:val="0"/>
          <w:numId w:val="4"/>
        </w:numPr>
        <w:tabs>
          <w:tab w:val="right" w:leader="dot" w:pos="9072"/>
        </w:tabs>
        <w:spacing w:beforeLines="100" w:before="240"/>
        <w:ind w:leftChars="0" w:left="595" w:hanging="357"/>
        <w:rPr>
          <w:bCs/>
          <w:lang w:eastAsia="ja-JP"/>
        </w:rPr>
      </w:pPr>
      <w:r>
        <w:rPr>
          <w:bCs/>
          <w:lang w:eastAsia="ja-JP"/>
        </w:rPr>
        <w:t>Performance Security</w:t>
      </w:r>
      <w:r>
        <w:rPr>
          <w:bCs/>
          <w:lang w:eastAsia="ja-JP"/>
        </w:rPr>
        <w:tab/>
      </w:r>
      <w:r>
        <w:rPr>
          <w:rFonts w:hint="eastAsia"/>
          <w:bCs/>
          <w:lang w:eastAsia="ja-JP"/>
        </w:rPr>
        <w:t>CF-17</w:t>
      </w:r>
    </w:p>
    <w:p w14:paraId="04302672" w14:textId="77777777" w:rsidR="004116F3" w:rsidRDefault="004116F3">
      <w:pPr>
        <w:rPr>
          <w:szCs w:val="24"/>
          <w:lang w:eastAsia="ja-JP"/>
        </w:rPr>
      </w:pPr>
    </w:p>
    <w:p w14:paraId="463F9D09" w14:textId="77777777" w:rsidR="004116F3" w:rsidRDefault="004116F3">
      <w:pPr>
        <w:pStyle w:val="SectionIXHeader"/>
        <w:spacing w:before="0" w:after="0"/>
        <w:jc w:val="left"/>
        <w:rPr>
          <w:rFonts w:ascii="Times New Roman" w:hAnsi="Times New Roman"/>
          <w:b w:val="0"/>
          <w:sz w:val="24"/>
          <w:szCs w:val="24"/>
        </w:rPr>
      </w:pPr>
    </w:p>
    <w:p w14:paraId="11782FE6" w14:textId="77777777" w:rsidR="004116F3" w:rsidRDefault="001475A9">
      <w:pPr>
        <w:rPr>
          <w:sz w:val="36"/>
          <w:szCs w:val="36"/>
          <w:lang w:eastAsia="ja-JP"/>
        </w:rPr>
      </w:pPr>
      <w:r>
        <w:rPr>
          <w:sz w:val="36"/>
          <w:szCs w:val="36"/>
          <w:lang w:eastAsia="ja-JP"/>
        </w:rPr>
        <w:br w:type="page"/>
      </w:r>
    </w:p>
    <w:p w14:paraId="4AD244EC" w14:textId="77777777" w:rsidR="004116F3" w:rsidRDefault="001475A9">
      <w:pPr>
        <w:jc w:val="center"/>
        <w:rPr>
          <w:sz w:val="36"/>
          <w:szCs w:val="36"/>
          <w:lang w:eastAsia="ja-JP"/>
        </w:rPr>
      </w:pPr>
      <w:r>
        <w:rPr>
          <w:rFonts w:hint="eastAsia"/>
          <w:sz w:val="36"/>
          <w:szCs w:val="36"/>
          <w:lang w:eastAsia="ja-JP"/>
        </w:rPr>
        <w:lastRenderedPageBreak/>
        <w:t>A</w:t>
      </w:r>
      <w:r>
        <w:rPr>
          <w:sz w:val="36"/>
          <w:szCs w:val="36"/>
        </w:rPr>
        <w:t xml:space="preserve">. </w:t>
      </w:r>
      <w:r>
        <w:rPr>
          <w:rFonts w:hint="eastAsia"/>
          <w:sz w:val="36"/>
          <w:szCs w:val="36"/>
          <w:lang w:eastAsia="ja-JP"/>
        </w:rPr>
        <w:t>Contract Agreement</w:t>
      </w:r>
    </w:p>
    <w:p w14:paraId="7FAAFEAD" w14:textId="77777777" w:rsidR="004116F3" w:rsidRDefault="004116F3">
      <w:pPr>
        <w:jc w:val="center"/>
        <w:rPr>
          <w:sz w:val="36"/>
          <w:szCs w:val="36"/>
          <w:lang w:eastAsia="ja-JP"/>
        </w:rPr>
      </w:pPr>
    </w:p>
    <w:p w14:paraId="5DF93718" w14:textId="77777777" w:rsidR="004116F3" w:rsidRDefault="001475A9" w:rsidP="00292924">
      <w:pPr>
        <w:tabs>
          <w:tab w:val="left" w:pos="5400"/>
          <w:tab w:val="left" w:pos="8280"/>
        </w:tabs>
        <w:rPr>
          <w:szCs w:val="24"/>
        </w:rPr>
      </w:pPr>
      <w:r>
        <w:rPr>
          <w:szCs w:val="24"/>
        </w:rPr>
        <w:t>THIS CONTRACT AGREEMENT is made</w:t>
      </w:r>
    </w:p>
    <w:p w14:paraId="3CC3847D" w14:textId="77777777" w:rsidR="004116F3" w:rsidRDefault="001475A9" w:rsidP="00292924">
      <w:pPr>
        <w:tabs>
          <w:tab w:val="left" w:pos="720"/>
          <w:tab w:val="left" w:pos="2520"/>
          <w:tab w:val="left" w:pos="6120"/>
          <w:tab w:val="left" w:pos="7200"/>
        </w:tabs>
        <w:rPr>
          <w:szCs w:val="24"/>
        </w:rPr>
      </w:pPr>
      <w:r>
        <w:rPr>
          <w:szCs w:val="24"/>
        </w:rPr>
        <w:tab/>
        <w:t xml:space="preserve">the </w:t>
      </w:r>
      <w:r>
        <w:rPr>
          <w:i/>
          <w:color w:val="984806" w:themeColor="accent6" w:themeShade="80"/>
          <w:szCs w:val="24"/>
        </w:rPr>
        <w:t>[</w:t>
      </w:r>
      <w:proofErr w:type="gramStart"/>
      <w:r>
        <w:rPr>
          <w:i/>
          <w:color w:val="984806" w:themeColor="accent6" w:themeShade="80"/>
          <w:szCs w:val="24"/>
        </w:rPr>
        <w:t>insert:</w:t>
      </w:r>
      <w:proofErr w:type="gramEnd"/>
      <w:r>
        <w:rPr>
          <w:i/>
          <w:color w:val="984806" w:themeColor="accent6" w:themeShade="80"/>
          <w:szCs w:val="24"/>
        </w:rPr>
        <w:t xml:space="preserve"> </w:t>
      </w:r>
      <w:r>
        <w:rPr>
          <w:b/>
          <w:i/>
          <w:color w:val="984806" w:themeColor="accent6" w:themeShade="80"/>
          <w:szCs w:val="24"/>
        </w:rPr>
        <w:t>number</w:t>
      </w:r>
      <w:r>
        <w:rPr>
          <w:i/>
          <w:color w:val="984806" w:themeColor="accent6" w:themeShade="80"/>
          <w:szCs w:val="24"/>
        </w:rPr>
        <w:t>]</w:t>
      </w:r>
      <w:r>
        <w:rPr>
          <w:szCs w:val="24"/>
        </w:rPr>
        <w:t xml:space="preserve"> day of </w:t>
      </w:r>
      <w:r>
        <w:rPr>
          <w:i/>
          <w:color w:val="984806" w:themeColor="accent6" w:themeShade="80"/>
          <w:szCs w:val="24"/>
        </w:rPr>
        <w:t xml:space="preserve">[insert: </w:t>
      </w:r>
      <w:r>
        <w:rPr>
          <w:b/>
          <w:i/>
          <w:color w:val="984806" w:themeColor="accent6" w:themeShade="80"/>
          <w:szCs w:val="24"/>
        </w:rPr>
        <w:t>month</w:t>
      </w:r>
      <w:r>
        <w:rPr>
          <w:i/>
          <w:color w:val="984806" w:themeColor="accent6" w:themeShade="80"/>
          <w:szCs w:val="24"/>
        </w:rPr>
        <w:t>]</w:t>
      </w:r>
      <w:r>
        <w:rPr>
          <w:szCs w:val="24"/>
        </w:rPr>
        <w:t xml:space="preserve">, </w:t>
      </w:r>
      <w:r>
        <w:rPr>
          <w:i/>
          <w:color w:val="984806" w:themeColor="accent6" w:themeShade="80"/>
          <w:szCs w:val="24"/>
        </w:rPr>
        <w:t xml:space="preserve">[insert: </w:t>
      </w:r>
      <w:r>
        <w:rPr>
          <w:b/>
          <w:i/>
          <w:color w:val="984806" w:themeColor="accent6" w:themeShade="80"/>
          <w:szCs w:val="24"/>
        </w:rPr>
        <w:t>year</w:t>
      </w:r>
      <w:r>
        <w:rPr>
          <w:i/>
          <w:color w:val="984806" w:themeColor="accent6" w:themeShade="80"/>
          <w:szCs w:val="24"/>
        </w:rPr>
        <w:t>]</w:t>
      </w:r>
      <w:r>
        <w:rPr>
          <w:szCs w:val="24"/>
        </w:rPr>
        <w:t>.</w:t>
      </w:r>
    </w:p>
    <w:p w14:paraId="33BE710C" w14:textId="77777777" w:rsidR="004116F3" w:rsidRDefault="004116F3">
      <w:pPr>
        <w:rPr>
          <w:szCs w:val="24"/>
        </w:rPr>
      </w:pPr>
    </w:p>
    <w:p w14:paraId="2C03B7B2" w14:textId="77777777" w:rsidR="004116F3" w:rsidRDefault="001475A9">
      <w:pPr>
        <w:rPr>
          <w:szCs w:val="24"/>
        </w:rPr>
      </w:pPr>
      <w:r>
        <w:rPr>
          <w:szCs w:val="24"/>
        </w:rPr>
        <w:t>BETWEEN</w:t>
      </w:r>
    </w:p>
    <w:p w14:paraId="25AAF571" w14:textId="77777777" w:rsidR="004116F3" w:rsidRDefault="001475A9">
      <w:pPr>
        <w:ind w:left="1440" w:hanging="720"/>
        <w:jc w:val="both"/>
        <w:rPr>
          <w:szCs w:val="24"/>
        </w:rPr>
      </w:pPr>
      <w:r>
        <w:rPr>
          <w:szCs w:val="24"/>
        </w:rPr>
        <w:t>(1)</w:t>
      </w:r>
      <w:r>
        <w:rPr>
          <w:szCs w:val="24"/>
        </w:rPr>
        <w:tab/>
      </w:r>
      <w:r>
        <w:rPr>
          <w:i/>
          <w:color w:val="984806" w:themeColor="accent6" w:themeShade="80"/>
          <w:szCs w:val="24"/>
        </w:rPr>
        <w:t xml:space="preserve">[insert name of </w:t>
      </w:r>
      <w:r w:rsidR="00B603BD">
        <w:rPr>
          <w:i/>
          <w:color w:val="984806" w:themeColor="accent6" w:themeShade="80"/>
          <w:szCs w:val="24"/>
        </w:rPr>
        <w:t>Buyer</w:t>
      </w:r>
      <w:r>
        <w:rPr>
          <w:i/>
          <w:color w:val="984806" w:themeColor="accent6" w:themeShade="80"/>
          <w:szCs w:val="24"/>
        </w:rPr>
        <w:t>]</w:t>
      </w:r>
      <w:r>
        <w:rPr>
          <w:szCs w:val="24"/>
        </w:rPr>
        <w:t xml:space="preserve">, a </w:t>
      </w:r>
      <w:r>
        <w:rPr>
          <w:i/>
          <w:color w:val="984806" w:themeColor="accent6" w:themeShade="80"/>
          <w:sz w:val="23"/>
          <w:szCs w:val="23"/>
        </w:rPr>
        <w:t>[</w:t>
      </w:r>
      <w:r>
        <w:rPr>
          <w:i/>
          <w:iCs/>
          <w:color w:val="984806" w:themeColor="accent6" w:themeShade="80"/>
          <w:sz w:val="23"/>
          <w:szCs w:val="23"/>
        </w:rPr>
        <w:t xml:space="preserve">insert description of type of legal entity, for example, an agency of the Ministry of {insert name of Ministry}. of the Government of {insert name of </w:t>
      </w:r>
      <w:r w:rsidR="00B603BD">
        <w:rPr>
          <w:i/>
          <w:iCs/>
          <w:color w:val="984806" w:themeColor="accent6" w:themeShade="80"/>
          <w:sz w:val="23"/>
          <w:szCs w:val="23"/>
        </w:rPr>
        <w:t>Buyer</w:t>
      </w:r>
      <w:r>
        <w:rPr>
          <w:i/>
          <w:iCs/>
          <w:color w:val="984806" w:themeColor="accent6" w:themeShade="80"/>
          <w:sz w:val="23"/>
          <w:szCs w:val="23"/>
        </w:rPr>
        <w:t xml:space="preserve">’s Country}, or corporation incorporated under the laws of {insert name of </w:t>
      </w:r>
      <w:r w:rsidR="00B603BD">
        <w:rPr>
          <w:i/>
          <w:iCs/>
          <w:color w:val="984806" w:themeColor="accent6" w:themeShade="80"/>
          <w:sz w:val="23"/>
          <w:szCs w:val="23"/>
        </w:rPr>
        <w:t>Buyer</w:t>
      </w:r>
      <w:r>
        <w:rPr>
          <w:i/>
          <w:iCs/>
          <w:color w:val="984806" w:themeColor="accent6" w:themeShade="80"/>
          <w:sz w:val="23"/>
          <w:szCs w:val="23"/>
        </w:rPr>
        <w:t>’s Country}</w:t>
      </w:r>
      <w:r>
        <w:rPr>
          <w:i/>
          <w:color w:val="984806" w:themeColor="accent6" w:themeShade="80"/>
          <w:sz w:val="23"/>
          <w:szCs w:val="23"/>
        </w:rPr>
        <w:t>]</w:t>
      </w:r>
      <w:r>
        <w:rPr>
          <w:color w:val="984806" w:themeColor="accent6" w:themeShade="80"/>
          <w:sz w:val="23"/>
          <w:szCs w:val="23"/>
        </w:rPr>
        <w:t xml:space="preserve"> </w:t>
      </w:r>
      <w:r>
        <w:rPr>
          <w:szCs w:val="24"/>
        </w:rPr>
        <w:t xml:space="preserve">and having its principal place of business at </w:t>
      </w:r>
      <w:r>
        <w:rPr>
          <w:i/>
          <w:color w:val="984806" w:themeColor="accent6" w:themeShade="80"/>
          <w:szCs w:val="24"/>
        </w:rPr>
        <w:t xml:space="preserve">[insert address of </w:t>
      </w:r>
      <w:r w:rsidR="00B603BD">
        <w:rPr>
          <w:i/>
          <w:color w:val="984806" w:themeColor="accent6" w:themeShade="80"/>
          <w:szCs w:val="24"/>
        </w:rPr>
        <w:t>Buyer</w:t>
      </w:r>
      <w:r>
        <w:rPr>
          <w:i/>
          <w:color w:val="984806" w:themeColor="accent6" w:themeShade="80"/>
          <w:szCs w:val="24"/>
        </w:rPr>
        <w:t>]</w:t>
      </w:r>
      <w:r>
        <w:rPr>
          <w:szCs w:val="24"/>
        </w:rPr>
        <w:t xml:space="preserve"> (hereinafter called “</w:t>
      </w:r>
      <w:r>
        <w:rPr>
          <w:rFonts w:hint="eastAsia"/>
          <w:szCs w:val="24"/>
          <w:lang w:eastAsia="ja-JP"/>
        </w:rPr>
        <w:t>the Buyer</w:t>
      </w:r>
      <w:r>
        <w:rPr>
          <w:szCs w:val="24"/>
        </w:rPr>
        <w:t xml:space="preserve">”), and </w:t>
      </w:r>
    </w:p>
    <w:p w14:paraId="2A96B85C" w14:textId="77777777" w:rsidR="004116F3" w:rsidRDefault="001475A9">
      <w:pPr>
        <w:ind w:left="1440" w:hanging="720"/>
        <w:jc w:val="both"/>
        <w:rPr>
          <w:szCs w:val="24"/>
        </w:rPr>
      </w:pPr>
      <w:r>
        <w:rPr>
          <w:szCs w:val="24"/>
        </w:rPr>
        <w:t>(2)</w:t>
      </w:r>
      <w:r>
        <w:rPr>
          <w:szCs w:val="24"/>
        </w:rPr>
        <w:tab/>
      </w:r>
      <w:r>
        <w:rPr>
          <w:i/>
          <w:color w:val="984806" w:themeColor="accent6" w:themeShade="80"/>
          <w:szCs w:val="24"/>
        </w:rPr>
        <w:t>[insert name of Supplier]</w:t>
      </w:r>
      <w:r>
        <w:rPr>
          <w:szCs w:val="24"/>
        </w:rPr>
        <w:t xml:space="preserve">, a corporation incorporated under the laws of </w:t>
      </w:r>
      <w:r>
        <w:rPr>
          <w:i/>
          <w:color w:val="984806" w:themeColor="accent6" w:themeShade="80"/>
          <w:szCs w:val="24"/>
        </w:rPr>
        <w:t>[</w:t>
      </w:r>
      <w:proofErr w:type="gramStart"/>
      <w:r>
        <w:rPr>
          <w:i/>
          <w:color w:val="984806" w:themeColor="accent6" w:themeShade="80"/>
          <w:szCs w:val="24"/>
        </w:rPr>
        <w:t>insert:</w:t>
      </w:r>
      <w:proofErr w:type="gramEnd"/>
      <w:r>
        <w:rPr>
          <w:i/>
          <w:color w:val="984806" w:themeColor="accent6" w:themeShade="80"/>
          <w:szCs w:val="24"/>
        </w:rPr>
        <w:t xml:space="preserve"> country of Supplier]</w:t>
      </w:r>
      <w:r>
        <w:rPr>
          <w:szCs w:val="24"/>
        </w:rPr>
        <w:t xml:space="preserve"> and having its principal place of business at </w:t>
      </w:r>
      <w:r>
        <w:rPr>
          <w:i/>
          <w:color w:val="984806" w:themeColor="accent6" w:themeShade="80"/>
          <w:szCs w:val="24"/>
        </w:rPr>
        <w:t>[insert: address of Supplier]</w:t>
      </w:r>
      <w:r>
        <w:rPr>
          <w:szCs w:val="24"/>
        </w:rPr>
        <w:t xml:space="preserve"> (hereinafter called “the Supplier”).</w:t>
      </w:r>
    </w:p>
    <w:p w14:paraId="732B5FC2" w14:textId="77777777" w:rsidR="004116F3" w:rsidRDefault="004116F3">
      <w:pPr>
        <w:suppressAutoHyphens/>
        <w:jc w:val="both"/>
        <w:rPr>
          <w:szCs w:val="24"/>
          <w:lang w:eastAsia="ja-JP"/>
        </w:rPr>
      </w:pPr>
    </w:p>
    <w:p w14:paraId="62059A79" w14:textId="77777777" w:rsidR="00D14D08" w:rsidRDefault="00D14D08" w:rsidP="00D14D08">
      <w:pPr>
        <w:suppressAutoHyphens/>
        <w:spacing w:afterLines="50" w:after="120"/>
        <w:jc w:val="both"/>
      </w:pPr>
      <w:r>
        <w:rPr>
          <w:rFonts w:hint="eastAsia"/>
          <w:szCs w:val="24"/>
          <w:lang w:eastAsia="ja-JP"/>
        </w:rPr>
        <w:t xml:space="preserve">WHEREAS </w:t>
      </w:r>
      <w:r>
        <w:t>t</w:t>
      </w:r>
      <w:r w:rsidRPr="00E965BE">
        <w:t xml:space="preserve">he </w:t>
      </w:r>
      <w:r>
        <w:rPr>
          <w:rFonts w:hint="eastAsia"/>
        </w:rPr>
        <w:t xml:space="preserve">Government of </w:t>
      </w:r>
      <w:r w:rsidRPr="007F086F">
        <w:rPr>
          <w:i/>
          <w:iCs/>
          <w:color w:val="E36C0A" w:themeColor="accent6" w:themeShade="BF"/>
        </w:rPr>
        <w:t xml:space="preserve">[insert name of </w:t>
      </w:r>
      <w:r>
        <w:rPr>
          <w:i/>
          <w:iCs/>
          <w:color w:val="E36C0A" w:themeColor="accent6" w:themeShade="BF"/>
        </w:rPr>
        <w:t xml:space="preserve">the Recipient </w:t>
      </w:r>
      <w:r>
        <w:rPr>
          <w:rFonts w:hint="eastAsia"/>
          <w:i/>
          <w:iCs/>
          <w:color w:val="E36C0A" w:themeColor="accent6" w:themeShade="BF"/>
        </w:rPr>
        <w:t>country</w:t>
      </w:r>
      <w:r w:rsidRPr="007F086F">
        <w:rPr>
          <w:i/>
          <w:iCs/>
          <w:color w:val="E36C0A" w:themeColor="accent6" w:themeShade="BF"/>
        </w:rPr>
        <w:t>]</w:t>
      </w:r>
      <w:r w:rsidRPr="00E965BE">
        <w:rPr>
          <w:i/>
          <w:iCs/>
        </w:rPr>
        <w:t xml:space="preserve"> </w:t>
      </w:r>
      <w:r w:rsidRPr="00E965BE">
        <w:t xml:space="preserve">has received a </w:t>
      </w:r>
      <w:r>
        <w:rPr>
          <w:rFonts w:hint="eastAsia"/>
        </w:rPr>
        <w:t>grant</w:t>
      </w:r>
      <w:r w:rsidRPr="00E965BE">
        <w:t xml:space="preserve"> from Japan International Cooperation Agency (JICA) towards the cost of </w:t>
      </w:r>
      <w:r w:rsidRPr="007F086F">
        <w:rPr>
          <w:i/>
          <w:iCs/>
          <w:color w:val="E36C0A" w:themeColor="accent6" w:themeShade="BF"/>
        </w:rPr>
        <w:t>[insert name of Project</w:t>
      </w:r>
      <w:r>
        <w:rPr>
          <w:i/>
          <w:iCs/>
          <w:color w:val="E36C0A" w:themeColor="accent6" w:themeShade="BF"/>
        </w:rPr>
        <w:t>]</w:t>
      </w:r>
      <w:r>
        <w:t>, on</w:t>
      </w:r>
      <w:r>
        <w:rPr>
          <w:rFonts w:hint="eastAsia"/>
          <w:lang w:eastAsia="ja-JP"/>
        </w:rPr>
        <w:t xml:space="preserve"> </w:t>
      </w:r>
      <w:r>
        <w:t>the basis of the Grant Agreement signed on the</w:t>
      </w:r>
      <w:r>
        <w:rPr>
          <w:rFonts w:hint="eastAsia"/>
          <w:lang w:eastAsia="ja-JP"/>
        </w:rPr>
        <w:t xml:space="preserve"> </w:t>
      </w:r>
      <w:r w:rsidRPr="00D14D08">
        <w:rPr>
          <w:i/>
          <w:color w:val="E36C0A" w:themeColor="accent6" w:themeShade="BF"/>
        </w:rPr>
        <w:t>[insert day, month and year]</w:t>
      </w:r>
      <w:r>
        <w:t xml:space="preserve"> between the Government of </w:t>
      </w:r>
      <w:r w:rsidRPr="00D14D08">
        <w:rPr>
          <w:i/>
          <w:color w:val="E36C0A" w:themeColor="accent6" w:themeShade="BF"/>
        </w:rPr>
        <w:t>[insert</w:t>
      </w:r>
      <w:r w:rsidRPr="00D14D08">
        <w:rPr>
          <w:rFonts w:hint="eastAsia"/>
          <w:i/>
          <w:color w:val="E36C0A" w:themeColor="accent6" w:themeShade="BF"/>
          <w:lang w:eastAsia="ja-JP"/>
        </w:rPr>
        <w:t xml:space="preserve"> </w:t>
      </w:r>
      <w:r w:rsidRPr="00D14D08">
        <w:rPr>
          <w:i/>
          <w:color w:val="E36C0A" w:themeColor="accent6" w:themeShade="BF"/>
        </w:rPr>
        <w:t>name of the Recipient country]</w:t>
      </w:r>
      <w:r>
        <w:t xml:space="preserve"> and JICA concerning </w:t>
      </w:r>
      <w:r w:rsidR="0040369D">
        <w:t>the Project.</w:t>
      </w:r>
    </w:p>
    <w:p w14:paraId="0C03FDAF" w14:textId="77777777" w:rsidR="004116F3" w:rsidRDefault="001475A9" w:rsidP="00D14D08">
      <w:pPr>
        <w:suppressAutoHyphens/>
        <w:spacing w:afterLines="50" w:after="120"/>
        <w:jc w:val="both"/>
        <w:rPr>
          <w:szCs w:val="24"/>
        </w:rPr>
      </w:pPr>
      <w:r>
        <w:rPr>
          <w:szCs w:val="24"/>
        </w:rPr>
        <w:t xml:space="preserve">WHEREAS </w:t>
      </w:r>
      <w:r>
        <w:rPr>
          <w:rFonts w:hint="eastAsia"/>
          <w:szCs w:val="24"/>
          <w:lang w:eastAsia="ja-JP"/>
        </w:rPr>
        <w:t>the Buyer</w:t>
      </w:r>
      <w:r>
        <w:rPr>
          <w:szCs w:val="24"/>
        </w:rPr>
        <w:t xml:space="preserve"> invited bids for certain Goods and Related </w:t>
      </w:r>
      <w:r>
        <w:rPr>
          <w:sz w:val="23"/>
          <w:szCs w:val="23"/>
        </w:rPr>
        <w:t xml:space="preserve">Services, viz., </w:t>
      </w:r>
      <w:r>
        <w:rPr>
          <w:i/>
          <w:color w:val="984806" w:themeColor="accent6" w:themeShade="80"/>
          <w:sz w:val="23"/>
          <w:szCs w:val="23"/>
        </w:rPr>
        <w:t>[</w:t>
      </w:r>
      <w:r>
        <w:rPr>
          <w:i/>
          <w:iCs/>
          <w:color w:val="984806" w:themeColor="accent6" w:themeShade="80"/>
          <w:sz w:val="23"/>
          <w:szCs w:val="23"/>
        </w:rPr>
        <w:t>insert brief description of Goods and Related Services</w:t>
      </w:r>
      <w:r>
        <w:rPr>
          <w:i/>
          <w:color w:val="984806" w:themeColor="accent6" w:themeShade="80"/>
          <w:sz w:val="23"/>
          <w:szCs w:val="23"/>
        </w:rPr>
        <w:t>]</w:t>
      </w:r>
      <w:r>
        <w:rPr>
          <w:szCs w:val="24"/>
        </w:rPr>
        <w:t xml:space="preserve"> </w:t>
      </w:r>
      <w:r w:rsidR="00D14D08">
        <w:rPr>
          <w:szCs w:val="24"/>
        </w:rPr>
        <w:t xml:space="preserve">for the Project hereof, </w:t>
      </w:r>
      <w:r>
        <w:rPr>
          <w:szCs w:val="24"/>
        </w:rPr>
        <w:t xml:space="preserve">and has accepted a Bid by the Supplier for the supply of those Goods and Related Services in the sum of </w:t>
      </w:r>
      <w:r>
        <w:rPr>
          <w:i/>
          <w:color w:val="984806" w:themeColor="accent6" w:themeShade="80"/>
          <w:szCs w:val="24"/>
        </w:rPr>
        <w:t>[insert Contract Price in words and figures, expressed in the Contract currency]</w:t>
      </w:r>
      <w:r>
        <w:rPr>
          <w:szCs w:val="24"/>
        </w:rPr>
        <w:t xml:space="preserve"> (hereinafter called “the Contract Price”).</w:t>
      </w:r>
    </w:p>
    <w:p w14:paraId="1027E15E" w14:textId="77777777" w:rsidR="004116F3" w:rsidRDefault="004116F3">
      <w:pPr>
        <w:suppressAutoHyphens/>
        <w:jc w:val="both"/>
        <w:rPr>
          <w:szCs w:val="24"/>
          <w:lang w:eastAsia="ja-JP"/>
        </w:rPr>
      </w:pPr>
    </w:p>
    <w:p w14:paraId="64FD8EDD" w14:textId="77777777" w:rsidR="004116F3" w:rsidRDefault="001475A9">
      <w:pPr>
        <w:suppressAutoHyphens/>
        <w:jc w:val="both"/>
        <w:rPr>
          <w:szCs w:val="24"/>
        </w:rPr>
      </w:pPr>
      <w:r>
        <w:rPr>
          <w:szCs w:val="24"/>
        </w:rPr>
        <w:t xml:space="preserve">The </w:t>
      </w:r>
      <w:r w:rsidR="00B603BD">
        <w:rPr>
          <w:szCs w:val="24"/>
        </w:rPr>
        <w:t>Buyer</w:t>
      </w:r>
      <w:r>
        <w:rPr>
          <w:szCs w:val="24"/>
        </w:rPr>
        <w:t xml:space="preserve"> and the Supplier agrees as follows:</w:t>
      </w:r>
    </w:p>
    <w:p w14:paraId="6E5EAB92" w14:textId="77777777" w:rsidR="004116F3" w:rsidRDefault="004116F3">
      <w:pPr>
        <w:suppressAutoHyphens/>
        <w:jc w:val="both"/>
        <w:rPr>
          <w:szCs w:val="24"/>
        </w:rPr>
      </w:pPr>
    </w:p>
    <w:p w14:paraId="40E8E079" w14:textId="77777777" w:rsidR="004116F3" w:rsidRDefault="001475A9">
      <w:pPr>
        <w:tabs>
          <w:tab w:val="left" w:pos="540"/>
        </w:tabs>
        <w:suppressAutoHyphens/>
        <w:ind w:left="540" w:hanging="540"/>
        <w:jc w:val="both"/>
        <w:rPr>
          <w:szCs w:val="24"/>
        </w:rPr>
      </w:pPr>
      <w:r>
        <w:rPr>
          <w:szCs w:val="24"/>
        </w:rPr>
        <w:t>1.</w:t>
      </w:r>
      <w:r>
        <w:rPr>
          <w:szCs w:val="24"/>
        </w:rPr>
        <w:tab/>
        <w:t xml:space="preserve">In this </w:t>
      </w:r>
      <w:r>
        <w:rPr>
          <w:rFonts w:hint="eastAsia"/>
          <w:szCs w:val="24"/>
          <w:lang w:eastAsia="ja-JP"/>
        </w:rPr>
        <w:t>Contract</w:t>
      </w:r>
      <w:r>
        <w:rPr>
          <w:szCs w:val="24"/>
          <w:lang w:eastAsia="ja-JP"/>
        </w:rPr>
        <w:t xml:space="preserve"> </w:t>
      </w:r>
      <w:r>
        <w:rPr>
          <w:szCs w:val="24"/>
        </w:rPr>
        <w:t>Agreement words and expressions shall have the same meanings as are respectively assigned to them in the Conditions of Contract referred to.</w:t>
      </w:r>
    </w:p>
    <w:p w14:paraId="40F8531B" w14:textId="77777777" w:rsidR="004116F3" w:rsidRDefault="001475A9">
      <w:pPr>
        <w:tabs>
          <w:tab w:val="left" w:pos="540"/>
        </w:tabs>
        <w:suppressAutoHyphens/>
        <w:spacing w:beforeLines="50" w:before="120"/>
        <w:ind w:left="539" w:hanging="539"/>
        <w:jc w:val="both"/>
        <w:rPr>
          <w:szCs w:val="24"/>
        </w:rPr>
      </w:pPr>
      <w:r>
        <w:rPr>
          <w:szCs w:val="24"/>
        </w:rPr>
        <w:t>2.</w:t>
      </w:r>
      <w:r>
        <w:rPr>
          <w:szCs w:val="24"/>
        </w:rPr>
        <w:tab/>
        <w:t xml:space="preserve">The following documents shall constitute the Contract between </w:t>
      </w:r>
      <w:r>
        <w:rPr>
          <w:rFonts w:hint="eastAsia"/>
          <w:szCs w:val="24"/>
          <w:lang w:eastAsia="ja-JP"/>
        </w:rPr>
        <w:t>the Buyer</w:t>
      </w:r>
      <w:r>
        <w:rPr>
          <w:szCs w:val="24"/>
        </w:rPr>
        <w:t xml:space="preserve"> and the Supplier, and each shall be read and construed as an integral part of the Contract:</w:t>
      </w:r>
    </w:p>
    <w:p w14:paraId="119901C9" w14:textId="77777777" w:rsidR="004116F3" w:rsidRDefault="001475A9">
      <w:pPr>
        <w:numPr>
          <w:ilvl w:val="0"/>
          <w:numId w:val="5"/>
        </w:numPr>
        <w:tabs>
          <w:tab w:val="clear" w:pos="716"/>
          <w:tab w:val="left" w:pos="993"/>
        </w:tabs>
        <w:suppressAutoHyphens/>
        <w:ind w:left="993" w:hanging="426"/>
        <w:jc w:val="both"/>
        <w:rPr>
          <w:szCs w:val="24"/>
        </w:rPr>
      </w:pPr>
      <w:r>
        <w:rPr>
          <w:szCs w:val="24"/>
        </w:rPr>
        <w:t>This Contract Agreement</w:t>
      </w:r>
    </w:p>
    <w:p w14:paraId="35E640BB" w14:textId="77777777" w:rsidR="004116F3" w:rsidRDefault="001475A9">
      <w:pPr>
        <w:numPr>
          <w:ilvl w:val="0"/>
          <w:numId w:val="5"/>
        </w:numPr>
        <w:tabs>
          <w:tab w:val="clear" w:pos="716"/>
          <w:tab w:val="left" w:pos="993"/>
        </w:tabs>
        <w:suppressAutoHyphens/>
        <w:ind w:left="993" w:hanging="426"/>
        <w:jc w:val="both"/>
        <w:rPr>
          <w:szCs w:val="24"/>
        </w:rPr>
      </w:pPr>
      <w:r>
        <w:rPr>
          <w:szCs w:val="24"/>
        </w:rPr>
        <w:t>Conditions of Contract</w:t>
      </w:r>
    </w:p>
    <w:p w14:paraId="5D4E0F10" w14:textId="77777777" w:rsidR="004116F3" w:rsidRDefault="001475A9">
      <w:pPr>
        <w:numPr>
          <w:ilvl w:val="0"/>
          <w:numId w:val="5"/>
        </w:numPr>
        <w:tabs>
          <w:tab w:val="clear" w:pos="716"/>
          <w:tab w:val="left" w:pos="993"/>
        </w:tabs>
        <w:suppressAutoHyphens/>
        <w:ind w:left="993" w:hanging="426"/>
        <w:rPr>
          <w:szCs w:val="24"/>
        </w:rPr>
      </w:pPr>
      <w:r>
        <w:rPr>
          <w:rFonts w:hint="eastAsia"/>
          <w:szCs w:val="24"/>
          <w:lang w:eastAsia="ja-JP"/>
        </w:rPr>
        <w:t>Price Schedules</w:t>
      </w:r>
    </w:p>
    <w:p w14:paraId="16A4BD72" w14:textId="77777777" w:rsidR="004116F3" w:rsidRDefault="001475A9">
      <w:pPr>
        <w:numPr>
          <w:ilvl w:val="0"/>
          <w:numId w:val="5"/>
        </w:numPr>
        <w:tabs>
          <w:tab w:val="clear" w:pos="716"/>
          <w:tab w:val="left" w:pos="993"/>
        </w:tabs>
        <w:suppressAutoHyphens/>
        <w:ind w:left="993" w:hanging="426"/>
        <w:rPr>
          <w:szCs w:val="24"/>
        </w:rPr>
      </w:pPr>
      <w:r>
        <w:rPr>
          <w:szCs w:val="24"/>
          <w:lang w:eastAsia="ja-JP"/>
        </w:rPr>
        <w:t>Bidding Forms submitted with the Bid</w:t>
      </w:r>
    </w:p>
    <w:p w14:paraId="49046FB7" w14:textId="77777777" w:rsidR="004116F3" w:rsidRDefault="001475A9">
      <w:pPr>
        <w:numPr>
          <w:ilvl w:val="0"/>
          <w:numId w:val="5"/>
        </w:numPr>
        <w:tabs>
          <w:tab w:val="clear" w:pos="716"/>
          <w:tab w:val="left" w:pos="993"/>
        </w:tabs>
        <w:suppressAutoHyphens/>
        <w:ind w:left="993" w:hanging="426"/>
        <w:rPr>
          <w:szCs w:val="24"/>
        </w:rPr>
      </w:pPr>
      <w:r>
        <w:rPr>
          <w:szCs w:val="24"/>
          <w:lang w:eastAsia="ja-JP"/>
        </w:rPr>
        <w:t>Technical Specifications and Drawings</w:t>
      </w:r>
    </w:p>
    <w:p w14:paraId="4A3EAD40" w14:textId="77777777" w:rsidR="004116F3" w:rsidRDefault="001475A9">
      <w:pPr>
        <w:suppressAutoHyphens/>
        <w:spacing w:beforeLines="50" w:before="120"/>
        <w:ind w:left="539" w:hanging="539"/>
        <w:jc w:val="both"/>
        <w:rPr>
          <w:szCs w:val="24"/>
        </w:rPr>
      </w:pPr>
      <w:r>
        <w:rPr>
          <w:iCs/>
          <w:szCs w:val="24"/>
        </w:rPr>
        <w:t xml:space="preserve">3. </w:t>
      </w:r>
      <w:r>
        <w:rPr>
          <w:iCs/>
          <w:szCs w:val="24"/>
        </w:rPr>
        <w:tab/>
        <w:t>This</w:t>
      </w:r>
      <w:r>
        <w:rPr>
          <w:szCs w:val="24"/>
        </w:rPr>
        <w:t xml:space="preserve"> Contract </w:t>
      </w:r>
      <w:r>
        <w:rPr>
          <w:rFonts w:hint="eastAsia"/>
          <w:szCs w:val="24"/>
          <w:lang w:eastAsia="ja-JP"/>
        </w:rPr>
        <w:t xml:space="preserve">Agreement </w:t>
      </w:r>
      <w:r>
        <w:rPr>
          <w:szCs w:val="24"/>
        </w:rPr>
        <w:t xml:space="preserve">shall prevail over all other Contract documents. </w:t>
      </w:r>
      <w:r>
        <w:rPr>
          <w:rFonts w:hint="eastAsia"/>
          <w:szCs w:val="24"/>
          <w:lang w:eastAsia="ja-JP"/>
        </w:rPr>
        <w:t xml:space="preserve"> </w:t>
      </w:r>
      <w:r>
        <w:rPr>
          <w:szCs w:val="24"/>
        </w:rPr>
        <w:t>In the event of any discrepancy or inconsistency within the Contract documents, then the documents shall prevail in the order listed above.</w:t>
      </w:r>
    </w:p>
    <w:p w14:paraId="61894E0F" w14:textId="10016AF4" w:rsidR="004116F3" w:rsidRDefault="001475A9">
      <w:pPr>
        <w:tabs>
          <w:tab w:val="left" w:pos="540"/>
        </w:tabs>
        <w:suppressAutoHyphens/>
        <w:spacing w:beforeLines="50" w:before="120"/>
        <w:ind w:left="539" w:hanging="539"/>
        <w:jc w:val="both"/>
        <w:rPr>
          <w:szCs w:val="24"/>
        </w:rPr>
      </w:pPr>
      <w:r>
        <w:rPr>
          <w:szCs w:val="24"/>
        </w:rPr>
        <w:t>4.</w:t>
      </w:r>
      <w:r>
        <w:rPr>
          <w:szCs w:val="24"/>
        </w:rPr>
        <w:tab/>
        <w:t xml:space="preserve">In consideration of the payments to be made by </w:t>
      </w:r>
      <w:r>
        <w:rPr>
          <w:rFonts w:hint="eastAsia"/>
          <w:szCs w:val="24"/>
          <w:lang w:eastAsia="ja-JP"/>
        </w:rPr>
        <w:t>the Buyer</w:t>
      </w:r>
      <w:r>
        <w:rPr>
          <w:szCs w:val="24"/>
        </w:rPr>
        <w:t xml:space="preserve"> to the Supplier as hereinafter mentioned, the Supplier hereby covenants with </w:t>
      </w:r>
      <w:r>
        <w:rPr>
          <w:rFonts w:hint="eastAsia"/>
          <w:szCs w:val="24"/>
          <w:lang w:eastAsia="ja-JP"/>
        </w:rPr>
        <w:t>the Buyer</w:t>
      </w:r>
      <w:r>
        <w:rPr>
          <w:szCs w:val="24"/>
        </w:rPr>
        <w:t xml:space="preserve"> to provide the Goods and Related Services </w:t>
      </w:r>
      <w:r w:rsidR="00977BDD">
        <w:rPr>
          <w:szCs w:val="24"/>
        </w:rPr>
        <w:t xml:space="preserve">before the date of </w:t>
      </w:r>
      <w:r w:rsidR="00977BDD" w:rsidRPr="00977BDD">
        <w:rPr>
          <w:i/>
          <w:color w:val="E36C0A" w:themeColor="accent6" w:themeShade="BF"/>
          <w:szCs w:val="24"/>
        </w:rPr>
        <w:t>[insert the date of the last delivery of the goods or completion of the related works, whichever later]</w:t>
      </w:r>
      <w:r w:rsidR="00977BDD">
        <w:rPr>
          <w:rFonts w:hint="eastAsia"/>
          <w:i/>
          <w:color w:val="E36C0A" w:themeColor="accent6" w:themeShade="BF"/>
          <w:szCs w:val="24"/>
          <w:lang w:eastAsia="ja-JP"/>
        </w:rPr>
        <w:t>,</w:t>
      </w:r>
      <w:r w:rsidR="00977BDD">
        <w:rPr>
          <w:szCs w:val="24"/>
        </w:rPr>
        <w:t xml:space="preserve"> </w:t>
      </w:r>
      <w:r>
        <w:rPr>
          <w:szCs w:val="24"/>
        </w:rPr>
        <w:t>and to remedy defects therein in conformity in all respects with the provisions of the Contract.</w:t>
      </w:r>
    </w:p>
    <w:p w14:paraId="41E29B5E" w14:textId="763A1B13" w:rsidR="002D6646" w:rsidRPr="002D6646" w:rsidRDefault="001475A9" w:rsidP="002D6646">
      <w:pPr>
        <w:tabs>
          <w:tab w:val="left" w:pos="540"/>
        </w:tabs>
        <w:suppressAutoHyphens/>
        <w:spacing w:beforeLines="50" w:before="120"/>
        <w:ind w:left="539" w:hanging="539"/>
        <w:jc w:val="both"/>
        <w:rPr>
          <w:szCs w:val="24"/>
          <w:lang w:eastAsia="ja-JP"/>
        </w:rPr>
      </w:pPr>
      <w:r>
        <w:rPr>
          <w:szCs w:val="24"/>
        </w:rPr>
        <w:lastRenderedPageBreak/>
        <w:t>5.</w:t>
      </w:r>
      <w:r>
        <w:rPr>
          <w:szCs w:val="24"/>
        </w:rPr>
        <w:tab/>
        <w:t xml:space="preserve">The </w:t>
      </w:r>
      <w:r w:rsidR="00B603BD">
        <w:rPr>
          <w:rFonts w:hint="eastAsia"/>
          <w:szCs w:val="24"/>
          <w:lang w:eastAsia="ja-JP"/>
        </w:rPr>
        <w:t>Buyer</w:t>
      </w:r>
      <w:r>
        <w:rPr>
          <w:szCs w:val="24"/>
        </w:rPr>
        <w:t xml:space="preserve"> hereby covenants to pay the Supplier in consideration of the provision of the Goods and Related Services and the remedying of defects therein, the Contract Price at the times and in the manner prescribed by the Contract.</w:t>
      </w:r>
      <w:r w:rsidR="002D6646">
        <w:rPr>
          <w:szCs w:val="24"/>
          <w:lang w:eastAsia="ja-JP"/>
        </w:rPr>
        <w:t xml:space="preserve">  </w:t>
      </w:r>
      <w:r w:rsidR="002D6646" w:rsidRPr="00337E36">
        <w:rPr>
          <w:szCs w:val="24"/>
          <w:lang w:eastAsia="ja-JP"/>
        </w:rPr>
        <w:t xml:space="preserve">For this </w:t>
      </w:r>
      <w:r w:rsidR="006644AE" w:rsidRPr="00337E36">
        <w:rPr>
          <w:szCs w:val="24"/>
          <w:lang w:eastAsia="ja-JP"/>
        </w:rPr>
        <w:t>purpose, the Buyer shall obtain</w:t>
      </w:r>
      <w:r w:rsidR="002D6646" w:rsidRPr="00337E36">
        <w:rPr>
          <w:szCs w:val="24"/>
          <w:lang w:eastAsia="ja-JP"/>
        </w:rPr>
        <w:t xml:space="preserve"> JICA</w:t>
      </w:r>
      <w:r w:rsidR="006644AE" w:rsidRPr="00337E36">
        <w:rPr>
          <w:szCs w:val="24"/>
          <w:lang w:eastAsia="ja-JP"/>
        </w:rPr>
        <w:t>’s concurrence</w:t>
      </w:r>
      <w:r w:rsidR="002D6646" w:rsidRPr="00337E36">
        <w:rPr>
          <w:szCs w:val="24"/>
          <w:lang w:eastAsia="ja-JP"/>
        </w:rPr>
        <w:t xml:space="preserve"> to</w:t>
      </w:r>
      <w:r w:rsidR="002D6646" w:rsidRPr="00337E36">
        <w:rPr>
          <w:rFonts w:hint="eastAsia"/>
          <w:szCs w:val="24"/>
          <w:lang w:eastAsia="ja-JP"/>
        </w:rPr>
        <w:t xml:space="preserve"> make the grant </w:t>
      </w:r>
      <w:r w:rsidR="006644AE" w:rsidRPr="00337E36">
        <w:rPr>
          <w:szCs w:val="24"/>
          <w:lang w:eastAsia="ja-JP"/>
        </w:rPr>
        <w:t>eligib</w:t>
      </w:r>
      <w:r w:rsidR="002D6646" w:rsidRPr="00337E36">
        <w:rPr>
          <w:rFonts w:hint="eastAsia"/>
          <w:szCs w:val="24"/>
          <w:lang w:eastAsia="ja-JP"/>
        </w:rPr>
        <w:t>le for the payment</w:t>
      </w:r>
      <w:r w:rsidR="006644AE" w:rsidRPr="00337E36">
        <w:rPr>
          <w:szCs w:val="24"/>
          <w:lang w:eastAsia="ja-JP"/>
        </w:rPr>
        <w:t xml:space="preserve"> of the Contract Price.</w:t>
      </w:r>
    </w:p>
    <w:p w14:paraId="550FA023" w14:textId="77777777" w:rsidR="004116F3" w:rsidRPr="006644AE" w:rsidRDefault="004116F3">
      <w:pPr>
        <w:jc w:val="both"/>
        <w:rPr>
          <w:szCs w:val="24"/>
          <w:lang w:eastAsia="ja-JP"/>
        </w:rPr>
      </w:pPr>
    </w:p>
    <w:p w14:paraId="537F40F2" w14:textId="77777777" w:rsidR="004116F3" w:rsidRDefault="001475A9">
      <w:pPr>
        <w:jc w:val="both"/>
        <w:rPr>
          <w:szCs w:val="24"/>
        </w:rPr>
      </w:pPr>
      <w:r>
        <w:rPr>
          <w:szCs w:val="24"/>
        </w:rPr>
        <w:t xml:space="preserve">IN WITNESS whereof the parties hereto have caused this </w:t>
      </w:r>
      <w:r>
        <w:rPr>
          <w:rFonts w:hint="eastAsia"/>
          <w:szCs w:val="24"/>
          <w:lang w:eastAsia="ja-JP"/>
        </w:rPr>
        <w:t xml:space="preserve">Contract </w:t>
      </w:r>
      <w:r>
        <w:rPr>
          <w:szCs w:val="24"/>
        </w:rPr>
        <w:t xml:space="preserve">Agreement to be executed in accordance with the laws of </w:t>
      </w:r>
      <w:r>
        <w:rPr>
          <w:i/>
          <w:iCs/>
          <w:color w:val="984806" w:themeColor="accent6" w:themeShade="80"/>
          <w:szCs w:val="24"/>
        </w:rPr>
        <w:t>[insert the name of c</w:t>
      </w:r>
      <w:r>
        <w:rPr>
          <w:i/>
          <w:iCs/>
          <w:color w:val="984806" w:themeColor="accent6" w:themeShade="80"/>
          <w:szCs w:val="24"/>
          <w:lang w:eastAsia="ja-JP"/>
        </w:rPr>
        <w:t>ountry</w:t>
      </w:r>
      <w:r>
        <w:rPr>
          <w:i/>
          <w:iCs/>
          <w:color w:val="984806" w:themeColor="accent6" w:themeShade="80"/>
          <w:szCs w:val="24"/>
        </w:rPr>
        <w:t>]</w:t>
      </w:r>
      <w:r>
        <w:rPr>
          <w:szCs w:val="24"/>
        </w:rPr>
        <w:t xml:space="preserve"> </w:t>
      </w:r>
      <w:r>
        <w:rPr>
          <w:rFonts w:hint="eastAsia"/>
          <w:szCs w:val="24"/>
          <w:lang w:eastAsia="ja-JP"/>
        </w:rPr>
        <w:t xml:space="preserve">in force </w:t>
      </w:r>
      <w:r>
        <w:rPr>
          <w:szCs w:val="24"/>
        </w:rPr>
        <w:t>on the day, month and year indicated above.</w:t>
      </w:r>
    </w:p>
    <w:p w14:paraId="53EB62C6" w14:textId="77777777" w:rsidR="004116F3" w:rsidRDefault="004116F3">
      <w:pPr>
        <w:rPr>
          <w:szCs w:val="24"/>
        </w:rPr>
      </w:pPr>
    </w:p>
    <w:p w14:paraId="08391E20" w14:textId="77777777" w:rsidR="004116F3" w:rsidRDefault="004116F3">
      <w:pPr>
        <w:rPr>
          <w:szCs w:val="24"/>
        </w:rPr>
      </w:pPr>
    </w:p>
    <w:p w14:paraId="12455D16" w14:textId="77777777" w:rsidR="004116F3" w:rsidRDefault="004116F3">
      <w:pPr>
        <w:rPr>
          <w:szCs w:val="24"/>
        </w:rPr>
      </w:pPr>
    </w:p>
    <w:p w14:paraId="0A10D5F5" w14:textId="77777777" w:rsidR="004116F3" w:rsidRDefault="004116F3">
      <w:pPr>
        <w:rPr>
          <w:szCs w:val="24"/>
        </w:rPr>
      </w:pPr>
    </w:p>
    <w:p w14:paraId="42ECDDFD" w14:textId="77777777" w:rsidR="004116F3" w:rsidRDefault="001475A9">
      <w:pPr>
        <w:rPr>
          <w:szCs w:val="24"/>
        </w:rPr>
      </w:pPr>
      <w:r>
        <w:rPr>
          <w:szCs w:val="24"/>
        </w:rPr>
        <w:t xml:space="preserve">For and on behalf of </w:t>
      </w:r>
      <w:r>
        <w:rPr>
          <w:rFonts w:hint="eastAsia"/>
          <w:szCs w:val="24"/>
          <w:lang w:eastAsia="ja-JP"/>
        </w:rPr>
        <w:t>the Buyer</w:t>
      </w:r>
    </w:p>
    <w:p w14:paraId="140CFF6A" w14:textId="77777777" w:rsidR="004116F3" w:rsidRDefault="004116F3">
      <w:pPr>
        <w:rPr>
          <w:szCs w:val="24"/>
        </w:rPr>
      </w:pPr>
    </w:p>
    <w:p w14:paraId="51AF4A71" w14:textId="77777777" w:rsidR="004116F3" w:rsidRDefault="001475A9">
      <w:pPr>
        <w:tabs>
          <w:tab w:val="left" w:pos="900"/>
          <w:tab w:val="left" w:pos="7200"/>
        </w:tabs>
        <w:rPr>
          <w:szCs w:val="24"/>
          <w:lang w:eastAsia="ja-JP"/>
        </w:rPr>
      </w:pPr>
      <w:r>
        <w:rPr>
          <w:szCs w:val="24"/>
        </w:rPr>
        <w:t>Signed:</w:t>
      </w:r>
      <w:r>
        <w:rPr>
          <w:i/>
          <w:iCs/>
          <w:color w:val="984806" w:themeColor="accent6" w:themeShade="80"/>
          <w:szCs w:val="24"/>
        </w:rPr>
        <w:t xml:space="preserve"> [insert signature]</w:t>
      </w:r>
    </w:p>
    <w:p w14:paraId="4CC7AF16" w14:textId="77777777" w:rsidR="004116F3" w:rsidRDefault="001475A9">
      <w:pPr>
        <w:tabs>
          <w:tab w:val="left" w:pos="900"/>
          <w:tab w:val="left" w:pos="7200"/>
        </w:tabs>
        <w:rPr>
          <w:szCs w:val="24"/>
          <w:u w:val="single"/>
        </w:rPr>
      </w:pPr>
      <w:r>
        <w:rPr>
          <w:szCs w:val="24"/>
        </w:rPr>
        <w:t xml:space="preserve">in the capacity of </w:t>
      </w:r>
      <w:r w:rsidR="00B603BD">
        <w:rPr>
          <w:i/>
          <w:color w:val="984806" w:themeColor="accent6" w:themeShade="80"/>
          <w:szCs w:val="24"/>
        </w:rPr>
        <w:t xml:space="preserve">[insert </w:t>
      </w:r>
      <w:r>
        <w:rPr>
          <w:i/>
          <w:color w:val="984806" w:themeColor="accent6" w:themeShade="80"/>
          <w:szCs w:val="24"/>
        </w:rPr>
        <w:t>title or other appropriate designation]</w:t>
      </w:r>
    </w:p>
    <w:p w14:paraId="2394B743" w14:textId="77777777" w:rsidR="004116F3" w:rsidRDefault="004116F3">
      <w:pPr>
        <w:rPr>
          <w:szCs w:val="24"/>
        </w:rPr>
      </w:pPr>
    </w:p>
    <w:p w14:paraId="1B4737C5" w14:textId="77777777" w:rsidR="004116F3" w:rsidRDefault="004116F3">
      <w:pPr>
        <w:rPr>
          <w:szCs w:val="24"/>
        </w:rPr>
      </w:pPr>
    </w:p>
    <w:p w14:paraId="16333D69" w14:textId="77777777" w:rsidR="004116F3" w:rsidRDefault="004116F3">
      <w:pPr>
        <w:rPr>
          <w:szCs w:val="24"/>
        </w:rPr>
      </w:pPr>
    </w:p>
    <w:p w14:paraId="46C7AB81" w14:textId="77777777" w:rsidR="004116F3" w:rsidRDefault="001475A9">
      <w:pPr>
        <w:rPr>
          <w:szCs w:val="24"/>
        </w:rPr>
      </w:pPr>
      <w:r>
        <w:rPr>
          <w:szCs w:val="24"/>
        </w:rPr>
        <w:t>For and on behalf of the Supplier</w:t>
      </w:r>
    </w:p>
    <w:p w14:paraId="750B3CD7" w14:textId="77777777" w:rsidR="004116F3" w:rsidRDefault="004116F3">
      <w:pPr>
        <w:rPr>
          <w:szCs w:val="24"/>
        </w:rPr>
      </w:pPr>
    </w:p>
    <w:p w14:paraId="4B2A0129" w14:textId="77777777" w:rsidR="004116F3" w:rsidRDefault="001475A9">
      <w:pPr>
        <w:tabs>
          <w:tab w:val="left" w:pos="780"/>
          <w:tab w:val="left" w:pos="7200"/>
        </w:tabs>
        <w:rPr>
          <w:szCs w:val="24"/>
          <w:u w:val="single"/>
          <w:lang w:eastAsia="ja-JP"/>
        </w:rPr>
      </w:pPr>
      <w:r>
        <w:rPr>
          <w:szCs w:val="24"/>
        </w:rPr>
        <w:t>Signed:</w:t>
      </w:r>
      <w:r>
        <w:rPr>
          <w:rFonts w:hint="eastAsia"/>
          <w:szCs w:val="24"/>
          <w:lang w:eastAsia="ja-JP"/>
        </w:rPr>
        <w:t xml:space="preserve"> </w:t>
      </w:r>
      <w:r>
        <w:rPr>
          <w:i/>
          <w:iCs/>
          <w:color w:val="984806" w:themeColor="accent6" w:themeShade="80"/>
          <w:szCs w:val="24"/>
        </w:rPr>
        <w:t>[insert signature of authorized representative(s) of the Supplier]</w:t>
      </w:r>
    </w:p>
    <w:p w14:paraId="257B61E1" w14:textId="77777777" w:rsidR="004116F3" w:rsidRDefault="001475A9">
      <w:pPr>
        <w:tabs>
          <w:tab w:val="left" w:pos="900"/>
          <w:tab w:val="left" w:pos="7200"/>
        </w:tabs>
        <w:rPr>
          <w:szCs w:val="24"/>
          <w:u w:val="single"/>
        </w:rPr>
      </w:pPr>
      <w:r>
        <w:rPr>
          <w:szCs w:val="24"/>
        </w:rPr>
        <w:t xml:space="preserve">in the capacity of </w:t>
      </w:r>
      <w:r w:rsidR="00B603BD">
        <w:rPr>
          <w:i/>
          <w:color w:val="984806" w:themeColor="accent6" w:themeShade="80"/>
          <w:szCs w:val="24"/>
        </w:rPr>
        <w:t>[insert</w:t>
      </w:r>
      <w:r>
        <w:rPr>
          <w:i/>
          <w:color w:val="984806" w:themeColor="accent6" w:themeShade="80"/>
          <w:szCs w:val="24"/>
        </w:rPr>
        <w:t xml:space="preserve"> title or other appropriate designation]</w:t>
      </w:r>
    </w:p>
    <w:p w14:paraId="0966C25E" w14:textId="77777777" w:rsidR="004116F3" w:rsidRDefault="001475A9">
      <w:pPr>
        <w:rPr>
          <w:szCs w:val="24"/>
        </w:rPr>
      </w:pPr>
      <w:r>
        <w:rPr>
          <w:b/>
          <w:szCs w:val="24"/>
        </w:rPr>
        <w:br w:type="page"/>
      </w:r>
    </w:p>
    <w:p w14:paraId="463B4A84" w14:textId="77777777" w:rsidR="004116F3" w:rsidRDefault="001475A9">
      <w:pPr>
        <w:pStyle w:val="af4"/>
        <w:rPr>
          <w:b w:val="0"/>
          <w:sz w:val="36"/>
          <w:szCs w:val="36"/>
          <w:lang w:eastAsia="ja-JP"/>
        </w:rPr>
      </w:pPr>
      <w:r>
        <w:rPr>
          <w:rFonts w:hint="eastAsia"/>
          <w:b w:val="0"/>
          <w:sz w:val="36"/>
          <w:szCs w:val="36"/>
          <w:lang w:eastAsia="ja-JP"/>
        </w:rPr>
        <w:lastRenderedPageBreak/>
        <w:t>B</w:t>
      </w:r>
      <w:r>
        <w:rPr>
          <w:b w:val="0"/>
          <w:sz w:val="36"/>
          <w:szCs w:val="36"/>
          <w:lang w:eastAsia="ja-JP"/>
        </w:rPr>
        <w:t xml:space="preserve">. </w:t>
      </w:r>
      <w:r>
        <w:rPr>
          <w:b w:val="0"/>
          <w:sz w:val="36"/>
          <w:szCs w:val="36"/>
        </w:rPr>
        <w:t>Conditions of Contract</w:t>
      </w:r>
    </w:p>
    <w:p w14:paraId="6BA696E6" w14:textId="77777777" w:rsidR="004116F3" w:rsidRDefault="004116F3">
      <w:pPr>
        <w:pStyle w:val="af4"/>
        <w:rPr>
          <w:b w:val="0"/>
          <w:sz w:val="36"/>
          <w:szCs w:val="36"/>
          <w:lang w:eastAsia="ja-JP"/>
        </w:rPr>
      </w:pPr>
    </w:p>
    <w:p w14:paraId="70F7D370" w14:textId="77777777" w:rsidR="004116F3" w:rsidRDefault="001475A9">
      <w:pPr>
        <w:pStyle w:val="Default"/>
        <w:jc w:val="center"/>
        <w:rPr>
          <w:b/>
          <w:bCs/>
          <w:sz w:val="28"/>
          <w:szCs w:val="32"/>
        </w:rPr>
      </w:pPr>
      <w:r>
        <w:rPr>
          <w:b/>
          <w:bCs/>
          <w:sz w:val="28"/>
          <w:szCs w:val="32"/>
        </w:rPr>
        <w:t>Table of Clauses</w:t>
      </w:r>
    </w:p>
    <w:p w14:paraId="6E776074" w14:textId="77777777" w:rsidR="004116F3" w:rsidRDefault="004116F3">
      <w:pPr>
        <w:pStyle w:val="Default"/>
        <w:jc w:val="center"/>
        <w:rPr>
          <w:sz w:val="28"/>
          <w:szCs w:val="32"/>
        </w:rPr>
      </w:pPr>
    </w:p>
    <w:p w14:paraId="74BC2A37" w14:textId="77777777" w:rsidR="004116F3" w:rsidRDefault="001475A9">
      <w:pPr>
        <w:tabs>
          <w:tab w:val="right" w:leader="dot" w:pos="9600"/>
        </w:tabs>
        <w:spacing w:line="320" w:lineRule="exact"/>
        <w:ind w:rightChars="-320" w:right="-768" w:firstLineChars="150" w:firstLine="360"/>
        <w:rPr>
          <w:bCs/>
          <w:lang w:eastAsia="ja-JP"/>
        </w:rPr>
      </w:pPr>
      <w:r>
        <w:rPr>
          <w:szCs w:val="24"/>
        </w:rPr>
        <w:t xml:space="preserve">1. Definitions </w:t>
      </w:r>
    </w:p>
    <w:p w14:paraId="71AC655B" w14:textId="77777777" w:rsidR="004116F3" w:rsidRDefault="001475A9">
      <w:pPr>
        <w:tabs>
          <w:tab w:val="right" w:leader="dot" w:pos="9600"/>
        </w:tabs>
        <w:spacing w:line="320" w:lineRule="exact"/>
        <w:ind w:rightChars="-320" w:right="-768" w:firstLineChars="150" w:firstLine="360"/>
        <w:rPr>
          <w:bCs/>
          <w:lang w:eastAsia="ja-JP"/>
        </w:rPr>
      </w:pPr>
      <w:r>
        <w:rPr>
          <w:szCs w:val="24"/>
        </w:rPr>
        <w:t>2. Contract Documents</w:t>
      </w:r>
    </w:p>
    <w:p w14:paraId="7DB94B1E" w14:textId="77777777" w:rsidR="004116F3" w:rsidRDefault="001475A9">
      <w:pPr>
        <w:tabs>
          <w:tab w:val="right" w:leader="dot" w:pos="9600"/>
        </w:tabs>
        <w:spacing w:line="320" w:lineRule="exact"/>
        <w:ind w:rightChars="-320" w:right="-768" w:firstLineChars="150" w:firstLine="360"/>
        <w:rPr>
          <w:bCs/>
          <w:lang w:eastAsia="ja-JP"/>
        </w:rPr>
      </w:pPr>
      <w:r>
        <w:rPr>
          <w:szCs w:val="24"/>
        </w:rPr>
        <w:t>3. Corrupt or Fraudulent Practices</w:t>
      </w:r>
    </w:p>
    <w:p w14:paraId="4883AFDD" w14:textId="77777777" w:rsidR="004116F3" w:rsidRDefault="001475A9">
      <w:pPr>
        <w:tabs>
          <w:tab w:val="right" w:leader="dot" w:pos="9600"/>
        </w:tabs>
        <w:spacing w:line="320" w:lineRule="exact"/>
        <w:ind w:rightChars="-320" w:right="-768" w:firstLineChars="150" w:firstLine="360"/>
        <w:rPr>
          <w:bCs/>
          <w:lang w:eastAsia="ja-JP"/>
        </w:rPr>
      </w:pPr>
      <w:r>
        <w:rPr>
          <w:szCs w:val="24"/>
        </w:rPr>
        <w:t>4. Interpretation</w:t>
      </w:r>
    </w:p>
    <w:p w14:paraId="7EFE95C3" w14:textId="77777777" w:rsidR="004116F3" w:rsidRDefault="001475A9">
      <w:pPr>
        <w:tabs>
          <w:tab w:val="right" w:leader="dot" w:pos="9600"/>
        </w:tabs>
        <w:spacing w:line="320" w:lineRule="exact"/>
        <w:ind w:rightChars="-320" w:right="-768" w:firstLineChars="150" w:firstLine="360"/>
        <w:rPr>
          <w:bCs/>
          <w:lang w:eastAsia="ja-JP"/>
        </w:rPr>
      </w:pPr>
      <w:r>
        <w:rPr>
          <w:szCs w:val="24"/>
        </w:rPr>
        <w:t>5. Language</w:t>
      </w:r>
    </w:p>
    <w:p w14:paraId="07C449F0" w14:textId="77777777" w:rsidR="004116F3" w:rsidRDefault="001475A9">
      <w:pPr>
        <w:tabs>
          <w:tab w:val="right" w:leader="dot" w:pos="9600"/>
        </w:tabs>
        <w:spacing w:line="320" w:lineRule="exact"/>
        <w:ind w:rightChars="-320" w:right="-768" w:firstLineChars="150" w:firstLine="360"/>
        <w:rPr>
          <w:bCs/>
          <w:lang w:eastAsia="ja-JP"/>
        </w:rPr>
      </w:pPr>
      <w:r>
        <w:t>6. Joint Venture, Consortium or Association</w:t>
      </w:r>
    </w:p>
    <w:p w14:paraId="1055257A" w14:textId="77777777" w:rsidR="004116F3" w:rsidRDefault="001475A9">
      <w:pPr>
        <w:tabs>
          <w:tab w:val="right" w:leader="dot" w:pos="9600"/>
        </w:tabs>
        <w:spacing w:line="320" w:lineRule="exact"/>
        <w:ind w:rightChars="-320" w:right="-768" w:firstLineChars="150" w:firstLine="360"/>
        <w:rPr>
          <w:bCs/>
          <w:lang w:eastAsia="ja-JP"/>
        </w:rPr>
      </w:pPr>
      <w:r>
        <w:t xml:space="preserve">7. Notices </w:t>
      </w:r>
    </w:p>
    <w:p w14:paraId="2D8B7005" w14:textId="77777777" w:rsidR="004116F3" w:rsidRDefault="001475A9">
      <w:pPr>
        <w:tabs>
          <w:tab w:val="right" w:leader="dot" w:pos="9600"/>
        </w:tabs>
        <w:spacing w:line="320" w:lineRule="exact"/>
        <w:ind w:rightChars="-320" w:right="-768" w:firstLineChars="150" w:firstLine="360"/>
        <w:rPr>
          <w:bCs/>
          <w:lang w:eastAsia="ja-JP"/>
        </w:rPr>
      </w:pPr>
      <w:r>
        <w:t>8. Governing Law</w:t>
      </w:r>
    </w:p>
    <w:p w14:paraId="59553A38" w14:textId="77777777" w:rsidR="004116F3" w:rsidRDefault="001475A9">
      <w:pPr>
        <w:tabs>
          <w:tab w:val="right" w:leader="dot" w:pos="9600"/>
        </w:tabs>
        <w:spacing w:line="320" w:lineRule="exact"/>
        <w:ind w:rightChars="-320" w:right="-768" w:firstLineChars="150" w:firstLine="360"/>
        <w:rPr>
          <w:bCs/>
          <w:lang w:eastAsia="ja-JP"/>
        </w:rPr>
      </w:pPr>
      <w:r>
        <w:t xml:space="preserve">9. Settlement of Disputes </w:t>
      </w:r>
    </w:p>
    <w:p w14:paraId="35A75E58" w14:textId="77777777" w:rsidR="004116F3" w:rsidRDefault="001475A9">
      <w:pPr>
        <w:tabs>
          <w:tab w:val="right" w:leader="dot" w:pos="9600"/>
        </w:tabs>
        <w:spacing w:line="320" w:lineRule="exact"/>
        <w:ind w:rightChars="-320" w:right="-768" w:firstLineChars="150" w:firstLine="360"/>
        <w:rPr>
          <w:bCs/>
          <w:lang w:eastAsia="ja-JP"/>
        </w:rPr>
      </w:pPr>
      <w:r>
        <w:t>1</w:t>
      </w:r>
      <w:r>
        <w:rPr>
          <w:rFonts w:hint="eastAsia"/>
          <w:lang w:eastAsia="ja-JP"/>
        </w:rPr>
        <w:t>0</w:t>
      </w:r>
      <w:r>
        <w:t>. Supplier’s Responsibilities</w:t>
      </w:r>
    </w:p>
    <w:p w14:paraId="70DB344D" w14:textId="77777777" w:rsidR="004116F3" w:rsidRDefault="001475A9">
      <w:pPr>
        <w:tabs>
          <w:tab w:val="right" w:leader="dot" w:pos="9600"/>
        </w:tabs>
        <w:spacing w:line="320" w:lineRule="exact"/>
        <w:ind w:rightChars="-320" w:right="-768" w:firstLineChars="150" w:firstLine="360"/>
        <w:rPr>
          <w:bCs/>
          <w:lang w:eastAsia="ja-JP"/>
        </w:rPr>
      </w:pPr>
      <w:r>
        <w:t>1</w:t>
      </w:r>
      <w:r>
        <w:rPr>
          <w:rFonts w:hint="eastAsia"/>
          <w:lang w:eastAsia="ja-JP"/>
        </w:rPr>
        <w:t>1</w:t>
      </w:r>
      <w:r>
        <w:t>. Contract Price</w:t>
      </w:r>
    </w:p>
    <w:p w14:paraId="2472621D" w14:textId="77777777" w:rsidR="004116F3" w:rsidRDefault="001475A9">
      <w:pPr>
        <w:tabs>
          <w:tab w:val="right" w:leader="dot" w:pos="9600"/>
        </w:tabs>
        <w:spacing w:line="320" w:lineRule="exact"/>
        <w:ind w:rightChars="-320" w:right="-768" w:firstLineChars="150" w:firstLine="360"/>
        <w:rPr>
          <w:szCs w:val="24"/>
          <w:lang w:eastAsia="ja-JP"/>
        </w:rPr>
      </w:pPr>
      <w:r>
        <w:rPr>
          <w:rFonts w:hint="eastAsia"/>
          <w:szCs w:val="24"/>
          <w:lang w:eastAsia="ja-JP"/>
        </w:rPr>
        <w:t xml:space="preserve">12. </w:t>
      </w:r>
      <w:r>
        <w:rPr>
          <w:szCs w:val="24"/>
          <w:lang w:eastAsia="ja-JP"/>
        </w:rPr>
        <w:t xml:space="preserve">Inspection on Delivery by </w:t>
      </w:r>
      <w:r>
        <w:rPr>
          <w:rFonts w:hint="eastAsia"/>
          <w:szCs w:val="24"/>
          <w:lang w:eastAsia="ja-JP"/>
        </w:rPr>
        <w:t>the Buyer</w:t>
      </w:r>
    </w:p>
    <w:p w14:paraId="532ABAFD" w14:textId="77777777" w:rsidR="004116F3" w:rsidRDefault="001475A9">
      <w:pPr>
        <w:tabs>
          <w:tab w:val="right" w:leader="dot" w:pos="9600"/>
        </w:tabs>
        <w:spacing w:line="320" w:lineRule="exact"/>
        <w:ind w:rightChars="-320" w:right="-768" w:firstLineChars="150" w:firstLine="360"/>
      </w:pPr>
      <w:r>
        <w:rPr>
          <w:rFonts w:hint="eastAsia"/>
          <w:szCs w:val="24"/>
          <w:lang w:eastAsia="ja-JP"/>
        </w:rPr>
        <w:t>13.</w:t>
      </w:r>
      <w:r>
        <w:rPr>
          <w:szCs w:val="24"/>
        </w:rPr>
        <w:t xml:space="preserve"> </w:t>
      </w:r>
      <w:r>
        <w:t>Terms of Payment</w:t>
      </w:r>
    </w:p>
    <w:p w14:paraId="29546E8D"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14. </w:t>
      </w:r>
      <w:r>
        <w:t>Taxes and Duties</w:t>
      </w:r>
    </w:p>
    <w:p w14:paraId="2721ED9E"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15. </w:t>
      </w:r>
      <w:r>
        <w:t>Performance Security</w:t>
      </w:r>
    </w:p>
    <w:p w14:paraId="5BA58A6F"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16. </w:t>
      </w:r>
      <w:r>
        <w:t>Copyright</w:t>
      </w:r>
    </w:p>
    <w:p w14:paraId="78BC9B76"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17. </w:t>
      </w:r>
      <w:r>
        <w:t>Confidential Information</w:t>
      </w:r>
    </w:p>
    <w:p w14:paraId="76A50795"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18. </w:t>
      </w:r>
      <w:r>
        <w:t>Specifications and Standards</w:t>
      </w:r>
    </w:p>
    <w:p w14:paraId="3420D9F0"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19. </w:t>
      </w:r>
      <w:r>
        <w:t>Packing and Documents</w:t>
      </w:r>
    </w:p>
    <w:p w14:paraId="6B559AEF"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20. </w:t>
      </w:r>
      <w:r>
        <w:t>Insurance</w:t>
      </w:r>
    </w:p>
    <w:p w14:paraId="4E25BF5B" w14:textId="77777777" w:rsidR="004116F3" w:rsidRDefault="001475A9">
      <w:pPr>
        <w:tabs>
          <w:tab w:val="right" w:leader="dot" w:pos="9600"/>
        </w:tabs>
        <w:spacing w:line="320" w:lineRule="exact"/>
        <w:ind w:rightChars="-320" w:right="-768" w:firstLineChars="150" w:firstLine="360"/>
        <w:rPr>
          <w:szCs w:val="24"/>
        </w:rPr>
      </w:pPr>
      <w:r>
        <w:rPr>
          <w:rFonts w:hint="eastAsia"/>
          <w:lang w:eastAsia="ja-JP"/>
        </w:rPr>
        <w:t xml:space="preserve">21. </w:t>
      </w:r>
      <w:r>
        <w:t>Inspections and Tests</w:t>
      </w:r>
    </w:p>
    <w:p w14:paraId="192ADBB4" w14:textId="77777777" w:rsidR="004116F3" w:rsidRDefault="001475A9">
      <w:pPr>
        <w:tabs>
          <w:tab w:val="right" w:leader="dot" w:pos="9600"/>
        </w:tabs>
        <w:spacing w:line="320" w:lineRule="exact"/>
        <w:ind w:rightChars="-320" w:right="-768" w:firstLineChars="150" w:firstLine="360"/>
      </w:pPr>
      <w:r>
        <w:rPr>
          <w:rFonts w:hint="eastAsia"/>
          <w:szCs w:val="24"/>
          <w:lang w:eastAsia="ja-JP"/>
        </w:rPr>
        <w:t xml:space="preserve">22. </w:t>
      </w:r>
      <w:r>
        <w:t>Liquidated Damages</w:t>
      </w:r>
    </w:p>
    <w:p w14:paraId="1C3B5379"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23. </w:t>
      </w:r>
      <w:r>
        <w:t>Warranty</w:t>
      </w:r>
    </w:p>
    <w:p w14:paraId="2AFDFC96"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24. </w:t>
      </w:r>
      <w:r>
        <w:t>Patent Indemnity</w:t>
      </w:r>
    </w:p>
    <w:p w14:paraId="6CCFBFBC"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25. </w:t>
      </w:r>
      <w:r>
        <w:t>Limitation of Liability</w:t>
      </w:r>
    </w:p>
    <w:p w14:paraId="78FB86CE"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26. </w:t>
      </w:r>
      <w:r>
        <w:t>Change in Laws and Regulations</w:t>
      </w:r>
    </w:p>
    <w:p w14:paraId="646F823F"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27. </w:t>
      </w:r>
      <w:r>
        <w:t>Force Majeure</w:t>
      </w:r>
    </w:p>
    <w:p w14:paraId="24E49D01"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28. </w:t>
      </w:r>
      <w:r>
        <w:t>Change Orders and Contract Amendments</w:t>
      </w:r>
    </w:p>
    <w:p w14:paraId="7167FB56"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29. </w:t>
      </w:r>
      <w:r>
        <w:t>Extensions of Time</w:t>
      </w:r>
    </w:p>
    <w:p w14:paraId="3D22197D"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30. </w:t>
      </w:r>
      <w:r>
        <w:t>Termination</w:t>
      </w:r>
    </w:p>
    <w:p w14:paraId="6038A501" w14:textId="77777777" w:rsidR="004116F3" w:rsidRDefault="001475A9">
      <w:pPr>
        <w:tabs>
          <w:tab w:val="right" w:leader="dot" w:pos="9600"/>
        </w:tabs>
        <w:spacing w:line="320" w:lineRule="exact"/>
        <w:ind w:rightChars="-320" w:right="-768" w:firstLineChars="150" w:firstLine="360"/>
      </w:pPr>
      <w:r>
        <w:rPr>
          <w:rFonts w:hint="eastAsia"/>
          <w:lang w:eastAsia="ja-JP"/>
        </w:rPr>
        <w:t xml:space="preserve">31. </w:t>
      </w:r>
      <w:r>
        <w:t>Assignment</w:t>
      </w:r>
    </w:p>
    <w:p w14:paraId="781EF3F9" w14:textId="77777777" w:rsidR="004116F3" w:rsidRDefault="001475A9">
      <w:pPr>
        <w:tabs>
          <w:tab w:val="right" w:leader="dot" w:pos="9600"/>
        </w:tabs>
        <w:spacing w:line="320" w:lineRule="exact"/>
        <w:ind w:rightChars="-320" w:right="-768" w:firstLineChars="150" w:firstLine="360"/>
        <w:rPr>
          <w:szCs w:val="24"/>
        </w:rPr>
      </w:pPr>
      <w:r>
        <w:rPr>
          <w:rFonts w:hint="eastAsia"/>
          <w:lang w:eastAsia="ja-JP"/>
        </w:rPr>
        <w:t xml:space="preserve">32. </w:t>
      </w:r>
      <w:r>
        <w:rPr>
          <w:szCs w:val="24"/>
        </w:rPr>
        <w:t>Export Restriction</w:t>
      </w:r>
    </w:p>
    <w:p w14:paraId="568284C7" w14:textId="77777777" w:rsidR="004116F3" w:rsidRDefault="001475A9">
      <w:pPr>
        <w:tabs>
          <w:tab w:val="right" w:leader="dot" w:pos="9600"/>
        </w:tabs>
        <w:spacing w:line="320" w:lineRule="exact"/>
        <w:ind w:rightChars="-320" w:right="-768" w:firstLineChars="150" w:firstLine="360"/>
        <w:rPr>
          <w:szCs w:val="24"/>
          <w:lang w:eastAsia="ja-JP"/>
        </w:rPr>
      </w:pPr>
      <w:r>
        <w:rPr>
          <w:rFonts w:hint="eastAsia"/>
          <w:szCs w:val="24"/>
          <w:lang w:eastAsia="ja-JP"/>
        </w:rPr>
        <w:t xml:space="preserve">33. </w:t>
      </w:r>
      <w:r>
        <w:rPr>
          <w:szCs w:val="24"/>
          <w:lang w:eastAsia="ja-JP"/>
        </w:rPr>
        <w:t>After-Sales Service</w:t>
      </w:r>
      <w:r>
        <w:rPr>
          <w:rFonts w:hint="eastAsia"/>
          <w:szCs w:val="24"/>
          <w:lang w:eastAsia="ja-JP"/>
        </w:rPr>
        <w:t>s</w:t>
      </w:r>
    </w:p>
    <w:p w14:paraId="682CA0BB" w14:textId="77777777" w:rsidR="004116F3" w:rsidRDefault="001475A9">
      <w:pPr>
        <w:rPr>
          <w:szCs w:val="36"/>
          <w:lang w:eastAsia="ja-JP"/>
        </w:rPr>
      </w:pPr>
      <w:r>
        <w:rPr>
          <w:b/>
          <w:szCs w:val="36"/>
          <w:lang w:eastAsia="ja-JP"/>
        </w:rPr>
        <w:br w:type="page"/>
      </w:r>
    </w:p>
    <w:p w14:paraId="131F08FE" w14:textId="77777777" w:rsidR="004116F3" w:rsidRDefault="004116F3">
      <w:pPr>
        <w:pStyle w:val="af4"/>
        <w:jc w:val="both"/>
        <w:rPr>
          <w:b w:val="0"/>
          <w:sz w:val="24"/>
          <w:szCs w:val="36"/>
          <w:lang w:eastAsia="ja-JP"/>
        </w:rPr>
      </w:pPr>
    </w:p>
    <w:tbl>
      <w:tblPr>
        <w:tblW w:w="9498" w:type="dxa"/>
        <w:tblInd w:w="108" w:type="dxa"/>
        <w:tblLayout w:type="fixed"/>
        <w:tblLook w:val="04A0" w:firstRow="1" w:lastRow="0" w:firstColumn="1" w:lastColumn="0" w:noHBand="0" w:noVBand="1"/>
      </w:tblPr>
      <w:tblGrid>
        <w:gridCol w:w="2160"/>
        <w:gridCol w:w="7338"/>
      </w:tblGrid>
      <w:tr w:rsidR="004116F3" w14:paraId="096536DF" w14:textId="77777777">
        <w:tc>
          <w:tcPr>
            <w:tcW w:w="2160" w:type="dxa"/>
          </w:tcPr>
          <w:p w14:paraId="28A8B0B2" w14:textId="77777777" w:rsidR="004116F3" w:rsidRDefault="001475A9">
            <w:pPr>
              <w:pStyle w:val="sec7-clauses"/>
              <w:spacing w:before="0" w:after="0"/>
              <w:rPr>
                <w:szCs w:val="24"/>
              </w:rPr>
            </w:pPr>
            <w:bookmarkStart w:id="0" w:name="_Toc167083636"/>
            <w:r>
              <w:rPr>
                <w:szCs w:val="24"/>
              </w:rPr>
              <w:t>1. Definitions</w:t>
            </w:r>
            <w:bookmarkEnd w:id="0"/>
          </w:p>
        </w:tc>
        <w:tc>
          <w:tcPr>
            <w:tcW w:w="7338" w:type="dxa"/>
          </w:tcPr>
          <w:p w14:paraId="6A8F6DE2" w14:textId="77777777" w:rsidR="004116F3" w:rsidRDefault="001475A9">
            <w:pPr>
              <w:pStyle w:val="Sub-ClauseText"/>
              <w:spacing w:before="0" w:after="0"/>
              <w:ind w:left="612" w:hanging="612"/>
              <w:rPr>
                <w:spacing w:val="0"/>
                <w:szCs w:val="24"/>
              </w:rPr>
            </w:pPr>
            <w:r>
              <w:rPr>
                <w:spacing w:val="0"/>
                <w:szCs w:val="24"/>
              </w:rPr>
              <w:t>1.1</w:t>
            </w:r>
            <w:r>
              <w:rPr>
                <w:spacing w:val="0"/>
                <w:szCs w:val="24"/>
              </w:rPr>
              <w:tab/>
              <w:t>The following words and expressions shall have the meanings hereby assigned to them:</w:t>
            </w:r>
          </w:p>
          <w:p w14:paraId="1B777369" w14:textId="77777777" w:rsidR="004116F3" w:rsidRDefault="001475A9">
            <w:pPr>
              <w:pStyle w:val="3"/>
              <w:numPr>
                <w:ilvl w:val="2"/>
                <w:numId w:val="6"/>
              </w:numPr>
              <w:tabs>
                <w:tab w:val="clear" w:pos="1152"/>
                <w:tab w:val="left" w:pos="993"/>
              </w:tabs>
              <w:spacing w:after="0"/>
              <w:ind w:left="993" w:hanging="388"/>
              <w:rPr>
                <w:szCs w:val="24"/>
              </w:rPr>
            </w:pPr>
            <w:r>
              <w:rPr>
                <w:szCs w:val="24"/>
                <w:lang w:eastAsia="ja-JP"/>
              </w:rPr>
              <w:t>“</w:t>
            </w:r>
            <w:r>
              <w:rPr>
                <w:szCs w:val="24"/>
              </w:rPr>
              <w:t xml:space="preserve">Completion” means the Goods or any portion thereof, including the Related Services, if applicable, have been delivered by the Supplier in accordance with the terms and conditions set forth in the Contract. </w:t>
            </w:r>
          </w:p>
          <w:p w14:paraId="509343BB" w14:textId="77777777" w:rsidR="004116F3" w:rsidRDefault="001475A9">
            <w:pPr>
              <w:pStyle w:val="3"/>
              <w:numPr>
                <w:ilvl w:val="2"/>
                <w:numId w:val="6"/>
              </w:numPr>
              <w:tabs>
                <w:tab w:val="clear" w:pos="1152"/>
                <w:tab w:val="left" w:pos="993"/>
              </w:tabs>
              <w:spacing w:after="0"/>
              <w:ind w:left="993" w:hanging="388"/>
              <w:rPr>
                <w:szCs w:val="24"/>
              </w:rPr>
            </w:pPr>
            <w:r>
              <w:rPr>
                <w:szCs w:val="24"/>
              </w:rPr>
              <w:t xml:space="preserve">“Contract” means the Contract Agreement entered into between </w:t>
            </w:r>
            <w:r>
              <w:rPr>
                <w:rFonts w:hint="eastAsia"/>
                <w:szCs w:val="24"/>
                <w:lang w:eastAsia="ja-JP"/>
              </w:rPr>
              <w:t>the Buyer</w:t>
            </w:r>
            <w:r>
              <w:rPr>
                <w:szCs w:val="24"/>
              </w:rPr>
              <w:t xml:space="preserve"> and the Supplier, together with the Contract Documents referred to therein, including all attachments, appendices, and all documents incorporated by reference therein.</w:t>
            </w:r>
          </w:p>
          <w:p w14:paraId="3C9A4CCD" w14:textId="77777777" w:rsidR="004116F3" w:rsidRDefault="001475A9">
            <w:pPr>
              <w:pStyle w:val="3"/>
              <w:numPr>
                <w:ilvl w:val="2"/>
                <w:numId w:val="6"/>
              </w:numPr>
              <w:tabs>
                <w:tab w:val="clear" w:pos="1152"/>
                <w:tab w:val="left" w:pos="993"/>
              </w:tabs>
              <w:spacing w:after="0"/>
              <w:ind w:left="993" w:hanging="388"/>
              <w:rPr>
                <w:szCs w:val="24"/>
              </w:rPr>
            </w:pPr>
            <w:r>
              <w:rPr>
                <w:szCs w:val="24"/>
              </w:rPr>
              <w:t>“Contract Documents” means the documents listed in the Contract Agreement, including any amendments thereto.</w:t>
            </w:r>
          </w:p>
          <w:p w14:paraId="06813595" w14:textId="77777777" w:rsidR="004116F3" w:rsidRDefault="001475A9">
            <w:pPr>
              <w:pStyle w:val="3"/>
              <w:numPr>
                <w:ilvl w:val="2"/>
                <w:numId w:val="6"/>
              </w:numPr>
              <w:tabs>
                <w:tab w:val="clear" w:pos="1152"/>
                <w:tab w:val="left" w:pos="993"/>
              </w:tabs>
              <w:spacing w:after="0"/>
              <w:ind w:left="993" w:hanging="388"/>
              <w:rPr>
                <w:szCs w:val="24"/>
              </w:rPr>
            </w:pPr>
            <w:r>
              <w:rPr>
                <w:szCs w:val="24"/>
              </w:rPr>
              <w:t xml:space="preserve">“Contract Price” means the price payable to the Supplier as specified in the Contract Agreement. </w:t>
            </w:r>
          </w:p>
          <w:p w14:paraId="25F15831" w14:textId="77777777" w:rsidR="004116F3" w:rsidRDefault="001475A9">
            <w:pPr>
              <w:pStyle w:val="3"/>
              <w:numPr>
                <w:ilvl w:val="2"/>
                <w:numId w:val="6"/>
              </w:numPr>
              <w:tabs>
                <w:tab w:val="clear" w:pos="1152"/>
                <w:tab w:val="left" w:pos="993"/>
              </w:tabs>
              <w:spacing w:after="0"/>
              <w:ind w:left="993" w:hanging="388"/>
              <w:rPr>
                <w:szCs w:val="24"/>
              </w:rPr>
            </w:pPr>
            <w:r>
              <w:rPr>
                <w:szCs w:val="24"/>
              </w:rPr>
              <w:t>“CC” means the Conditions of Contract.</w:t>
            </w:r>
          </w:p>
          <w:p w14:paraId="36D11915" w14:textId="77777777" w:rsidR="004116F3" w:rsidRDefault="001475A9">
            <w:pPr>
              <w:pStyle w:val="3"/>
              <w:numPr>
                <w:ilvl w:val="2"/>
                <w:numId w:val="6"/>
              </w:numPr>
              <w:tabs>
                <w:tab w:val="clear" w:pos="1152"/>
                <w:tab w:val="left" w:pos="993"/>
              </w:tabs>
              <w:spacing w:after="0"/>
              <w:ind w:left="993" w:hanging="388"/>
              <w:rPr>
                <w:szCs w:val="24"/>
              </w:rPr>
            </w:pPr>
            <w:r>
              <w:rPr>
                <w:szCs w:val="24"/>
              </w:rPr>
              <w:t>“</w:t>
            </w:r>
            <w:r>
              <w:rPr>
                <w:rFonts w:hint="eastAsia"/>
                <w:szCs w:val="24"/>
                <w:lang w:eastAsia="ja-JP"/>
              </w:rPr>
              <w:t>d</w:t>
            </w:r>
            <w:r>
              <w:rPr>
                <w:szCs w:val="24"/>
              </w:rPr>
              <w:t>ay” means calendar day.</w:t>
            </w:r>
          </w:p>
          <w:p w14:paraId="0EBC06D6" w14:textId="77777777" w:rsidR="004116F3" w:rsidRDefault="001475A9">
            <w:pPr>
              <w:pStyle w:val="3"/>
              <w:numPr>
                <w:ilvl w:val="2"/>
                <w:numId w:val="6"/>
              </w:numPr>
              <w:tabs>
                <w:tab w:val="clear" w:pos="1152"/>
                <w:tab w:val="left" w:pos="993"/>
              </w:tabs>
              <w:spacing w:after="0"/>
              <w:ind w:left="993" w:hanging="386"/>
              <w:rPr>
                <w:szCs w:val="24"/>
              </w:rPr>
            </w:pPr>
            <w:r>
              <w:rPr>
                <w:szCs w:val="24"/>
              </w:rPr>
              <w:t xml:space="preserve">“Goods” means all of the commodities, raw material, machinery and equipment, and/or other materials that the Supplier is required to supply to </w:t>
            </w:r>
            <w:r>
              <w:rPr>
                <w:rFonts w:hint="eastAsia"/>
                <w:szCs w:val="24"/>
                <w:lang w:eastAsia="ja-JP"/>
              </w:rPr>
              <w:t>the Buyer</w:t>
            </w:r>
            <w:r>
              <w:rPr>
                <w:szCs w:val="24"/>
              </w:rPr>
              <w:t xml:space="preserve"> under the Contract.</w:t>
            </w:r>
          </w:p>
          <w:p w14:paraId="5E5EE8CD" w14:textId="77777777" w:rsidR="004116F3" w:rsidRDefault="001475A9">
            <w:pPr>
              <w:pStyle w:val="3"/>
              <w:numPr>
                <w:ilvl w:val="2"/>
                <w:numId w:val="6"/>
              </w:numPr>
              <w:tabs>
                <w:tab w:val="clear" w:pos="1152"/>
                <w:tab w:val="left" w:pos="993"/>
              </w:tabs>
              <w:spacing w:after="0"/>
              <w:ind w:left="993" w:hanging="386"/>
            </w:pPr>
            <w:r>
              <w:t>“JICA” means Japan International Cooperation Agency.</w:t>
            </w:r>
          </w:p>
          <w:p w14:paraId="7A15EEFD" w14:textId="77777777" w:rsidR="004116F3" w:rsidRDefault="001475A9">
            <w:pPr>
              <w:pStyle w:val="3"/>
              <w:numPr>
                <w:ilvl w:val="2"/>
                <w:numId w:val="6"/>
              </w:numPr>
              <w:tabs>
                <w:tab w:val="clear" w:pos="1152"/>
                <w:tab w:val="left" w:pos="993"/>
              </w:tabs>
              <w:spacing w:after="0"/>
              <w:ind w:left="993" w:hanging="386"/>
              <w:rPr>
                <w:szCs w:val="24"/>
              </w:rPr>
            </w:pPr>
            <w:r>
              <w:rPr>
                <w:szCs w:val="24"/>
              </w:rPr>
              <w:t>“</w:t>
            </w:r>
            <w:r>
              <w:rPr>
                <w:szCs w:val="24"/>
                <w:lang w:eastAsia="ja-JP"/>
              </w:rPr>
              <w:t>Project Site</w:t>
            </w:r>
            <w:r>
              <w:rPr>
                <w:szCs w:val="24"/>
              </w:rPr>
              <w:t xml:space="preserve">” </w:t>
            </w:r>
            <w:r>
              <w:rPr>
                <w:szCs w:val="24"/>
                <w:lang w:eastAsia="ja-JP"/>
              </w:rPr>
              <w:t xml:space="preserve">means the place of the </w:t>
            </w:r>
            <w:proofErr w:type="gramStart"/>
            <w:r>
              <w:rPr>
                <w:szCs w:val="24"/>
                <w:lang w:eastAsia="ja-JP"/>
              </w:rPr>
              <w:t>final destination</w:t>
            </w:r>
            <w:proofErr w:type="gramEnd"/>
            <w:r>
              <w:rPr>
                <w:szCs w:val="24"/>
                <w:lang w:eastAsia="ja-JP"/>
              </w:rPr>
              <w:t xml:space="preserve"> as Goods</w:t>
            </w:r>
            <w:r>
              <w:rPr>
                <w:rFonts w:hint="eastAsia"/>
                <w:szCs w:val="24"/>
                <w:lang w:eastAsia="ja-JP"/>
              </w:rPr>
              <w:t xml:space="preserve"> to be delivered</w:t>
            </w:r>
            <w:r>
              <w:rPr>
                <w:szCs w:val="24"/>
                <w:lang w:eastAsia="ja-JP"/>
              </w:rPr>
              <w:t xml:space="preserve">, namely, </w:t>
            </w:r>
            <w:r>
              <w:rPr>
                <w:i/>
                <w:iCs/>
                <w:color w:val="E36C0A" w:themeColor="accent6" w:themeShade="BF"/>
                <w:szCs w:val="24"/>
              </w:rPr>
              <w:t>[</w:t>
            </w:r>
            <w:r>
              <w:rPr>
                <w:rFonts w:hint="eastAsia"/>
                <w:i/>
                <w:iCs/>
                <w:color w:val="E36C0A" w:themeColor="accent6" w:themeShade="BF"/>
                <w:szCs w:val="24"/>
                <w:lang w:eastAsia="ja-JP"/>
              </w:rPr>
              <w:t>i</w:t>
            </w:r>
            <w:r>
              <w:rPr>
                <w:i/>
                <w:iCs/>
                <w:color w:val="E36C0A" w:themeColor="accent6" w:themeShade="BF"/>
                <w:szCs w:val="24"/>
              </w:rPr>
              <w:t>nsert name(s) and detailed information on the location(s) of the site(s)]</w:t>
            </w:r>
            <w:r>
              <w:rPr>
                <w:b/>
                <w:bCs/>
                <w:szCs w:val="24"/>
              </w:rPr>
              <w:t>.</w:t>
            </w:r>
          </w:p>
          <w:p w14:paraId="367E5D0B" w14:textId="77777777" w:rsidR="004116F3" w:rsidRDefault="001475A9">
            <w:pPr>
              <w:pStyle w:val="3"/>
              <w:numPr>
                <w:ilvl w:val="2"/>
                <w:numId w:val="6"/>
              </w:numPr>
              <w:tabs>
                <w:tab w:val="clear" w:pos="1152"/>
                <w:tab w:val="left" w:pos="993"/>
              </w:tabs>
              <w:spacing w:after="0"/>
              <w:ind w:left="993" w:hanging="388"/>
              <w:rPr>
                <w:szCs w:val="24"/>
              </w:rPr>
            </w:pPr>
            <w:r>
              <w:rPr>
                <w:szCs w:val="24"/>
              </w:rPr>
              <w:t>“Related Services” means the services incidental to the supply of the Goods, such as insurance, installation,</w:t>
            </w:r>
            <w:r>
              <w:rPr>
                <w:szCs w:val="24"/>
                <w:lang w:eastAsia="ja-JP"/>
              </w:rPr>
              <w:t xml:space="preserve"> </w:t>
            </w:r>
            <w:r>
              <w:rPr>
                <w:szCs w:val="24"/>
              </w:rPr>
              <w:t xml:space="preserve">training and initial maintenance and other such obligations of the Supplier under the Contract, excluding inland transportation and other services required to convey the Goods to their final destination. </w:t>
            </w:r>
          </w:p>
          <w:p w14:paraId="28C42FA9" w14:textId="77777777" w:rsidR="004116F3" w:rsidRDefault="004116F3">
            <w:pPr>
              <w:pStyle w:val="Sub-ClauseText"/>
              <w:spacing w:before="0" w:after="0"/>
              <w:ind w:left="612" w:hanging="612"/>
              <w:rPr>
                <w:lang w:eastAsia="ja-JP"/>
              </w:rPr>
            </w:pPr>
          </w:p>
        </w:tc>
      </w:tr>
      <w:tr w:rsidR="004116F3" w14:paraId="11CCBA90" w14:textId="77777777">
        <w:tc>
          <w:tcPr>
            <w:tcW w:w="2160" w:type="dxa"/>
          </w:tcPr>
          <w:p w14:paraId="0AF6BFA3" w14:textId="77777777" w:rsidR="004116F3" w:rsidRDefault="001475A9">
            <w:pPr>
              <w:pStyle w:val="sec7-clauses"/>
              <w:spacing w:before="0" w:after="0"/>
              <w:rPr>
                <w:szCs w:val="24"/>
                <w:lang w:eastAsia="ja-JP"/>
              </w:rPr>
            </w:pPr>
            <w:r>
              <w:rPr>
                <w:rFonts w:hint="eastAsia"/>
                <w:szCs w:val="24"/>
                <w:lang w:eastAsia="ja-JP"/>
              </w:rPr>
              <w:t>2</w:t>
            </w:r>
            <w:r>
              <w:rPr>
                <w:szCs w:val="24"/>
                <w:lang w:eastAsia="ja-JP"/>
              </w:rPr>
              <w:t xml:space="preserve">.  </w:t>
            </w:r>
            <w:r>
              <w:rPr>
                <w:bCs/>
                <w:sz w:val="23"/>
                <w:szCs w:val="23"/>
              </w:rPr>
              <w:t>Contract Documents</w:t>
            </w:r>
          </w:p>
        </w:tc>
        <w:tc>
          <w:tcPr>
            <w:tcW w:w="7338" w:type="dxa"/>
          </w:tcPr>
          <w:p w14:paraId="372293A7" w14:textId="77777777" w:rsidR="004116F3" w:rsidRDefault="001475A9">
            <w:pPr>
              <w:pStyle w:val="Sub-ClauseText"/>
              <w:spacing w:before="0" w:after="0"/>
              <w:ind w:left="612" w:hanging="612"/>
              <w:rPr>
                <w:spacing w:val="0"/>
                <w:szCs w:val="24"/>
              </w:rPr>
            </w:pPr>
            <w:r>
              <w:rPr>
                <w:spacing w:val="0"/>
                <w:szCs w:val="24"/>
              </w:rPr>
              <w:t>2.1</w:t>
            </w:r>
            <w:r>
              <w:rPr>
                <w:spacing w:val="0"/>
                <w:szCs w:val="24"/>
              </w:rPr>
              <w:tab/>
              <w:t xml:space="preserve">Subject to the order of precedence set forth in the Contract Agreement, all documents forming the Contract (and all parts thereof) are intended to be correlative, complementary, and mutually explanatory.  The Contract Agreement shall be </w:t>
            </w:r>
            <w:proofErr w:type="gramStart"/>
            <w:r>
              <w:rPr>
                <w:spacing w:val="0"/>
                <w:szCs w:val="24"/>
              </w:rPr>
              <w:t>read as a whole</w:t>
            </w:r>
            <w:proofErr w:type="gramEnd"/>
            <w:r>
              <w:rPr>
                <w:spacing w:val="0"/>
                <w:szCs w:val="24"/>
              </w:rPr>
              <w:t>.</w:t>
            </w:r>
          </w:p>
          <w:p w14:paraId="4487336D" w14:textId="77777777" w:rsidR="004116F3" w:rsidRDefault="004116F3">
            <w:pPr>
              <w:pStyle w:val="Sub-ClauseText"/>
              <w:spacing w:before="0" w:after="0"/>
              <w:ind w:left="612" w:hanging="612"/>
              <w:rPr>
                <w:spacing w:val="0"/>
                <w:szCs w:val="24"/>
              </w:rPr>
            </w:pPr>
          </w:p>
        </w:tc>
      </w:tr>
      <w:tr w:rsidR="004116F3" w14:paraId="2BF65A7E" w14:textId="77777777">
        <w:tc>
          <w:tcPr>
            <w:tcW w:w="2160" w:type="dxa"/>
          </w:tcPr>
          <w:p w14:paraId="761DD13E" w14:textId="77777777" w:rsidR="004116F3" w:rsidRDefault="001475A9">
            <w:pPr>
              <w:pStyle w:val="sec7-clauses"/>
              <w:spacing w:before="0" w:after="0"/>
              <w:rPr>
                <w:szCs w:val="24"/>
                <w:lang w:eastAsia="ja-JP"/>
              </w:rPr>
            </w:pPr>
            <w:r>
              <w:rPr>
                <w:rFonts w:hint="eastAsia"/>
                <w:szCs w:val="24"/>
                <w:lang w:eastAsia="ja-JP"/>
              </w:rPr>
              <w:t xml:space="preserve">3. </w:t>
            </w:r>
            <w:r>
              <w:rPr>
                <w:szCs w:val="24"/>
                <w:lang w:eastAsia="ja-JP"/>
              </w:rPr>
              <w:t>Corrupt or Fraudulent Practices</w:t>
            </w:r>
          </w:p>
        </w:tc>
        <w:tc>
          <w:tcPr>
            <w:tcW w:w="7338" w:type="dxa"/>
          </w:tcPr>
          <w:p w14:paraId="70F13ACC" w14:textId="77777777" w:rsidR="004116F3" w:rsidRDefault="001475A9">
            <w:pPr>
              <w:pStyle w:val="Sub-ClauseText"/>
              <w:spacing w:before="0" w:after="0"/>
              <w:ind w:left="612" w:hanging="612"/>
              <w:rPr>
                <w:spacing w:val="0"/>
                <w:szCs w:val="24"/>
              </w:rPr>
            </w:pPr>
            <w:r>
              <w:rPr>
                <w:spacing w:val="0"/>
                <w:szCs w:val="24"/>
              </w:rPr>
              <w:t>3.1</w:t>
            </w:r>
            <w:r>
              <w:rPr>
                <w:spacing w:val="0"/>
                <w:szCs w:val="24"/>
              </w:rPr>
              <w:tab/>
              <w:t xml:space="preserve">If </w:t>
            </w:r>
            <w:r>
              <w:rPr>
                <w:rFonts w:hint="eastAsia"/>
                <w:spacing w:val="0"/>
                <w:szCs w:val="24"/>
                <w:lang w:eastAsia="ja-JP"/>
              </w:rPr>
              <w:t>the Buyer</w:t>
            </w:r>
            <w:r>
              <w:rPr>
                <w:spacing w:val="0"/>
                <w:szCs w:val="24"/>
              </w:rPr>
              <w:t xml:space="preserve"> determines, based on reasonable evidence, that the Supplier has engaged in corrupt, fraudulent, collusive, coercive or obstructive practices, in competing for or in executing the Contract, then </w:t>
            </w:r>
            <w:r>
              <w:rPr>
                <w:rFonts w:hint="eastAsia"/>
                <w:spacing w:val="0"/>
                <w:szCs w:val="24"/>
                <w:lang w:eastAsia="ja-JP"/>
              </w:rPr>
              <w:t>the Buyer</w:t>
            </w:r>
            <w:r>
              <w:rPr>
                <w:spacing w:val="0"/>
                <w:szCs w:val="24"/>
              </w:rPr>
              <w:t xml:space="preserve"> may, after giving fourteen (14) </w:t>
            </w:r>
            <w:proofErr w:type="spellStart"/>
            <w:r>
              <w:rPr>
                <w:spacing w:val="0"/>
                <w:szCs w:val="24"/>
              </w:rPr>
              <w:t>days notice</w:t>
            </w:r>
            <w:proofErr w:type="spellEnd"/>
            <w:r>
              <w:rPr>
                <w:spacing w:val="0"/>
                <w:szCs w:val="24"/>
              </w:rPr>
              <w:t xml:space="preserve"> to the Supplier, terminate the Supplier’s employment under the Contract and cancel the Contract, and the provisions of CC Clause 3</w:t>
            </w:r>
            <w:r>
              <w:rPr>
                <w:rFonts w:hint="eastAsia"/>
                <w:spacing w:val="0"/>
                <w:szCs w:val="24"/>
                <w:lang w:eastAsia="ja-JP"/>
              </w:rPr>
              <w:t>0</w:t>
            </w:r>
            <w:r>
              <w:rPr>
                <w:spacing w:val="0"/>
                <w:szCs w:val="24"/>
              </w:rPr>
              <w:t xml:space="preserve"> shall apply as if such expulsion had been made under CC Sub-Clause 3</w:t>
            </w:r>
            <w:r>
              <w:rPr>
                <w:rFonts w:hint="eastAsia"/>
                <w:spacing w:val="0"/>
                <w:szCs w:val="24"/>
                <w:lang w:eastAsia="ja-JP"/>
              </w:rPr>
              <w:t>0</w:t>
            </w:r>
            <w:r>
              <w:rPr>
                <w:spacing w:val="0"/>
                <w:szCs w:val="24"/>
              </w:rPr>
              <w:t>.1.</w:t>
            </w:r>
          </w:p>
          <w:p w14:paraId="716986F0" w14:textId="77777777" w:rsidR="004116F3" w:rsidRDefault="001475A9">
            <w:pPr>
              <w:pStyle w:val="Sub-ClauseText"/>
              <w:spacing w:before="0" w:after="0"/>
              <w:ind w:left="612" w:hanging="612"/>
              <w:rPr>
                <w:spacing w:val="0"/>
                <w:szCs w:val="24"/>
              </w:rPr>
            </w:pPr>
            <w:r>
              <w:rPr>
                <w:spacing w:val="0"/>
                <w:szCs w:val="24"/>
              </w:rPr>
              <w:t>3.2</w:t>
            </w:r>
            <w:r>
              <w:rPr>
                <w:spacing w:val="0"/>
                <w:szCs w:val="24"/>
              </w:rPr>
              <w:tab/>
              <w:t xml:space="preserve">Should any employee of the Supplier be determined, based on reasonable evidence, to have engaged in corrupt, fraudulent, </w:t>
            </w:r>
            <w:r>
              <w:rPr>
                <w:spacing w:val="0"/>
                <w:szCs w:val="24"/>
              </w:rPr>
              <w:lastRenderedPageBreak/>
              <w:t>collusive, coercive, or obstructive practice during the execution of the Contract, then that employee shall be removed.</w:t>
            </w:r>
          </w:p>
          <w:p w14:paraId="786A9580" w14:textId="77777777" w:rsidR="004116F3" w:rsidRDefault="004116F3">
            <w:pPr>
              <w:pStyle w:val="Sub-ClauseText"/>
              <w:spacing w:before="0" w:after="0"/>
              <w:ind w:left="612" w:hanging="612"/>
              <w:rPr>
                <w:spacing w:val="0"/>
                <w:szCs w:val="24"/>
              </w:rPr>
            </w:pPr>
          </w:p>
        </w:tc>
      </w:tr>
      <w:tr w:rsidR="004116F3" w14:paraId="189BEBE8" w14:textId="77777777">
        <w:tc>
          <w:tcPr>
            <w:tcW w:w="2160" w:type="dxa"/>
          </w:tcPr>
          <w:p w14:paraId="24FA6B84" w14:textId="77777777" w:rsidR="004116F3" w:rsidRDefault="001475A9">
            <w:pPr>
              <w:pStyle w:val="sec7-clauses"/>
              <w:spacing w:before="0" w:after="0"/>
              <w:rPr>
                <w:szCs w:val="24"/>
                <w:lang w:eastAsia="ja-JP"/>
              </w:rPr>
            </w:pPr>
            <w:r>
              <w:rPr>
                <w:szCs w:val="24"/>
                <w:lang w:eastAsia="ja-JP"/>
              </w:rPr>
              <w:lastRenderedPageBreak/>
              <w:t>4. Interpretation</w:t>
            </w:r>
          </w:p>
        </w:tc>
        <w:tc>
          <w:tcPr>
            <w:tcW w:w="7338" w:type="dxa"/>
          </w:tcPr>
          <w:p w14:paraId="35FB7554" w14:textId="77777777" w:rsidR="004116F3" w:rsidRDefault="001475A9">
            <w:pPr>
              <w:pStyle w:val="Sub-ClauseText"/>
              <w:spacing w:before="0" w:after="0"/>
              <w:ind w:left="612" w:hanging="612"/>
              <w:rPr>
                <w:spacing w:val="0"/>
                <w:szCs w:val="24"/>
                <w:lang w:eastAsia="ja-JP"/>
              </w:rPr>
            </w:pPr>
            <w:r>
              <w:rPr>
                <w:spacing w:val="0"/>
                <w:szCs w:val="24"/>
                <w:lang w:eastAsia="ja-JP"/>
              </w:rPr>
              <w:t>4.1</w:t>
            </w:r>
            <w:r>
              <w:rPr>
                <w:spacing w:val="0"/>
                <w:szCs w:val="24"/>
                <w:lang w:eastAsia="ja-JP"/>
              </w:rPr>
              <w:tab/>
              <w:t>In the Contract, except where the context requires otherwise:</w:t>
            </w:r>
          </w:p>
          <w:p w14:paraId="0AD0F135" w14:textId="77777777" w:rsidR="004116F3" w:rsidRDefault="001475A9">
            <w:pPr>
              <w:pStyle w:val="3"/>
              <w:numPr>
                <w:ilvl w:val="2"/>
                <w:numId w:val="7"/>
              </w:numPr>
              <w:tabs>
                <w:tab w:val="clear" w:pos="1152"/>
                <w:tab w:val="left" w:pos="1032"/>
              </w:tabs>
              <w:spacing w:after="0"/>
              <w:ind w:left="1032" w:hanging="425"/>
              <w:rPr>
                <w:szCs w:val="24"/>
              </w:rPr>
            </w:pPr>
            <w:r>
              <w:rPr>
                <w:szCs w:val="24"/>
                <w:lang w:eastAsia="ja-JP"/>
              </w:rPr>
              <w:t xml:space="preserve">words indicating one gender include all </w:t>
            </w:r>
            <w:proofErr w:type="gramStart"/>
            <w:r>
              <w:rPr>
                <w:szCs w:val="24"/>
                <w:lang w:eastAsia="ja-JP"/>
              </w:rPr>
              <w:t>genders;</w:t>
            </w:r>
            <w:proofErr w:type="gramEnd"/>
          </w:p>
          <w:p w14:paraId="0CC241FE" w14:textId="77777777" w:rsidR="004116F3" w:rsidRDefault="001475A9">
            <w:pPr>
              <w:pStyle w:val="3"/>
              <w:numPr>
                <w:ilvl w:val="2"/>
                <w:numId w:val="7"/>
              </w:numPr>
              <w:tabs>
                <w:tab w:val="clear" w:pos="1152"/>
                <w:tab w:val="left" w:pos="1032"/>
              </w:tabs>
              <w:spacing w:after="0"/>
              <w:ind w:left="1032" w:hanging="425"/>
              <w:rPr>
                <w:szCs w:val="24"/>
              </w:rPr>
            </w:pPr>
            <w:r>
              <w:rPr>
                <w:szCs w:val="24"/>
                <w:lang w:eastAsia="ja-JP"/>
              </w:rPr>
              <w:t xml:space="preserve">words indicating the singular also include the plural and words indicating the plural also include the </w:t>
            </w:r>
            <w:proofErr w:type="gramStart"/>
            <w:r>
              <w:rPr>
                <w:szCs w:val="24"/>
                <w:lang w:eastAsia="ja-JP"/>
              </w:rPr>
              <w:t>singular;</w:t>
            </w:r>
            <w:proofErr w:type="gramEnd"/>
          </w:p>
          <w:p w14:paraId="136A688B" w14:textId="77777777" w:rsidR="004116F3" w:rsidRDefault="001475A9">
            <w:pPr>
              <w:pStyle w:val="3"/>
              <w:numPr>
                <w:ilvl w:val="2"/>
                <w:numId w:val="7"/>
              </w:numPr>
              <w:tabs>
                <w:tab w:val="clear" w:pos="1152"/>
                <w:tab w:val="left" w:pos="1032"/>
              </w:tabs>
              <w:spacing w:after="0"/>
              <w:ind w:left="1032" w:hanging="425"/>
              <w:rPr>
                <w:szCs w:val="24"/>
              </w:rPr>
            </w:pPr>
            <w:r>
              <w:rPr>
                <w:szCs w:val="24"/>
                <w:lang w:eastAsia="ja-JP"/>
              </w:rPr>
              <w:t xml:space="preserve">provisions including the word “agree,” “agreed,” or “agreement” require the agreement to be recorded in </w:t>
            </w:r>
            <w:proofErr w:type="gramStart"/>
            <w:r>
              <w:rPr>
                <w:szCs w:val="24"/>
                <w:lang w:eastAsia="ja-JP"/>
              </w:rPr>
              <w:t>writing;</w:t>
            </w:r>
            <w:proofErr w:type="gramEnd"/>
            <w:r>
              <w:rPr>
                <w:szCs w:val="24"/>
              </w:rPr>
              <w:t xml:space="preserve"> </w:t>
            </w:r>
          </w:p>
          <w:p w14:paraId="743969F8" w14:textId="77777777" w:rsidR="004116F3" w:rsidRDefault="001475A9">
            <w:pPr>
              <w:pStyle w:val="3"/>
              <w:numPr>
                <w:ilvl w:val="2"/>
                <w:numId w:val="7"/>
              </w:numPr>
              <w:tabs>
                <w:tab w:val="clear" w:pos="1152"/>
                <w:tab w:val="left" w:pos="1032"/>
              </w:tabs>
              <w:spacing w:after="0"/>
              <w:ind w:left="1032" w:hanging="425"/>
              <w:rPr>
                <w:szCs w:val="24"/>
              </w:rPr>
            </w:pPr>
            <w:r>
              <w:rPr>
                <w:szCs w:val="24"/>
              </w:rPr>
              <w:t>the word “Tender” is synonymous with “Bid,” “Tenderer,” with “Bidder,” and “Tender Documents” with “Bidding Documents;” and</w:t>
            </w:r>
          </w:p>
          <w:p w14:paraId="59A34840" w14:textId="77777777" w:rsidR="004116F3" w:rsidRDefault="001475A9">
            <w:pPr>
              <w:pStyle w:val="3"/>
              <w:numPr>
                <w:ilvl w:val="2"/>
                <w:numId w:val="7"/>
              </w:numPr>
              <w:tabs>
                <w:tab w:val="clear" w:pos="1152"/>
                <w:tab w:val="left" w:pos="1032"/>
              </w:tabs>
              <w:spacing w:after="0"/>
              <w:ind w:left="1032" w:hanging="425"/>
              <w:rPr>
                <w:szCs w:val="24"/>
              </w:rPr>
            </w:pPr>
            <w:r>
              <w:rPr>
                <w:szCs w:val="24"/>
              </w:rPr>
              <w:t>“written” or “in writing” means hand-written, type-written, printed or electronically made, and resulting in a permanent record.</w:t>
            </w:r>
          </w:p>
          <w:p w14:paraId="6817B483" w14:textId="77777777" w:rsidR="004116F3" w:rsidRDefault="001475A9">
            <w:pPr>
              <w:pStyle w:val="Sub-ClauseText"/>
              <w:spacing w:before="0" w:after="0"/>
              <w:ind w:left="612" w:hanging="612"/>
              <w:rPr>
                <w:spacing w:val="0"/>
                <w:szCs w:val="24"/>
                <w:lang w:eastAsia="ja-JP"/>
              </w:rPr>
            </w:pPr>
            <w:r>
              <w:rPr>
                <w:spacing w:val="0"/>
                <w:szCs w:val="24"/>
                <w:lang w:eastAsia="ja-JP"/>
              </w:rPr>
              <w:tab/>
              <w:t>The marginal words and other headings shall not be taken into consideration in the interpretation of these Conditions.</w:t>
            </w:r>
          </w:p>
          <w:p w14:paraId="7074E9B1"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4.2</w:t>
            </w:r>
            <w:r>
              <w:rPr>
                <w:spacing w:val="0"/>
                <w:szCs w:val="24"/>
                <w:lang w:eastAsia="ja-JP"/>
              </w:rPr>
              <w:tab/>
              <w:t>Entire Agreement</w:t>
            </w:r>
          </w:p>
          <w:p w14:paraId="50361EEA" w14:textId="77777777" w:rsidR="004116F3" w:rsidRDefault="001475A9">
            <w:pPr>
              <w:pStyle w:val="Sub-ClauseText"/>
              <w:spacing w:before="0" w:after="0"/>
              <w:ind w:left="612" w:hanging="612"/>
              <w:rPr>
                <w:spacing w:val="0"/>
                <w:szCs w:val="24"/>
                <w:lang w:eastAsia="ja-JP"/>
              </w:rPr>
            </w:pPr>
            <w:r>
              <w:rPr>
                <w:spacing w:val="0"/>
                <w:szCs w:val="24"/>
                <w:lang w:eastAsia="ja-JP"/>
              </w:rPr>
              <w:tab/>
              <w:t xml:space="preserve">The Contract constitutes the entire agreement between </w:t>
            </w:r>
            <w:r>
              <w:rPr>
                <w:rFonts w:hint="eastAsia"/>
                <w:spacing w:val="0"/>
                <w:szCs w:val="24"/>
                <w:lang w:eastAsia="ja-JP"/>
              </w:rPr>
              <w:t>the Buyer</w:t>
            </w:r>
            <w:r>
              <w:rPr>
                <w:spacing w:val="0"/>
                <w:szCs w:val="24"/>
                <w:lang w:eastAsia="ja-JP"/>
              </w:rPr>
              <w:t xml:space="preserve"> and the Supplier and supersedes all communications, negotiations and agreements (whether written or oral) of the parties with respect thereto made prior to the date of Contract.</w:t>
            </w:r>
          </w:p>
          <w:p w14:paraId="474CDB56"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4.3</w:t>
            </w:r>
            <w:r>
              <w:rPr>
                <w:spacing w:val="0"/>
                <w:szCs w:val="24"/>
                <w:lang w:eastAsia="ja-JP"/>
              </w:rPr>
              <w:tab/>
            </w:r>
            <w:r>
              <w:rPr>
                <w:spacing w:val="0"/>
                <w:szCs w:val="24"/>
              </w:rPr>
              <w:t>Amendment</w:t>
            </w:r>
          </w:p>
          <w:p w14:paraId="6A875465" w14:textId="77777777" w:rsidR="004116F3" w:rsidRDefault="001475A9">
            <w:pPr>
              <w:pStyle w:val="Sub-ClauseText"/>
              <w:spacing w:before="0" w:after="0"/>
              <w:ind w:leftChars="250" w:left="600"/>
              <w:rPr>
                <w:spacing w:val="0"/>
                <w:szCs w:val="24"/>
              </w:rPr>
            </w:pPr>
            <w:r>
              <w:rPr>
                <w:spacing w:val="0"/>
                <w:szCs w:val="24"/>
              </w:rPr>
              <w:t xml:space="preserve">No amendment or other variation of the Contract shall be valid unless it is in writing, is dated, expressly refers to the Contract, and is signed by a duly authorized representative of each party thereto. </w:t>
            </w:r>
          </w:p>
          <w:p w14:paraId="64BDA4F2"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4.4</w:t>
            </w:r>
            <w:r>
              <w:rPr>
                <w:spacing w:val="0"/>
                <w:szCs w:val="24"/>
                <w:lang w:eastAsia="ja-JP"/>
              </w:rPr>
              <w:tab/>
              <w:t>Non-Waiver</w:t>
            </w:r>
          </w:p>
          <w:p w14:paraId="5A6DB439" w14:textId="77777777" w:rsidR="004116F3" w:rsidRDefault="001475A9">
            <w:pPr>
              <w:pStyle w:val="3"/>
              <w:numPr>
                <w:ilvl w:val="2"/>
                <w:numId w:val="8"/>
              </w:numPr>
              <w:tabs>
                <w:tab w:val="clear" w:pos="1152"/>
                <w:tab w:val="left" w:pos="1032"/>
              </w:tabs>
              <w:spacing w:after="0"/>
              <w:ind w:left="1032" w:hanging="425"/>
              <w:rPr>
                <w:szCs w:val="24"/>
              </w:rPr>
            </w:pPr>
            <w:r>
              <w:rPr>
                <w:szCs w:val="24"/>
                <w:lang w:eastAsia="ja-JP"/>
              </w:rPr>
              <w:t>Subject to CC Sub-Clause 4.4(b)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DA7E685" w14:textId="77777777" w:rsidR="004116F3" w:rsidRDefault="001475A9">
            <w:pPr>
              <w:pStyle w:val="3"/>
              <w:numPr>
                <w:ilvl w:val="2"/>
                <w:numId w:val="8"/>
              </w:numPr>
              <w:tabs>
                <w:tab w:val="clear" w:pos="1152"/>
                <w:tab w:val="left" w:pos="1032"/>
              </w:tabs>
              <w:spacing w:after="0"/>
              <w:ind w:left="1032" w:hanging="425"/>
              <w:rPr>
                <w:szCs w:val="24"/>
              </w:rPr>
            </w:pPr>
            <w:r>
              <w:rPr>
                <w:szCs w:val="24"/>
                <w:lang w:eastAsia="ja-JP"/>
              </w:rPr>
              <w:t>Any waiver of a party’s rights, powers, or remedies under the Contract must be in writing, dated, and signed by an authorized representative of the party granting such waiver, and must specify the right and the extent to which it is being waived.</w:t>
            </w:r>
          </w:p>
          <w:p w14:paraId="6D4340CC" w14:textId="77777777" w:rsidR="004116F3" w:rsidRDefault="001475A9">
            <w:pPr>
              <w:pStyle w:val="Sub-ClauseText"/>
              <w:spacing w:before="0" w:after="0"/>
              <w:ind w:left="612" w:hanging="612"/>
              <w:rPr>
                <w:spacing w:val="0"/>
                <w:szCs w:val="24"/>
                <w:lang w:eastAsia="ja-JP"/>
              </w:rPr>
            </w:pPr>
            <w:r>
              <w:rPr>
                <w:spacing w:val="0"/>
                <w:szCs w:val="24"/>
                <w:lang w:eastAsia="ja-JP"/>
              </w:rPr>
              <w:t>4.5</w:t>
            </w:r>
            <w:r>
              <w:rPr>
                <w:spacing w:val="0"/>
                <w:szCs w:val="24"/>
                <w:lang w:eastAsia="ja-JP"/>
              </w:rPr>
              <w:tab/>
            </w:r>
            <w:r>
              <w:rPr>
                <w:spacing w:val="0"/>
                <w:szCs w:val="24"/>
              </w:rPr>
              <w:t>Severability</w:t>
            </w:r>
          </w:p>
          <w:p w14:paraId="4819D310" w14:textId="77777777" w:rsidR="004116F3" w:rsidRDefault="001475A9">
            <w:pPr>
              <w:pStyle w:val="Sub-ClauseText"/>
              <w:spacing w:before="0" w:after="0"/>
              <w:ind w:leftChars="250" w:left="600"/>
              <w:rPr>
                <w:spacing w:val="0"/>
                <w:szCs w:val="24"/>
              </w:rPr>
            </w:pPr>
            <w:r>
              <w:rPr>
                <w:spacing w:val="0"/>
                <w:szCs w:val="24"/>
              </w:rPr>
              <w:t xml:space="preserve">If any provision or condition of the Contract is prohibited or rendered invalid or unenforceable, such prohibition, invalidity or unenforceability shall not affect the validity or enforceability of any other provisions and conditions of the Contract. </w:t>
            </w:r>
          </w:p>
          <w:p w14:paraId="21C2D785"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4.6</w:t>
            </w:r>
            <w:r>
              <w:rPr>
                <w:spacing w:val="0"/>
                <w:szCs w:val="24"/>
                <w:lang w:eastAsia="ja-JP"/>
              </w:rPr>
              <w:tab/>
              <w:t>Country of Origin</w:t>
            </w:r>
          </w:p>
          <w:p w14:paraId="4AD2C077" w14:textId="77777777" w:rsidR="004116F3" w:rsidRDefault="001475A9">
            <w:pPr>
              <w:pStyle w:val="Sub-ClauseText"/>
              <w:spacing w:before="0" w:after="0"/>
              <w:ind w:left="612" w:hanging="612"/>
              <w:rPr>
                <w:spacing w:val="0"/>
                <w:szCs w:val="24"/>
                <w:lang w:eastAsia="ja-JP"/>
              </w:rPr>
            </w:pPr>
            <w:r>
              <w:rPr>
                <w:spacing w:val="0"/>
                <w:szCs w:val="24"/>
                <w:lang w:eastAsia="ja-JP"/>
              </w:rPr>
              <w:tab/>
              <w:t xml:space="preserve">“Origin” means the place where the Goods have been grown, mined, cultivated, produced, manufactured, or processed; or through </w:t>
            </w:r>
            <w:r>
              <w:rPr>
                <w:spacing w:val="0"/>
                <w:szCs w:val="24"/>
                <w:lang w:eastAsia="ja-JP"/>
              </w:rPr>
              <w:lastRenderedPageBreak/>
              <w:t>manufacture, processing, or assembly, another commercially recognized article results that differs substantially in its basic characteristics from its components.</w:t>
            </w:r>
          </w:p>
          <w:p w14:paraId="122E6316" w14:textId="77777777" w:rsidR="004116F3" w:rsidRDefault="004116F3">
            <w:pPr>
              <w:pStyle w:val="Sub-ClauseText"/>
              <w:spacing w:before="0" w:after="0"/>
              <w:rPr>
                <w:spacing w:val="0"/>
                <w:szCs w:val="24"/>
                <w:lang w:eastAsia="ja-JP"/>
              </w:rPr>
            </w:pPr>
          </w:p>
        </w:tc>
      </w:tr>
      <w:tr w:rsidR="004116F3" w14:paraId="1C3C2FA4" w14:textId="77777777">
        <w:tc>
          <w:tcPr>
            <w:tcW w:w="2160" w:type="dxa"/>
          </w:tcPr>
          <w:p w14:paraId="30B5DD80" w14:textId="77777777" w:rsidR="004116F3" w:rsidRDefault="001475A9">
            <w:pPr>
              <w:pStyle w:val="sec7-clauses"/>
              <w:spacing w:before="0" w:after="0"/>
              <w:rPr>
                <w:szCs w:val="24"/>
              </w:rPr>
            </w:pPr>
            <w:bookmarkStart w:id="1" w:name="_Toc167083640"/>
            <w:r>
              <w:rPr>
                <w:szCs w:val="24"/>
              </w:rPr>
              <w:lastRenderedPageBreak/>
              <w:t>5. Language</w:t>
            </w:r>
            <w:bookmarkEnd w:id="1"/>
          </w:p>
        </w:tc>
        <w:tc>
          <w:tcPr>
            <w:tcW w:w="7338" w:type="dxa"/>
          </w:tcPr>
          <w:p w14:paraId="4BFF5682" w14:textId="77777777" w:rsidR="004116F3" w:rsidRDefault="001475A9">
            <w:pPr>
              <w:pStyle w:val="Sub-ClauseText"/>
              <w:spacing w:before="0" w:after="0"/>
              <w:ind w:left="612" w:hanging="612"/>
              <w:rPr>
                <w:spacing w:val="0"/>
                <w:szCs w:val="24"/>
                <w:lang w:eastAsia="ja-JP"/>
              </w:rPr>
            </w:pPr>
            <w:r>
              <w:rPr>
                <w:spacing w:val="0"/>
                <w:szCs w:val="24"/>
                <w:lang w:eastAsia="ja-JP"/>
              </w:rPr>
              <w:t>5</w:t>
            </w:r>
            <w:r>
              <w:rPr>
                <w:rFonts w:hint="eastAsia"/>
                <w:spacing w:val="0"/>
                <w:szCs w:val="24"/>
                <w:lang w:eastAsia="ja-JP"/>
              </w:rPr>
              <w:t>.1</w:t>
            </w:r>
            <w:r>
              <w:rPr>
                <w:spacing w:val="0"/>
                <w:szCs w:val="24"/>
                <w:lang w:eastAsia="ja-JP"/>
              </w:rPr>
              <w:tab/>
            </w:r>
            <w:r>
              <w:rPr>
                <w:spacing w:val="0"/>
                <w:szCs w:val="24"/>
              </w:rPr>
              <w:t xml:space="preserve">The Contract as well as all correspondence and documents relating to the Contract exchanged by the Supplier and </w:t>
            </w:r>
            <w:r>
              <w:rPr>
                <w:rFonts w:hint="eastAsia"/>
                <w:spacing w:val="0"/>
                <w:szCs w:val="24"/>
                <w:lang w:eastAsia="ja-JP"/>
              </w:rPr>
              <w:t>the Buyer</w:t>
            </w:r>
            <w:r>
              <w:rPr>
                <w:spacing w:val="0"/>
                <w:szCs w:val="24"/>
              </w:rPr>
              <w:t xml:space="preserve">, shall be written in the </w:t>
            </w:r>
            <w:r>
              <w:rPr>
                <w:rFonts w:hint="eastAsia"/>
                <w:color w:val="E36C0A" w:themeColor="accent6" w:themeShade="BF"/>
                <w:spacing w:val="0"/>
                <w:szCs w:val="24"/>
                <w:lang w:eastAsia="ja-JP"/>
              </w:rPr>
              <w:t>[</w:t>
            </w:r>
            <w:r>
              <w:rPr>
                <w:color w:val="E36C0A" w:themeColor="accent6" w:themeShade="BF"/>
                <w:spacing w:val="0"/>
                <w:szCs w:val="24"/>
                <w:lang w:eastAsia="ja-JP"/>
              </w:rPr>
              <w:t>English</w:t>
            </w:r>
            <w:r>
              <w:rPr>
                <w:rFonts w:hint="eastAsia"/>
                <w:color w:val="E36C0A" w:themeColor="accent6" w:themeShade="BF"/>
                <w:spacing w:val="0"/>
                <w:szCs w:val="24"/>
                <w:lang w:eastAsia="ja-JP"/>
              </w:rPr>
              <w:t>]</w:t>
            </w:r>
            <w:r>
              <w:rPr>
                <w:spacing w:val="0"/>
                <w:szCs w:val="24"/>
                <w:lang w:eastAsia="ja-JP"/>
              </w:rPr>
              <w:t xml:space="preserve"> </w:t>
            </w:r>
            <w:r>
              <w:rPr>
                <w:spacing w:val="0"/>
                <w:szCs w:val="24"/>
              </w:rPr>
              <w:t>language</w:t>
            </w:r>
            <w:r>
              <w:rPr>
                <w:b/>
                <w:bCs/>
                <w:spacing w:val="0"/>
                <w:szCs w:val="24"/>
              </w:rPr>
              <w:t>.</w:t>
            </w:r>
          </w:p>
          <w:p w14:paraId="1DA69F5B" w14:textId="77777777" w:rsidR="004116F3" w:rsidRDefault="004116F3">
            <w:pPr>
              <w:pStyle w:val="Sub-ClauseText"/>
              <w:spacing w:before="0" w:after="0"/>
              <w:rPr>
                <w:spacing w:val="0"/>
                <w:szCs w:val="24"/>
              </w:rPr>
            </w:pPr>
          </w:p>
        </w:tc>
      </w:tr>
      <w:tr w:rsidR="004116F3" w14:paraId="4CA37466" w14:textId="77777777">
        <w:tc>
          <w:tcPr>
            <w:tcW w:w="2160" w:type="dxa"/>
          </w:tcPr>
          <w:p w14:paraId="4BFC684A" w14:textId="77777777" w:rsidR="004116F3" w:rsidRDefault="001475A9">
            <w:pPr>
              <w:pStyle w:val="sec7-clauses"/>
              <w:spacing w:before="0" w:after="0"/>
              <w:rPr>
                <w:szCs w:val="24"/>
                <w:lang w:eastAsia="ja-JP"/>
              </w:rPr>
            </w:pPr>
            <w:r>
              <w:rPr>
                <w:rFonts w:hint="eastAsia"/>
                <w:szCs w:val="24"/>
                <w:lang w:eastAsia="ja-JP"/>
              </w:rPr>
              <w:t>6. Joint Venture,</w:t>
            </w:r>
            <w:r>
              <w:rPr>
                <w:rFonts w:hint="eastAsia"/>
                <w:szCs w:val="24"/>
                <w:lang w:eastAsia="ja-JP"/>
              </w:rPr>
              <w:t xml:space="preserve">　</w:t>
            </w:r>
            <w:r>
              <w:rPr>
                <w:rFonts w:hint="eastAsia"/>
                <w:szCs w:val="24"/>
                <w:lang w:eastAsia="ja-JP"/>
              </w:rPr>
              <w:t>Consortium or Association</w:t>
            </w:r>
          </w:p>
        </w:tc>
        <w:tc>
          <w:tcPr>
            <w:tcW w:w="7338" w:type="dxa"/>
          </w:tcPr>
          <w:p w14:paraId="2D39C430"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6.1</w:t>
            </w:r>
            <w:r>
              <w:rPr>
                <w:spacing w:val="0"/>
                <w:szCs w:val="24"/>
                <w:lang w:eastAsia="ja-JP"/>
              </w:rPr>
              <w:tab/>
            </w:r>
            <w:r>
              <w:rPr>
                <w:rFonts w:hint="eastAsia"/>
                <w:spacing w:val="0"/>
                <w:szCs w:val="24"/>
                <w:lang w:eastAsia="ja-JP"/>
              </w:rPr>
              <w:t xml:space="preserve">If the Supplier is a joint venture, consortium, or association, all of the parties shall be jointly and severally liable to the Buyer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Buyer. </w:t>
            </w:r>
          </w:p>
          <w:p w14:paraId="1C282F18" w14:textId="77777777" w:rsidR="004116F3" w:rsidRDefault="004116F3">
            <w:pPr>
              <w:pStyle w:val="Sub-ClauseText"/>
              <w:spacing w:before="0" w:after="0"/>
              <w:rPr>
                <w:spacing w:val="0"/>
                <w:szCs w:val="24"/>
                <w:lang w:eastAsia="ja-JP"/>
              </w:rPr>
            </w:pPr>
          </w:p>
        </w:tc>
      </w:tr>
      <w:tr w:rsidR="004116F3" w14:paraId="11BA73EF" w14:textId="77777777">
        <w:tc>
          <w:tcPr>
            <w:tcW w:w="2160" w:type="dxa"/>
          </w:tcPr>
          <w:p w14:paraId="35B54E3D" w14:textId="77777777" w:rsidR="004116F3" w:rsidRDefault="001475A9">
            <w:pPr>
              <w:pStyle w:val="sec7-clauses"/>
              <w:spacing w:before="0" w:after="0"/>
              <w:rPr>
                <w:szCs w:val="24"/>
              </w:rPr>
            </w:pPr>
            <w:bookmarkStart w:id="2" w:name="_Toc167083643"/>
            <w:r>
              <w:rPr>
                <w:rFonts w:hint="eastAsia"/>
                <w:szCs w:val="24"/>
                <w:lang w:eastAsia="ja-JP"/>
              </w:rPr>
              <w:t xml:space="preserve">7. </w:t>
            </w:r>
            <w:r>
              <w:rPr>
                <w:szCs w:val="24"/>
              </w:rPr>
              <w:t>Notices</w:t>
            </w:r>
            <w:bookmarkEnd w:id="2"/>
          </w:p>
        </w:tc>
        <w:tc>
          <w:tcPr>
            <w:tcW w:w="7338" w:type="dxa"/>
          </w:tcPr>
          <w:p w14:paraId="07874431"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7.1</w:t>
            </w:r>
            <w:r>
              <w:rPr>
                <w:spacing w:val="0"/>
                <w:szCs w:val="24"/>
                <w:lang w:eastAsia="ja-JP"/>
              </w:rPr>
              <w:tab/>
            </w:r>
            <w:r>
              <w:rPr>
                <w:spacing w:val="0"/>
                <w:szCs w:val="24"/>
              </w:rPr>
              <w:t xml:space="preserve">Any notice given by one party to the other pursuant to the Contract shall be in writing to the </w:t>
            </w:r>
            <w:r>
              <w:rPr>
                <w:rFonts w:hint="eastAsia"/>
                <w:spacing w:val="0"/>
                <w:szCs w:val="24"/>
                <w:lang w:eastAsia="ja-JP"/>
              </w:rPr>
              <w:t xml:space="preserve">following </w:t>
            </w:r>
            <w:r>
              <w:rPr>
                <w:spacing w:val="0"/>
                <w:szCs w:val="24"/>
              </w:rPr>
              <w:t>address</w:t>
            </w:r>
            <w:r>
              <w:rPr>
                <w:rFonts w:hint="eastAsia"/>
                <w:spacing w:val="0"/>
                <w:szCs w:val="24"/>
                <w:lang w:eastAsia="ja-JP"/>
              </w:rPr>
              <w:t>es</w:t>
            </w:r>
            <w:r>
              <w:rPr>
                <w:b/>
                <w:bCs/>
                <w:spacing w:val="0"/>
                <w:szCs w:val="24"/>
              </w:rPr>
              <w:t>.</w:t>
            </w:r>
            <w:r>
              <w:rPr>
                <w:spacing w:val="0"/>
                <w:szCs w:val="24"/>
              </w:rPr>
              <w:t xml:space="preserve">  The term “in writing” means communicated in written form with proof of receipt. </w:t>
            </w:r>
          </w:p>
          <w:p w14:paraId="6B4FD0F5" w14:textId="77777777" w:rsidR="004116F3" w:rsidRDefault="001475A9">
            <w:pPr>
              <w:pStyle w:val="Sub-ClauseText"/>
              <w:spacing w:before="0" w:after="0"/>
              <w:ind w:left="615"/>
              <w:rPr>
                <w:spacing w:val="0"/>
                <w:szCs w:val="24"/>
                <w:lang w:eastAsia="ja-JP"/>
              </w:rPr>
            </w:pPr>
            <w:r>
              <w:rPr>
                <w:spacing w:val="0"/>
                <w:szCs w:val="24"/>
                <w:lang w:eastAsia="ja-JP"/>
              </w:rPr>
              <w:t xml:space="preserve">[The </w:t>
            </w:r>
            <w:r w:rsidR="00B603BD">
              <w:rPr>
                <w:spacing w:val="0"/>
                <w:szCs w:val="24"/>
                <w:lang w:eastAsia="ja-JP"/>
              </w:rPr>
              <w:t>Buyer</w:t>
            </w:r>
            <w:r>
              <w:rPr>
                <w:spacing w:val="0"/>
                <w:szCs w:val="24"/>
                <w:lang w:eastAsia="ja-JP"/>
              </w:rPr>
              <w:t>]</w:t>
            </w:r>
          </w:p>
          <w:p w14:paraId="701039F1" w14:textId="77777777" w:rsidR="004116F3" w:rsidRDefault="001475A9">
            <w:pPr>
              <w:pStyle w:val="Sub-ClauseText"/>
              <w:spacing w:before="0" w:after="0"/>
              <w:ind w:leftChars="295" w:left="708" w:firstLineChars="50" w:firstLine="120"/>
              <w:rPr>
                <w:spacing w:val="0"/>
                <w:szCs w:val="24"/>
                <w:lang w:eastAsia="ja-JP"/>
              </w:rPr>
            </w:pPr>
            <w:r>
              <w:rPr>
                <w:spacing w:val="0"/>
                <w:szCs w:val="24"/>
                <w:lang w:eastAsia="ja-JP"/>
              </w:rPr>
              <w:t xml:space="preserve">Attention: </w:t>
            </w:r>
            <w:r>
              <w:rPr>
                <w:i/>
                <w:color w:val="E36C0A" w:themeColor="accent6" w:themeShade="BF"/>
                <w:spacing w:val="0"/>
                <w:szCs w:val="24"/>
                <w:lang w:eastAsia="ja-JP"/>
              </w:rPr>
              <w:t>[insert full name of person, if applicable]</w:t>
            </w:r>
          </w:p>
          <w:p w14:paraId="398BC4F8" w14:textId="77777777" w:rsidR="004116F3" w:rsidRDefault="001475A9">
            <w:pPr>
              <w:pStyle w:val="Sub-ClauseText"/>
              <w:spacing w:before="0" w:after="0"/>
              <w:ind w:leftChars="295" w:left="708" w:firstLineChars="50" w:firstLine="120"/>
              <w:rPr>
                <w:spacing w:val="0"/>
                <w:szCs w:val="24"/>
                <w:lang w:eastAsia="ja-JP"/>
              </w:rPr>
            </w:pPr>
            <w:r>
              <w:rPr>
                <w:spacing w:val="0"/>
                <w:szCs w:val="24"/>
                <w:lang w:eastAsia="ja-JP"/>
              </w:rPr>
              <w:t xml:space="preserve">Address: </w:t>
            </w:r>
            <w:r>
              <w:rPr>
                <w:i/>
                <w:color w:val="E36C0A" w:themeColor="accent6" w:themeShade="BF"/>
                <w:spacing w:val="0"/>
                <w:szCs w:val="24"/>
                <w:lang w:eastAsia="ja-JP"/>
              </w:rPr>
              <w:t xml:space="preserve">[insert address </w:t>
            </w:r>
            <w:r>
              <w:rPr>
                <w:rFonts w:hint="eastAsia"/>
                <w:i/>
                <w:color w:val="E36C0A" w:themeColor="accent6" w:themeShade="BF"/>
                <w:spacing w:val="0"/>
                <w:szCs w:val="24"/>
                <w:lang w:eastAsia="ja-JP"/>
              </w:rPr>
              <w:t>of the Buyer</w:t>
            </w:r>
            <w:r>
              <w:rPr>
                <w:i/>
                <w:color w:val="E36C0A" w:themeColor="accent6" w:themeShade="BF"/>
                <w:spacing w:val="0"/>
                <w:szCs w:val="24"/>
                <w:lang w:eastAsia="ja-JP"/>
              </w:rPr>
              <w:t>]</w:t>
            </w:r>
          </w:p>
          <w:p w14:paraId="42101FA8" w14:textId="77777777" w:rsidR="004116F3" w:rsidRDefault="001475A9">
            <w:pPr>
              <w:pStyle w:val="Sub-ClauseText"/>
              <w:spacing w:before="0" w:after="0"/>
              <w:ind w:leftChars="295" w:left="708" w:firstLineChars="50" w:firstLine="120"/>
              <w:rPr>
                <w:spacing w:val="0"/>
                <w:szCs w:val="24"/>
                <w:lang w:eastAsia="ja-JP"/>
              </w:rPr>
            </w:pPr>
            <w:r>
              <w:rPr>
                <w:spacing w:val="0"/>
                <w:szCs w:val="24"/>
                <w:lang w:eastAsia="ja-JP"/>
              </w:rPr>
              <w:t xml:space="preserve">Telephone: </w:t>
            </w:r>
            <w:r>
              <w:rPr>
                <w:i/>
                <w:color w:val="E36C0A" w:themeColor="accent6" w:themeShade="BF"/>
                <w:spacing w:val="0"/>
                <w:szCs w:val="24"/>
                <w:lang w:eastAsia="ja-JP"/>
              </w:rPr>
              <w:t>[in</w:t>
            </w:r>
            <w:r>
              <w:rPr>
                <w:rFonts w:hint="eastAsia"/>
                <w:i/>
                <w:color w:val="E36C0A" w:themeColor="accent6" w:themeShade="BF"/>
                <w:spacing w:val="0"/>
                <w:szCs w:val="24"/>
                <w:lang w:eastAsia="ja-JP"/>
              </w:rPr>
              <w:t>sert</w:t>
            </w:r>
            <w:r>
              <w:rPr>
                <w:i/>
                <w:color w:val="E36C0A" w:themeColor="accent6" w:themeShade="BF"/>
                <w:spacing w:val="0"/>
                <w:szCs w:val="24"/>
                <w:lang w:eastAsia="ja-JP"/>
              </w:rPr>
              <w:t xml:space="preserve"> telephone number]</w:t>
            </w:r>
          </w:p>
          <w:p w14:paraId="7F9B4765" w14:textId="77777777" w:rsidR="004116F3" w:rsidRDefault="001475A9">
            <w:pPr>
              <w:pStyle w:val="Sub-ClauseText"/>
              <w:spacing w:before="0" w:after="0"/>
              <w:ind w:leftChars="295" w:left="708" w:firstLineChars="50" w:firstLine="118"/>
              <w:rPr>
                <w:spacing w:val="0"/>
                <w:szCs w:val="24"/>
                <w:lang w:eastAsia="ja-JP"/>
              </w:rPr>
            </w:pPr>
            <w:r>
              <w:rPr>
                <w:rFonts w:hint="eastAsia"/>
                <w:szCs w:val="24"/>
                <w:lang w:eastAsia="ja-JP"/>
              </w:rPr>
              <w:t>E-mail address</w:t>
            </w:r>
            <w:r>
              <w:rPr>
                <w:szCs w:val="24"/>
                <w:lang w:eastAsia="ja-JP"/>
              </w:rPr>
              <w:t xml:space="preserve">: </w:t>
            </w:r>
            <w:r>
              <w:rPr>
                <w:i/>
                <w:color w:val="E36C0A" w:themeColor="accent6" w:themeShade="BF"/>
                <w:szCs w:val="24"/>
                <w:lang w:eastAsia="ja-JP"/>
              </w:rPr>
              <w:t xml:space="preserve">[insert </w:t>
            </w:r>
            <w:r>
              <w:rPr>
                <w:rFonts w:hint="eastAsia"/>
                <w:i/>
                <w:color w:val="E36C0A" w:themeColor="accent6" w:themeShade="BF"/>
                <w:szCs w:val="24"/>
                <w:lang w:eastAsia="ja-JP"/>
              </w:rPr>
              <w:t>e-mail address</w:t>
            </w:r>
            <w:r>
              <w:rPr>
                <w:i/>
                <w:color w:val="E36C0A" w:themeColor="accent6" w:themeShade="BF"/>
                <w:szCs w:val="24"/>
                <w:lang w:eastAsia="ja-JP"/>
              </w:rPr>
              <w:t>]</w:t>
            </w:r>
          </w:p>
          <w:p w14:paraId="030EE5F5" w14:textId="77777777" w:rsidR="004116F3" w:rsidRDefault="001475A9">
            <w:pPr>
              <w:pStyle w:val="Sub-ClauseText"/>
              <w:spacing w:before="0" w:after="0"/>
              <w:ind w:left="615"/>
              <w:rPr>
                <w:spacing w:val="0"/>
                <w:szCs w:val="24"/>
                <w:lang w:eastAsia="ja-JP"/>
              </w:rPr>
            </w:pPr>
            <w:r>
              <w:rPr>
                <w:spacing w:val="0"/>
                <w:szCs w:val="24"/>
                <w:lang w:eastAsia="ja-JP"/>
              </w:rPr>
              <w:t xml:space="preserve"> [The Supplier]</w:t>
            </w:r>
          </w:p>
          <w:p w14:paraId="6D9889A5" w14:textId="77777777" w:rsidR="004116F3" w:rsidRDefault="001475A9">
            <w:pPr>
              <w:pStyle w:val="Sub-ClauseText"/>
              <w:spacing w:before="0" w:after="0"/>
              <w:ind w:leftChars="295" w:left="708" w:firstLineChars="50" w:firstLine="120"/>
              <w:rPr>
                <w:spacing w:val="0"/>
                <w:szCs w:val="24"/>
                <w:lang w:eastAsia="ja-JP"/>
              </w:rPr>
            </w:pPr>
            <w:r>
              <w:rPr>
                <w:spacing w:val="0"/>
                <w:szCs w:val="24"/>
                <w:lang w:eastAsia="ja-JP"/>
              </w:rPr>
              <w:t xml:space="preserve">Attention: </w:t>
            </w:r>
            <w:r>
              <w:rPr>
                <w:i/>
                <w:color w:val="E36C0A" w:themeColor="accent6" w:themeShade="BF"/>
                <w:spacing w:val="0"/>
                <w:szCs w:val="24"/>
                <w:lang w:eastAsia="ja-JP"/>
              </w:rPr>
              <w:t>[insert full name of person, if applicable]</w:t>
            </w:r>
          </w:p>
          <w:p w14:paraId="0FE56E24" w14:textId="77777777" w:rsidR="004116F3" w:rsidRDefault="001475A9">
            <w:pPr>
              <w:pStyle w:val="Sub-ClauseText"/>
              <w:spacing w:before="0" w:after="0"/>
              <w:ind w:leftChars="295" w:left="708" w:firstLineChars="50" w:firstLine="120"/>
              <w:rPr>
                <w:spacing w:val="0"/>
                <w:szCs w:val="24"/>
                <w:lang w:eastAsia="ja-JP"/>
              </w:rPr>
            </w:pPr>
            <w:r>
              <w:rPr>
                <w:spacing w:val="0"/>
                <w:szCs w:val="24"/>
                <w:lang w:eastAsia="ja-JP"/>
              </w:rPr>
              <w:t xml:space="preserve">Street Address: </w:t>
            </w:r>
            <w:r>
              <w:rPr>
                <w:i/>
                <w:color w:val="E36C0A" w:themeColor="accent6" w:themeShade="BF"/>
                <w:spacing w:val="0"/>
                <w:szCs w:val="24"/>
                <w:lang w:eastAsia="ja-JP"/>
              </w:rPr>
              <w:t xml:space="preserve">[insert address </w:t>
            </w:r>
            <w:r>
              <w:rPr>
                <w:rFonts w:hint="eastAsia"/>
                <w:i/>
                <w:color w:val="E36C0A" w:themeColor="accent6" w:themeShade="BF"/>
                <w:spacing w:val="0"/>
                <w:szCs w:val="24"/>
                <w:lang w:eastAsia="ja-JP"/>
              </w:rPr>
              <w:t>of the Supplier</w:t>
            </w:r>
            <w:r>
              <w:rPr>
                <w:i/>
                <w:color w:val="E36C0A" w:themeColor="accent6" w:themeShade="BF"/>
                <w:spacing w:val="0"/>
                <w:szCs w:val="24"/>
                <w:lang w:eastAsia="ja-JP"/>
              </w:rPr>
              <w:t>]</w:t>
            </w:r>
          </w:p>
          <w:p w14:paraId="6FBF148C" w14:textId="77777777" w:rsidR="004116F3" w:rsidRDefault="001475A9">
            <w:pPr>
              <w:pStyle w:val="Sub-ClauseText"/>
              <w:spacing w:before="0" w:after="0"/>
              <w:ind w:leftChars="295" w:left="708" w:firstLineChars="50" w:firstLine="120"/>
              <w:rPr>
                <w:spacing w:val="0"/>
                <w:szCs w:val="24"/>
                <w:lang w:eastAsia="ja-JP"/>
              </w:rPr>
            </w:pPr>
            <w:r>
              <w:rPr>
                <w:spacing w:val="0"/>
                <w:szCs w:val="24"/>
                <w:lang w:eastAsia="ja-JP"/>
              </w:rPr>
              <w:t xml:space="preserve">Telephone: </w:t>
            </w:r>
            <w:r>
              <w:rPr>
                <w:i/>
                <w:color w:val="E36C0A" w:themeColor="accent6" w:themeShade="BF"/>
                <w:spacing w:val="0"/>
                <w:szCs w:val="24"/>
                <w:lang w:eastAsia="ja-JP"/>
              </w:rPr>
              <w:t>[</w:t>
            </w:r>
            <w:r>
              <w:rPr>
                <w:rFonts w:hint="eastAsia"/>
                <w:i/>
                <w:color w:val="E36C0A" w:themeColor="accent6" w:themeShade="BF"/>
                <w:spacing w:val="0"/>
                <w:szCs w:val="24"/>
                <w:lang w:eastAsia="ja-JP"/>
              </w:rPr>
              <w:t>insert</w:t>
            </w:r>
            <w:r>
              <w:rPr>
                <w:i/>
                <w:color w:val="E36C0A" w:themeColor="accent6" w:themeShade="BF"/>
                <w:spacing w:val="0"/>
                <w:szCs w:val="24"/>
                <w:lang w:eastAsia="ja-JP"/>
              </w:rPr>
              <w:t xml:space="preserve"> telephone number]</w:t>
            </w:r>
          </w:p>
          <w:p w14:paraId="108424EA" w14:textId="77777777" w:rsidR="004116F3" w:rsidRDefault="001475A9">
            <w:pPr>
              <w:pStyle w:val="Sub-ClauseText"/>
              <w:spacing w:before="0" w:after="0"/>
              <w:ind w:leftChars="295" w:left="708" w:firstLineChars="50" w:firstLine="120"/>
              <w:rPr>
                <w:spacing w:val="0"/>
                <w:szCs w:val="24"/>
                <w:lang w:eastAsia="ja-JP"/>
              </w:rPr>
            </w:pPr>
            <w:r>
              <w:rPr>
                <w:rFonts w:hint="eastAsia"/>
                <w:spacing w:val="0"/>
                <w:szCs w:val="24"/>
                <w:lang w:eastAsia="ja-JP"/>
              </w:rPr>
              <w:t>E-mail address</w:t>
            </w:r>
            <w:r>
              <w:rPr>
                <w:spacing w:val="0"/>
                <w:szCs w:val="24"/>
                <w:lang w:eastAsia="ja-JP"/>
              </w:rPr>
              <w:t xml:space="preserve">: </w:t>
            </w:r>
            <w:r>
              <w:rPr>
                <w:i/>
                <w:color w:val="E36C0A" w:themeColor="accent6" w:themeShade="BF"/>
                <w:spacing w:val="0"/>
                <w:szCs w:val="24"/>
                <w:lang w:eastAsia="ja-JP"/>
              </w:rPr>
              <w:t xml:space="preserve">[insert </w:t>
            </w:r>
            <w:r>
              <w:rPr>
                <w:rFonts w:hint="eastAsia"/>
                <w:i/>
                <w:color w:val="E36C0A" w:themeColor="accent6" w:themeShade="BF"/>
                <w:szCs w:val="24"/>
                <w:lang w:eastAsia="ja-JP"/>
              </w:rPr>
              <w:t>e-mail address</w:t>
            </w:r>
            <w:r>
              <w:rPr>
                <w:i/>
                <w:color w:val="E36C0A" w:themeColor="accent6" w:themeShade="BF"/>
                <w:spacing w:val="0"/>
                <w:szCs w:val="24"/>
                <w:lang w:eastAsia="ja-JP"/>
              </w:rPr>
              <w:t>]</w:t>
            </w:r>
          </w:p>
          <w:p w14:paraId="3888E7C5"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7.2</w:t>
            </w:r>
            <w:r>
              <w:rPr>
                <w:spacing w:val="0"/>
                <w:szCs w:val="24"/>
                <w:lang w:eastAsia="ja-JP"/>
              </w:rPr>
              <w:tab/>
            </w:r>
            <w:r>
              <w:rPr>
                <w:spacing w:val="0"/>
                <w:szCs w:val="24"/>
              </w:rPr>
              <w:t>A notice shall be effective when delivered or on the notice’s effective date, whichever is later.</w:t>
            </w:r>
          </w:p>
          <w:p w14:paraId="77304455" w14:textId="77777777" w:rsidR="004116F3" w:rsidRDefault="004116F3">
            <w:pPr>
              <w:pStyle w:val="Sub-ClauseText"/>
              <w:spacing w:before="0" w:after="0"/>
              <w:rPr>
                <w:spacing w:val="0"/>
                <w:szCs w:val="24"/>
              </w:rPr>
            </w:pPr>
          </w:p>
        </w:tc>
      </w:tr>
      <w:tr w:rsidR="004116F3" w14:paraId="41565C11" w14:textId="77777777">
        <w:tc>
          <w:tcPr>
            <w:tcW w:w="2160" w:type="dxa"/>
          </w:tcPr>
          <w:p w14:paraId="38FE3F76" w14:textId="77777777" w:rsidR="004116F3" w:rsidRDefault="001475A9">
            <w:pPr>
              <w:pStyle w:val="sec7-clauses"/>
              <w:spacing w:before="0" w:after="0"/>
              <w:rPr>
                <w:szCs w:val="24"/>
                <w:lang w:eastAsia="ja-JP"/>
              </w:rPr>
            </w:pPr>
            <w:r>
              <w:rPr>
                <w:rFonts w:hint="eastAsia"/>
                <w:szCs w:val="24"/>
                <w:lang w:eastAsia="ja-JP"/>
              </w:rPr>
              <w:t>8. Governing Law</w:t>
            </w:r>
          </w:p>
        </w:tc>
        <w:tc>
          <w:tcPr>
            <w:tcW w:w="7338" w:type="dxa"/>
          </w:tcPr>
          <w:p w14:paraId="0CD56F15"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8.1</w:t>
            </w:r>
            <w:r>
              <w:rPr>
                <w:spacing w:val="0"/>
                <w:szCs w:val="24"/>
                <w:lang w:eastAsia="ja-JP"/>
              </w:rPr>
              <w:tab/>
            </w:r>
            <w:r>
              <w:rPr>
                <w:rFonts w:hint="eastAsia"/>
                <w:spacing w:val="0"/>
                <w:szCs w:val="24"/>
                <w:lang w:eastAsia="ja-JP"/>
              </w:rPr>
              <w:t>The Contract shall be governed by and interpreted in accordance with the laws of the Buyer</w:t>
            </w:r>
            <w:r>
              <w:rPr>
                <w:spacing w:val="0"/>
                <w:szCs w:val="24"/>
                <w:lang w:eastAsia="ja-JP"/>
              </w:rPr>
              <w:t>’</w:t>
            </w:r>
            <w:r>
              <w:rPr>
                <w:rFonts w:hint="eastAsia"/>
                <w:spacing w:val="0"/>
                <w:szCs w:val="24"/>
                <w:lang w:eastAsia="ja-JP"/>
              </w:rPr>
              <w:t>s country.</w:t>
            </w:r>
          </w:p>
          <w:p w14:paraId="73132A9A" w14:textId="77777777" w:rsidR="004116F3" w:rsidRDefault="004116F3">
            <w:pPr>
              <w:pStyle w:val="Sub-ClauseText"/>
              <w:spacing w:before="0" w:after="0"/>
              <w:rPr>
                <w:spacing w:val="0"/>
                <w:szCs w:val="24"/>
                <w:lang w:eastAsia="ja-JP"/>
              </w:rPr>
            </w:pPr>
          </w:p>
        </w:tc>
      </w:tr>
      <w:tr w:rsidR="004116F3" w14:paraId="49078303" w14:textId="77777777">
        <w:tc>
          <w:tcPr>
            <w:tcW w:w="2160" w:type="dxa"/>
          </w:tcPr>
          <w:p w14:paraId="2916D769" w14:textId="77777777" w:rsidR="004116F3" w:rsidRDefault="001475A9">
            <w:pPr>
              <w:pStyle w:val="sec7-clauses"/>
              <w:spacing w:before="0" w:after="0"/>
              <w:rPr>
                <w:szCs w:val="24"/>
              </w:rPr>
            </w:pPr>
            <w:bookmarkStart w:id="3" w:name="_Toc167083645"/>
            <w:r>
              <w:rPr>
                <w:rFonts w:hint="eastAsia"/>
                <w:szCs w:val="24"/>
                <w:lang w:eastAsia="ja-JP"/>
              </w:rPr>
              <w:t xml:space="preserve">9. </w:t>
            </w:r>
            <w:r>
              <w:rPr>
                <w:szCs w:val="24"/>
              </w:rPr>
              <w:t>Settlement of Disputes</w:t>
            </w:r>
            <w:bookmarkEnd w:id="3"/>
          </w:p>
        </w:tc>
        <w:tc>
          <w:tcPr>
            <w:tcW w:w="7338" w:type="dxa"/>
          </w:tcPr>
          <w:p w14:paraId="6C52ABD0"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9.1</w:t>
            </w:r>
            <w:r>
              <w:rPr>
                <w:spacing w:val="0"/>
                <w:szCs w:val="24"/>
                <w:lang w:eastAsia="ja-JP"/>
              </w:rPr>
              <w:tab/>
            </w:r>
            <w:r>
              <w:rPr>
                <w:rFonts w:hint="eastAsia"/>
                <w:spacing w:val="0"/>
                <w:szCs w:val="24"/>
                <w:lang w:eastAsia="ja-JP"/>
              </w:rPr>
              <w:t xml:space="preserve">The </w:t>
            </w:r>
            <w:r w:rsidR="00B603BD">
              <w:rPr>
                <w:spacing w:val="0"/>
                <w:szCs w:val="24"/>
              </w:rPr>
              <w:t>Buyer</w:t>
            </w:r>
            <w:r>
              <w:rPr>
                <w:spacing w:val="0"/>
                <w:szCs w:val="24"/>
              </w:rPr>
              <w:t xml:space="preserve"> and the Supplier shall make every effort to resolve amicably by direct informal negotiation any disagreement or dispute arising between them under or in connection with the Contract.</w:t>
            </w:r>
          </w:p>
          <w:p w14:paraId="3A962E25" w14:textId="77777777" w:rsidR="004116F3" w:rsidRDefault="001475A9">
            <w:pPr>
              <w:pStyle w:val="Sub-ClauseText"/>
              <w:spacing w:before="0" w:after="0"/>
              <w:ind w:left="612" w:hanging="612"/>
              <w:rPr>
                <w:spacing w:val="0"/>
                <w:szCs w:val="24"/>
              </w:rPr>
            </w:pPr>
            <w:r>
              <w:rPr>
                <w:rFonts w:hint="eastAsia"/>
                <w:spacing w:val="0"/>
                <w:szCs w:val="24"/>
                <w:lang w:eastAsia="ja-JP"/>
              </w:rPr>
              <w:t>9.2</w:t>
            </w:r>
            <w:r>
              <w:rPr>
                <w:spacing w:val="0"/>
                <w:szCs w:val="24"/>
                <w:lang w:eastAsia="ja-JP"/>
              </w:rPr>
              <w:tab/>
            </w:r>
            <w:r>
              <w:rPr>
                <w:rFonts w:hint="eastAsia"/>
                <w:spacing w:val="0"/>
                <w:szCs w:val="24"/>
                <w:lang w:eastAsia="ja-JP"/>
              </w:rPr>
              <w:t>If, a</w:t>
            </w:r>
            <w:r>
              <w:rPr>
                <w:spacing w:val="0"/>
                <w:szCs w:val="24"/>
              </w:rPr>
              <w:t xml:space="preserve">fter twenty-eight (28) days, the parties have failed to resolve their dispute or difference by such mutual consultation, then either </w:t>
            </w:r>
            <w:r>
              <w:rPr>
                <w:rFonts w:hint="eastAsia"/>
                <w:spacing w:val="0"/>
                <w:szCs w:val="24"/>
                <w:lang w:eastAsia="ja-JP"/>
              </w:rPr>
              <w:t>the Buyer</w:t>
            </w:r>
            <w:r>
              <w:rPr>
                <w:spacing w:val="0"/>
                <w:szCs w:val="24"/>
              </w:rPr>
              <w:t xml:space="preserve"> or the Supplier may give notice to the other party of its intention to commence arbitration, as hereinafter provided, as to the matter in dispute, and no arbitration in respect of this matter may be commenced unless such notice is given. </w:t>
            </w:r>
            <w:r>
              <w:rPr>
                <w:rFonts w:hint="eastAsia"/>
                <w:spacing w:val="0"/>
                <w:szCs w:val="24"/>
                <w:lang w:eastAsia="ja-JP"/>
              </w:rPr>
              <w:t xml:space="preserve"> </w:t>
            </w:r>
            <w:r>
              <w:rPr>
                <w:spacing w:val="0"/>
                <w:szCs w:val="24"/>
              </w:rPr>
              <w:t xml:space="preserve">Any dispute or difference in respect of which a notice of intention to commence arbitration has been given in accordance with this Clause shall be finally settled by </w:t>
            </w:r>
            <w:r>
              <w:rPr>
                <w:spacing w:val="0"/>
                <w:szCs w:val="24"/>
              </w:rPr>
              <w:lastRenderedPageBreak/>
              <w:t>arbitration.  Arbitration may be commenced prior to or after delivery of the Goods under the Contract.</w:t>
            </w:r>
          </w:p>
          <w:p w14:paraId="2E75045B"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9.3</w:t>
            </w:r>
            <w:r>
              <w:rPr>
                <w:iCs/>
                <w:spacing w:val="0"/>
                <w:szCs w:val="24"/>
                <w:lang w:eastAsia="ja-JP"/>
              </w:rPr>
              <w:tab/>
            </w:r>
            <w:r>
              <w:rPr>
                <w:rFonts w:hint="eastAsia"/>
                <w:iCs/>
                <w:spacing w:val="0"/>
                <w:szCs w:val="24"/>
                <w:lang w:eastAsia="ja-JP"/>
              </w:rPr>
              <w:t>Proceedings for arbitration shall be administered by the International Chamber of Commerce (ICC) and conducted under the ICC Rules of Arbitration, by one or more arbitrators appointed in accordance with said arbitration rules.</w:t>
            </w:r>
          </w:p>
          <w:p w14:paraId="5A34D267" w14:textId="77777777" w:rsidR="004116F3" w:rsidRDefault="001475A9">
            <w:pPr>
              <w:pStyle w:val="Sub-ClauseText"/>
              <w:spacing w:before="0" w:after="0"/>
              <w:ind w:left="612" w:hanging="612"/>
              <w:rPr>
                <w:szCs w:val="24"/>
                <w:lang w:eastAsia="ja-JP"/>
              </w:rPr>
            </w:pPr>
            <w:r>
              <w:rPr>
                <w:rFonts w:hint="eastAsia"/>
                <w:szCs w:val="24"/>
                <w:lang w:eastAsia="ja-JP"/>
              </w:rPr>
              <w:t>9.4</w:t>
            </w:r>
            <w:r>
              <w:rPr>
                <w:szCs w:val="24"/>
                <w:lang w:eastAsia="ja-JP"/>
              </w:rPr>
              <w:tab/>
            </w:r>
            <w:r>
              <w:rPr>
                <w:rFonts w:hint="eastAsia"/>
                <w:szCs w:val="24"/>
                <w:lang w:eastAsia="ja-JP"/>
              </w:rPr>
              <w:t>The place of arbitration shall be a neutral location determined in accordance with the applicable rules of arbitration; and the arbitration shall be conducted in the language for communication defined in CC Clause 5.</w:t>
            </w:r>
          </w:p>
          <w:p w14:paraId="37788DDD" w14:textId="77777777" w:rsidR="004116F3" w:rsidRDefault="001475A9">
            <w:pPr>
              <w:pStyle w:val="Sub-ClauseText"/>
              <w:spacing w:before="0" w:after="0"/>
              <w:ind w:left="612" w:hanging="612"/>
              <w:rPr>
                <w:spacing w:val="0"/>
                <w:szCs w:val="24"/>
                <w:lang w:eastAsia="ja-JP"/>
              </w:rPr>
            </w:pPr>
            <w:r>
              <w:rPr>
                <w:rFonts w:hint="eastAsia"/>
                <w:szCs w:val="24"/>
                <w:lang w:eastAsia="ja-JP"/>
              </w:rPr>
              <w:t>9.5</w:t>
            </w:r>
            <w:r>
              <w:rPr>
                <w:szCs w:val="24"/>
                <w:lang w:eastAsia="ja-JP"/>
              </w:rPr>
              <w:tab/>
            </w:r>
            <w:r>
              <w:rPr>
                <w:szCs w:val="24"/>
              </w:rPr>
              <w:t>Notwithstanding any reference to arbitration herein,</w:t>
            </w:r>
          </w:p>
          <w:p w14:paraId="26E725F6" w14:textId="77777777" w:rsidR="004116F3" w:rsidRDefault="001475A9">
            <w:pPr>
              <w:pStyle w:val="Sub-ClauseText"/>
              <w:numPr>
                <w:ilvl w:val="2"/>
                <w:numId w:val="9"/>
              </w:numPr>
              <w:tabs>
                <w:tab w:val="clear" w:pos="1152"/>
                <w:tab w:val="left" w:pos="993"/>
              </w:tabs>
              <w:spacing w:before="0" w:after="0"/>
              <w:ind w:left="993" w:hanging="388"/>
              <w:rPr>
                <w:szCs w:val="24"/>
              </w:rPr>
            </w:pPr>
            <w:r>
              <w:rPr>
                <w:szCs w:val="24"/>
              </w:rPr>
              <w:t>the parties shall continue to perform their respective obligations under the Contract unless they otherwise agree; and</w:t>
            </w:r>
          </w:p>
          <w:p w14:paraId="0CA81D92" w14:textId="77777777" w:rsidR="004116F3" w:rsidRDefault="001475A9">
            <w:pPr>
              <w:pStyle w:val="Sub-ClauseText"/>
              <w:numPr>
                <w:ilvl w:val="2"/>
                <w:numId w:val="9"/>
              </w:numPr>
              <w:tabs>
                <w:tab w:val="clear" w:pos="1152"/>
                <w:tab w:val="left" w:pos="993"/>
              </w:tabs>
              <w:spacing w:before="0" w:after="0"/>
              <w:ind w:left="993" w:hanging="388"/>
              <w:rPr>
                <w:spacing w:val="0"/>
                <w:szCs w:val="24"/>
              </w:rPr>
            </w:pPr>
            <w:r>
              <w:rPr>
                <w:rFonts w:hint="eastAsia"/>
                <w:szCs w:val="24"/>
                <w:lang w:eastAsia="ja-JP"/>
              </w:rPr>
              <w:t>the Buyer</w:t>
            </w:r>
            <w:r>
              <w:rPr>
                <w:szCs w:val="24"/>
              </w:rPr>
              <w:t xml:space="preserve"> shall pay the Supplier any monies due the Supplier.</w:t>
            </w:r>
          </w:p>
          <w:p w14:paraId="28831D4B" w14:textId="77777777" w:rsidR="004116F3" w:rsidRDefault="004116F3">
            <w:pPr>
              <w:pStyle w:val="Sub-ClauseText"/>
              <w:spacing w:before="0" w:after="0"/>
              <w:rPr>
                <w:spacing w:val="0"/>
                <w:szCs w:val="24"/>
              </w:rPr>
            </w:pPr>
          </w:p>
        </w:tc>
      </w:tr>
      <w:tr w:rsidR="004116F3" w14:paraId="62F06F7D" w14:textId="77777777">
        <w:tc>
          <w:tcPr>
            <w:tcW w:w="2160" w:type="dxa"/>
          </w:tcPr>
          <w:p w14:paraId="4039EFD8" w14:textId="77777777" w:rsidR="004116F3" w:rsidRDefault="001475A9">
            <w:pPr>
              <w:pStyle w:val="sec7-clauses"/>
              <w:spacing w:before="0" w:after="0"/>
              <w:ind w:rightChars="-31" w:right="-74"/>
              <w:rPr>
                <w:szCs w:val="24"/>
              </w:rPr>
            </w:pPr>
            <w:bookmarkStart w:id="4" w:name="_Toc167083649"/>
            <w:r>
              <w:rPr>
                <w:rFonts w:hint="eastAsia"/>
                <w:szCs w:val="24"/>
                <w:lang w:eastAsia="ja-JP"/>
              </w:rPr>
              <w:lastRenderedPageBreak/>
              <w:t xml:space="preserve">10. </w:t>
            </w:r>
            <w:r>
              <w:rPr>
                <w:szCs w:val="24"/>
              </w:rPr>
              <w:t>Supplier’s Responsibilities</w:t>
            </w:r>
            <w:bookmarkEnd w:id="4"/>
          </w:p>
        </w:tc>
        <w:tc>
          <w:tcPr>
            <w:tcW w:w="7338" w:type="dxa"/>
          </w:tcPr>
          <w:p w14:paraId="09B2FE93" w14:textId="77777777" w:rsidR="004116F3" w:rsidRDefault="001475A9">
            <w:pPr>
              <w:pStyle w:val="Sub-ClauseText"/>
              <w:spacing w:before="0" w:after="0"/>
              <w:ind w:left="612" w:hanging="612"/>
              <w:rPr>
                <w:spacing w:val="0"/>
                <w:szCs w:val="24"/>
              </w:rPr>
            </w:pPr>
            <w:r>
              <w:rPr>
                <w:rFonts w:hint="eastAsia"/>
                <w:spacing w:val="0"/>
                <w:szCs w:val="24"/>
                <w:lang w:eastAsia="ja-JP"/>
              </w:rPr>
              <w:t>10</w:t>
            </w:r>
            <w:r>
              <w:rPr>
                <w:spacing w:val="0"/>
                <w:szCs w:val="24"/>
              </w:rPr>
              <w:t>.1</w:t>
            </w:r>
            <w:r>
              <w:rPr>
                <w:spacing w:val="0"/>
                <w:szCs w:val="24"/>
              </w:rPr>
              <w:tab/>
              <w:t xml:space="preserve">The Supplier shall supply </w:t>
            </w:r>
            <w:r>
              <w:rPr>
                <w:rFonts w:hint="eastAsia"/>
                <w:spacing w:val="0"/>
                <w:szCs w:val="24"/>
                <w:lang w:eastAsia="ja-JP"/>
              </w:rPr>
              <w:t xml:space="preserve">and deliver </w:t>
            </w:r>
            <w:r>
              <w:rPr>
                <w:spacing w:val="0"/>
                <w:szCs w:val="24"/>
              </w:rPr>
              <w:t xml:space="preserve">all the Goods and </w:t>
            </w:r>
            <w:r>
              <w:rPr>
                <w:rFonts w:hint="eastAsia"/>
                <w:spacing w:val="0"/>
                <w:szCs w:val="24"/>
                <w:lang w:eastAsia="ja-JP"/>
              </w:rPr>
              <w:t xml:space="preserve">the </w:t>
            </w:r>
            <w:r>
              <w:rPr>
                <w:spacing w:val="0"/>
                <w:szCs w:val="24"/>
              </w:rPr>
              <w:t xml:space="preserve">Related Services </w:t>
            </w:r>
            <w:r>
              <w:rPr>
                <w:rFonts w:hint="eastAsia"/>
                <w:spacing w:val="0"/>
                <w:szCs w:val="24"/>
                <w:lang w:eastAsia="ja-JP"/>
              </w:rPr>
              <w:t>which are specified in the Contract Documents</w:t>
            </w:r>
            <w:r>
              <w:rPr>
                <w:spacing w:val="0"/>
                <w:szCs w:val="24"/>
              </w:rPr>
              <w:t>.</w:t>
            </w:r>
          </w:p>
          <w:p w14:paraId="32DCFD5C" w14:textId="77777777" w:rsidR="004116F3" w:rsidRDefault="004116F3">
            <w:pPr>
              <w:pStyle w:val="Sub-ClauseText"/>
              <w:spacing w:before="0" w:after="0"/>
              <w:ind w:left="612" w:hanging="630"/>
              <w:rPr>
                <w:spacing w:val="0"/>
                <w:szCs w:val="24"/>
              </w:rPr>
            </w:pPr>
          </w:p>
        </w:tc>
      </w:tr>
      <w:tr w:rsidR="004116F3" w14:paraId="2FC2B8B4" w14:textId="77777777">
        <w:tc>
          <w:tcPr>
            <w:tcW w:w="2160" w:type="dxa"/>
          </w:tcPr>
          <w:p w14:paraId="3CF1E9AC" w14:textId="77777777" w:rsidR="004116F3" w:rsidRDefault="001475A9">
            <w:pPr>
              <w:pStyle w:val="sec7-clauses"/>
              <w:spacing w:before="0" w:after="0"/>
              <w:ind w:rightChars="-31" w:right="-74"/>
              <w:rPr>
                <w:szCs w:val="24"/>
                <w:lang w:eastAsia="ja-JP"/>
              </w:rPr>
            </w:pPr>
            <w:r>
              <w:rPr>
                <w:rFonts w:hint="eastAsia"/>
                <w:szCs w:val="24"/>
                <w:lang w:eastAsia="ja-JP"/>
              </w:rPr>
              <w:t>11. Contract Price</w:t>
            </w:r>
          </w:p>
        </w:tc>
        <w:tc>
          <w:tcPr>
            <w:tcW w:w="7338" w:type="dxa"/>
          </w:tcPr>
          <w:p w14:paraId="279E4E77"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11.1</w:t>
            </w:r>
            <w:r>
              <w:rPr>
                <w:spacing w:val="0"/>
                <w:szCs w:val="24"/>
              </w:rPr>
              <w:tab/>
              <w:t>Prices charged by the Supplier for the Goods supplied and the Related Services performed under the Contract shall not vary from the prices quoted by the Supplier in its Bid</w:t>
            </w:r>
            <w:r>
              <w:rPr>
                <w:rFonts w:hint="eastAsia"/>
                <w:spacing w:val="0"/>
                <w:szCs w:val="24"/>
                <w:lang w:eastAsia="ja-JP"/>
              </w:rPr>
              <w:t>.</w:t>
            </w:r>
          </w:p>
          <w:p w14:paraId="7F35030B" w14:textId="77777777" w:rsidR="004116F3" w:rsidRDefault="004116F3">
            <w:pPr>
              <w:pStyle w:val="Sub-ClauseText"/>
              <w:spacing w:before="0" w:after="0"/>
              <w:ind w:left="612" w:hanging="630"/>
              <w:rPr>
                <w:spacing w:val="0"/>
                <w:szCs w:val="24"/>
              </w:rPr>
            </w:pPr>
          </w:p>
        </w:tc>
      </w:tr>
      <w:tr w:rsidR="00CE2A46" w14:paraId="23BAD762" w14:textId="77777777" w:rsidTr="00C24E71">
        <w:tc>
          <w:tcPr>
            <w:tcW w:w="2160" w:type="dxa"/>
          </w:tcPr>
          <w:p w14:paraId="69357754" w14:textId="77777777" w:rsidR="00CE2A46" w:rsidRDefault="00CE2A46" w:rsidP="00C24E71">
            <w:pPr>
              <w:pStyle w:val="sec7-clauses"/>
              <w:spacing w:before="0" w:after="0"/>
              <w:rPr>
                <w:szCs w:val="24"/>
                <w:lang w:eastAsia="ja-JP"/>
              </w:rPr>
            </w:pPr>
            <w:r>
              <w:rPr>
                <w:rFonts w:hint="eastAsia"/>
                <w:szCs w:val="24"/>
                <w:lang w:eastAsia="ja-JP"/>
              </w:rPr>
              <w:t xml:space="preserve">12. </w:t>
            </w:r>
            <w:r>
              <w:rPr>
                <w:szCs w:val="24"/>
                <w:lang w:eastAsia="ja-JP"/>
              </w:rPr>
              <w:t xml:space="preserve">Inspection on Delivery by </w:t>
            </w:r>
            <w:r>
              <w:rPr>
                <w:rFonts w:hint="eastAsia"/>
                <w:szCs w:val="24"/>
                <w:lang w:eastAsia="ja-JP"/>
              </w:rPr>
              <w:t>the Buyer</w:t>
            </w:r>
          </w:p>
        </w:tc>
        <w:tc>
          <w:tcPr>
            <w:tcW w:w="7338" w:type="dxa"/>
          </w:tcPr>
          <w:p w14:paraId="432FC129" w14:textId="77777777" w:rsidR="00CE2A46" w:rsidRDefault="00CE2A46" w:rsidP="00C24E71">
            <w:pPr>
              <w:pStyle w:val="Sub-ClauseText"/>
              <w:spacing w:before="0" w:after="0"/>
              <w:ind w:left="612" w:hanging="612"/>
              <w:rPr>
                <w:spacing w:val="0"/>
                <w:szCs w:val="24"/>
                <w:lang w:eastAsia="ja-JP"/>
              </w:rPr>
            </w:pPr>
            <w:r>
              <w:rPr>
                <w:rFonts w:hint="eastAsia"/>
                <w:spacing w:val="0"/>
                <w:szCs w:val="24"/>
                <w:lang w:eastAsia="ja-JP"/>
              </w:rPr>
              <w:t>12</w:t>
            </w:r>
            <w:r>
              <w:rPr>
                <w:spacing w:val="0"/>
                <w:szCs w:val="24"/>
                <w:lang w:eastAsia="ja-JP"/>
              </w:rPr>
              <w:t>.1</w:t>
            </w:r>
            <w:r>
              <w:rPr>
                <w:spacing w:val="0"/>
                <w:szCs w:val="24"/>
                <w:lang w:eastAsia="ja-JP"/>
              </w:rPr>
              <w:tab/>
              <w:t xml:space="preserve">Upon </w:t>
            </w:r>
            <w:r>
              <w:rPr>
                <w:rFonts w:hint="eastAsia"/>
                <w:spacing w:val="0"/>
                <w:szCs w:val="24"/>
                <w:lang w:eastAsia="ja-JP"/>
              </w:rPr>
              <w:t>d</w:t>
            </w:r>
            <w:r>
              <w:rPr>
                <w:spacing w:val="0"/>
                <w:szCs w:val="24"/>
                <w:lang w:eastAsia="ja-JP"/>
              </w:rPr>
              <w:t xml:space="preserve">elivery of the Goods and </w:t>
            </w:r>
            <w:r>
              <w:rPr>
                <w:rFonts w:hint="eastAsia"/>
                <w:spacing w:val="0"/>
                <w:szCs w:val="24"/>
                <w:lang w:eastAsia="ja-JP"/>
              </w:rPr>
              <w:t>c</w:t>
            </w:r>
            <w:r>
              <w:rPr>
                <w:spacing w:val="0"/>
                <w:szCs w:val="24"/>
                <w:lang w:eastAsia="ja-JP"/>
              </w:rPr>
              <w:t xml:space="preserve">ompletion of the Related Services, an inspector who is appointed by </w:t>
            </w:r>
            <w:r>
              <w:rPr>
                <w:rFonts w:hint="eastAsia"/>
                <w:spacing w:val="0"/>
                <w:szCs w:val="24"/>
                <w:lang w:eastAsia="ja-JP"/>
              </w:rPr>
              <w:t>the Buyer</w:t>
            </w:r>
            <w:r>
              <w:rPr>
                <w:spacing w:val="0"/>
                <w:szCs w:val="24"/>
                <w:lang w:eastAsia="ja-JP"/>
              </w:rPr>
              <w:t xml:space="preserve"> shall conduct an inspection of the Goods</w:t>
            </w:r>
            <w:r>
              <w:rPr>
                <w:rFonts w:hint="eastAsia"/>
                <w:spacing w:val="0"/>
                <w:szCs w:val="24"/>
                <w:lang w:eastAsia="ja-JP"/>
              </w:rPr>
              <w:t xml:space="preserve"> and the Related Services</w:t>
            </w:r>
            <w:r>
              <w:rPr>
                <w:spacing w:val="0"/>
                <w:szCs w:val="24"/>
                <w:lang w:eastAsia="ja-JP"/>
              </w:rPr>
              <w:t xml:space="preserve">.  When all the Goods and the Related Services are found to </w:t>
            </w:r>
            <w:proofErr w:type="gramStart"/>
            <w:r>
              <w:rPr>
                <w:spacing w:val="0"/>
                <w:szCs w:val="24"/>
                <w:lang w:eastAsia="ja-JP"/>
              </w:rPr>
              <w:t>be in compliance with</w:t>
            </w:r>
            <w:proofErr w:type="gramEnd"/>
            <w:r>
              <w:rPr>
                <w:spacing w:val="0"/>
                <w:szCs w:val="24"/>
                <w:lang w:eastAsia="ja-JP"/>
              </w:rPr>
              <w:t xml:space="preserve"> the </w:t>
            </w:r>
            <w:r>
              <w:rPr>
                <w:rFonts w:hint="eastAsia"/>
                <w:spacing w:val="0"/>
                <w:szCs w:val="24"/>
                <w:lang w:eastAsia="ja-JP"/>
              </w:rPr>
              <w:t>Contract Documents</w:t>
            </w:r>
            <w:r>
              <w:rPr>
                <w:spacing w:val="0"/>
                <w:szCs w:val="24"/>
                <w:lang w:eastAsia="ja-JP"/>
              </w:rPr>
              <w:t xml:space="preserve">, the Goods and the Related Services are deemed </w:t>
            </w:r>
            <w:r>
              <w:rPr>
                <w:rFonts w:hint="eastAsia"/>
                <w:spacing w:val="0"/>
                <w:szCs w:val="24"/>
                <w:lang w:eastAsia="ja-JP"/>
              </w:rPr>
              <w:t>d</w:t>
            </w:r>
            <w:r>
              <w:rPr>
                <w:spacing w:val="0"/>
                <w:szCs w:val="24"/>
                <w:lang w:eastAsia="ja-JP"/>
              </w:rPr>
              <w:t xml:space="preserve">elivered and </w:t>
            </w:r>
            <w:r>
              <w:rPr>
                <w:rFonts w:hint="eastAsia"/>
                <w:spacing w:val="0"/>
                <w:szCs w:val="24"/>
                <w:lang w:eastAsia="ja-JP"/>
              </w:rPr>
              <w:t>c</w:t>
            </w:r>
            <w:r>
              <w:rPr>
                <w:spacing w:val="0"/>
                <w:szCs w:val="24"/>
                <w:lang w:eastAsia="ja-JP"/>
              </w:rPr>
              <w:t>ompleted.</w:t>
            </w:r>
          </w:p>
          <w:p w14:paraId="1A120E19" w14:textId="77777777" w:rsidR="00CE2A46" w:rsidRDefault="00CE2A46" w:rsidP="00C24E71">
            <w:pPr>
              <w:pStyle w:val="Sub-ClauseText"/>
              <w:spacing w:before="0" w:after="0"/>
              <w:ind w:left="612" w:hanging="612"/>
              <w:rPr>
                <w:spacing w:val="0"/>
                <w:szCs w:val="24"/>
                <w:lang w:eastAsia="ja-JP"/>
              </w:rPr>
            </w:pPr>
            <w:r>
              <w:rPr>
                <w:rFonts w:hint="eastAsia"/>
                <w:spacing w:val="0"/>
                <w:szCs w:val="24"/>
                <w:lang w:eastAsia="ja-JP"/>
              </w:rPr>
              <w:t>12</w:t>
            </w:r>
            <w:r>
              <w:rPr>
                <w:spacing w:val="0"/>
                <w:szCs w:val="24"/>
                <w:lang w:eastAsia="ja-JP"/>
              </w:rPr>
              <w:t>.2</w:t>
            </w:r>
            <w:r>
              <w:rPr>
                <w:spacing w:val="0"/>
                <w:szCs w:val="24"/>
                <w:lang w:eastAsia="ja-JP"/>
              </w:rPr>
              <w:tab/>
              <w:t xml:space="preserve">Should any inspected Goods or Related Services fail to conform to the </w:t>
            </w:r>
            <w:r>
              <w:rPr>
                <w:rFonts w:hint="eastAsia"/>
                <w:spacing w:val="0"/>
                <w:szCs w:val="24"/>
                <w:lang w:eastAsia="ja-JP"/>
              </w:rPr>
              <w:t>Contract Documents</w:t>
            </w:r>
            <w:r>
              <w:rPr>
                <w:spacing w:val="0"/>
                <w:szCs w:val="24"/>
                <w:lang w:eastAsia="ja-JP"/>
              </w:rPr>
              <w:t xml:space="preserve">, </w:t>
            </w:r>
            <w:r>
              <w:rPr>
                <w:rFonts w:hint="eastAsia"/>
                <w:spacing w:val="0"/>
                <w:szCs w:val="24"/>
                <w:lang w:eastAsia="ja-JP"/>
              </w:rPr>
              <w:t>the Buyer</w:t>
            </w:r>
            <w:r>
              <w:rPr>
                <w:spacing w:val="0"/>
                <w:szCs w:val="24"/>
                <w:lang w:eastAsia="ja-JP"/>
              </w:rPr>
              <w:t xml:space="preserve"> may reject the Goods and the Related Services, and the Supplier shall either replace the rejected Goods and Related Services or make alterations necessary to meet the </w:t>
            </w:r>
            <w:r>
              <w:rPr>
                <w:rFonts w:hint="eastAsia"/>
                <w:spacing w:val="0"/>
                <w:szCs w:val="24"/>
                <w:lang w:eastAsia="ja-JP"/>
              </w:rPr>
              <w:t>Contract Documents</w:t>
            </w:r>
            <w:r>
              <w:rPr>
                <w:spacing w:val="0"/>
                <w:szCs w:val="24"/>
                <w:lang w:eastAsia="ja-JP"/>
              </w:rPr>
              <w:t xml:space="preserve"> at its own costs and expenses.</w:t>
            </w:r>
          </w:p>
          <w:p w14:paraId="41B3A482" w14:textId="77777777" w:rsidR="00CE2A46" w:rsidRDefault="00CE2A46" w:rsidP="00C24E71">
            <w:pPr>
              <w:pStyle w:val="Sub-ClauseText"/>
              <w:spacing w:before="0" w:after="0"/>
              <w:ind w:left="612" w:hanging="630"/>
              <w:rPr>
                <w:spacing w:val="0"/>
                <w:szCs w:val="24"/>
                <w:lang w:eastAsia="ja-JP"/>
              </w:rPr>
            </w:pPr>
          </w:p>
        </w:tc>
      </w:tr>
      <w:tr w:rsidR="00CE2A46" w14:paraId="7C57C667" w14:textId="77777777" w:rsidTr="00C24E71">
        <w:tc>
          <w:tcPr>
            <w:tcW w:w="2160" w:type="dxa"/>
          </w:tcPr>
          <w:p w14:paraId="1EAE3A93" w14:textId="77777777" w:rsidR="00CE2A46" w:rsidRPr="000A002D" w:rsidRDefault="00CE2A46" w:rsidP="00C24E71">
            <w:pPr>
              <w:pStyle w:val="sec7-clauses"/>
              <w:spacing w:before="0" w:after="0"/>
              <w:rPr>
                <w:szCs w:val="24"/>
              </w:rPr>
            </w:pPr>
            <w:r w:rsidRPr="000A002D">
              <w:rPr>
                <w:rFonts w:hint="eastAsia"/>
                <w:szCs w:val="24"/>
                <w:lang w:eastAsia="ja-JP"/>
              </w:rPr>
              <w:t xml:space="preserve">13. </w:t>
            </w:r>
            <w:r w:rsidRPr="000A002D">
              <w:rPr>
                <w:szCs w:val="24"/>
              </w:rPr>
              <w:t>Terms of Payment</w:t>
            </w:r>
          </w:p>
        </w:tc>
        <w:tc>
          <w:tcPr>
            <w:tcW w:w="7338" w:type="dxa"/>
          </w:tcPr>
          <w:p w14:paraId="1D09D13A" w14:textId="77777777" w:rsidR="00CE2A46" w:rsidRPr="000A002D" w:rsidRDefault="00CE2A46" w:rsidP="00C24E71">
            <w:pPr>
              <w:pStyle w:val="Sub-ClauseText"/>
              <w:spacing w:before="0" w:after="0"/>
              <w:ind w:left="612" w:hanging="612"/>
              <w:rPr>
                <w:spacing w:val="0"/>
                <w:szCs w:val="24"/>
                <w:lang w:eastAsia="ja-JP"/>
              </w:rPr>
            </w:pPr>
            <w:r w:rsidRPr="000A002D">
              <w:rPr>
                <w:rFonts w:hint="eastAsia"/>
                <w:spacing w:val="0"/>
                <w:szCs w:val="24"/>
                <w:lang w:eastAsia="ja-JP"/>
              </w:rPr>
              <w:t>13</w:t>
            </w:r>
            <w:r w:rsidRPr="000A002D">
              <w:rPr>
                <w:spacing w:val="0"/>
                <w:szCs w:val="24"/>
              </w:rPr>
              <w:t>.</w:t>
            </w:r>
            <w:r w:rsidRPr="000A002D">
              <w:rPr>
                <w:spacing w:val="0"/>
                <w:szCs w:val="24"/>
                <w:lang w:eastAsia="ja-JP"/>
              </w:rPr>
              <w:t>1</w:t>
            </w:r>
            <w:r w:rsidRPr="000A002D">
              <w:rPr>
                <w:spacing w:val="0"/>
                <w:szCs w:val="24"/>
              </w:rPr>
              <w:tab/>
            </w:r>
            <w:r w:rsidRPr="000A002D">
              <w:rPr>
                <w:rFonts w:hint="eastAsia"/>
                <w:spacing w:val="0"/>
                <w:szCs w:val="24"/>
                <w:lang w:eastAsia="ja-JP"/>
              </w:rPr>
              <w:t>After passing the inspection of the delivered Goods and the</w:t>
            </w:r>
            <w:r w:rsidRPr="000A002D">
              <w:rPr>
                <w:rFonts w:hint="eastAsia"/>
                <w:spacing w:val="0"/>
                <w:szCs w:val="24"/>
                <w:lang w:eastAsia="ja-JP"/>
              </w:rPr>
              <w:t xml:space="preserve">　</w:t>
            </w:r>
            <w:r w:rsidRPr="000A002D">
              <w:rPr>
                <w:rFonts w:hint="eastAsia"/>
                <w:spacing w:val="0"/>
                <w:szCs w:val="24"/>
                <w:lang w:eastAsia="ja-JP"/>
              </w:rPr>
              <w:t>completed Related Services as prescribed in CC Sub-Clause 12.1, t</w:t>
            </w:r>
            <w:r w:rsidRPr="000A002D">
              <w:rPr>
                <w:spacing w:val="0"/>
                <w:szCs w:val="24"/>
              </w:rPr>
              <w:t>he Supplier</w:t>
            </w:r>
            <w:r w:rsidRPr="000A002D">
              <w:rPr>
                <w:rFonts w:hint="eastAsia"/>
                <w:spacing w:val="0"/>
                <w:szCs w:val="24"/>
                <w:lang w:eastAsia="ja-JP"/>
              </w:rPr>
              <w:t xml:space="preserve"> may</w:t>
            </w:r>
            <w:r w:rsidRPr="000A002D">
              <w:rPr>
                <w:spacing w:val="0"/>
                <w:szCs w:val="24"/>
              </w:rPr>
              <w:t xml:space="preserve"> request for payment to </w:t>
            </w:r>
            <w:r w:rsidRPr="000A002D">
              <w:rPr>
                <w:rFonts w:hint="eastAsia"/>
                <w:spacing w:val="0"/>
                <w:szCs w:val="24"/>
                <w:lang w:eastAsia="ja-JP"/>
              </w:rPr>
              <w:t>the Buyer</w:t>
            </w:r>
            <w:r w:rsidRPr="000A002D">
              <w:rPr>
                <w:spacing w:val="0"/>
                <w:szCs w:val="24"/>
              </w:rPr>
              <w:t xml:space="preserve"> in writing</w:t>
            </w:r>
            <w:r w:rsidRPr="000A002D">
              <w:rPr>
                <w:rFonts w:hint="eastAsia"/>
                <w:spacing w:val="0"/>
                <w:szCs w:val="24"/>
                <w:lang w:eastAsia="ja-JP"/>
              </w:rPr>
              <w:t>.</w:t>
            </w:r>
            <w:r w:rsidRPr="000A002D">
              <w:rPr>
                <w:spacing w:val="0"/>
                <w:szCs w:val="24"/>
                <w:lang w:eastAsia="ja-JP"/>
              </w:rPr>
              <w:t xml:space="preserve">  The request for payment shall be </w:t>
            </w:r>
            <w:r w:rsidRPr="000A002D">
              <w:rPr>
                <w:spacing w:val="0"/>
                <w:szCs w:val="24"/>
              </w:rPr>
              <w:t xml:space="preserve">accompanied by </w:t>
            </w:r>
            <w:r w:rsidRPr="000A002D">
              <w:rPr>
                <w:spacing w:val="0"/>
                <w:szCs w:val="24"/>
                <w:lang w:eastAsia="ja-JP"/>
              </w:rPr>
              <w:t>following documents;</w:t>
            </w:r>
          </w:p>
          <w:p w14:paraId="1CAC5DE9" w14:textId="77777777" w:rsidR="00CE2A46" w:rsidRPr="000A002D" w:rsidRDefault="00CE2A46" w:rsidP="00C24E71">
            <w:pPr>
              <w:pStyle w:val="Sub-ClauseText"/>
              <w:spacing w:before="0" w:after="0"/>
              <w:ind w:left="615"/>
              <w:rPr>
                <w:spacing w:val="0"/>
                <w:szCs w:val="24"/>
                <w:lang w:eastAsia="ja-JP"/>
              </w:rPr>
            </w:pPr>
            <w:r w:rsidRPr="000A002D">
              <w:rPr>
                <w:spacing w:val="0"/>
                <w:szCs w:val="24"/>
                <w:lang w:eastAsia="ja-JP"/>
              </w:rPr>
              <w:t>[for the Goods]</w:t>
            </w:r>
          </w:p>
          <w:p w14:paraId="1B9B8432" w14:textId="77777777" w:rsidR="00CE2A46" w:rsidRPr="000A002D" w:rsidRDefault="00CE2A46" w:rsidP="00C24E71">
            <w:pPr>
              <w:pStyle w:val="Sub-ClauseText"/>
              <w:spacing w:before="0" w:after="0"/>
              <w:ind w:leftChars="350" w:left="960" w:hangingChars="50" w:hanging="120"/>
              <w:rPr>
                <w:spacing w:val="0"/>
                <w:szCs w:val="24"/>
                <w:lang w:eastAsia="ja-JP"/>
              </w:rPr>
            </w:pPr>
            <w:r w:rsidRPr="000A002D">
              <w:rPr>
                <w:spacing w:val="0"/>
                <w:szCs w:val="24"/>
                <w:lang w:eastAsia="ja-JP"/>
              </w:rPr>
              <w:t xml:space="preserve">- </w:t>
            </w:r>
            <w:r w:rsidRPr="000A002D">
              <w:rPr>
                <w:rFonts w:hint="eastAsia"/>
                <w:spacing w:val="0"/>
                <w:szCs w:val="24"/>
                <w:lang w:eastAsia="ja-JP"/>
              </w:rPr>
              <w:t xml:space="preserve">an </w:t>
            </w:r>
            <w:r w:rsidRPr="000A002D">
              <w:rPr>
                <w:spacing w:val="0"/>
                <w:szCs w:val="24"/>
              </w:rPr>
              <w:t>invoice</w:t>
            </w:r>
            <w:r w:rsidRPr="000A002D">
              <w:rPr>
                <w:spacing w:val="0"/>
                <w:szCs w:val="24"/>
                <w:lang w:eastAsia="ja-JP"/>
              </w:rPr>
              <w:t xml:space="preserve"> for the Goods</w:t>
            </w:r>
          </w:p>
          <w:p w14:paraId="382B2FC2" w14:textId="77777777" w:rsidR="00CE2A46" w:rsidRPr="000A002D" w:rsidRDefault="00CE2A46" w:rsidP="00C24E71">
            <w:pPr>
              <w:pStyle w:val="Sub-ClauseText"/>
              <w:spacing w:before="0" w:after="0"/>
              <w:ind w:leftChars="350" w:left="960" w:hangingChars="50" w:hanging="120"/>
              <w:rPr>
                <w:spacing w:val="0"/>
                <w:szCs w:val="24"/>
                <w:lang w:eastAsia="ja-JP"/>
              </w:rPr>
            </w:pPr>
            <w:r w:rsidRPr="000A002D">
              <w:rPr>
                <w:spacing w:val="0"/>
                <w:szCs w:val="24"/>
                <w:lang w:eastAsia="ja-JP"/>
              </w:rPr>
              <w:t>- the Receipt of the Goods issued by the inspector, and approved the Buyer, declaring that the Goods have been delivered and accepted, pursuant to CC Sub-Clause 12.1.</w:t>
            </w:r>
          </w:p>
          <w:p w14:paraId="6BD3E4CA" w14:textId="77777777" w:rsidR="00CE2A46" w:rsidRPr="000A002D" w:rsidRDefault="00CE2A46" w:rsidP="00C24E71">
            <w:pPr>
              <w:pStyle w:val="Sub-ClauseText"/>
              <w:spacing w:before="0" w:after="0"/>
              <w:ind w:left="615"/>
              <w:rPr>
                <w:spacing w:val="0"/>
                <w:szCs w:val="24"/>
                <w:lang w:eastAsia="ja-JP"/>
              </w:rPr>
            </w:pPr>
            <w:r w:rsidRPr="000A002D">
              <w:rPr>
                <w:spacing w:val="0"/>
                <w:szCs w:val="24"/>
                <w:lang w:eastAsia="ja-JP"/>
              </w:rPr>
              <w:t>[for the Related Services]</w:t>
            </w:r>
          </w:p>
          <w:p w14:paraId="3AFD05E1" w14:textId="77777777" w:rsidR="00CE2A46" w:rsidRPr="000A002D" w:rsidRDefault="00CE2A46" w:rsidP="00C24E71">
            <w:pPr>
              <w:pStyle w:val="Sub-ClauseText"/>
              <w:spacing w:before="0" w:after="0"/>
              <w:ind w:leftChars="350" w:left="960" w:hangingChars="50" w:hanging="120"/>
              <w:rPr>
                <w:spacing w:val="0"/>
                <w:szCs w:val="24"/>
                <w:lang w:eastAsia="ja-JP"/>
              </w:rPr>
            </w:pPr>
            <w:r w:rsidRPr="000A002D">
              <w:rPr>
                <w:rFonts w:hint="eastAsia"/>
                <w:spacing w:val="0"/>
                <w:szCs w:val="24"/>
                <w:lang w:eastAsia="ja-JP"/>
              </w:rPr>
              <w:t xml:space="preserve">- </w:t>
            </w:r>
            <w:r w:rsidRPr="000A002D">
              <w:rPr>
                <w:spacing w:val="0"/>
                <w:szCs w:val="24"/>
                <w:lang w:eastAsia="ja-JP"/>
              </w:rPr>
              <w:t xml:space="preserve">the Completion Certificate for the Related Services issued by the inspector and approved by the Buyer, declaring that the Related </w:t>
            </w:r>
            <w:r w:rsidRPr="000A002D">
              <w:rPr>
                <w:spacing w:val="0"/>
                <w:szCs w:val="24"/>
                <w:lang w:eastAsia="ja-JP"/>
              </w:rPr>
              <w:lastRenderedPageBreak/>
              <w:t>Services have been completed and accepted, pursuant to CC Sub-Clause 12.1.</w:t>
            </w:r>
          </w:p>
          <w:p w14:paraId="17D7632E" w14:textId="77777777" w:rsidR="00CE2A46" w:rsidRPr="000A002D" w:rsidRDefault="00CE2A46" w:rsidP="00C24E71">
            <w:pPr>
              <w:pStyle w:val="Sub-ClauseText"/>
              <w:spacing w:before="0" w:after="0"/>
              <w:ind w:left="612" w:hanging="612"/>
              <w:rPr>
                <w:i/>
                <w:iCs/>
                <w:color w:val="984806" w:themeColor="accent6" w:themeShade="80"/>
                <w:spacing w:val="0"/>
                <w:szCs w:val="24"/>
                <w:lang w:eastAsia="ja-JP"/>
              </w:rPr>
            </w:pPr>
            <w:r w:rsidRPr="000A002D">
              <w:rPr>
                <w:rFonts w:hint="eastAsia"/>
                <w:i/>
                <w:iCs/>
                <w:color w:val="984806" w:themeColor="accent6" w:themeShade="80"/>
                <w:spacing w:val="0"/>
                <w:szCs w:val="24"/>
                <w:lang w:eastAsia="ja-JP"/>
              </w:rPr>
              <w:t>13.2</w:t>
            </w:r>
            <w:r w:rsidRPr="000A002D">
              <w:rPr>
                <w:i/>
                <w:iCs/>
                <w:color w:val="984806" w:themeColor="accent6" w:themeShade="80"/>
                <w:spacing w:val="0"/>
                <w:szCs w:val="24"/>
              </w:rPr>
              <w:tab/>
            </w:r>
            <w:r w:rsidRPr="000A002D">
              <w:rPr>
                <w:rFonts w:hint="eastAsia"/>
                <w:i/>
                <w:iCs/>
                <w:color w:val="984806" w:themeColor="accent6" w:themeShade="80"/>
                <w:spacing w:val="0"/>
                <w:szCs w:val="24"/>
                <w:lang w:eastAsia="ja-JP"/>
              </w:rPr>
              <w:t xml:space="preserve">If the Supplier request, an advance payment for </w:t>
            </w:r>
            <w:r w:rsidRPr="000A002D">
              <w:rPr>
                <w:rFonts w:hint="eastAsia"/>
                <w:i/>
                <w:iCs/>
                <w:color w:val="984806" w:themeColor="accent6" w:themeShade="80"/>
                <w:szCs w:val="24"/>
                <w:lang w:eastAsia="ja-JP"/>
              </w:rPr>
              <w:t xml:space="preserve">[Ten (10)] percent of the Contract Price </w:t>
            </w:r>
            <w:r w:rsidRPr="000A002D">
              <w:rPr>
                <w:rFonts w:hint="eastAsia"/>
                <w:i/>
                <w:iCs/>
                <w:color w:val="984806" w:themeColor="accent6" w:themeShade="80"/>
                <w:spacing w:val="0"/>
                <w:szCs w:val="24"/>
                <w:lang w:eastAsia="ja-JP"/>
              </w:rPr>
              <w:t xml:space="preserve">shall be accepted.  The advance payment </w:t>
            </w:r>
            <w:r w:rsidRPr="000A002D">
              <w:rPr>
                <w:rFonts w:hint="eastAsia"/>
                <w:i/>
                <w:iCs/>
                <w:color w:val="984806" w:themeColor="accent6" w:themeShade="80"/>
                <w:szCs w:val="24"/>
                <w:lang w:eastAsia="ja-JP"/>
              </w:rPr>
              <w:t>shall be paid upon signing of the Contract, and receipt of a bank guarantee for the equivalent amount valid until the Goods and Related Services are delivered</w:t>
            </w:r>
            <w:r w:rsidRPr="000A002D">
              <w:rPr>
                <w:i/>
                <w:iCs/>
                <w:color w:val="984806" w:themeColor="accent6" w:themeShade="80"/>
                <w:szCs w:val="24"/>
                <w:lang w:eastAsia="ja-JP"/>
              </w:rPr>
              <w:t>, or</w:t>
            </w:r>
            <w:r w:rsidRPr="000A002D">
              <w:rPr>
                <w:rFonts w:hint="eastAsia"/>
                <w:i/>
                <w:iCs/>
                <w:color w:val="984806" w:themeColor="accent6" w:themeShade="80"/>
                <w:szCs w:val="24"/>
                <w:lang w:eastAsia="ja-JP"/>
              </w:rPr>
              <w:t xml:space="preserve"> in the form acceptable to the Buyer.  </w:t>
            </w:r>
            <w:r w:rsidRPr="000A002D">
              <w:rPr>
                <w:i/>
                <w:iCs/>
                <w:color w:val="984806" w:themeColor="accent6" w:themeShade="80"/>
                <w:szCs w:val="24"/>
                <w:lang w:eastAsia="ja-JP"/>
              </w:rPr>
              <w:t xml:space="preserve">The request for advance payment shall be accompanied by a photocopy of such bank guarantee.  </w:t>
            </w:r>
            <w:r w:rsidRPr="000A002D">
              <w:rPr>
                <w:rFonts w:hint="eastAsia"/>
                <w:i/>
                <w:iCs/>
                <w:color w:val="984806" w:themeColor="accent6" w:themeShade="80"/>
                <w:szCs w:val="24"/>
                <w:lang w:eastAsia="ja-JP"/>
              </w:rPr>
              <w:t xml:space="preserve">The amount of the advance payment shall be repaid at the time of </w:t>
            </w:r>
            <w:r w:rsidRPr="000A002D">
              <w:rPr>
                <w:i/>
                <w:iCs/>
                <w:color w:val="984806" w:themeColor="accent6" w:themeShade="80"/>
                <w:szCs w:val="24"/>
                <w:lang w:eastAsia="ja-JP"/>
              </w:rPr>
              <w:t xml:space="preserve">the </w:t>
            </w:r>
            <w:r w:rsidRPr="000A002D">
              <w:rPr>
                <w:rFonts w:hint="eastAsia"/>
                <w:i/>
                <w:iCs/>
                <w:color w:val="984806" w:themeColor="accent6" w:themeShade="80"/>
                <w:szCs w:val="24"/>
                <w:lang w:eastAsia="ja-JP"/>
              </w:rPr>
              <w:t>payment prescribed in Sub-Clause 13.1.</w:t>
            </w:r>
          </w:p>
          <w:p w14:paraId="3D049867" w14:textId="77777777" w:rsidR="00CE2A46" w:rsidRPr="000A002D" w:rsidRDefault="00CE2A46" w:rsidP="00C24E71">
            <w:pPr>
              <w:pStyle w:val="Sub-ClauseText"/>
              <w:spacing w:before="0" w:after="0"/>
              <w:ind w:left="612" w:hanging="612"/>
              <w:rPr>
                <w:spacing w:val="0"/>
                <w:szCs w:val="24"/>
              </w:rPr>
            </w:pPr>
            <w:r w:rsidRPr="000A002D">
              <w:rPr>
                <w:rFonts w:hint="eastAsia"/>
                <w:spacing w:val="0"/>
                <w:szCs w:val="24"/>
                <w:lang w:eastAsia="ja-JP"/>
              </w:rPr>
              <w:t>13</w:t>
            </w:r>
            <w:r w:rsidRPr="000A002D">
              <w:rPr>
                <w:spacing w:val="0"/>
                <w:szCs w:val="24"/>
              </w:rPr>
              <w:t>.</w:t>
            </w:r>
            <w:r w:rsidRPr="000A002D">
              <w:rPr>
                <w:rFonts w:hint="eastAsia"/>
                <w:spacing w:val="0"/>
                <w:szCs w:val="24"/>
                <w:lang w:eastAsia="ja-JP"/>
              </w:rPr>
              <w:t>3</w:t>
            </w:r>
            <w:r w:rsidRPr="000A002D">
              <w:rPr>
                <w:spacing w:val="0"/>
                <w:szCs w:val="24"/>
              </w:rPr>
              <w:tab/>
              <w:t xml:space="preserve">All payments to the Supplier </w:t>
            </w:r>
            <w:r w:rsidRPr="000A002D">
              <w:rPr>
                <w:rFonts w:hint="eastAsia"/>
                <w:spacing w:val="0"/>
                <w:szCs w:val="24"/>
                <w:lang w:eastAsia="ja-JP"/>
              </w:rPr>
              <w:t xml:space="preserve">by the Buyer </w:t>
            </w:r>
            <w:r w:rsidRPr="000A002D">
              <w:rPr>
                <w:spacing w:val="0"/>
                <w:szCs w:val="24"/>
              </w:rPr>
              <w:t>shall be made upon</w:t>
            </w:r>
            <w:r w:rsidRPr="000A002D">
              <w:rPr>
                <w:rFonts w:hint="eastAsia"/>
                <w:spacing w:val="0"/>
                <w:szCs w:val="24"/>
                <w:lang w:eastAsia="ja-JP"/>
              </w:rPr>
              <w:t xml:space="preserve"> </w:t>
            </w:r>
            <w:r w:rsidRPr="000A002D">
              <w:rPr>
                <w:spacing w:val="0"/>
                <w:szCs w:val="24"/>
                <w:lang w:eastAsia="ja-JP"/>
              </w:rPr>
              <w:t xml:space="preserve">a </w:t>
            </w:r>
            <w:r w:rsidRPr="000A002D">
              <w:rPr>
                <w:rFonts w:hint="eastAsia"/>
                <w:spacing w:val="0"/>
                <w:szCs w:val="24"/>
                <w:lang w:eastAsia="ja-JP"/>
              </w:rPr>
              <w:t>request for payment from the Supplier</w:t>
            </w:r>
            <w:r w:rsidRPr="000A002D">
              <w:rPr>
                <w:spacing w:val="0"/>
                <w:szCs w:val="24"/>
              </w:rPr>
              <w:t xml:space="preserve"> </w:t>
            </w:r>
            <w:r w:rsidRPr="000A002D">
              <w:rPr>
                <w:rFonts w:hint="eastAsia"/>
                <w:spacing w:val="0"/>
                <w:szCs w:val="24"/>
                <w:lang w:eastAsia="ja-JP"/>
              </w:rPr>
              <w:t>to the Buyer</w:t>
            </w:r>
            <w:r w:rsidRPr="000A002D">
              <w:rPr>
                <w:spacing w:val="0"/>
                <w:szCs w:val="24"/>
              </w:rPr>
              <w:t>, accompanied by the necessary certificates and/or documents</w:t>
            </w:r>
            <w:r w:rsidRPr="000A002D">
              <w:rPr>
                <w:spacing w:val="0"/>
                <w:szCs w:val="24"/>
                <w:lang w:eastAsia="ja-JP"/>
              </w:rPr>
              <w:t>, pursuant to CC Sub-Clause 13.1</w:t>
            </w:r>
            <w:r w:rsidRPr="000A002D">
              <w:rPr>
                <w:spacing w:val="0"/>
                <w:szCs w:val="24"/>
              </w:rPr>
              <w:t>.</w:t>
            </w:r>
          </w:p>
          <w:p w14:paraId="74578633" w14:textId="77777777" w:rsidR="00CE2A46" w:rsidRPr="000A002D" w:rsidRDefault="00CE2A46" w:rsidP="00C24E71">
            <w:pPr>
              <w:pStyle w:val="Sub-ClauseText"/>
              <w:spacing w:before="0" w:after="0"/>
              <w:ind w:left="612" w:hanging="612"/>
              <w:rPr>
                <w:lang w:eastAsia="ja-JP"/>
              </w:rPr>
            </w:pPr>
            <w:r w:rsidRPr="000A002D">
              <w:rPr>
                <w:spacing w:val="0"/>
                <w:szCs w:val="24"/>
              </w:rPr>
              <w:t>13.4</w:t>
            </w:r>
            <w:r w:rsidRPr="000A002D">
              <w:rPr>
                <w:spacing w:val="0"/>
                <w:szCs w:val="24"/>
              </w:rPr>
              <w:tab/>
            </w:r>
            <w:r w:rsidRPr="000A002D">
              <w:rPr>
                <w:rFonts w:hint="eastAsia"/>
                <w:lang w:eastAsia="ja-JP"/>
              </w:rPr>
              <w:t xml:space="preserve">Payments shall be made by the bank transfer form a bank in Japan designated by the Government of </w:t>
            </w:r>
            <w:r w:rsidRPr="000A002D">
              <w:rPr>
                <w:i/>
                <w:color w:val="E36C0A" w:themeColor="accent6" w:themeShade="BF"/>
                <w:lang w:eastAsia="ja-JP"/>
              </w:rPr>
              <w:t>[insert name of the recipient country]</w:t>
            </w:r>
            <w:r w:rsidRPr="000A002D">
              <w:rPr>
                <w:rFonts w:hint="eastAsia"/>
                <w:lang w:eastAsia="ja-JP"/>
              </w:rPr>
              <w:t xml:space="preserve">.  The commissions and expenses of bank transfer, other than covered by the Government of </w:t>
            </w:r>
            <w:r w:rsidRPr="000A002D">
              <w:rPr>
                <w:i/>
                <w:color w:val="E36C0A" w:themeColor="accent6" w:themeShade="BF"/>
                <w:lang w:eastAsia="ja-JP"/>
              </w:rPr>
              <w:t>[insert name of the recipient country]</w:t>
            </w:r>
            <w:r w:rsidRPr="000A002D">
              <w:rPr>
                <w:rFonts w:hint="eastAsia"/>
                <w:i/>
                <w:lang w:eastAsia="ja-JP"/>
              </w:rPr>
              <w:t>,</w:t>
            </w:r>
            <w:r w:rsidRPr="000A002D">
              <w:rPr>
                <w:rFonts w:hint="eastAsia"/>
                <w:lang w:eastAsia="ja-JP"/>
              </w:rPr>
              <w:t xml:space="preserve"> shall be </w:t>
            </w:r>
            <w:r w:rsidRPr="000A002D">
              <w:rPr>
                <w:lang w:eastAsia="ja-JP"/>
              </w:rPr>
              <w:t>borne</w:t>
            </w:r>
            <w:r w:rsidRPr="000A002D">
              <w:rPr>
                <w:rFonts w:hint="eastAsia"/>
                <w:lang w:eastAsia="ja-JP"/>
              </w:rPr>
              <w:t xml:space="preserve"> by the </w:t>
            </w:r>
            <w:r w:rsidRPr="000A002D">
              <w:rPr>
                <w:lang w:eastAsia="ja-JP"/>
              </w:rPr>
              <w:t>Supplier.</w:t>
            </w:r>
          </w:p>
          <w:p w14:paraId="5CC44A1D" w14:textId="77777777" w:rsidR="00CE2A46" w:rsidRPr="000A002D" w:rsidRDefault="00CE2A46" w:rsidP="00C24E71">
            <w:pPr>
              <w:pStyle w:val="Sub-ClauseText"/>
              <w:spacing w:before="0" w:after="0"/>
              <w:ind w:left="612" w:hanging="612"/>
              <w:rPr>
                <w:lang w:eastAsia="ja-JP"/>
              </w:rPr>
            </w:pPr>
            <w:r w:rsidRPr="000A002D">
              <w:rPr>
                <w:rFonts w:hint="eastAsia"/>
                <w:lang w:eastAsia="ja-JP"/>
              </w:rPr>
              <w:t>13.5</w:t>
            </w:r>
            <w:r w:rsidRPr="000A002D">
              <w:rPr>
                <w:lang w:eastAsia="ja-JP"/>
              </w:rPr>
              <w:tab/>
            </w:r>
            <w:r w:rsidRPr="000A002D">
              <w:rPr>
                <w:rFonts w:hint="eastAsia"/>
                <w:lang w:eastAsia="ja-JP"/>
              </w:rPr>
              <w:t>Payment shall</w:t>
            </w:r>
            <w:r w:rsidRPr="000A002D">
              <w:rPr>
                <w:lang w:eastAsia="ja-JP"/>
              </w:rPr>
              <w:t xml:space="preserve"> </w:t>
            </w:r>
            <w:r w:rsidRPr="000A002D">
              <w:rPr>
                <w:rFonts w:hint="eastAsia"/>
                <w:lang w:eastAsia="ja-JP"/>
              </w:rPr>
              <w:t>be</w:t>
            </w:r>
            <w:r w:rsidRPr="000A002D">
              <w:rPr>
                <w:lang w:eastAsia="ja-JP"/>
              </w:rPr>
              <w:t xml:space="preserve"> made to the following bank account of the Supplier.</w:t>
            </w:r>
          </w:p>
          <w:p w14:paraId="715C107A" w14:textId="77777777" w:rsidR="00CE2A46" w:rsidRPr="000A002D" w:rsidRDefault="00CE2A46" w:rsidP="00C24E71">
            <w:pPr>
              <w:pStyle w:val="Sub-ClauseText"/>
              <w:spacing w:before="0" w:after="0"/>
              <w:ind w:left="612" w:hanging="5"/>
              <w:rPr>
                <w:i/>
                <w:lang w:eastAsia="ja-JP"/>
              </w:rPr>
            </w:pPr>
            <w:r w:rsidRPr="000A002D">
              <w:rPr>
                <w:i/>
                <w:lang w:eastAsia="ja-JP"/>
              </w:rPr>
              <w:tab/>
              <w:t>Name of the Bank:</w:t>
            </w:r>
          </w:p>
          <w:p w14:paraId="73F0FF45" w14:textId="77777777" w:rsidR="00CE2A46" w:rsidRPr="000A002D" w:rsidRDefault="00CE2A46" w:rsidP="00C24E71">
            <w:pPr>
              <w:pStyle w:val="Sub-ClauseText"/>
              <w:spacing w:before="0" w:after="0"/>
              <w:ind w:left="612" w:hanging="5"/>
              <w:rPr>
                <w:i/>
                <w:lang w:eastAsia="ja-JP"/>
              </w:rPr>
            </w:pPr>
            <w:r w:rsidRPr="000A002D">
              <w:rPr>
                <w:i/>
                <w:lang w:eastAsia="ja-JP"/>
              </w:rPr>
              <w:t>Name of the branch of the Bank:</w:t>
            </w:r>
          </w:p>
          <w:p w14:paraId="7F7DEA15" w14:textId="77777777" w:rsidR="00CE2A46" w:rsidRPr="000A002D" w:rsidRDefault="00CE2A46" w:rsidP="00C24E71">
            <w:pPr>
              <w:pStyle w:val="Sub-ClauseText"/>
              <w:spacing w:before="0" w:after="0"/>
              <w:ind w:left="612" w:hanging="5"/>
              <w:rPr>
                <w:i/>
                <w:lang w:eastAsia="ja-JP"/>
              </w:rPr>
            </w:pPr>
            <w:r w:rsidRPr="000A002D">
              <w:rPr>
                <w:i/>
                <w:lang w:eastAsia="ja-JP"/>
              </w:rPr>
              <w:t>Name of the account:</w:t>
            </w:r>
          </w:p>
          <w:p w14:paraId="1C8A16C0" w14:textId="77777777" w:rsidR="00CE2A46" w:rsidRPr="000A002D" w:rsidRDefault="00CE2A46" w:rsidP="00C24E71">
            <w:pPr>
              <w:pStyle w:val="Sub-ClauseText"/>
              <w:spacing w:before="0" w:after="0"/>
              <w:ind w:left="612" w:hanging="5"/>
              <w:rPr>
                <w:i/>
                <w:lang w:eastAsia="ja-JP"/>
              </w:rPr>
            </w:pPr>
            <w:r w:rsidRPr="000A002D">
              <w:rPr>
                <w:i/>
                <w:lang w:eastAsia="ja-JP"/>
              </w:rPr>
              <w:t>Number of the account:</w:t>
            </w:r>
          </w:p>
          <w:p w14:paraId="7897859C" w14:textId="77777777" w:rsidR="00CE2A46" w:rsidRPr="000A002D" w:rsidRDefault="00CE2A46" w:rsidP="00C24E71">
            <w:pPr>
              <w:pStyle w:val="Sub-ClauseText"/>
              <w:spacing w:before="0" w:after="0"/>
              <w:ind w:left="612" w:hanging="612"/>
              <w:rPr>
                <w:spacing w:val="0"/>
                <w:szCs w:val="24"/>
                <w:lang w:eastAsia="ja-JP"/>
              </w:rPr>
            </w:pPr>
            <w:r w:rsidRPr="000A002D">
              <w:rPr>
                <w:rFonts w:hint="eastAsia"/>
                <w:spacing w:val="0"/>
                <w:szCs w:val="24"/>
                <w:lang w:eastAsia="ja-JP"/>
              </w:rPr>
              <w:t>13</w:t>
            </w:r>
            <w:r w:rsidRPr="000A002D">
              <w:rPr>
                <w:spacing w:val="0"/>
                <w:szCs w:val="24"/>
              </w:rPr>
              <w:t>.</w:t>
            </w:r>
            <w:r w:rsidRPr="000A002D">
              <w:rPr>
                <w:rFonts w:hint="eastAsia"/>
                <w:spacing w:val="0"/>
                <w:szCs w:val="24"/>
                <w:lang w:eastAsia="ja-JP"/>
              </w:rPr>
              <w:t>6</w:t>
            </w:r>
            <w:r w:rsidRPr="000A002D">
              <w:rPr>
                <w:spacing w:val="0"/>
                <w:szCs w:val="24"/>
              </w:rPr>
              <w:tab/>
              <w:t xml:space="preserve">The payments to the Supplier shall be made </w:t>
            </w:r>
            <w:r w:rsidRPr="000A002D">
              <w:rPr>
                <w:rFonts w:hint="eastAsia"/>
                <w:spacing w:val="0"/>
                <w:szCs w:val="24"/>
                <w:lang w:eastAsia="ja-JP"/>
              </w:rPr>
              <w:t xml:space="preserve">by the currency </w:t>
            </w:r>
            <w:r w:rsidRPr="000A002D">
              <w:rPr>
                <w:spacing w:val="0"/>
                <w:szCs w:val="24"/>
              </w:rPr>
              <w:t xml:space="preserve">expressed </w:t>
            </w:r>
            <w:r w:rsidRPr="000A002D">
              <w:rPr>
                <w:rFonts w:hint="eastAsia"/>
                <w:spacing w:val="0"/>
                <w:szCs w:val="24"/>
                <w:lang w:eastAsia="ja-JP"/>
              </w:rPr>
              <w:t>in the Contract Agreement</w:t>
            </w:r>
            <w:r w:rsidRPr="000A002D">
              <w:rPr>
                <w:spacing w:val="0"/>
                <w:szCs w:val="24"/>
              </w:rPr>
              <w:t>.</w:t>
            </w:r>
          </w:p>
          <w:p w14:paraId="67EDA4E9" w14:textId="77777777" w:rsidR="00CE2A46" w:rsidRPr="000A002D" w:rsidRDefault="00CE2A46" w:rsidP="00C24E71">
            <w:pPr>
              <w:pStyle w:val="Sub-ClauseText"/>
              <w:spacing w:before="0" w:after="0"/>
              <w:ind w:left="612" w:hanging="612"/>
              <w:rPr>
                <w:spacing w:val="0"/>
                <w:szCs w:val="24"/>
                <w:lang w:eastAsia="ja-JP"/>
              </w:rPr>
            </w:pPr>
            <w:r w:rsidRPr="000A002D">
              <w:rPr>
                <w:rFonts w:hint="eastAsia"/>
                <w:spacing w:val="0"/>
                <w:szCs w:val="24"/>
                <w:lang w:eastAsia="ja-JP"/>
              </w:rPr>
              <w:t>13</w:t>
            </w:r>
            <w:r w:rsidRPr="000A002D">
              <w:rPr>
                <w:spacing w:val="0"/>
                <w:szCs w:val="24"/>
                <w:lang w:eastAsia="ja-JP"/>
              </w:rPr>
              <w:t>.</w:t>
            </w:r>
            <w:r w:rsidRPr="000A002D">
              <w:rPr>
                <w:rFonts w:hint="eastAsia"/>
                <w:spacing w:val="0"/>
                <w:szCs w:val="24"/>
                <w:lang w:eastAsia="ja-JP"/>
              </w:rPr>
              <w:t>7</w:t>
            </w:r>
            <w:r w:rsidRPr="000A002D">
              <w:rPr>
                <w:spacing w:val="0"/>
                <w:szCs w:val="24"/>
                <w:lang w:eastAsia="ja-JP"/>
              </w:rPr>
              <w:tab/>
              <w:t xml:space="preserve">When the </w:t>
            </w:r>
            <w:r w:rsidRPr="000A002D">
              <w:rPr>
                <w:rFonts w:hint="eastAsia"/>
                <w:spacing w:val="0"/>
                <w:szCs w:val="24"/>
                <w:lang w:eastAsia="ja-JP"/>
              </w:rPr>
              <w:t>G</w:t>
            </w:r>
            <w:r w:rsidRPr="000A002D">
              <w:rPr>
                <w:spacing w:val="0"/>
                <w:szCs w:val="24"/>
                <w:lang w:eastAsia="ja-JP"/>
              </w:rPr>
              <w:t xml:space="preserve">oods </w:t>
            </w:r>
            <w:r w:rsidRPr="000A002D">
              <w:rPr>
                <w:rFonts w:hint="eastAsia"/>
                <w:spacing w:val="0"/>
                <w:szCs w:val="24"/>
                <w:lang w:eastAsia="ja-JP"/>
              </w:rPr>
              <w:t>are</w:t>
            </w:r>
            <w:r w:rsidRPr="000A002D">
              <w:rPr>
                <w:spacing w:val="0"/>
                <w:szCs w:val="24"/>
                <w:lang w:eastAsia="ja-JP"/>
              </w:rPr>
              <w:t xml:space="preserve"> delivered in more than one delivery, a partial payment is acceptable for each delivery.</w:t>
            </w:r>
          </w:p>
          <w:p w14:paraId="22DC6692" w14:textId="77777777" w:rsidR="00CE2A46" w:rsidRPr="000A002D" w:rsidRDefault="00CE2A46" w:rsidP="00C24E71">
            <w:pPr>
              <w:pStyle w:val="Sub-ClauseText"/>
              <w:spacing w:before="0" w:after="0"/>
              <w:ind w:left="612" w:hanging="612"/>
              <w:rPr>
                <w:spacing w:val="0"/>
                <w:szCs w:val="24"/>
              </w:rPr>
            </w:pPr>
          </w:p>
        </w:tc>
      </w:tr>
      <w:tr w:rsidR="004116F3" w14:paraId="7F03A657" w14:textId="77777777">
        <w:tc>
          <w:tcPr>
            <w:tcW w:w="2160" w:type="dxa"/>
          </w:tcPr>
          <w:p w14:paraId="44B5ADBC" w14:textId="77777777" w:rsidR="004116F3" w:rsidRDefault="001475A9">
            <w:pPr>
              <w:pStyle w:val="sec7-clauses"/>
              <w:spacing w:before="0" w:after="0"/>
              <w:rPr>
                <w:szCs w:val="24"/>
              </w:rPr>
            </w:pPr>
            <w:bookmarkStart w:id="5" w:name="_Toc167083652"/>
            <w:r>
              <w:rPr>
                <w:rFonts w:hint="eastAsia"/>
                <w:szCs w:val="24"/>
                <w:lang w:eastAsia="ja-JP"/>
              </w:rPr>
              <w:lastRenderedPageBreak/>
              <w:t xml:space="preserve">14. </w:t>
            </w:r>
            <w:r>
              <w:rPr>
                <w:szCs w:val="24"/>
              </w:rPr>
              <w:t>Taxes and Duties</w:t>
            </w:r>
            <w:bookmarkEnd w:id="5"/>
          </w:p>
        </w:tc>
        <w:tc>
          <w:tcPr>
            <w:tcW w:w="7338" w:type="dxa"/>
          </w:tcPr>
          <w:p w14:paraId="08D6F073" w14:textId="4EF86AA4" w:rsidR="004116F3" w:rsidRPr="00337E36" w:rsidRDefault="001475A9">
            <w:pPr>
              <w:pStyle w:val="Sub-ClauseText"/>
              <w:spacing w:before="0" w:after="0"/>
              <w:ind w:left="612" w:hanging="612"/>
              <w:rPr>
                <w:i/>
                <w:spacing w:val="0"/>
                <w:szCs w:val="24"/>
                <w:lang w:eastAsia="ja-JP"/>
              </w:rPr>
            </w:pPr>
            <w:r w:rsidRPr="00337E36">
              <w:rPr>
                <w:rFonts w:hint="eastAsia"/>
                <w:spacing w:val="0"/>
                <w:szCs w:val="24"/>
                <w:lang w:eastAsia="ja-JP"/>
              </w:rPr>
              <w:t>14</w:t>
            </w:r>
            <w:r w:rsidRPr="00337E36">
              <w:rPr>
                <w:spacing w:val="0"/>
                <w:szCs w:val="24"/>
                <w:lang w:eastAsia="ja-JP"/>
              </w:rPr>
              <w:t>.</w:t>
            </w:r>
            <w:r w:rsidRPr="00337E36">
              <w:rPr>
                <w:rFonts w:hint="eastAsia"/>
                <w:spacing w:val="0"/>
                <w:szCs w:val="24"/>
                <w:lang w:eastAsia="ja-JP"/>
              </w:rPr>
              <w:t>1</w:t>
            </w:r>
            <w:r w:rsidRPr="00337E36">
              <w:rPr>
                <w:spacing w:val="0"/>
                <w:szCs w:val="24"/>
                <w:lang w:eastAsia="ja-JP"/>
              </w:rPr>
              <w:tab/>
              <w:t xml:space="preserve">For </w:t>
            </w:r>
            <w:r w:rsidRPr="00337E36">
              <w:rPr>
                <w:rFonts w:hint="eastAsia"/>
                <w:spacing w:val="0"/>
                <w:szCs w:val="24"/>
                <w:lang w:eastAsia="ja-JP"/>
              </w:rPr>
              <w:t>G</w:t>
            </w:r>
            <w:r w:rsidRPr="00337E36">
              <w:rPr>
                <w:spacing w:val="0"/>
                <w:szCs w:val="24"/>
                <w:lang w:eastAsia="ja-JP"/>
              </w:rPr>
              <w:t xml:space="preserve">oods </w:t>
            </w:r>
            <w:r w:rsidRPr="00337E36">
              <w:rPr>
                <w:rFonts w:hint="eastAsia"/>
                <w:spacing w:val="0"/>
                <w:szCs w:val="24"/>
                <w:lang w:eastAsia="ja-JP"/>
              </w:rPr>
              <w:t>supplied from</w:t>
            </w:r>
            <w:r w:rsidRPr="00337E36">
              <w:rPr>
                <w:spacing w:val="0"/>
                <w:szCs w:val="24"/>
                <w:lang w:eastAsia="ja-JP"/>
              </w:rPr>
              <w:t xml:space="preserve"> outside </w:t>
            </w:r>
            <w:r w:rsidRPr="00337E36">
              <w:rPr>
                <w:rFonts w:hint="eastAsia"/>
                <w:spacing w:val="0"/>
                <w:szCs w:val="24"/>
                <w:lang w:eastAsia="ja-JP"/>
              </w:rPr>
              <w:t>the Buyer</w:t>
            </w:r>
            <w:r w:rsidRPr="00337E36">
              <w:rPr>
                <w:spacing w:val="0"/>
                <w:szCs w:val="24"/>
                <w:lang w:eastAsia="ja-JP"/>
              </w:rPr>
              <w:t>’</w:t>
            </w:r>
            <w:r w:rsidRPr="00337E36">
              <w:rPr>
                <w:rFonts w:hint="eastAsia"/>
                <w:spacing w:val="0"/>
                <w:szCs w:val="24"/>
                <w:lang w:eastAsia="ja-JP"/>
              </w:rPr>
              <w:t>s country</w:t>
            </w:r>
            <w:r w:rsidRPr="00337E36">
              <w:rPr>
                <w:spacing w:val="0"/>
                <w:szCs w:val="24"/>
                <w:lang w:eastAsia="ja-JP"/>
              </w:rPr>
              <w:t xml:space="preserve">, </w:t>
            </w:r>
            <w:r w:rsidRPr="00337E36">
              <w:rPr>
                <w:rFonts w:hint="eastAsia"/>
                <w:spacing w:val="0"/>
                <w:szCs w:val="24"/>
                <w:lang w:eastAsia="ja-JP"/>
              </w:rPr>
              <w:t xml:space="preserve">to be imported, </w:t>
            </w:r>
            <w:r w:rsidRPr="00337E36">
              <w:rPr>
                <w:spacing w:val="0"/>
                <w:szCs w:val="24"/>
                <w:lang w:eastAsia="ja-JP"/>
              </w:rPr>
              <w:t xml:space="preserve">the Supplier shall take necessary measures to absolve </w:t>
            </w:r>
            <w:r w:rsidRPr="00337E36">
              <w:rPr>
                <w:rFonts w:hint="eastAsia"/>
                <w:spacing w:val="0"/>
                <w:szCs w:val="24"/>
                <w:lang w:eastAsia="ja-JP"/>
              </w:rPr>
              <w:t>the Buyer</w:t>
            </w:r>
            <w:r w:rsidRPr="00337E36">
              <w:rPr>
                <w:spacing w:val="0"/>
                <w:szCs w:val="24"/>
                <w:lang w:eastAsia="ja-JP"/>
              </w:rPr>
              <w:t xml:space="preserve"> from </w:t>
            </w:r>
            <w:r w:rsidRPr="00337E36">
              <w:rPr>
                <w:rFonts w:hint="eastAsia"/>
                <w:spacing w:val="0"/>
                <w:szCs w:val="24"/>
                <w:lang w:eastAsia="ja-JP"/>
              </w:rPr>
              <w:t>c</w:t>
            </w:r>
            <w:r w:rsidRPr="00337E36">
              <w:rPr>
                <w:spacing w:val="0"/>
                <w:szCs w:val="24"/>
                <w:lang w:eastAsia="ja-JP"/>
              </w:rPr>
              <w:t xml:space="preserve">ustoms </w:t>
            </w:r>
            <w:r w:rsidRPr="00337E36">
              <w:rPr>
                <w:rFonts w:hint="eastAsia"/>
                <w:spacing w:val="0"/>
                <w:szCs w:val="24"/>
                <w:lang w:eastAsia="ja-JP"/>
              </w:rPr>
              <w:t>d</w:t>
            </w:r>
            <w:r w:rsidRPr="00337E36">
              <w:rPr>
                <w:spacing w:val="0"/>
                <w:szCs w:val="24"/>
                <w:lang w:eastAsia="ja-JP"/>
              </w:rPr>
              <w:t xml:space="preserve">uties imposed on the </w:t>
            </w:r>
            <w:r w:rsidRPr="00337E36">
              <w:rPr>
                <w:rFonts w:hint="eastAsia"/>
                <w:spacing w:val="0"/>
                <w:szCs w:val="24"/>
                <w:lang w:eastAsia="ja-JP"/>
              </w:rPr>
              <w:t>G</w:t>
            </w:r>
            <w:r w:rsidRPr="00337E36">
              <w:rPr>
                <w:spacing w:val="0"/>
                <w:szCs w:val="24"/>
                <w:lang w:eastAsia="ja-JP"/>
              </w:rPr>
              <w:t xml:space="preserve">oods.  The </w:t>
            </w:r>
            <w:r w:rsidR="00B603BD" w:rsidRPr="00337E36">
              <w:rPr>
                <w:spacing w:val="0"/>
                <w:szCs w:val="24"/>
                <w:lang w:eastAsia="ja-JP"/>
              </w:rPr>
              <w:t>Buyer</w:t>
            </w:r>
            <w:r w:rsidRPr="00337E36">
              <w:rPr>
                <w:spacing w:val="0"/>
                <w:szCs w:val="24"/>
                <w:lang w:eastAsia="ja-JP"/>
              </w:rPr>
              <w:t xml:space="preserve"> shall provide official documents and/or related document necessary for exemption to the Supplier upon receipt of a copy of the shipping documents, if such documents are required.</w:t>
            </w:r>
          </w:p>
          <w:p w14:paraId="38D31583" w14:textId="77777777" w:rsidR="004116F3" w:rsidRPr="00337E36" w:rsidRDefault="001475A9">
            <w:pPr>
              <w:pStyle w:val="Sub-ClauseText"/>
              <w:spacing w:before="0" w:after="0"/>
              <w:ind w:left="612" w:hanging="612"/>
              <w:rPr>
                <w:i/>
                <w:color w:val="984806" w:themeColor="accent6" w:themeShade="80"/>
                <w:spacing w:val="0"/>
                <w:szCs w:val="24"/>
                <w:lang w:eastAsia="ja-JP"/>
              </w:rPr>
            </w:pPr>
            <w:r w:rsidRPr="00337E36">
              <w:rPr>
                <w:i/>
                <w:color w:val="984806" w:themeColor="accent6" w:themeShade="80"/>
                <w:spacing w:val="0"/>
                <w:szCs w:val="24"/>
                <w:lang w:eastAsia="ja-JP"/>
              </w:rPr>
              <w:t xml:space="preserve">[Option </w:t>
            </w:r>
            <w:r w:rsidRPr="00337E36">
              <w:rPr>
                <w:rFonts w:hint="eastAsia"/>
                <w:i/>
                <w:color w:val="984806" w:themeColor="accent6" w:themeShade="80"/>
                <w:spacing w:val="0"/>
                <w:szCs w:val="24"/>
                <w:lang w:eastAsia="ja-JP"/>
              </w:rPr>
              <w:t>1</w:t>
            </w:r>
            <w:r w:rsidRPr="00337E36">
              <w:rPr>
                <w:i/>
                <w:color w:val="984806" w:themeColor="accent6" w:themeShade="80"/>
                <w:spacing w:val="0"/>
                <w:szCs w:val="24"/>
                <w:lang w:eastAsia="ja-JP"/>
              </w:rPr>
              <w:t>]</w:t>
            </w:r>
          </w:p>
          <w:p w14:paraId="14ED231A" w14:textId="2931DA8B" w:rsidR="004116F3" w:rsidRPr="00337E36" w:rsidRDefault="001475A9">
            <w:pPr>
              <w:pStyle w:val="Sub-ClauseText"/>
              <w:spacing w:before="0" w:after="0"/>
              <w:ind w:left="612" w:hanging="612"/>
              <w:rPr>
                <w:i/>
                <w:color w:val="984806" w:themeColor="accent6" w:themeShade="80"/>
                <w:spacing w:val="0"/>
                <w:szCs w:val="24"/>
                <w:lang w:eastAsia="ja-JP"/>
              </w:rPr>
            </w:pPr>
            <w:r w:rsidRPr="00337E36">
              <w:rPr>
                <w:rFonts w:hint="eastAsia"/>
                <w:i/>
                <w:color w:val="984806" w:themeColor="accent6" w:themeShade="80"/>
                <w:spacing w:val="0"/>
                <w:szCs w:val="24"/>
                <w:lang w:eastAsia="ja-JP"/>
              </w:rPr>
              <w:t>14</w:t>
            </w:r>
            <w:r w:rsidRPr="00337E36">
              <w:rPr>
                <w:i/>
                <w:color w:val="984806" w:themeColor="accent6" w:themeShade="80"/>
                <w:spacing w:val="0"/>
                <w:szCs w:val="24"/>
                <w:lang w:eastAsia="ja-JP"/>
              </w:rPr>
              <w:t>.</w:t>
            </w:r>
            <w:r w:rsidRPr="00337E36">
              <w:rPr>
                <w:rFonts w:hint="eastAsia"/>
                <w:i/>
                <w:color w:val="984806" w:themeColor="accent6" w:themeShade="80"/>
                <w:spacing w:val="0"/>
                <w:szCs w:val="24"/>
                <w:lang w:eastAsia="ja-JP"/>
              </w:rPr>
              <w:t>2</w:t>
            </w:r>
            <w:r w:rsidRPr="00337E36">
              <w:rPr>
                <w:i/>
                <w:color w:val="984806" w:themeColor="accent6" w:themeShade="80"/>
                <w:spacing w:val="0"/>
                <w:szCs w:val="24"/>
                <w:lang w:eastAsia="ja-JP"/>
              </w:rPr>
              <w:tab/>
              <w:t xml:space="preserve">The Supplier shall take necessary measures to exempt the </w:t>
            </w:r>
            <w:r w:rsidRPr="00337E36">
              <w:rPr>
                <w:rFonts w:hint="eastAsia"/>
                <w:i/>
                <w:color w:val="984806" w:themeColor="accent6" w:themeShade="80"/>
                <w:spacing w:val="0"/>
                <w:szCs w:val="24"/>
                <w:lang w:eastAsia="ja-JP"/>
              </w:rPr>
              <w:t>G</w:t>
            </w:r>
            <w:r w:rsidRPr="00337E36">
              <w:rPr>
                <w:i/>
                <w:color w:val="984806" w:themeColor="accent6" w:themeShade="80"/>
                <w:spacing w:val="0"/>
                <w:szCs w:val="24"/>
                <w:lang w:eastAsia="ja-JP"/>
              </w:rPr>
              <w:t xml:space="preserve">oods from [insert the name of indirect tax, such as Value Added Tax (VAT)] that may be imposed by the Government of </w:t>
            </w:r>
            <w:r w:rsidRPr="00337E36">
              <w:rPr>
                <w:rFonts w:hint="eastAsia"/>
                <w:i/>
                <w:color w:val="984806" w:themeColor="accent6" w:themeShade="80"/>
                <w:spacing w:val="0"/>
                <w:szCs w:val="24"/>
                <w:lang w:eastAsia="ja-JP"/>
              </w:rPr>
              <w:t>the Buyer</w:t>
            </w:r>
            <w:r w:rsidRPr="00337E36">
              <w:rPr>
                <w:i/>
                <w:color w:val="984806" w:themeColor="accent6" w:themeShade="80"/>
                <w:spacing w:val="0"/>
                <w:szCs w:val="24"/>
                <w:lang w:eastAsia="ja-JP"/>
              </w:rPr>
              <w:t>’</w:t>
            </w:r>
            <w:r w:rsidRPr="00337E36">
              <w:rPr>
                <w:rFonts w:hint="eastAsia"/>
                <w:i/>
                <w:color w:val="984806" w:themeColor="accent6" w:themeShade="80"/>
                <w:spacing w:val="0"/>
                <w:szCs w:val="24"/>
                <w:lang w:eastAsia="ja-JP"/>
              </w:rPr>
              <w:t>s c</w:t>
            </w:r>
            <w:r w:rsidRPr="00337E36">
              <w:rPr>
                <w:i/>
                <w:color w:val="984806" w:themeColor="accent6" w:themeShade="80"/>
                <w:spacing w:val="0"/>
                <w:szCs w:val="24"/>
                <w:lang w:eastAsia="ja-JP"/>
              </w:rPr>
              <w:t xml:space="preserve">ountry with respect to the purchase of the </w:t>
            </w:r>
            <w:r w:rsidRPr="00337E36">
              <w:rPr>
                <w:rFonts w:hint="eastAsia"/>
                <w:i/>
                <w:color w:val="984806" w:themeColor="accent6" w:themeShade="80"/>
                <w:spacing w:val="0"/>
                <w:szCs w:val="24"/>
                <w:lang w:eastAsia="ja-JP"/>
              </w:rPr>
              <w:t>G</w:t>
            </w:r>
            <w:r w:rsidRPr="00337E36">
              <w:rPr>
                <w:i/>
                <w:color w:val="984806" w:themeColor="accent6" w:themeShade="80"/>
                <w:spacing w:val="0"/>
                <w:szCs w:val="24"/>
                <w:lang w:eastAsia="ja-JP"/>
              </w:rPr>
              <w:t xml:space="preserve">oods.  The </w:t>
            </w:r>
            <w:r w:rsidR="00B603BD" w:rsidRPr="00337E36">
              <w:rPr>
                <w:i/>
                <w:color w:val="984806" w:themeColor="accent6" w:themeShade="80"/>
                <w:spacing w:val="0"/>
                <w:szCs w:val="24"/>
                <w:lang w:eastAsia="ja-JP"/>
              </w:rPr>
              <w:t>Buyer</w:t>
            </w:r>
            <w:r w:rsidRPr="00337E36">
              <w:rPr>
                <w:i/>
                <w:color w:val="984806" w:themeColor="accent6" w:themeShade="80"/>
                <w:spacing w:val="0"/>
                <w:szCs w:val="24"/>
                <w:lang w:eastAsia="ja-JP"/>
              </w:rPr>
              <w:t xml:space="preserve"> shall provide official documents and/or related documents necessary for exemption to the Supplier, if such documents are required. </w:t>
            </w:r>
          </w:p>
          <w:p w14:paraId="68684E1F" w14:textId="77777777" w:rsidR="004116F3" w:rsidRPr="00337E36" w:rsidRDefault="001475A9">
            <w:pPr>
              <w:pStyle w:val="Sub-ClauseText"/>
              <w:spacing w:before="0" w:after="0"/>
              <w:ind w:left="612" w:hanging="612"/>
              <w:rPr>
                <w:i/>
                <w:color w:val="984806" w:themeColor="accent6" w:themeShade="80"/>
                <w:spacing w:val="0"/>
                <w:szCs w:val="24"/>
                <w:lang w:eastAsia="ja-JP"/>
              </w:rPr>
            </w:pPr>
            <w:r w:rsidRPr="00337E36">
              <w:rPr>
                <w:i/>
                <w:color w:val="984806" w:themeColor="accent6" w:themeShade="80"/>
                <w:szCs w:val="24"/>
                <w:lang w:eastAsia="ja-JP"/>
              </w:rPr>
              <w:t xml:space="preserve">[Option </w:t>
            </w:r>
            <w:r w:rsidRPr="00337E36">
              <w:rPr>
                <w:rFonts w:hint="eastAsia"/>
                <w:i/>
                <w:color w:val="984806" w:themeColor="accent6" w:themeShade="80"/>
                <w:szCs w:val="24"/>
                <w:lang w:eastAsia="ja-JP"/>
              </w:rPr>
              <w:t>2</w:t>
            </w:r>
            <w:r w:rsidRPr="00337E36">
              <w:rPr>
                <w:i/>
                <w:color w:val="984806" w:themeColor="accent6" w:themeShade="80"/>
                <w:szCs w:val="24"/>
                <w:lang w:eastAsia="ja-JP"/>
              </w:rPr>
              <w:t>]</w:t>
            </w:r>
          </w:p>
          <w:p w14:paraId="0489E584" w14:textId="4BAE0825" w:rsidR="004116F3" w:rsidRPr="00337E36" w:rsidRDefault="001475A9">
            <w:pPr>
              <w:pStyle w:val="Sub-ClauseText"/>
              <w:spacing w:before="0" w:after="0"/>
              <w:ind w:left="612" w:hanging="612"/>
              <w:rPr>
                <w:i/>
                <w:color w:val="984806" w:themeColor="accent6" w:themeShade="80"/>
                <w:spacing w:val="0"/>
                <w:szCs w:val="24"/>
                <w:lang w:eastAsia="ja-JP"/>
              </w:rPr>
            </w:pPr>
            <w:r w:rsidRPr="00337E36">
              <w:rPr>
                <w:rFonts w:hint="eastAsia"/>
                <w:i/>
                <w:color w:val="984806" w:themeColor="accent6" w:themeShade="80"/>
                <w:spacing w:val="0"/>
                <w:szCs w:val="24"/>
                <w:lang w:eastAsia="ja-JP"/>
              </w:rPr>
              <w:t>14</w:t>
            </w:r>
            <w:r w:rsidRPr="00337E36">
              <w:rPr>
                <w:i/>
                <w:color w:val="984806" w:themeColor="accent6" w:themeShade="80"/>
                <w:spacing w:val="0"/>
                <w:szCs w:val="24"/>
                <w:lang w:eastAsia="ja-JP"/>
              </w:rPr>
              <w:t>.</w:t>
            </w:r>
            <w:r w:rsidRPr="00337E36">
              <w:rPr>
                <w:rFonts w:hint="eastAsia"/>
                <w:i/>
                <w:color w:val="984806" w:themeColor="accent6" w:themeShade="80"/>
                <w:spacing w:val="0"/>
                <w:szCs w:val="24"/>
                <w:lang w:eastAsia="ja-JP"/>
              </w:rPr>
              <w:t>2</w:t>
            </w:r>
            <w:r w:rsidRPr="00337E36">
              <w:rPr>
                <w:i/>
                <w:color w:val="984806" w:themeColor="accent6" w:themeShade="80"/>
                <w:spacing w:val="0"/>
                <w:szCs w:val="24"/>
                <w:lang w:eastAsia="ja-JP"/>
              </w:rPr>
              <w:tab/>
              <w:t xml:space="preserve">The </w:t>
            </w:r>
            <w:r w:rsidR="00B603BD" w:rsidRPr="00337E36">
              <w:rPr>
                <w:i/>
                <w:color w:val="984806" w:themeColor="accent6" w:themeShade="80"/>
                <w:spacing w:val="0"/>
                <w:szCs w:val="24"/>
                <w:lang w:eastAsia="ja-JP"/>
              </w:rPr>
              <w:t>Buyer</w:t>
            </w:r>
            <w:r w:rsidRPr="00337E36">
              <w:rPr>
                <w:i/>
                <w:color w:val="984806" w:themeColor="accent6" w:themeShade="80"/>
                <w:spacing w:val="0"/>
                <w:szCs w:val="24"/>
                <w:lang w:eastAsia="ja-JP"/>
              </w:rPr>
              <w:t xml:space="preserve"> shall take necessary measures to obtain a refund for [insert the name of indirect tax, such as Value Added Tax (VAT)] that may be imposed by the Government of </w:t>
            </w:r>
            <w:r w:rsidRPr="00337E36">
              <w:rPr>
                <w:rFonts w:hint="eastAsia"/>
                <w:i/>
                <w:color w:val="984806" w:themeColor="accent6" w:themeShade="80"/>
                <w:spacing w:val="0"/>
                <w:szCs w:val="24"/>
                <w:lang w:eastAsia="ja-JP"/>
              </w:rPr>
              <w:t>the Buyer</w:t>
            </w:r>
            <w:r w:rsidRPr="00337E36">
              <w:rPr>
                <w:i/>
                <w:color w:val="984806" w:themeColor="accent6" w:themeShade="80"/>
                <w:spacing w:val="0"/>
                <w:szCs w:val="24"/>
                <w:lang w:eastAsia="ja-JP"/>
              </w:rPr>
              <w:t>’</w:t>
            </w:r>
            <w:r w:rsidRPr="00337E36">
              <w:rPr>
                <w:rFonts w:hint="eastAsia"/>
                <w:i/>
                <w:color w:val="984806" w:themeColor="accent6" w:themeShade="80"/>
                <w:spacing w:val="0"/>
                <w:szCs w:val="24"/>
                <w:lang w:eastAsia="ja-JP"/>
              </w:rPr>
              <w:t>s c</w:t>
            </w:r>
            <w:r w:rsidRPr="00337E36">
              <w:rPr>
                <w:i/>
                <w:color w:val="984806" w:themeColor="accent6" w:themeShade="80"/>
                <w:spacing w:val="0"/>
                <w:szCs w:val="24"/>
                <w:lang w:eastAsia="ja-JP"/>
              </w:rPr>
              <w:t>ountry</w:t>
            </w:r>
            <w:r w:rsidRPr="00337E36">
              <w:rPr>
                <w:rFonts w:hint="eastAsia"/>
                <w:i/>
                <w:color w:val="984806" w:themeColor="accent6" w:themeShade="80"/>
                <w:spacing w:val="0"/>
                <w:szCs w:val="24"/>
                <w:lang w:eastAsia="ja-JP"/>
              </w:rPr>
              <w:t xml:space="preserve"> </w:t>
            </w:r>
            <w:r w:rsidRPr="00337E36">
              <w:rPr>
                <w:i/>
                <w:color w:val="984806" w:themeColor="accent6" w:themeShade="80"/>
                <w:spacing w:val="0"/>
                <w:szCs w:val="24"/>
                <w:lang w:eastAsia="ja-JP"/>
              </w:rPr>
              <w:t xml:space="preserve">with </w:t>
            </w:r>
            <w:r w:rsidRPr="00337E36">
              <w:rPr>
                <w:i/>
                <w:color w:val="984806" w:themeColor="accent6" w:themeShade="80"/>
                <w:spacing w:val="0"/>
                <w:szCs w:val="24"/>
                <w:lang w:eastAsia="ja-JP"/>
              </w:rPr>
              <w:lastRenderedPageBreak/>
              <w:t xml:space="preserve">respect to the purchase of the </w:t>
            </w:r>
            <w:r w:rsidRPr="00337E36">
              <w:rPr>
                <w:rFonts w:hint="eastAsia"/>
                <w:i/>
                <w:color w:val="984806" w:themeColor="accent6" w:themeShade="80"/>
                <w:spacing w:val="0"/>
                <w:szCs w:val="24"/>
                <w:lang w:eastAsia="ja-JP"/>
              </w:rPr>
              <w:t>G</w:t>
            </w:r>
            <w:r w:rsidRPr="00337E36">
              <w:rPr>
                <w:i/>
                <w:color w:val="984806" w:themeColor="accent6" w:themeShade="80"/>
                <w:spacing w:val="0"/>
                <w:szCs w:val="24"/>
                <w:lang w:eastAsia="ja-JP"/>
              </w:rPr>
              <w:t xml:space="preserve">oods.  The Supplier shall support </w:t>
            </w:r>
            <w:r w:rsidRPr="00337E36">
              <w:rPr>
                <w:rFonts w:hint="eastAsia"/>
                <w:i/>
                <w:color w:val="984806" w:themeColor="accent6" w:themeShade="80"/>
                <w:spacing w:val="0"/>
                <w:szCs w:val="24"/>
                <w:lang w:eastAsia="ja-JP"/>
              </w:rPr>
              <w:t>the Buyer</w:t>
            </w:r>
            <w:r w:rsidRPr="00337E36">
              <w:rPr>
                <w:i/>
                <w:color w:val="984806" w:themeColor="accent6" w:themeShade="80"/>
                <w:spacing w:val="0"/>
                <w:szCs w:val="24"/>
                <w:lang w:eastAsia="ja-JP"/>
              </w:rPr>
              <w:t xml:space="preserve"> with the procedure. </w:t>
            </w:r>
          </w:p>
          <w:p w14:paraId="39369BCC" w14:textId="77777777" w:rsidR="004116F3" w:rsidRPr="00337E36" w:rsidRDefault="004116F3">
            <w:pPr>
              <w:pStyle w:val="Sub-ClauseText"/>
              <w:spacing w:before="0" w:after="0"/>
              <w:ind w:left="612" w:hanging="612"/>
              <w:rPr>
                <w:spacing w:val="0"/>
                <w:szCs w:val="24"/>
                <w:lang w:eastAsia="ja-JP"/>
              </w:rPr>
            </w:pPr>
          </w:p>
        </w:tc>
      </w:tr>
      <w:tr w:rsidR="004116F3" w14:paraId="2A9F7275" w14:textId="77777777">
        <w:tc>
          <w:tcPr>
            <w:tcW w:w="9498" w:type="dxa"/>
            <w:gridSpan w:val="2"/>
          </w:tcPr>
          <w:p w14:paraId="4A115183" w14:textId="77777777" w:rsidR="004116F3" w:rsidRDefault="001475A9">
            <w:pPr>
              <w:pStyle w:val="Sub-ClauseText"/>
              <w:tabs>
                <w:tab w:val="left" w:pos="606"/>
              </w:tabs>
              <w:spacing w:before="0" w:after="0"/>
              <w:rPr>
                <w:i/>
                <w:color w:val="E36C0A" w:themeColor="accent6" w:themeShade="BF"/>
                <w:spacing w:val="0"/>
                <w:szCs w:val="24"/>
                <w:lang w:eastAsia="ja-JP"/>
              </w:rPr>
            </w:pPr>
            <w:r>
              <w:rPr>
                <w:rFonts w:hint="eastAsia"/>
                <w:i/>
                <w:color w:val="E36C0A" w:themeColor="accent6" w:themeShade="BF"/>
                <w:spacing w:val="0"/>
                <w:szCs w:val="24"/>
                <w:lang w:eastAsia="ja-JP"/>
              </w:rPr>
              <w:lastRenderedPageBreak/>
              <w:t xml:space="preserve">[It is strongly advised that Clause </w:t>
            </w:r>
            <w:r>
              <w:rPr>
                <w:i/>
                <w:color w:val="E36C0A" w:themeColor="accent6" w:themeShade="BF"/>
                <w:spacing w:val="0"/>
                <w:szCs w:val="24"/>
                <w:lang w:eastAsia="ja-JP"/>
              </w:rPr>
              <w:t>14</w:t>
            </w:r>
            <w:r>
              <w:rPr>
                <w:rFonts w:hint="eastAsia"/>
                <w:i/>
                <w:color w:val="E36C0A" w:themeColor="accent6" w:themeShade="BF"/>
                <w:spacing w:val="0"/>
                <w:szCs w:val="24"/>
                <w:lang w:eastAsia="ja-JP"/>
              </w:rPr>
              <w:t xml:space="preserve"> </w:t>
            </w:r>
            <w:r>
              <w:rPr>
                <w:i/>
                <w:color w:val="E36C0A" w:themeColor="accent6" w:themeShade="BF"/>
                <w:spacing w:val="0"/>
                <w:szCs w:val="24"/>
                <w:lang w:eastAsia="ja-JP"/>
              </w:rPr>
              <w:t>“</w:t>
            </w:r>
            <w:r>
              <w:rPr>
                <w:rFonts w:hint="eastAsia"/>
                <w:i/>
                <w:color w:val="E36C0A" w:themeColor="accent6" w:themeShade="BF"/>
                <w:spacing w:val="0"/>
                <w:szCs w:val="24"/>
                <w:lang w:eastAsia="ja-JP"/>
              </w:rPr>
              <w:t xml:space="preserve">Taxes </w:t>
            </w:r>
            <w:r>
              <w:rPr>
                <w:i/>
                <w:color w:val="E36C0A" w:themeColor="accent6" w:themeShade="BF"/>
                <w:spacing w:val="0"/>
                <w:szCs w:val="24"/>
                <w:lang w:eastAsia="ja-JP"/>
              </w:rPr>
              <w:t>and Duties”</w:t>
            </w:r>
            <w:r>
              <w:rPr>
                <w:rFonts w:hint="eastAsia"/>
                <w:i/>
                <w:color w:val="E36C0A" w:themeColor="accent6" w:themeShade="BF"/>
                <w:spacing w:val="0"/>
                <w:szCs w:val="24"/>
                <w:lang w:eastAsia="ja-JP"/>
              </w:rPr>
              <w:t xml:space="preserve"> shall be reviewed and revised based </w:t>
            </w:r>
            <w:r>
              <w:rPr>
                <w:i/>
                <w:color w:val="E36C0A" w:themeColor="accent6" w:themeShade="BF"/>
                <w:spacing w:val="0"/>
                <w:szCs w:val="24"/>
                <w:lang w:eastAsia="ja-JP"/>
              </w:rPr>
              <w:t xml:space="preserve">on </w:t>
            </w:r>
            <w:r>
              <w:rPr>
                <w:rFonts w:hint="eastAsia"/>
                <w:i/>
                <w:color w:val="E36C0A" w:themeColor="accent6" w:themeShade="BF"/>
                <w:spacing w:val="0"/>
                <w:szCs w:val="24"/>
                <w:lang w:eastAsia="ja-JP"/>
              </w:rPr>
              <w:t xml:space="preserve">the </w:t>
            </w:r>
            <w:r>
              <w:rPr>
                <w:i/>
                <w:color w:val="E36C0A" w:themeColor="accent6" w:themeShade="BF"/>
                <w:spacing w:val="0"/>
                <w:szCs w:val="24"/>
                <w:lang w:eastAsia="ja-JP"/>
              </w:rPr>
              <w:t xml:space="preserve">actual procedure of the tax exemption and/or refund thereof in </w:t>
            </w:r>
            <w:r>
              <w:rPr>
                <w:rFonts w:hint="eastAsia"/>
                <w:i/>
                <w:color w:val="E36C0A" w:themeColor="accent6" w:themeShade="BF"/>
                <w:spacing w:val="0"/>
                <w:szCs w:val="24"/>
                <w:lang w:eastAsia="ja-JP"/>
              </w:rPr>
              <w:t>the Buyer</w:t>
            </w:r>
            <w:r>
              <w:rPr>
                <w:i/>
                <w:color w:val="E36C0A" w:themeColor="accent6" w:themeShade="BF"/>
                <w:spacing w:val="0"/>
                <w:szCs w:val="24"/>
                <w:lang w:eastAsia="ja-JP"/>
              </w:rPr>
              <w:t>’s country</w:t>
            </w:r>
            <w:r>
              <w:rPr>
                <w:rFonts w:hint="eastAsia"/>
                <w:i/>
                <w:color w:val="E36C0A" w:themeColor="accent6" w:themeShade="BF"/>
                <w:spacing w:val="0"/>
                <w:szCs w:val="24"/>
                <w:lang w:eastAsia="ja-JP"/>
              </w:rPr>
              <w:t>.]</w:t>
            </w:r>
          </w:p>
          <w:p w14:paraId="1570FCD0" w14:textId="77777777" w:rsidR="004116F3" w:rsidRDefault="004116F3">
            <w:pPr>
              <w:pStyle w:val="Sub-ClauseText"/>
              <w:tabs>
                <w:tab w:val="left" w:pos="606"/>
              </w:tabs>
              <w:spacing w:before="0" w:after="0"/>
              <w:rPr>
                <w:i/>
                <w:color w:val="E36C0A" w:themeColor="accent6" w:themeShade="BF"/>
                <w:spacing w:val="0"/>
                <w:szCs w:val="24"/>
                <w:lang w:eastAsia="ja-JP"/>
              </w:rPr>
            </w:pPr>
          </w:p>
        </w:tc>
      </w:tr>
      <w:tr w:rsidR="004116F3" w14:paraId="0994EB98" w14:textId="77777777">
        <w:tc>
          <w:tcPr>
            <w:tcW w:w="2160" w:type="dxa"/>
          </w:tcPr>
          <w:p w14:paraId="41F6C380" w14:textId="77777777" w:rsidR="004116F3" w:rsidRDefault="001475A9">
            <w:pPr>
              <w:pStyle w:val="sec7-clauses"/>
              <w:spacing w:before="0" w:after="0"/>
              <w:rPr>
                <w:szCs w:val="24"/>
                <w:lang w:eastAsia="ja-JP"/>
              </w:rPr>
            </w:pPr>
            <w:r>
              <w:rPr>
                <w:rFonts w:hint="eastAsia"/>
                <w:szCs w:val="24"/>
                <w:lang w:eastAsia="ja-JP"/>
              </w:rPr>
              <w:t>15. Performance Security</w:t>
            </w:r>
          </w:p>
        </w:tc>
        <w:tc>
          <w:tcPr>
            <w:tcW w:w="7338" w:type="dxa"/>
          </w:tcPr>
          <w:p w14:paraId="32B6ECE7"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15.1</w:t>
            </w:r>
            <w:r>
              <w:rPr>
                <w:iCs/>
                <w:spacing w:val="0"/>
                <w:szCs w:val="24"/>
                <w:lang w:eastAsia="ja-JP"/>
              </w:rPr>
              <w:tab/>
            </w:r>
            <w:r>
              <w:rPr>
                <w:rFonts w:hint="eastAsia"/>
                <w:iCs/>
                <w:spacing w:val="0"/>
                <w:szCs w:val="24"/>
                <w:lang w:eastAsia="ja-JP"/>
              </w:rPr>
              <w:t>T</w:t>
            </w:r>
            <w:r>
              <w:rPr>
                <w:iCs/>
                <w:spacing w:val="0"/>
                <w:szCs w:val="24"/>
                <w:lang w:eastAsia="ja-JP"/>
              </w:rPr>
              <w:t xml:space="preserve">he Supplier shall, within twenty-eight (28) days of the notification of Contract award, provide a performance security for the performance of the Contract in the amount </w:t>
            </w:r>
            <w:r>
              <w:rPr>
                <w:rFonts w:hint="eastAsia"/>
                <w:iCs/>
                <w:spacing w:val="0"/>
                <w:szCs w:val="24"/>
                <w:lang w:eastAsia="ja-JP"/>
              </w:rPr>
              <w:t xml:space="preserve">of </w:t>
            </w:r>
            <w:r>
              <w:rPr>
                <w:rFonts w:hint="eastAsia"/>
                <w:i/>
                <w:color w:val="984806" w:themeColor="accent6" w:themeShade="80"/>
                <w:spacing w:val="0"/>
                <w:szCs w:val="24"/>
                <w:lang w:eastAsia="ja-JP"/>
              </w:rPr>
              <w:t>[insert amount in figures and words]</w:t>
            </w:r>
            <w:r>
              <w:rPr>
                <w:rFonts w:hint="eastAsia"/>
                <w:iCs/>
                <w:spacing w:val="0"/>
                <w:szCs w:val="24"/>
                <w:lang w:eastAsia="ja-JP"/>
              </w:rPr>
              <w:t>.</w:t>
            </w:r>
          </w:p>
          <w:p w14:paraId="2EAB26DF"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15.2</w:t>
            </w:r>
            <w:r>
              <w:rPr>
                <w:iCs/>
                <w:spacing w:val="0"/>
                <w:szCs w:val="24"/>
                <w:lang w:eastAsia="ja-JP"/>
              </w:rPr>
              <w:tab/>
              <w:t xml:space="preserve">The proceeds of the Performance Security shall be payable to </w:t>
            </w:r>
            <w:r>
              <w:rPr>
                <w:rFonts w:hint="eastAsia"/>
                <w:iCs/>
                <w:spacing w:val="0"/>
                <w:szCs w:val="24"/>
                <w:lang w:eastAsia="ja-JP"/>
              </w:rPr>
              <w:t>the Buyer</w:t>
            </w:r>
            <w:r>
              <w:rPr>
                <w:iCs/>
                <w:spacing w:val="0"/>
                <w:szCs w:val="24"/>
                <w:lang w:eastAsia="ja-JP"/>
              </w:rPr>
              <w:t xml:space="preserve"> as compensation for any loss resulting from the Supplier’s failure to complete its obligations under the Contract. </w:t>
            </w:r>
          </w:p>
          <w:p w14:paraId="76FF0164"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15.3</w:t>
            </w:r>
            <w:r>
              <w:rPr>
                <w:iCs/>
                <w:spacing w:val="0"/>
                <w:szCs w:val="24"/>
                <w:lang w:eastAsia="ja-JP"/>
              </w:rPr>
              <w:tab/>
              <w:t xml:space="preserve">The Performance Security shall be discharged by </w:t>
            </w:r>
            <w:r>
              <w:rPr>
                <w:rFonts w:hint="eastAsia"/>
                <w:iCs/>
                <w:spacing w:val="0"/>
                <w:szCs w:val="24"/>
                <w:lang w:eastAsia="ja-JP"/>
              </w:rPr>
              <w:t>the Buyer</w:t>
            </w:r>
            <w:r>
              <w:rPr>
                <w:iCs/>
                <w:spacing w:val="0"/>
                <w:szCs w:val="24"/>
                <w:lang w:eastAsia="ja-JP"/>
              </w:rPr>
              <w:t xml:space="preserve"> and returned to the Supplier not later than twenty-eight (28) days following the date on which the Supplier’s performance obligations under the Contract, including any warranty obligations, have been completed. </w:t>
            </w:r>
          </w:p>
          <w:p w14:paraId="2FE54500" w14:textId="77777777" w:rsidR="004116F3" w:rsidRDefault="004116F3">
            <w:pPr>
              <w:pStyle w:val="Sub-ClauseText"/>
              <w:spacing w:before="0" w:after="0"/>
              <w:rPr>
                <w:spacing w:val="0"/>
                <w:szCs w:val="24"/>
                <w:lang w:eastAsia="ja-JP"/>
              </w:rPr>
            </w:pPr>
          </w:p>
        </w:tc>
      </w:tr>
      <w:tr w:rsidR="004116F3" w14:paraId="0E0CF2EB" w14:textId="77777777">
        <w:tc>
          <w:tcPr>
            <w:tcW w:w="2160" w:type="dxa"/>
          </w:tcPr>
          <w:p w14:paraId="311ECA7C" w14:textId="77777777" w:rsidR="004116F3" w:rsidRDefault="001475A9">
            <w:pPr>
              <w:pStyle w:val="sec7-clauses"/>
              <w:spacing w:before="0" w:after="0"/>
              <w:rPr>
                <w:szCs w:val="24"/>
                <w:lang w:eastAsia="ja-JP"/>
              </w:rPr>
            </w:pPr>
            <w:r>
              <w:rPr>
                <w:rFonts w:hint="eastAsia"/>
                <w:szCs w:val="24"/>
                <w:lang w:eastAsia="ja-JP"/>
              </w:rPr>
              <w:t>16. Copyright</w:t>
            </w:r>
          </w:p>
        </w:tc>
        <w:tc>
          <w:tcPr>
            <w:tcW w:w="7338" w:type="dxa"/>
          </w:tcPr>
          <w:p w14:paraId="054ACD98" w14:textId="77777777" w:rsidR="004116F3" w:rsidRDefault="001475A9">
            <w:pPr>
              <w:pStyle w:val="Sub-ClauseText"/>
              <w:spacing w:before="0" w:after="0"/>
              <w:ind w:left="612" w:hanging="612"/>
              <w:rPr>
                <w:iCs/>
                <w:spacing w:val="0"/>
                <w:szCs w:val="24"/>
                <w:lang w:eastAsia="ja-JP"/>
              </w:rPr>
            </w:pPr>
            <w:r>
              <w:rPr>
                <w:rFonts w:hint="eastAsia"/>
                <w:spacing w:val="0"/>
                <w:szCs w:val="24"/>
                <w:lang w:eastAsia="ja-JP"/>
              </w:rPr>
              <w:t>16.1</w:t>
            </w:r>
            <w:r>
              <w:rPr>
                <w:iCs/>
                <w:spacing w:val="0"/>
                <w:szCs w:val="24"/>
                <w:lang w:eastAsia="ja-JP"/>
              </w:rPr>
              <w:tab/>
            </w:r>
            <w:r>
              <w:rPr>
                <w:spacing w:val="0"/>
                <w:szCs w:val="24"/>
                <w:lang w:eastAsia="ja-JP"/>
              </w:rPr>
              <w:t xml:space="preserve">The copyright in all drawings, documents, and other materials containing data and information furnished to </w:t>
            </w:r>
            <w:r>
              <w:rPr>
                <w:rFonts w:hint="eastAsia"/>
                <w:spacing w:val="0"/>
                <w:szCs w:val="24"/>
                <w:lang w:eastAsia="ja-JP"/>
              </w:rPr>
              <w:t>the Buyer</w:t>
            </w:r>
            <w:r>
              <w:rPr>
                <w:spacing w:val="0"/>
                <w:szCs w:val="24"/>
                <w:lang w:eastAsia="ja-JP"/>
              </w:rPr>
              <w:t xml:space="preserve"> by the Supplier herein shall remain vested in the Supplier, or, if they are furnished to </w:t>
            </w:r>
            <w:r>
              <w:rPr>
                <w:rFonts w:hint="eastAsia"/>
                <w:spacing w:val="0"/>
                <w:szCs w:val="24"/>
                <w:lang w:eastAsia="ja-JP"/>
              </w:rPr>
              <w:t>the Buyer</w:t>
            </w:r>
            <w:r>
              <w:rPr>
                <w:spacing w:val="0"/>
                <w:szCs w:val="24"/>
                <w:lang w:eastAsia="ja-JP"/>
              </w:rPr>
              <w:t xml:space="preserve"> directly or through the Supplier by any third party, including suppliers of materials, the copyright in such materials shall remain vested in such third party.</w:t>
            </w:r>
          </w:p>
          <w:p w14:paraId="21BDEBD4" w14:textId="77777777" w:rsidR="004116F3" w:rsidRDefault="004116F3">
            <w:pPr>
              <w:pStyle w:val="Sub-ClauseText"/>
              <w:spacing w:before="0" w:after="0"/>
              <w:rPr>
                <w:spacing w:val="0"/>
                <w:szCs w:val="24"/>
                <w:lang w:eastAsia="ja-JP"/>
              </w:rPr>
            </w:pPr>
          </w:p>
        </w:tc>
      </w:tr>
      <w:tr w:rsidR="004116F3" w14:paraId="7977E62D" w14:textId="77777777">
        <w:tc>
          <w:tcPr>
            <w:tcW w:w="2160" w:type="dxa"/>
          </w:tcPr>
          <w:p w14:paraId="21CFDF1D" w14:textId="77777777" w:rsidR="004116F3" w:rsidRDefault="001475A9">
            <w:pPr>
              <w:pStyle w:val="sec7-clauses"/>
              <w:spacing w:before="0" w:after="0"/>
              <w:rPr>
                <w:szCs w:val="24"/>
                <w:lang w:eastAsia="ja-JP"/>
              </w:rPr>
            </w:pPr>
            <w:r>
              <w:rPr>
                <w:rFonts w:hint="eastAsia"/>
                <w:szCs w:val="24"/>
                <w:lang w:eastAsia="ja-JP"/>
              </w:rPr>
              <w:t>17. Confidential Information</w:t>
            </w:r>
          </w:p>
        </w:tc>
        <w:tc>
          <w:tcPr>
            <w:tcW w:w="7338" w:type="dxa"/>
          </w:tcPr>
          <w:p w14:paraId="3EAF28C9" w14:textId="77777777" w:rsidR="004116F3" w:rsidRDefault="001475A9">
            <w:pPr>
              <w:pStyle w:val="Sub-ClauseText"/>
              <w:spacing w:before="0" w:after="0"/>
              <w:ind w:left="612" w:hanging="612"/>
              <w:rPr>
                <w:iCs/>
                <w:spacing w:val="0"/>
                <w:szCs w:val="24"/>
                <w:lang w:eastAsia="ja-JP"/>
              </w:rPr>
            </w:pPr>
            <w:r>
              <w:rPr>
                <w:spacing w:val="0"/>
                <w:szCs w:val="24"/>
                <w:lang w:eastAsia="ja-JP"/>
              </w:rPr>
              <w:t>1</w:t>
            </w:r>
            <w:r>
              <w:rPr>
                <w:rFonts w:hint="eastAsia"/>
                <w:spacing w:val="0"/>
                <w:szCs w:val="24"/>
                <w:lang w:eastAsia="ja-JP"/>
              </w:rPr>
              <w:t>7</w:t>
            </w:r>
            <w:r>
              <w:rPr>
                <w:spacing w:val="0"/>
                <w:szCs w:val="24"/>
                <w:lang w:eastAsia="ja-JP"/>
              </w:rPr>
              <w:t>.1</w:t>
            </w:r>
            <w:r>
              <w:rPr>
                <w:iCs/>
                <w:spacing w:val="0"/>
                <w:szCs w:val="24"/>
                <w:lang w:eastAsia="ja-JP"/>
              </w:rPr>
              <w:tab/>
            </w:r>
            <w:r>
              <w:rPr>
                <w:spacing w:val="0"/>
                <w:szCs w:val="24"/>
                <w:lang w:eastAsia="ja-JP"/>
              </w:rPr>
              <w:t xml:space="preserve">The </w:t>
            </w:r>
            <w:r w:rsidR="00B603BD">
              <w:rPr>
                <w:spacing w:val="0"/>
                <w:szCs w:val="24"/>
                <w:lang w:eastAsia="ja-JP"/>
              </w:rPr>
              <w:t>Buyer</w:t>
            </w:r>
            <w:r>
              <w:rPr>
                <w:spacing w:val="0"/>
                <w:szCs w:val="24"/>
                <w:lang w:eastAsia="ja-JP"/>
              </w:rPr>
              <w:t xml:space="preserve">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w:t>
            </w:r>
            <w:r>
              <w:rPr>
                <w:rFonts w:hint="eastAsia"/>
                <w:spacing w:val="0"/>
                <w:szCs w:val="24"/>
                <w:lang w:eastAsia="ja-JP"/>
              </w:rPr>
              <w:t xml:space="preserve"> </w:t>
            </w:r>
            <w:r>
              <w:rPr>
                <w:spacing w:val="0"/>
                <w:szCs w:val="24"/>
                <w:lang w:eastAsia="ja-JP"/>
              </w:rPr>
              <w:t>completion or termination of the Contract.</w:t>
            </w:r>
          </w:p>
          <w:p w14:paraId="60BC8B46"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17.2</w:t>
            </w:r>
            <w:r>
              <w:rPr>
                <w:iCs/>
                <w:spacing w:val="0"/>
                <w:szCs w:val="24"/>
                <w:lang w:eastAsia="ja-JP"/>
              </w:rPr>
              <w:tab/>
              <w:t xml:space="preserve">The </w:t>
            </w:r>
            <w:r w:rsidR="00B603BD">
              <w:rPr>
                <w:iCs/>
                <w:spacing w:val="0"/>
                <w:szCs w:val="24"/>
                <w:lang w:eastAsia="ja-JP"/>
              </w:rPr>
              <w:t>Buyer</w:t>
            </w:r>
            <w:r>
              <w:rPr>
                <w:iCs/>
                <w:spacing w:val="0"/>
                <w:szCs w:val="24"/>
                <w:lang w:eastAsia="ja-JP"/>
              </w:rPr>
              <w:t xml:space="preserve"> shall not use such documents, data, and other information received from the Supplier for any purposes unrelated to the Contract.  Similarly, the Supplier shall not use such documents, data, and other information received from </w:t>
            </w:r>
            <w:r>
              <w:rPr>
                <w:rFonts w:hint="eastAsia"/>
                <w:iCs/>
                <w:spacing w:val="0"/>
                <w:szCs w:val="24"/>
                <w:lang w:eastAsia="ja-JP"/>
              </w:rPr>
              <w:t>the Buyer</w:t>
            </w:r>
            <w:r>
              <w:rPr>
                <w:iCs/>
                <w:spacing w:val="0"/>
                <w:szCs w:val="24"/>
                <w:lang w:eastAsia="ja-JP"/>
              </w:rPr>
              <w:t xml:space="preserve"> for any purpose other than the performance of the Contract.</w:t>
            </w:r>
          </w:p>
          <w:p w14:paraId="3C37D79E"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17.3</w:t>
            </w:r>
            <w:r>
              <w:rPr>
                <w:iCs/>
                <w:spacing w:val="0"/>
                <w:szCs w:val="24"/>
                <w:lang w:eastAsia="ja-JP"/>
              </w:rPr>
              <w:tab/>
              <w:t xml:space="preserve">The obligation of a party under </w:t>
            </w:r>
            <w:r>
              <w:rPr>
                <w:rFonts w:hint="eastAsia"/>
                <w:iCs/>
                <w:spacing w:val="0"/>
                <w:szCs w:val="24"/>
                <w:lang w:eastAsia="ja-JP"/>
              </w:rPr>
              <w:t>C</w:t>
            </w:r>
            <w:r>
              <w:rPr>
                <w:iCs/>
                <w:spacing w:val="0"/>
                <w:szCs w:val="24"/>
                <w:lang w:eastAsia="ja-JP"/>
              </w:rPr>
              <w:t>C Sub-Clauses 1</w:t>
            </w:r>
            <w:r>
              <w:rPr>
                <w:rFonts w:hint="eastAsia"/>
                <w:iCs/>
                <w:spacing w:val="0"/>
                <w:szCs w:val="24"/>
                <w:lang w:eastAsia="ja-JP"/>
              </w:rPr>
              <w:t>7</w:t>
            </w:r>
            <w:r>
              <w:rPr>
                <w:iCs/>
                <w:spacing w:val="0"/>
                <w:szCs w:val="24"/>
                <w:lang w:eastAsia="ja-JP"/>
              </w:rPr>
              <w:t>.1 and 1</w:t>
            </w:r>
            <w:r>
              <w:rPr>
                <w:rFonts w:hint="eastAsia"/>
                <w:iCs/>
                <w:spacing w:val="0"/>
                <w:szCs w:val="24"/>
                <w:lang w:eastAsia="ja-JP"/>
              </w:rPr>
              <w:t>7</w:t>
            </w:r>
            <w:r>
              <w:rPr>
                <w:iCs/>
                <w:spacing w:val="0"/>
                <w:szCs w:val="24"/>
                <w:lang w:eastAsia="ja-JP"/>
              </w:rPr>
              <w:t>.2 above, however, shall not apply to information that:</w:t>
            </w:r>
          </w:p>
          <w:p w14:paraId="4557A469" w14:textId="77777777" w:rsidR="004116F3" w:rsidRDefault="001475A9">
            <w:pPr>
              <w:pStyle w:val="Sub-ClauseText"/>
              <w:numPr>
                <w:ilvl w:val="2"/>
                <w:numId w:val="10"/>
              </w:numPr>
              <w:tabs>
                <w:tab w:val="clear" w:pos="1152"/>
                <w:tab w:val="left" w:pos="993"/>
              </w:tabs>
              <w:spacing w:before="0" w:after="0"/>
              <w:ind w:left="972" w:hanging="367"/>
              <w:rPr>
                <w:szCs w:val="24"/>
              </w:rPr>
            </w:pPr>
            <w:r>
              <w:rPr>
                <w:rFonts w:hint="eastAsia"/>
                <w:iCs/>
                <w:spacing w:val="0"/>
                <w:szCs w:val="24"/>
                <w:lang w:eastAsia="ja-JP"/>
              </w:rPr>
              <w:t>the Buyer</w:t>
            </w:r>
            <w:r>
              <w:rPr>
                <w:iCs/>
                <w:spacing w:val="0"/>
                <w:szCs w:val="24"/>
                <w:lang w:eastAsia="ja-JP"/>
              </w:rPr>
              <w:t xml:space="preserve"> or Supplier need to share with JICA or other institutions participating in the financing of the Contract;</w:t>
            </w:r>
          </w:p>
          <w:p w14:paraId="4E4B2C15" w14:textId="77777777" w:rsidR="004116F3" w:rsidRDefault="001475A9">
            <w:pPr>
              <w:pStyle w:val="Sub-ClauseText"/>
              <w:numPr>
                <w:ilvl w:val="2"/>
                <w:numId w:val="10"/>
              </w:numPr>
              <w:tabs>
                <w:tab w:val="clear" w:pos="1152"/>
                <w:tab w:val="left" w:pos="993"/>
              </w:tabs>
              <w:spacing w:before="0" w:after="0"/>
              <w:ind w:left="972" w:hanging="367"/>
              <w:rPr>
                <w:szCs w:val="24"/>
              </w:rPr>
            </w:pPr>
            <w:r>
              <w:rPr>
                <w:iCs/>
                <w:spacing w:val="0"/>
                <w:szCs w:val="24"/>
                <w:lang w:eastAsia="ja-JP"/>
              </w:rPr>
              <w:t>now or hereafter enters the public domain through no fault of that party;</w:t>
            </w:r>
          </w:p>
          <w:p w14:paraId="34E6F699" w14:textId="77777777" w:rsidR="004116F3" w:rsidRDefault="001475A9">
            <w:pPr>
              <w:pStyle w:val="Sub-ClauseText"/>
              <w:numPr>
                <w:ilvl w:val="2"/>
                <w:numId w:val="10"/>
              </w:numPr>
              <w:tabs>
                <w:tab w:val="clear" w:pos="1152"/>
                <w:tab w:val="left" w:pos="993"/>
              </w:tabs>
              <w:spacing w:before="0" w:after="0"/>
              <w:ind w:left="972" w:hanging="367"/>
              <w:rPr>
                <w:szCs w:val="24"/>
              </w:rPr>
            </w:pPr>
            <w:r>
              <w:rPr>
                <w:iCs/>
                <w:spacing w:val="0"/>
                <w:szCs w:val="24"/>
                <w:lang w:eastAsia="ja-JP"/>
              </w:rPr>
              <w:t>can be proven to have been possessed by that party at the time of disclosure and which was not previously obtained, directly or indirectly, from the other party; or</w:t>
            </w:r>
          </w:p>
          <w:p w14:paraId="1B8F24AD" w14:textId="77777777" w:rsidR="004116F3" w:rsidRDefault="001475A9">
            <w:pPr>
              <w:pStyle w:val="Sub-ClauseText"/>
              <w:numPr>
                <w:ilvl w:val="2"/>
                <w:numId w:val="10"/>
              </w:numPr>
              <w:tabs>
                <w:tab w:val="clear" w:pos="1152"/>
                <w:tab w:val="left" w:pos="993"/>
              </w:tabs>
              <w:spacing w:before="0" w:after="0"/>
              <w:ind w:left="972" w:hanging="367"/>
              <w:rPr>
                <w:szCs w:val="24"/>
              </w:rPr>
            </w:pPr>
            <w:r>
              <w:rPr>
                <w:iCs/>
                <w:spacing w:val="0"/>
                <w:szCs w:val="24"/>
                <w:lang w:eastAsia="ja-JP"/>
              </w:rPr>
              <w:lastRenderedPageBreak/>
              <w:t>otherwise lawfully becomes available to that party from a third party that has no obligation of confidentiality.</w:t>
            </w:r>
          </w:p>
          <w:p w14:paraId="5D7EB333" w14:textId="77777777" w:rsidR="004116F3" w:rsidRDefault="001475A9">
            <w:pPr>
              <w:pStyle w:val="Sub-ClauseText"/>
              <w:spacing w:before="0" w:after="0"/>
              <w:ind w:left="612" w:hanging="612"/>
              <w:rPr>
                <w:iCs/>
                <w:spacing w:val="0"/>
                <w:szCs w:val="24"/>
                <w:lang w:eastAsia="ja-JP"/>
              </w:rPr>
            </w:pPr>
            <w:r>
              <w:rPr>
                <w:rFonts w:hint="eastAsia"/>
                <w:iCs/>
                <w:spacing w:val="0"/>
                <w:szCs w:val="24"/>
                <w:lang w:eastAsia="ja-JP"/>
              </w:rPr>
              <w:t>17.4</w:t>
            </w:r>
            <w:r>
              <w:rPr>
                <w:iCs/>
                <w:spacing w:val="0"/>
                <w:szCs w:val="24"/>
                <w:lang w:eastAsia="ja-JP"/>
              </w:rPr>
              <w:tab/>
              <w:t xml:space="preserve">The above provisions of </w:t>
            </w:r>
            <w:r>
              <w:rPr>
                <w:rFonts w:hint="eastAsia"/>
                <w:iCs/>
                <w:spacing w:val="0"/>
                <w:szCs w:val="24"/>
                <w:lang w:eastAsia="ja-JP"/>
              </w:rPr>
              <w:t>C</w:t>
            </w:r>
            <w:r>
              <w:rPr>
                <w:iCs/>
                <w:spacing w:val="0"/>
                <w:szCs w:val="24"/>
                <w:lang w:eastAsia="ja-JP"/>
              </w:rPr>
              <w:t>C Clause 1</w:t>
            </w:r>
            <w:r>
              <w:rPr>
                <w:rFonts w:hint="eastAsia"/>
                <w:iCs/>
                <w:spacing w:val="0"/>
                <w:szCs w:val="24"/>
                <w:lang w:eastAsia="ja-JP"/>
              </w:rPr>
              <w:t>7</w:t>
            </w:r>
            <w:r>
              <w:rPr>
                <w:iCs/>
                <w:spacing w:val="0"/>
                <w:szCs w:val="24"/>
                <w:lang w:eastAsia="ja-JP"/>
              </w:rPr>
              <w:t xml:space="preserve"> shall not in any way modify any undertaking of confidentiality given by either of the parties hereto prior to the date of the Contract in respect of the supply or any part thereof.</w:t>
            </w:r>
          </w:p>
          <w:p w14:paraId="60AD87C3"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17.5</w:t>
            </w:r>
            <w:r>
              <w:rPr>
                <w:iCs/>
                <w:spacing w:val="0"/>
                <w:szCs w:val="24"/>
                <w:lang w:eastAsia="ja-JP"/>
              </w:rPr>
              <w:tab/>
            </w:r>
            <w:r>
              <w:rPr>
                <w:rFonts w:hint="eastAsia"/>
                <w:spacing w:val="0"/>
                <w:szCs w:val="24"/>
                <w:lang w:eastAsia="ja-JP"/>
              </w:rPr>
              <w:t>The provisions of CC Clause 17 shall survive completion or termination, for whatever reason, of the Contract.</w:t>
            </w:r>
          </w:p>
          <w:p w14:paraId="7C3E34AE" w14:textId="77777777" w:rsidR="004116F3" w:rsidRDefault="004116F3">
            <w:pPr>
              <w:pStyle w:val="Sub-ClauseText"/>
              <w:spacing w:before="0" w:after="0"/>
              <w:ind w:left="612" w:hanging="612"/>
              <w:rPr>
                <w:spacing w:val="0"/>
                <w:szCs w:val="24"/>
                <w:lang w:eastAsia="ja-JP"/>
              </w:rPr>
            </w:pPr>
          </w:p>
        </w:tc>
      </w:tr>
      <w:tr w:rsidR="004116F3" w14:paraId="5886D5EC" w14:textId="77777777">
        <w:tc>
          <w:tcPr>
            <w:tcW w:w="2160" w:type="dxa"/>
          </w:tcPr>
          <w:p w14:paraId="07C64D01" w14:textId="77777777" w:rsidR="004116F3" w:rsidRDefault="001475A9">
            <w:pPr>
              <w:pStyle w:val="sec7-clauses"/>
              <w:spacing w:before="0" w:after="0"/>
              <w:rPr>
                <w:szCs w:val="24"/>
                <w:lang w:eastAsia="ja-JP"/>
              </w:rPr>
            </w:pPr>
            <w:r>
              <w:rPr>
                <w:rFonts w:hint="eastAsia"/>
                <w:szCs w:val="24"/>
                <w:lang w:eastAsia="ja-JP"/>
              </w:rPr>
              <w:lastRenderedPageBreak/>
              <w:t>18. Specifications and Standards</w:t>
            </w:r>
          </w:p>
        </w:tc>
        <w:tc>
          <w:tcPr>
            <w:tcW w:w="7338" w:type="dxa"/>
          </w:tcPr>
          <w:p w14:paraId="5D84CE31"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18</w:t>
            </w:r>
            <w:r>
              <w:rPr>
                <w:spacing w:val="0"/>
                <w:szCs w:val="24"/>
                <w:lang w:eastAsia="ja-JP"/>
              </w:rPr>
              <w:t>.1</w:t>
            </w:r>
            <w:r>
              <w:rPr>
                <w:iCs/>
                <w:spacing w:val="0"/>
                <w:szCs w:val="24"/>
                <w:lang w:eastAsia="ja-JP"/>
              </w:rPr>
              <w:tab/>
            </w:r>
            <w:r>
              <w:rPr>
                <w:spacing w:val="0"/>
                <w:szCs w:val="24"/>
                <w:lang w:eastAsia="ja-JP"/>
              </w:rPr>
              <w:t>Technical Specifications and Drawings</w:t>
            </w:r>
          </w:p>
          <w:p w14:paraId="4AE71BCC" w14:textId="77777777" w:rsidR="004116F3" w:rsidRDefault="001475A9">
            <w:pPr>
              <w:pStyle w:val="Sub-ClauseText"/>
              <w:numPr>
                <w:ilvl w:val="2"/>
                <w:numId w:val="11"/>
              </w:numPr>
              <w:tabs>
                <w:tab w:val="clear" w:pos="1152"/>
                <w:tab w:val="left" w:pos="993"/>
              </w:tabs>
              <w:spacing w:before="0" w:after="0"/>
              <w:ind w:left="972" w:hanging="367"/>
              <w:rPr>
                <w:szCs w:val="24"/>
              </w:rPr>
            </w:pPr>
            <w:r>
              <w:rPr>
                <w:spacing w:val="0"/>
                <w:szCs w:val="24"/>
                <w:lang w:eastAsia="ja-JP"/>
              </w:rPr>
              <w:t>The Goods and Related Services supplied under this Contract shall conform to the technical specifications and standards mentioned in the S</w:t>
            </w:r>
            <w:r>
              <w:rPr>
                <w:rFonts w:hint="eastAsia"/>
                <w:spacing w:val="0"/>
                <w:szCs w:val="24"/>
                <w:lang w:eastAsia="ja-JP"/>
              </w:rPr>
              <w:t>upply</w:t>
            </w:r>
            <w:r>
              <w:rPr>
                <w:spacing w:val="0"/>
                <w:szCs w:val="24"/>
                <w:lang w:eastAsia="ja-JP"/>
              </w:rPr>
              <w:t xml:space="preserve"> Requirements and, when no applicable standard is mentioned, the standard shall be equivalent or superior to the official standards whose application is appropriate to the Goods’ country of origin.</w:t>
            </w:r>
          </w:p>
          <w:p w14:paraId="1F222D77" w14:textId="77777777" w:rsidR="004116F3" w:rsidRDefault="001475A9">
            <w:pPr>
              <w:pStyle w:val="Sub-ClauseText"/>
              <w:numPr>
                <w:ilvl w:val="2"/>
                <w:numId w:val="11"/>
              </w:numPr>
              <w:tabs>
                <w:tab w:val="clear" w:pos="1152"/>
                <w:tab w:val="left" w:pos="993"/>
              </w:tabs>
              <w:spacing w:before="0" w:after="0"/>
              <w:ind w:left="972" w:hanging="367"/>
              <w:rPr>
                <w:szCs w:val="24"/>
              </w:rPr>
            </w:pPr>
            <w:r>
              <w:rPr>
                <w:spacing w:val="0"/>
                <w:szCs w:val="24"/>
                <w:lang w:eastAsia="ja-JP"/>
              </w:rPr>
              <w:t xml:space="preserve">The Supplier shall be entitled to disclaim responsibility for any design, data, drawing, specification or other document, or any modification thereof provided or designed by or on behalf of </w:t>
            </w:r>
            <w:r>
              <w:rPr>
                <w:rFonts w:hint="eastAsia"/>
                <w:spacing w:val="0"/>
                <w:szCs w:val="24"/>
                <w:lang w:eastAsia="ja-JP"/>
              </w:rPr>
              <w:t>the Buyer</w:t>
            </w:r>
            <w:r>
              <w:rPr>
                <w:spacing w:val="0"/>
                <w:szCs w:val="24"/>
                <w:lang w:eastAsia="ja-JP"/>
              </w:rPr>
              <w:t xml:space="preserve">, by giving a notice of such disclaimer to </w:t>
            </w:r>
            <w:r>
              <w:rPr>
                <w:rFonts w:hint="eastAsia"/>
                <w:spacing w:val="0"/>
                <w:szCs w:val="24"/>
                <w:lang w:eastAsia="ja-JP"/>
              </w:rPr>
              <w:t>the Buyer</w:t>
            </w:r>
            <w:r>
              <w:rPr>
                <w:spacing w:val="0"/>
                <w:szCs w:val="24"/>
                <w:lang w:eastAsia="ja-JP"/>
              </w:rPr>
              <w:t>.</w:t>
            </w:r>
          </w:p>
          <w:p w14:paraId="7D36E539" w14:textId="77777777" w:rsidR="004116F3" w:rsidRDefault="001475A9">
            <w:pPr>
              <w:pStyle w:val="Sub-ClauseText"/>
              <w:numPr>
                <w:ilvl w:val="2"/>
                <w:numId w:val="11"/>
              </w:numPr>
              <w:tabs>
                <w:tab w:val="clear" w:pos="1152"/>
                <w:tab w:val="left" w:pos="993"/>
              </w:tabs>
              <w:spacing w:before="0" w:after="0"/>
              <w:ind w:left="972" w:hanging="367"/>
              <w:rPr>
                <w:spacing w:val="0"/>
                <w:szCs w:val="24"/>
                <w:lang w:eastAsia="ja-JP"/>
              </w:rPr>
            </w:pPr>
            <w:r>
              <w:rPr>
                <w:spacing w:val="0"/>
                <w:szCs w:val="24"/>
                <w:lang w:eastAsia="ja-JP"/>
              </w:rPr>
              <w:t>Wherever references are made in the Contract to codes and standards in accordance with which it shall be executed, the edition or the revised version of such codes and standards shall be those specified in the S</w:t>
            </w:r>
            <w:r>
              <w:rPr>
                <w:rFonts w:hint="eastAsia"/>
                <w:spacing w:val="0"/>
                <w:szCs w:val="24"/>
                <w:lang w:eastAsia="ja-JP"/>
              </w:rPr>
              <w:t xml:space="preserve">upply </w:t>
            </w:r>
            <w:r>
              <w:rPr>
                <w:spacing w:val="0"/>
                <w:szCs w:val="24"/>
                <w:lang w:eastAsia="ja-JP"/>
              </w:rPr>
              <w:t xml:space="preserve">Requirements. </w:t>
            </w:r>
            <w:r>
              <w:rPr>
                <w:rFonts w:hint="eastAsia"/>
                <w:spacing w:val="0"/>
                <w:szCs w:val="24"/>
                <w:lang w:eastAsia="ja-JP"/>
              </w:rPr>
              <w:t xml:space="preserve"> </w:t>
            </w:r>
            <w:r>
              <w:rPr>
                <w:spacing w:val="0"/>
                <w:szCs w:val="24"/>
                <w:lang w:eastAsia="ja-JP"/>
              </w:rPr>
              <w:t xml:space="preserve">During Contract execution, any changes in any such codes and standards shall be applied only after approval by </w:t>
            </w:r>
            <w:r>
              <w:rPr>
                <w:rFonts w:hint="eastAsia"/>
                <w:spacing w:val="0"/>
                <w:szCs w:val="24"/>
                <w:lang w:eastAsia="ja-JP"/>
              </w:rPr>
              <w:t>the Buyer</w:t>
            </w:r>
            <w:r>
              <w:rPr>
                <w:spacing w:val="0"/>
                <w:szCs w:val="24"/>
                <w:lang w:eastAsia="ja-JP"/>
              </w:rPr>
              <w:t xml:space="preserve"> and shall be treated in accordance with </w:t>
            </w:r>
            <w:r>
              <w:rPr>
                <w:rFonts w:hint="eastAsia"/>
                <w:spacing w:val="0"/>
                <w:szCs w:val="24"/>
                <w:lang w:eastAsia="ja-JP"/>
              </w:rPr>
              <w:t>C</w:t>
            </w:r>
            <w:r>
              <w:rPr>
                <w:spacing w:val="0"/>
                <w:szCs w:val="24"/>
                <w:lang w:eastAsia="ja-JP"/>
              </w:rPr>
              <w:t xml:space="preserve">C Clause </w:t>
            </w:r>
            <w:r>
              <w:rPr>
                <w:rFonts w:hint="eastAsia"/>
                <w:spacing w:val="0"/>
                <w:szCs w:val="24"/>
                <w:lang w:eastAsia="ja-JP"/>
              </w:rPr>
              <w:t>28.</w:t>
            </w:r>
          </w:p>
          <w:p w14:paraId="3E04C859" w14:textId="77777777" w:rsidR="004116F3" w:rsidRDefault="004116F3">
            <w:pPr>
              <w:pStyle w:val="Sub-ClauseText"/>
              <w:tabs>
                <w:tab w:val="left" w:pos="993"/>
              </w:tabs>
              <w:spacing w:before="0" w:after="0"/>
              <w:rPr>
                <w:spacing w:val="0"/>
                <w:szCs w:val="24"/>
                <w:lang w:eastAsia="ja-JP"/>
              </w:rPr>
            </w:pPr>
          </w:p>
        </w:tc>
      </w:tr>
      <w:tr w:rsidR="004116F3" w14:paraId="76DE8E8B" w14:textId="77777777">
        <w:tc>
          <w:tcPr>
            <w:tcW w:w="2160" w:type="dxa"/>
          </w:tcPr>
          <w:p w14:paraId="47C9A589" w14:textId="77777777" w:rsidR="004116F3" w:rsidRDefault="001475A9">
            <w:pPr>
              <w:pStyle w:val="sec7-clauses"/>
              <w:spacing w:before="0" w:after="0"/>
              <w:rPr>
                <w:szCs w:val="24"/>
                <w:lang w:eastAsia="ja-JP"/>
              </w:rPr>
            </w:pPr>
            <w:bookmarkStart w:id="6" w:name="_Toc167083658"/>
            <w:r>
              <w:rPr>
                <w:rFonts w:hint="eastAsia"/>
                <w:szCs w:val="24"/>
                <w:lang w:eastAsia="ja-JP"/>
              </w:rPr>
              <w:t xml:space="preserve">19. </w:t>
            </w:r>
            <w:r>
              <w:rPr>
                <w:szCs w:val="24"/>
              </w:rPr>
              <w:t>Packing</w:t>
            </w:r>
            <w:bookmarkEnd w:id="6"/>
            <w:r>
              <w:rPr>
                <w:rFonts w:hint="eastAsia"/>
                <w:szCs w:val="24"/>
                <w:lang w:eastAsia="ja-JP"/>
              </w:rPr>
              <w:t xml:space="preserve"> and Documents</w:t>
            </w:r>
          </w:p>
        </w:tc>
        <w:tc>
          <w:tcPr>
            <w:tcW w:w="7338" w:type="dxa"/>
          </w:tcPr>
          <w:p w14:paraId="1DE05AB4" w14:textId="77777777" w:rsidR="004116F3" w:rsidRDefault="001475A9">
            <w:pPr>
              <w:pStyle w:val="Sub-ClauseText"/>
              <w:spacing w:before="0" w:after="0"/>
              <w:ind w:left="612" w:hanging="612"/>
              <w:rPr>
                <w:spacing w:val="0"/>
                <w:szCs w:val="24"/>
              </w:rPr>
            </w:pPr>
            <w:r>
              <w:rPr>
                <w:rFonts w:hint="eastAsia"/>
                <w:spacing w:val="0"/>
                <w:szCs w:val="24"/>
                <w:lang w:eastAsia="ja-JP"/>
              </w:rPr>
              <w:t>19</w:t>
            </w:r>
            <w:r>
              <w:rPr>
                <w:spacing w:val="0"/>
                <w:szCs w:val="24"/>
              </w:rPr>
              <w:t>.1</w:t>
            </w:r>
            <w:r>
              <w:rPr>
                <w:spacing w:val="0"/>
                <w:szCs w:val="24"/>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43046E60"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19.2</w:t>
            </w:r>
            <w:r>
              <w:rPr>
                <w:spacing w:val="0"/>
                <w:szCs w:val="24"/>
              </w:rPr>
              <w:tab/>
              <w:t xml:space="preserve">The packing, marking, and documentation within and outside the packages shall comply strictly with such special requirements as shall be expressly provided for in the Contract, and in any other instructions ordered by </w:t>
            </w:r>
            <w:r>
              <w:rPr>
                <w:rFonts w:hint="eastAsia"/>
                <w:spacing w:val="0"/>
                <w:szCs w:val="24"/>
                <w:lang w:eastAsia="ja-JP"/>
              </w:rPr>
              <w:t>the Buyer</w:t>
            </w:r>
            <w:r>
              <w:rPr>
                <w:spacing w:val="0"/>
                <w:szCs w:val="24"/>
              </w:rPr>
              <w:t>.</w:t>
            </w:r>
          </w:p>
          <w:p w14:paraId="1C0B418D" w14:textId="77777777" w:rsidR="004116F3" w:rsidRDefault="004116F3">
            <w:pPr>
              <w:pStyle w:val="Sub-ClauseText"/>
              <w:spacing w:before="0" w:after="0"/>
              <w:ind w:left="612" w:hanging="612"/>
              <w:rPr>
                <w:spacing w:val="0"/>
                <w:szCs w:val="24"/>
                <w:lang w:eastAsia="ja-JP"/>
              </w:rPr>
            </w:pPr>
          </w:p>
        </w:tc>
      </w:tr>
      <w:tr w:rsidR="004116F3" w14:paraId="69B875C9" w14:textId="77777777">
        <w:tc>
          <w:tcPr>
            <w:tcW w:w="2160" w:type="dxa"/>
          </w:tcPr>
          <w:p w14:paraId="530F5FE8" w14:textId="77777777" w:rsidR="004116F3" w:rsidRDefault="001475A9">
            <w:pPr>
              <w:pStyle w:val="sec7-clauses"/>
              <w:spacing w:before="0" w:after="0"/>
              <w:rPr>
                <w:szCs w:val="24"/>
                <w:lang w:eastAsia="ja-JP"/>
              </w:rPr>
            </w:pPr>
            <w:r>
              <w:rPr>
                <w:rFonts w:hint="eastAsia"/>
                <w:szCs w:val="24"/>
                <w:lang w:eastAsia="ja-JP"/>
              </w:rPr>
              <w:t>20. Insurance</w:t>
            </w:r>
          </w:p>
        </w:tc>
        <w:tc>
          <w:tcPr>
            <w:tcW w:w="7338" w:type="dxa"/>
          </w:tcPr>
          <w:p w14:paraId="0FDF3966"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20.1</w:t>
            </w:r>
            <w:r>
              <w:rPr>
                <w:spacing w:val="0"/>
                <w:szCs w:val="24"/>
              </w:rPr>
              <w:tab/>
            </w:r>
            <w:r>
              <w:rPr>
                <w:rFonts w:hint="eastAsia"/>
                <w:spacing w:val="0"/>
                <w:szCs w:val="24"/>
                <w:lang w:eastAsia="ja-JP"/>
              </w:rPr>
              <w:t>If the Goods supplied form</w:t>
            </w:r>
            <w:r>
              <w:rPr>
                <w:spacing w:val="0"/>
                <w:szCs w:val="24"/>
              </w:rPr>
              <w:t xml:space="preserve"> outside </w:t>
            </w:r>
            <w:r>
              <w:rPr>
                <w:rFonts w:hint="eastAsia"/>
                <w:spacing w:val="0"/>
                <w:szCs w:val="24"/>
                <w:lang w:eastAsia="ja-JP"/>
              </w:rPr>
              <w:t>the Buyer</w:t>
            </w:r>
            <w:r>
              <w:rPr>
                <w:spacing w:val="0"/>
                <w:szCs w:val="24"/>
                <w:lang w:eastAsia="ja-JP"/>
              </w:rPr>
              <w:t>’</w:t>
            </w:r>
            <w:r>
              <w:rPr>
                <w:rFonts w:hint="eastAsia"/>
                <w:spacing w:val="0"/>
                <w:szCs w:val="24"/>
                <w:lang w:eastAsia="ja-JP"/>
              </w:rPr>
              <w:t>s country</w:t>
            </w:r>
            <w:r>
              <w:rPr>
                <w:spacing w:val="0"/>
                <w:szCs w:val="24"/>
              </w:rPr>
              <w:t xml:space="preserve">, </w:t>
            </w:r>
            <w:r>
              <w:rPr>
                <w:rFonts w:hint="eastAsia"/>
                <w:spacing w:val="0"/>
                <w:szCs w:val="24"/>
                <w:lang w:eastAsia="ja-JP"/>
              </w:rPr>
              <w:t>to be imported by shipment, t</w:t>
            </w:r>
            <w:r>
              <w:rPr>
                <w:spacing w:val="0"/>
                <w:szCs w:val="24"/>
              </w:rPr>
              <w:t>he Goods supplied under the Contract shall be fully insured</w:t>
            </w:r>
            <w:r>
              <w:rPr>
                <w:spacing w:val="0"/>
                <w:szCs w:val="24"/>
                <w:lang w:eastAsia="ja-JP"/>
              </w:rPr>
              <w:t xml:space="preserve"> by the Supplier at its own expenses - </w:t>
            </w:r>
            <w:r>
              <w:rPr>
                <w:spacing w:val="0"/>
                <w:szCs w:val="24"/>
              </w:rPr>
              <w:t xml:space="preserve">in a freely </w:t>
            </w:r>
            <w:r>
              <w:rPr>
                <w:spacing w:val="0"/>
                <w:szCs w:val="24"/>
              </w:rPr>
              <w:lastRenderedPageBreak/>
              <w:t>convertible currency</w:t>
            </w:r>
            <w:r>
              <w:rPr>
                <w:spacing w:val="0"/>
                <w:szCs w:val="24"/>
                <w:lang w:eastAsia="ja-JP"/>
              </w:rPr>
              <w:t xml:space="preserve"> - </w:t>
            </w:r>
            <w:r>
              <w:rPr>
                <w:spacing w:val="0"/>
                <w:szCs w:val="24"/>
              </w:rPr>
              <w:t>against loss or damage incidental to manufacture or acquisition, transportation, storage, and delivery</w:t>
            </w:r>
            <w:r>
              <w:rPr>
                <w:b/>
                <w:bCs/>
                <w:spacing w:val="0"/>
                <w:szCs w:val="24"/>
              </w:rPr>
              <w:t>.</w:t>
            </w:r>
          </w:p>
          <w:p w14:paraId="01A9CA09" w14:textId="77777777" w:rsidR="004116F3" w:rsidRDefault="004116F3">
            <w:pPr>
              <w:pStyle w:val="Sub-ClauseText"/>
              <w:spacing w:before="0" w:after="0"/>
              <w:ind w:left="612" w:hanging="612"/>
              <w:rPr>
                <w:spacing w:val="0"/>
                <w:szCs w:val="24"/>
                <w:lang w:eastAsia="ja-JP"/>
              </w:rPr>
            </w:pPr>
          </w:p>
        </w:tc>
      </w:tr>
      <w:tr w:rsidR="004116F3" w14:paraId="01694036" w14:textId="77777777">
        <w:tc>
          <w:tcPr>
            <w:tcW w:w="2160" w:type="dxa"/>
          </w:tcPr>
          <w:p w14:paraId="648B9AE7" w14:textId="77777777" w:rsidR="004116F3" w:rsidRDefault="001475A9">
            <w:pPr>
              <w:pStyle w:val="sec7-clauses"/>
              <w:spacing w:before="0" w:after="0"/>
              <w:rPr>
                <w:szCs w:val="24"/>
                <w:lang w:eastAsia="ja-JP"/>
              </w:rPr>
            </w:pPr>
            <w:r>
              <w:rPr>
                <w:rFonts w:hint="eastAsia"/>
                <w:szCs w:val="24"/>
                <w:lang w:eastAsia="ja-JP"/>
              </w:rPr>
              <w:lastRenderedPageBreak/>
              <w:t>21. Inspection and Test</w:t>
            </w:r>
          </w:p>
        </w:tc>
        <w:tc>
          <w:tcPr>
            <w:tcW w:w="7338" w:type="dxa"/>
          </w:tcPr>
          <w:p w14:paraId="5AC27106" w14:textId="77777777" w:rsidR="004116F3" w:rsidRDefault="001475A9">
            <w:pPr>
              <w:pStyle w:val="Sub-ClauseText"/>
              <w:spacing w:before="0" w:after="0"/>
              <w:ind w:left="612" w:hanging="612"/>
              <w:rPr>
                <w:spacing w:val="0"/>
                <w:szCs w:val="24"/>
                <w:lang w:eastAsia="ja-JP"/>
              </w:rPr>
            </w:pPr>
            <w:r>
              <w:rPr>
                <w:spacing w:val="0"/>
                <w:szCs w:val="24"/>
                <w:lang w:eastAsia="ja-JP"/>
              </w:rPr>
              <w:t>2</w:t>
            </w:r>
            <w:r>
              <w:rPr>
                <w:rFonts w:hint="eastAsia"/>
                <w:spacing w:val="0"/>
                <w:szCs w:val="24"/>
                <w:lang w:eastAsia="ja-JP"/>
              </w:rPr>
              <w:t>1</w:t>
            </w:r>
            <w:r>
              <w:rPr>
                <w:spacing w:val="0"/>
                <w:szCs w:val="24"/>
                <w:lang w:eastAsia="ja-JP"/>
              </w:rPr>
              <w:t>.1</w:t>
            </w:r>
            <w:r>
              <w:rPr>
                <w:spacing w:val="0"/>
                <w:szCs w:val="24"/>
              </w:rPr>
              <w:tab/>
            </w:r>
            <w:r>
              <w:rPr>
                <w:spacing w:val="0"/>
                <w:szCs w:val="24"/>
                <w:lang w:eastAsia="ja-JP"/>
              </w:rPr>
              <w:t xml:space="preserve">The Supplier shall at its own expense and at no cost to </w:t>
            </w:r>
            <w:r>
              <w:rPr>
                <w:rFonts w:hint="eastAsia"/>
                <w:spacing w:val="0"/>
                <w:szCs w:val="24"/>
                <w:lang w:eastAsia="ja-JP"/>
              </w:rPr>
              <w:t>the Buyer</w:t>
            </w:r>
            <w:r>
              <w:rPr>
                <w:spacing w:val="0"/>
                <w:szCs w:val="24"/>
                <w:lang w:eastAsia="ja-JP"/>
              </w:rPr>
              <w:t xml:space="preserve"> carry out all such tests and/or inspections of the Goods and Related Services as are specified in the </w:t>
            </w:r>
            <w:r>
              <w:rPr>
                <w:rFonts w:hint="eastAsia"/>
                <w:spacing w:val="0"/>
                <w:szCs w:val="24"/>
                <w:lang w:eastAsia="ja-JP"/>
              </w:rPr>
              <w:t>Contract Documents</w:t>
            </w:r>
            <w:r>
              <w:rPr>
                <w:spacing w:val="0"/>
                <w:szCs w:val="24"/>
                <w:lang w:eastAsia="ja-JP"/>
              </w:rPr>
              <w:t>.</w:t>
            </w:r>
          </w:p>
          <w:p w14:paraId="7076DC9A" w14:textId="77777777" w:rsidR="004116F3" w:rsidRDefault="001475A9">
            <w:pPr>
              <w:pStyle w:val="Sub-ClauseText"/>
              <w:spacing w:before="0" w:after="0"/>
              <w:ind w:left="612" w:hanging="612"/>
              <w:rPr>
                <w:spacing w:val="0"/>
                <w:szCs w:val="24"/>
                <w:lang w:eastAsia="ja-JP"/>
              </w:rPr>
            </w:pPr>
            <w:r>
              <w:rPr>
                <w:spacing w:val="0"/>
                <w:szCs w:val="24"/>
                <w:lang w:eastAsia="ja-JP"/>
              </w:rPr>
              <w:t>2</w:t>
            </w:r>
            <w:r>
              <w:rPr>
                <w:rFonts w:hint="eastAsia"/>
                <w:spacing w:val="0"/>
                <w:szCs w:val="24"/>
                <w:lang w:eastAsia="ja-JP"/>
              </w:rPr>
              <w:t>1</w:t>
            </w:r>
            <w:r>
              <w:rPr>
                <w:spacing w:val="0"/>
                <w:szCs w:val="24"/>
                <w:lang w:eastAsia="ja-JP"/>
              </w:rPr>
              <w:t>.</w:t>
            </w:r>
            <w:r>
              <w:rPr>
                <w:rFonts w:hint="eastAsia"/>
                <w:spacing w:val="0"/>
                <w:szCs w:val="24"/>
                <w:lang w:eastAsia="ja-JP"/>
              </w:rPr>
              <w:t>2</w:t>
            </w:r>
            <w:r>
              <w:rPr>
                <w:spacing w:val="0"/>
                <w:szCs w:val="24"/>
              </w:rPr>
              <w:tab/>
            </w:r>
            <w:r>
              <w:rPr>
                <w:spacing w:val="0"/>
                <w:szCs w:val="24"/>
                <w:lang w:eastAsia="ja-JP"/>
              </w:rPr>
              <w:t xml:space="preserve">The Supplier shall provide </w:t>
            </w:r>
            <w:r>
              <w:rPr>
                <w:rFonts w:hint="eastAsia"/>
                <w:spacing w:val="0"/>
                <w:szCs w:val="24"/>
                <w:lang w:eastAsia="ja-JP"/>
              </w:rPr>
              <w:t>the Buyer</w:t>
            </w:r>
            <w:r>
              <w:rPr>
                <w:spacing w:val="0"/>
                <w:szCs w:val="24"/>
                <w:lang w:eastAsia="ja-JP"/>
              </w:rPr>
              <w:t xml:space="preserve"> with a report of the results of any such test and/or inspection.</w:t>
            </w:r>
          </w:p>
          <w:p w14:paraId="1AF9EF97" w14:textId="77777777" w:rsidR="004116F3" w:rsidRDefault="004116F3">
            <w:pPr>
              <w:pStyle w:val="Sub-ClauseText"/>
              <w:spacing w:before="0" w:after="0"/>
              <w:ind w:left="612" w:hanging="612"/>
              <w:rPr>
                <w:spacing w:val="0"/>
                <w:szCs w:val="24"/>
                <w:lang w:eastAsia="ja-JP"/>
              </w:rPr>
            </w:pPr>
          </w:p>
        </w:tc>
      </w:tr>
      <w:tr w:rsidR="004116F3" w14:paraId="3D6FB8D0" w14:textId="77777777">
        <w:tc>
          <w:tcPr>
            <w:tcW w:w="2160" w:type="dxa"/>
          </w:tcPr>
          <w:p w14:paraId="3DD10E9D" w14:textId="77777777" w:rsidR="004116F3" w:rsidRDefault="001475A9">
            <w:pPr>
              <w:pStyle w:val="sec7-clauses"/>
              <w:spacing w:before="0" w:after="0"/>
              <w:rPr>
                <w:szCs w:val="24"/>
              </w:rPr>
            </w:pPr>
            <w:bookmarkStart w:id="7" w:name="_Toc167083662"/>
            <w:r>
              <w:rPr>
                <w:rFonts w:hint="eastAsia"/>
                <w:szCs w:val="24"/>
                <w:lang w:eastAsia="ja-JP"/>
              </w:rPr>
              <w:t xml:space="preserve">22. </w:t>
            </w:r>
            <w:r>
              <w:rPr>
                <w:szCs w:val="24"/>
              </w:rPr>
              <w:t>Liquidated Damages</w:t>
            </w:r>
            <w:bookmarkEnd w:id="7"/>
          </w:p>
        </w:tc>
        <w:tc>
          <w:tcPr>
            <w:tcW w:w="7338" w:type="dxa"/>
          </w:tcPr>
          <w:p w14:paraId="182A8351"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22</w:t>
            </w:r>
            <w:r>
              <w:rPr>
                <w:spacing w:val="0"/>
                <w:szCs w:val="24"/>
              </w:rPr>
              <w:t>.1</w:t>
            </w:r>
            <w:r>
              <w:rPr>
                <w:spacing w:val="0"/>
                <w:szCs w:val="24"/>
              </w:rPr>
              <w:tab/>
              <w:t xml:space="preserve">Except as provided under CC Clause </w:t>
            </w:r>
            <w:r>
              <w:rPr>
                <w:rFonts w:hint="eastAsia"/>
                <w:spacing w:val="0"/>
                <w:szCs w:val="24"/>
                <w:lang w:eastAsia="ja-JP"/>
              </w:rPr>
              <w:t>27</w:t>
            </w:r>
            <w:r>
              <w:rPr>
                <w:spacing w:val="0"/>
                <w:szCs w:val="24"/>
              </w:rPr>
              <w:t>, if the Supplier fails to deliver any or all of the Goods by the delivery</w:t>
            </w:r>
            <w:r>
              <w:rPr>
                <w:rFonts w:hint="eastAsia"/>
                <w:spacing w:val="0"/>
                <w:szCs w:val="24"/>
                <w:lang w:eastAsia="ja-JP"/>
              </w:rPr>
              <w:t xml:space="preserve"> date</w:t>
            </w:r>
            <w:r>
              <w:rPr>
                <w:spacing w:val="0"/>
                <w:szCs w:val="24"/>
              </w:rPr>
              <w:t xml:space="preserve"> or </w:t>
            </w:r>
            <w:r>
              <w:rPr>
                <w:rFonts w:hint="eastAsia"/>
                <w:spacing w:val="0"/>
                <w:szCs w:val="24"/>
                <w:lang w:eastAsia="ja-JP"/>
              </w:rPr>
              <w:t>complete</w:t>
            </w:r>
            <w:r>
              <w:rPr>
                <w:spacing w:val="0"/>
                <w:szCs w:val="24"/>
              </w:rPr>
              <w:t xml:space="preserve"> the Related Services within the period specified in the Contract, </w:t>
            </w:r>
            <w:r>
              <w:rPr>
                <w:rFonts w:hint="eastAsia"/>
                <w:spacing w:val="0"/>
                <w:szCs w:val="24"/>
                <w:lang w:eastAsia="ja-JP"/>
              </w:rPr>
              <w:t>the Buyer</w:t>
            </w:r>
            <w:r>
              <w:rPr>
                <w:spacing w:val="0"/>
                <w:szCs w:val="24"/>
              </w:rPr>
              <w:t xml:space="preserve"> may without prejudice to all its other remedies under the Contract, deduct from the Contract Price, as liquidated damages, a sum equivalent to </w:t>
            </w:r>
            <w:r>
              <w:rPr>
                <w:spacing w:val="0"/>
                <w:szCs w:val="24"/>
                <w:lang w:eastAsia="ja-JP"/>
              </w:rPr>
              <w:t>one-</w:t>
            </w:r>
            <w:r>
              <w:rPr>
                <w:rFonts w:hint="eastAsia"/>
                <w:spacing w:val="0"/>
                <w:szCs w:val="24"/>
                <w:lang w:eastAsia="ja-JP"/>
              </w:rPr>
              <w:t>fif</w:t>
            </w:r>
            <w:r>
              <w:rPr>
                <w:spacing w:val="0"/>
                <w:szCs w:val="24"/>
                <w:lang w:eastAsia="ja-JP"/>
              </w:rPr>
              <w:t>th (0.</w:t>
            </w:r>
            <w:r>
              <w:rPr>
                <w:rFonts w:hint="eastAsia"/>
                <w:spacing w:val="0"/>
                <w:szCs w:val="24"/>
                <w:lang w:eastAsia="ja-JP"/>
              </w:rPr>
              <w:t>5</w:t>
            </w:r>
            <w:r>
              <w:rPr>
                <w:spacing w:val="0"/>
                <w:szCs w:val="24"/>
                <w:lang w:eastAsia="ja-JP"/>
              </w:rPr>
              <w:t xml:space="preserve">) </w:t>
            </w:r>
            <w:r>
              <w:rPr>
                <w:spacing w:val="0"/>
                <w:szCs w:val="24"/>
              </w:rPr>
              <w:t xml:space="preserve">percent of </w:t>
            </w:r>
            <w:r>
              <w:rPr>
                <w:rFonts w:hint="eastAsia"/>
                <w:spacing w:val="0"/>
                <w:szCs w:val="24"/>
                <w:lang w:eastAsia="ja-JP"/>
              </w:rPr>
              <w:t xml:space="preserve">Contract Price of the delivered price of the delayed Goods or Related Services </w:t>
            </w:r>
            <w:r>
              <w:rPr>
                <w:spacing w:val="0"/>
                <w:szCs w:val="24"/>
              </w:rPr>
              <w:t xml:space="preserve">for each </w:t>
            </w:r>
            <w:r>
              <w:rPr>
                <w:rFonts w:hint="eastAsia"/>
                <w:spacing w:val="0"/>
                <w:szCs w:val="24"/>
                <w:lang w:eastAsia="ja-JP"/>
              </w:rPr>
              <w:t>week</w:t>
            </w:r>
            <w:r>
              <w:rPr>
                <w:spacing w:val="0"/>
                <w:szCs w:val="24"/>
              </w:rPr>
              <w:t xml:space="preserve"> until actual delivery or </w:t>
            </w:r>
            <w:r>
              <w:rPr>
                <w:rFonts w:hint="eastAsia"/>
                <w:spacing w:val="0"/>
                <w:szCs w:val="24"/>
                <w:lang w:eastAsia="ja-JP"/>
              </w:rPr>
              <w:t>completion</w:t>
            </w:r>
            <w:r>
              <w:rPr>
                <w:spacing w:val="0"/>
                <w:szCs w:val="24"/>
              </w:rPr>
              <w:t xml:space="preserve">, up to a maximum deduction of </w:t>
            </w:r>
            <w:r>
              <w:rPr>
                <w:spacing w:val="0"/>
                <w:szCs w:val="24"/>
                <w:lang w:eastAsia="ja-JP"/>
              </w:rPr>
              <w:t xml:space="preserve">ten (10) </w:t>
            </w:r>
            <w:r>
              <w:rPr>
                <w:spacing w:val="0"/>
                <w:szCs w:val="24"/>
              </w:rPr>
              <w:t>percent</w:t>
            </w:r>
            <w:r>
              <w:rPr>
                <w:b/>
                <w:bCs/>
                <w:spacing w:val="0"/>
                <w:szCs w:val="24"/>
              </w:rPr>
              <w:t>.</w:t>
            </w:r>
            <w:r>
              <w:rPr>
                <w:spacing w:val="0"/>
                <w:szCs w:val="24"/>
              </w:rPr>
              <w:t xml:space="preserve"> </w:t>
            </w:r>
            <w:r>
              <w:rPr>
                <w:rFonts w:hint="eastAsia"/>
                <w:spacing w:val="0"/>
                <w:szCs w:val="24"/>
                <w:lang w:eastAsia="ja-JP"/>
              </w:rPr>
              <w:t xml:space="preserve"> </w:t>
            </w:r>
            <w:r>
              <w:rPr>
                <w:spacing w:val="0"/>
                <w:szCs w:val="24"/>
              </w:rPr>
              <w:t xml:space="preserve">Once the maximum is reached, </w:t>
            </w:r>
            <w:r>
              <w:rPr>
                <w:rFonts w:hint="eastAsia"/>
                <w:spacing w:val="0"/>
                <w:szCs w:val="24"/>
                <w:lang w:eastAsia="ja-JP"/>
              </w:rPr>
              <w:t>the Buyer</w:t>
            </w:r>
            <w:r>
              <w:rPr>
                <w:spacing w:val="0"/>
                <w:szCs w:val="24"/>
              </w:rPr>
              <w:t xml:space="preserve"> may terminate the Contract pursuant to CC Clause </w:t>
            </w:r>
            <w:r>
              <w:rPr>
                <w:rFonts w:hint="eastAsia"/>
                <w:spacing w:val="0"/>
                <w:szCs w:val="24"/>
                <w:lang w:eastAsia="ja-JP"/>
              </w:rPr>
              <w:t>30</w:t>
            </w:r>
            <w:r>
              <w:rPr>
                <w:spacing w:val="0"/>
                <w:szCs w:val="24"/>
              </w:rPr>
              <w:t>.</w:t>
            </w:r>
          </w:p>
          <w:p w14:paraId="31FC770B" w14:textId="77777777" w:rsidR="004116F3" w:rsidRDefault="004116F3">
            <w:pPr>
              <w:pStyle w:val="Sub-ClauseText"/>
              <w:spacing w:before="0" w:after="0"/>
              <w:ind w:left="612" w:hanging="612"/>
              <w:rPr>
                <w:spacing w:val="0"/>
                <w:szCs w:val="24"/>
                <w:lang w:eastAsia="ja-JP"/>
              </w:rPr>
            </w:pPr>
          </w:p>
        </w:tc>
      </w:tr>
      <w:tr w:rsidR="004116F3" w14:paraId="073E965A" w14:textId="77777777">
        <w:tc>
          <w:tcPr>
            <w:tcW w:w="2160" w:type="dxa"/>
          </w:tcPr>
          <w:p w14:paraId="0211D8E9" w14:textId="77777777" w:rsidR="004116F3" w:rsidRDefault="001475A9">
            <w:pPr>
              <w:pStyle w:val="sec7-clauses"/>
              <w:spacing w:before="0" w:after="0"/>
              <w:rPr>
                <w:szCs w:val="24"/>
              </w:rPr>
            </w:pPr>
            <w:bookmarkStart w:id="8" w:name="_Toc167083663"/>
            <w:r>
              <w:rPr>
                <w:rFonts w:hint="eastAsia"/>
                <w:szCs w:val="24"/>
                <w:lang w:eastAsia="ja-JP"/>
              </w:rPr>
              <w:t xml:space="preserve">23. </w:t>
            </w:r>
            <w:r>
              <w:rPr>
                <w:szCs w:val="24"/>
              </w:rPr>
              <w:t>Warranty</w:t>
            </w:r>
            <w:bookmarkEnd w:id="8"/>
            <w:r>
              <w:rPr>
                <w:szCs w:val="24"/>
              </w:rPr>
              <w:t xml:space="preserve"> </w:t>
            </w:r>
          </w:p>
        </w:tc>
        <w:tc>
          <w:tcPr>
            <w:tcW w:w="7338" w:type="dxa"/>
          </w:tcPr>
          <w:p w14:paraId="01BB11DA" w14:textId="77777777" w:rsidR="004116F3" w:rsidRDefault="001475A9">
            <w:pPr>
              <w:pStyle w:val="Sub-ClauseText"/>
              <w:spacing w:before="0" w:after="0"/>
              <w:ind w:left="612" w:hanging="612"/>
              <w:rPr>
                <w:spacing w:val="0"/>
                <w:szCs w:val="24"/>
              </w:rPr>
            </w:pPr>
            <w:r>
              <w:rPr>
                <w:rFonts w:hint="eastAsia"/>
                <w:spacing w:val="0"/>
                <w:szCs w:val="24"/>
                <w:lang w:eastAsia="ja-JP"/>
              </w:rPr>
              <w:t>23</w:t>
            </w:r>
            <w:r>
              <w:rPr>
                <w:spacing w:val="0"/>
                <w:szCs w:val="24"/>
              </w:rPr>
              <w:t>.1</w:t>
            </w:r>
            <w:r>
              <w:rPr>
                <w:spacing w:val="0"/>
                <w:szCs w:val="24"/>
              </w:rPr>
              <w:tab/>
              <w:t>The Supplier warrants that all the Goods are new, unused, and of the most recent or current models, and that they incorporate all recent improvements in design and materials, unless provided otherwise in the Contract.</w:t>
            </w:r>
          </w:p>
          <w:p w14:paraId="00A89C50"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23.2</w:t>
            </w:r>
            <w:r>
              <w:rPr>
                <w:spacing w:val="0"/>
                <w:szCs w:val="24"/>
              </w:rPr>
              <w:tab/>
              <w:t xml:space="preserve">Subject to </w:t>
            </w:r>
            <w:r>
              <w:rPr>
                <w:rFonts w:hint="eastAsia"/>
                <w:spacing w:val="0"/>
                <w:szCs w:val="24"/>
                <w:lang w:eastAsia="ja-JP"/>
              </w:rPr>
              <w:t>C</w:t>
            </w:r>
            <w:r>
              <w:rPr>
                <w:spacing w:val="0"/>
                <w:szCs w:val="24"/>
              </w:rPr>
              <w:t xml:space="preserve">C Sub-Clause </w:t>
            </w:r>
            <w:r>
              <w:rPr>
                <w:rFonts w:hint="eastAsia"/>
                <w:spacing w:val="0"/>
                <w:szCs w:val="24"/>
                <w:lang w:eastAsia="ja-JP"/>
              </w:rPr>
              <w:t>18</w:t>
            </w:r>
            <w:r>
              <w:rPr>
                <w:spacing w:val="0"/>
                <w:szCs w:val="24"/>
              </w:rPr>
              <w:t xml:space="preserve">.1(b), the Supplier further warrants that the Goods shall be free from defects arising from any act or omission of the Supplier or arising from design, materials, and workmanship, under normal use in the conditions prevailing in </w:t>
            </w:r>
            <w:r>
              <w:rPr>
                <w:rFonts w:hint="eastAsia"/>
                <w:spacing w:val="0"/>
                <w:szCs w:val="24"/>
                <w:lang w:eastAsia="ja-JP"/>
              </w:rPr>
              <w:t>the Buyer</w:t>
            </w:r>
            <w:r>
              <w:rPr>
                <w:spacing w:val="0"/>
                <w:szCs w:val="24"/>
              </w:rPr>
              <w:t xml:space="preserve">’s </w:t>
            </w:r>
            <w:r>
              <w:rPr>
                <w:rFonts w:hint="eastAsia"/>
                <w:spacing w:val="0"/>
                <w:szCs w:val="24"/>
                <w:lang w:eastAsia="ja-JP"/>
              </w:rPr>
              <w:t>c</w:t>
            </w:r>
            <w:r>
              <w:rPr>
                <w:spacing w:val="0"/>
                <w:szCs w:val="24"/>
              </w:rPr>
              <w:t>ountry where the Project Site is located.</w:t>
            </w:r>
          </w:p>
          <w:p w14:paraId="5F815171" w14:textId="77777777" w:rsidR="004116F3" w:rsidRDefault="001475A9">
            <w:pPr>
              <w:pStyle w:val="Sub-ClauseText"/>
              <w:spacing w:before="0" w:after="0"/>
              <w:ind w:left="612" w:hanging="612"/>
              <w:rPr>
                <w:spacing w:val="0"/>
                <w:szCs w:val="24"/>
              </w:rPr>
            </w:pPr>
            <w:r>
              <w:rPr>
                <w:rFonts w:hint="eastAsia"/>
                <w:spacing w:val="0"/>
                <w:szCs w:val="24"/>
                <w:lang w:eastAsia="ja-JP"/>
              </w:rPr>
              <w:t>23</w:t>
            </w:r>
            <w:r>
              <w:rPr>
                <w:spacing w:val="0"/>
                <w:szCs w:val="24"/>
              </w:rPr>
              <w:t>.</w:t>
            </w:r>
            <w:r>
              <w:rPr>
                <w:rFonts w:hint="eastAsia"/>
                <w:spacing w:val="0"/>
                <w:szCs w:val="24"/>
                <w:lang w:eastAsia="ja-JP"/>
              </w:rPr>
              <w:t>3</w:t>
            </w:r>
            <w:r>
              <w:rPr>
                <w:spacing w:val="0"/>
                <w:szCs w:val="24"/>
              </w:rPr>
              <w:tab/>
              <w:t xml:space="preserve">Unless otherwise specified in the </w:t>
            </w:r>
            <w:r>
              <w:rPr>
                <w:rFonts w:hint="eastAsia"/>
                <w:spacing w:val="0"/>
                <w:szCs w:val="24"/>
                <w:lang w:eastAsia="ja-JP"/>
              </w:rPr>
              <w:t>Contract Documents</w:t>
            </w:r>
            <w:r>
              <w:rPr>
                <w:b/>
                <w:bCs/>
                <w:spacing w:val="0"/>
                <w:szCs w:val="24"/>
              </w:rPr>
              <w:t>,</w:t>
            </w:r>
            <w:r>
              <w:rPr>
                <w:spacing w:val="0"/>
                <w:szCs w:val="24"/>
              </w:rPr>
              <w:t xml:space="preserve"> the warranty shall remain valid for twelve (12) months after the Goods, or any portion thereof as the case may be, have been delivered to</w:t>
            </w:r>
            <w:r>
              <w:rPr>
                <w:rFonts w:hint="eastAsia"/>
                <w:spacing w:val="0"/>
                <w:szCs w:val="24"/>
                <w:lang w:eastAsia="ja-JP"/>
              </w:rPr>
              <w:t xml:space="preserve"> </w:t>
            </w:r>
            <w:r>
              <w:rPr>
                <w:spacing w:val="0"/>
                <w:szCs w:val="24"/>
              </w:rPr>
              <w:t xml:space="preserve">the </w:t>
            </w:r>
            <w:r>
              <w:rPr>
                <w:rFonts w:hint="eastAsia"/>
                <w:spacing w:val="0"/>
                <w:szCs w:val="24"/>
                <w:lang w:eastAsia="ja-JP"/>
              </w:rPr>
              <w:t>Project Site</w:t>
            </w:r>
            <w:r>
              <w:rPr>
                <w:spacing w:val="0"/>
                <w:szCs w:val="24"/>
              </w:rPr>
              <w:t xml:space="preserve"> </w:t>
            </w:r>
            <w:r>
              <w:rPr>
                <w:rFonts w:hint="eastAsia"/>
                <w:spacing w:val="0"/>
                <w:szCs w:val="24"/>
                <w:lang w:eastAsia="ja-JP"/>
              </w:rPr>
              <w:t>and accepted by the Buyer</w:t>
            </w:r>
            <w:r>
              <w:rPr>
                <w:spacing w:val="0"/>
                <w:szCs w:val="24"/>
              </w:rPr>
              <w:t>.</w:t>
            </w:r>
          </w:p>
          <w:p w14:paraId="7F1E50F3" w14:textId="77777777" w:rsidR="004116F3" w:rsidRDefault="001475A9">
            <w:pPr>
              <w:pStyle w:val="Sub-ClauseText"/>
              <w:spacing w:before="0" w:after="0"/>
              <w:ind w:left="612" w:hanging="612"/>
              <w:rPr>
                <w:spacing w:val="0"/>
                <w:szCs w:val="24"/>
              </w:rPr>
            </w:pPr>
            <w:r>
              <w:rPr>
                <w:rFonts w:hint="eastAsia"/>
                <w:spacing w:val="0"/>
                <w:szCs w:val="24"/>
                <w:lang w:eastAsia="ja-JP"/>
              </w:rPr>
              <w:t>23</w:t>
            </w:r>
            <w:r>
              <w:rPr>
                <w:spacing w:val="0"/>
                <w:szCs w:val="24"/>
              </w:rPr>
              <w:t>.</w:t>
            </w:r>
            <w:r>
              <w:rPr>
                <w:rFonts w:hint="eastAsia"/>
                <w:spacing w:val="0"/>
                <w:szCs w:val="24"/>
                <w:lang w:eastAsia="ja-JP"/>
              </w:rPr>
              <w:t>4</w:t>
            </w:r>
            <w:r>
              <w:rPr>
                <w:spacing w:val="0"/>
                <w:szCs w:val="24"/>
              </w:rPr>
              <w:tab/>
              <w:t xml:space="preserve">The </w:t>
            </w:r>
            <w:r w:rsidR="00B603BD">
              <w:rPr>
                <w:spacing w:val="0"/>
                <w:szCs w:val="24"/>
              </w:rPr>
              <w:t>Buyer</w:t>
            </w:r>
            <w:r>
              <w:rPr>
                <w:spacing w:val="0"/>
                <w:szCs w:val="24"/>
              </w:rPr>
              <w:t xml:space="preserve"> shall give notice to the Supplier stating the nature of any such defects together with all available evidence thereof, promptly following the discovery thereof.  The </w:t>
            </w:r>
            <w:r w:rsidR="00B603BD">
              <w:rPr>
                <w:spacing w:val="0"/>
                <w:szCs w:val="24"/>
              </w:rPr>
              <w:t>Buyer</w:t>
            </w:r>
            <w:r>
              <w:rPr>
                <w:spacing w:val="0"/>
                <w:szCs w:val="24"/>
              </w:rPr>
              <w:t xml:space="preserve"> shall afford all reasonable opportunity for the Supplier to inspect such defects.</w:t>
            </w:r>
          </w:p>
          <w:p w14:paraId="4914844C" w14:textId="77777777" w:rsidR="004116F3" w:rsidRDefault="001475A9">
            <w:pPr>
              <w:pStyle w:val="Sub-ClauseText"/>
              <w:spacing w:before="0" w:after="0"/>
              <w:ind w:left="612" w:hanging="612"/>
              <w:rPr>
                <w:spacing w:val="0"/>
                <w:szCs w:val="24"/>
              </w:rPr>
            </w:pPr>
            <w:r>
              <w:rPr>
                <w:rFonts w:hint="eastAsia"/>
                <w:spacing w:val="0"/>
                <w:szCs w:val="24"/>
                <w:lang w:eastAsia="ja-JP"/>
              </w:rPr>
              <w:t>23</w:t>
            </w:r>
            <w:r>
              <w:rPr>
                <w:spacing w:val="0"/>
                <w:szCs w:val="24"/>
              </w:rPr>
              <w:t>.</w:t>
            </w:r>
            <w:r>
              <w:rPr>
                <w:rFonts w:hint="eastAsia"/>
                <w:spacing w:val="0"/>
                <w:szCs w:val="24"/>
                <w:lang w:eastAsia="ja-JP"/>
              </w:rPr>
              <w:t>5</w:t>
            </w:r>
            <w:r>
              <w:rPr>
                <w:spacing w:val="0"/>
                <w:szCs w:val="24"/>
              </w:rPr>
              <w:tab/>
              <w:t xml:space="preserve">Upon receipt of such notice, the Supplier shall, within </w:t>
            </w:r>
            <w:r>
              <w:rPr>
                <w:rFonts w:hint="eastAsia"/>
                <w:spacing w:val="0"/>
                <w:szCs w:val="24"/>
                <w:lang w:eastAsia="ja-JP"/>
              </w:rPr>
              <w:t xml:space="preserve">a reasonable </w:t>
            </w:r>
            <w:r>
              <w:rPr>
                <w:spacing w:val="0"/>
                <w:szCs w:val="24"/>
              </w:rPr>
              <w:t>period</w:t>
            </w:r>
            <w:r>
              <w:rPr>
                <w:b/>
                <w:bCs/>
                <w:spacing w:val="0"/>
                <w:szCs w:val="24"/>
              </w:rPr>
              <w:t>,</w:t>
            </w:r>
            <w:r>
              <w:rPr>
                <w:spacing w:val="0"/>
                <w:szCs w:val="24"/>
              </w:rPr>
              <w:t xml:space="preserve"> expeditiously repair or replace the defective Goods or parts thereof, at </w:t>
            </w:r>
            <w:r>
              <w:rPr>
                <w:rFonts w:hint="eastAsia"/>
                <w:spacing w:val="0"/>
                <w:szCs w:val="24"/>
                <w:lang w:eastAsia="ja-JP"/>
              </w:rPr>
              <w:t>no cost to the Buyer</w:t>
            </w:r>
            <w:r>
              <w:rPr>
                <w:spacing w:val="0"/>
                <w:szCs w:val="24"/>
              </w:rPr>
              <w:t>.</w:t>
            </w:r>
          </w:p>
          <w:p w14:paraId="33242191" w14:textId="77777777" w:rsidR="004116F3" w:rsidRDefault="001475A9">
            <w:pPr>
              <w:pStyle w:val="Sub-ClauseText"/>
              <w:spacing w:before="0" w:after="0"/>
              <w:ind w:left="612" w:hanging="612"/>
              <w:rPr>
                <w:spacing w:val="0"/>
                <w:szCs w:val="24"/>
              </w:rPr>
            </w:pPr>
            <w:r>
              <w:rPr>
                <w:rFonts w:hint="eastAsia"/>
                <w:spacing w:val="0"/>
                <w:szCs w:val="24"/>
                <w:lang w:eastAsia="ja-JP"/>
              </w:rPr>
              <w:t>23.6</w:t>
            </w:r>
            <w:r>
              <w:rPr>
                <w:spacing w:val="0"/>
                <w:szCs w:val="24"/>
              </w:rPr>
              <w:tab/>
              <w:t xml:space="preserve">If having been notified, the Supplier fails to remedy the defect within </w:t>
            </w:r>
            <w:r>
              <w:rPr>
                <w:rFonts w:hint="eastAsia"/>
                <w:spacing w:val="0"/>
                <w:szCs w:val="24"/>
                <w:lang w:eastAsia="ja-JP"/>
              </w:rPr>
              <w:t>a reasonable period, the Buyer may proceed to take within a reasonable period</w:t>
            </w:r>
            <w:r>
              <w:rPr>
                <w:spacing w:val="0"/>
                <w:szCs w:val="24"/>
              </w:rPr>
              <w:t xml:space="preserve"> such remedial action as may be necessary, at the Supplier’s risk and expense and without prejudice to any other rights which </w:t>
            </w:r>
            <w:r>
              <w:rPr>
                <w:rFonts w:hint="eastAsia"/>
                <w:spacing w:val="0"/>
                <w:szCs w:val="24"/>
                <w:lang w:eastAsia="ja-JP"/>
              </w:rPr>
              <w:t>the Buyer</w:t>
            </w:r>
            <w:r>
              <w:rPr>
                <w:spacing w:val="0"/>
                <w:szCs w:val="24"/>
              </w:rPr>
              <w:t xml:space="preserve"> may have against the Supplier under the Contract.</w:t>
            </w:r>
          </w:p>
          <w:p w14:paraId="0C2875DF" w14:textId="77777777" w:rsidR="004116F3" w:rsidRDefault="004116F3">
            <w:pPr>
              <w:pStyle w:val="Sub-ClauseText"/>
              <w:spacing w:before="0" w:after="0"/>
              <w:ind w:left="612" w:hanging="612"/>
              <w:rPr>
                <w:spacing w:val="0"/>
                <w:szCs w:val="24"/>
                <w:lang w:eastAsia="ja-JP"/>
              </w:rPr>
            </w:pPr>
          </w:p>
        </w:tc>
      </w:tr>
      <w:tr w:rsidR="004116F3" w14:paraId="7A192BBA" w14:textId="77777777">
        <w:tc>
          <w:tcPr>
            <w:tcW w:w="2160" w:type="dxa"/>
          </w:tcPr>
          <w:p w14:paraId="071A9FDD" w14:textId="77777777" w:rsidR="004116F3" w:rsidRDefault="001475A9">
            <w:pPr>
              <w:pStyle w:val="sec7-clauses"/>
              <w:spacing w:before="0" w:after="0"/>
              <w:rPr>
                <w:szCs w:val="24"/>
              </w:rPr>
            </w:pPr>
            <w:bookmarkStart w:id="9" w:name="_Toc167083664"/>
            <w:r>
              <w:rPr>
                <w:rFonts w:hint="eastAsia"/>
                <w:szCs w:val="24"/>
                <w:lang w:eastAsia="ja-JP"/>
              </w:rPr>
              <w:lastRenderedPageBreak/>
              <w:t xml:space="preserve">24. </w:t>
            </w:r>
            <w:r>
              <w:rPr>
                <w:szCs w:val="24"/>
              </w:rPr>
              <w:t>Patent Indemnity</w:t>
            </w:r>
            <w:bookmarkEnd w:id="9"/>
          </w:p>
        </w:tc>
        <w:tc>
          <w:tcPr>
            <w:tcW w:w="7338" w:type="dxa"/>
          </w:tcPr>
          <w:p w14:paraId="2373985C" w14:textId="77777777" w:rsidR="004116F3" w:rsidRDefault="001475A9">
            <w:pPr>
              <w:pStyle w:val="Sub-ClauseText"/>
              <w:spacing w:before="0" w:after="0"/>
              <w:ind w:left="612" w:hanging="612"/>
              <w:rPr>
                <w:spacing w:val="0"/>
                <w:szCs w:val="24"/>
                <w:lang w:eastAsia="ja-JP"/>
              </w:rPr>
            </w:pPr>
            <w:r>
              <w:rPr>
                <w:rFonts w:hint="eastAsia"/>
                <w:szCs w:val="24"/>
                <w:lang w:eastAsia="ja-JP"/>
              </w:rPr>
              <w:t>24</w:t>
            </w:r>
            <w:r>
              <w:rPr>
                <w:szCs w:val="24"/>
              </w:rPr>
              <w:t>.1</w:t>
            </w:r>
            <w:r>
              <w:rPr>
                <w:szCs w:val="24"/>
              </w:rPr>
              <w:tab/>
              <w:t xml:space="preserve">The Supplier shall indemnify and hold harmless </w:t>
            </w:r>
            <w:r>
              <w:rPr>
                <w:rFonts w:hint="eastAsia"/>
                <w:szCs w:val="24"/>
                <w:lang w:eastAsia="ja-JP"/>
              </w:rPr>
              <w:t>the Buyer</w:t>
            </w:r>
            <w:r>
              <w:rPr>
                <w:szCs w:val="24"/>
              </w:rPr>
              <w:t xml:space="preserve"> and its employees and officers from and against any and all suits, actions or administrative proceedings, claims, demands, losses, damages, costs, and expenses of any nature, including attorney’s fees and expenses, which </w:t>
            </w:r>
            <w:r>
              <w:rPr>
                <w:rFonts w:hint="eastAsia"/>
                <w:szCs w:val="24"/>
                <w:lang w:eastAsia="ja-JP"/>
              </w:rPr>
              <w:t>the Buyer</w:t>
            </w:r>
            <w:r>
              <w:rPr>
                <w:szCs w:val="24"/>
              </w:rPr>
              <w:t xml:space="preserve"> may suffer as a result of any infringement or alleged infringement of any patent, utility model, registered design, trademark, copyright, or other intellectual property right registered or otherwise existing at the date of the Contract by reason of the installation of the Goods by the Supplier or the use of the Goods in </w:t>
            </w:r>
            <w:r>
              <w:rPr>
                <w:rFonts w:hint="eastAsia"/>
                <w:szCs w:val="24"/>
                <w:lang w:eastAsia="ja-JP"/>
              </w:rPr>
              <w:t>the Buyer</w:t>
            </w:r>
            <w:r>
              <w:rPr>
                <w:szCs w:val="24"/>
                <w:lang w:eastAsia="ja-JP"/>
              </w:rPr>
              <w:t>’</w:t>
            </w:r>
            <w:r>
              <w:rPr>
                <w:rFonts w:hint="eastAsia"/>
                <w:szCs w:val="24"/>
                <w:lang w:eastAsia="ja-JP"/>
              </w:rPr>
              <w:t xml:space="preserve">s </w:t>
            </w:r>
            <w:r>
              <w:rPr>
                <w:szCs w:val="24"/>
              </w:rPr>
              <w:t>country</w:t>
            </w:r>
            <w:r>
              <w:rPr>
                <w:szCs w:val="24"/>
                <w:lang w:eastAsia="ja-JP"/>
              </w:rPr>
              <w:t>.</w:t>
            </w:r>
            <w:r>
              <w:rPr>
                <w:szCs w:val="24"/>
              </w:rPr>
              <w:t xml:space="preserve"> </w:t>
            </w:r>
            <w:r>
              <w:rPr>
                <w:rFonts w:hint="eastAsia"/>
                <w:szCs w:val="24"/>
                <w:lang w:eastAsia="ja-JP"/>
              </w:rPr>
              <w:t xml:space="preserve"> Such indemnity shall not cover any use of the Goods or any part thereof other than for the purpose indicated by or to be reasonably inferred from the Contract, neither any infringement resulting from the use of the Goods or any part thereof, in association or combination with any other equipment, plant, or materials not supplied by the Supplier, pursuant to the Contract.</w:t>
            </w:r>
          </w:p>
          <w:p w14:paraId="24A8C84E" w14:textId="77777777" w:rsidR="004116F3" w:rsidRDefault="004116F3">
            <w:pPr>
              <w:pStyle w:val="Sub-ClauseText"/>
              <w:spacing w:before="0" w:after="0"/>
              <w:rPr>
                <w:spacing w:val="0"/>
                <w:szCs w:val="24"/>
                <w:lang w:eastAsia="ja-JP"/>
              </w:rPr>
            </w:pPr>
          </w:p>
        </w:tc>
      </w:tr>
      <w:tr w:rsidR="004116F3" w14:paraId="2575F15C" w14:textId="77777777">
        <w:tc>
          <w:tcPr>
            <w:tcW w:w="2160" w:type="dxa"/>
          </w:tcPr>
          <w:p w14:paraId="32AF8525" w14:textId="77777777" w:rsidR="004116F3" w:rsidRDefault="001475A9">
            <w:pPr>
              <w:pStyle w:val="sec7-clauses"/>
              <w:spacing w:before="0" w:after="0"/>
              <w:rPr>
                <w:szCs w:val="24"/>
                <w:lang w:eastAsia="ja-JP"/>
              </w:rPr>
            </w:pPr>
            <w:r>
              <w:rPr>
                <w:rFonts w:hint="eastAsia"/>
                <w:szCs w:val="24"/>
                <w:lang w:eastAsia="ja-JP"/>
              </w:rPr>
              <w:t>25. Limitation of Liability</w:t>
            </w:r>
          </w:p>
        </w:tc>
        <w:tc>
          <w:tcPr>
            <w:tcW w:w="7338" w:type="dxa"/>
          </w:tcPr>
          <w:p w14:paraId="1293989D"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25.1</w:t>
            </w:r>
            <w:r>
              <w:rPr>
                <w:szCs w:val="24"/>
              </w:rPr>
              <w:tab/>
            </w:r>
            <w:r>
              <w:rPr>
                <w:rFonts w:hint="eastAsia"/>
                <w:spacing w:val="0"/>
                <w:szCs w:val="24"/>
                <w:lang w:eastAsia="ja-JP"/>
              </w:rPr>
              <w:t>Except in cases of criminal negligence or willful misconduct,</w:t>
            </w:r>
          </w:p>
          <w:p w14:paraId="43526D0B" w14:textId="77777777" w:rsidR="004116F3" w:rsidRDefault="001475A9">
            <w:pPr>
              <w:pStyle w:val="Sub-ClauseText"/>
              <w:numPr>
                <w:ilvl w:val="2"/>
                <w:numId w:val="12"/>
              </w:numPr>
              <w:tabs>
                <w:tab w:val="clear" w:pos="1152"/>
                <w:tab w:val="left" w:pos="993"/>
              </w:tabs>
              <w:spacing w:before="0" w:after="0"/>
              <w:ind w:left="972" w:hanging="367"/>
              <w:rPr>
                <w:szCs w:val="24"/>
              </w:rPr>
            </w:pPr>
            <w:r>
              <w:rPr>
                <w:rFonts w:hint="eastAsia"/>
                <w:spacing w:val="0"/>
                <w:szCs w:val="24"/>
                <w:lang w:eastAsia="ja-JP"/>
              </w:rPr>
              <w:t>the Supplier shall not be liable to the Buyer, whether in contract, tort, or otherwise, for any indirect or consequential loss or damage, loss of use, loss of production, or loss of profits or interest costs, provided that this exclusion shall not apply to any obligation of the Supplier to pay liquidated damages to the Buyer, and</w:t>
            </w:r>
          </w:p>
          <w:p w14:paraId="4C2E06B4" w14:textId="77777777" w:rsidR="004116F3" w:rsidRDefault="001475A9">
            <w:pPr>
              <w:pStyle w:val="Sub-ClauseText"/>
              <w:numPr>
                <w:ilvl w:val="2"/>
                <w:numId w:val="12"/>
              </w:numPr>
              <w:tabs>
                <w:tab w:val="clear" w:pos="1152"/>
                <w:tab w:val="left" w:pos="993"/>
              </w:tabs>
              <w:spacing w:before="0" w:after="0"/>
              <w:ind w:left="972" w:hanging="367"/>
              <w:rPr>
                <w:szCs w:val="24"/>
              </w:rPr>
            </w:pPr>
            <w:r>
              <w:rPr>
                <w:rFonts w:hint="eastAsia"/>
                <w:spacing w:val="0"/>
                <w:szCs w:val="24"/>
                <w:lang w:eastAsia="ja-JP"/>
              </w:rPr>
              <w:t>the aggregate liability of the Supplier to the Buyer, whether under the Contract, in tort or otherwise, shall not exceed the total Contract Price, provided that this limitation shall not apply to the cost of repairing or replacing defective equipment, or to any obligation of the Supplier to indemnify the Buyer with respect to patent infringement.</w:t>
            </w:r>
          </w:p>
          <w:p w14:paraId="1CC3FAB7" w14:textId="77777777" w:rsidR="004116F3" w:rsidRDefault="004116F3">
            <w:pPr>
              <w:pStyle w:val="Sub-ClauseText"/>
              <w:spacing w:before="0" w:after="0"/>
              <w:rPr>
                <w:spacing w:val="0"/>
                <w:szCs w:val="24"/>
                <w:lang w:eastAsia="ja-JP"/>
              </w:rPr>
            </w:pPr>
          </w:p>
        </w:tc>
      </w:tr>
      <w:tr w:rsidR="004116F3" w14:paraId="2611AFC4" w14:textId="77777777">
        <w:tc>
          <w:tcPr>
            <w:tcW w:w="2160" w:type="dxa"/>
          </w:tcPr>
          <w:p w14:paraId="38B916B6" w14:textId="77777777" w:rsidR="004116F3" w:rsidRDefault="001475A9">
            <w:pPr>
              <w:pStyle w:val="sec7-clauses"/>
              <w:spacing w:before="0" w:after="0"/>
              <w:rPr>
                <w:szCs w:val="24"/>
                <w:lang w:eastAsia="ja-JP"/>
              </w:rPr>
            </w:pPr>
            <w:r>
              <w:rPr>
                <w:rFonts w:hint="eastAsia"/>
                <w:szCs w:val="24"/>
                <w:lang w:eastAsia="ja-JP"/>
              </w:rPr>
              <w:t>26. Change in Laws and Regulations</w:t>
            </w:r>
          </w:p>
        </w:tc>
        <w:tc>
          <w:tcPr>
            <w:tcW w:w="7338" w:type="dxa"/>
          </w:tcPr>
          <w:p w14:paraId="2FA9181D"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26.1</w:t>
            </w:r>
            <w:r>
              <w:rPr>
                <w:szCs w:val="24"/>
              </w:rPr>
              <w:tab/>
            </w:r>
            <w:r>
              <w:rPr>
                <w:rFonts w:hint="eastAsia"/>
                <w:spacing w:val="0"/>
                <w:szCs w:val="24"/>
                <w:lang w:eastAsia="ja-JP"/>
              </w:rPr>
              <w:t>Unless otherwise specified in the Contract, any law, regulation, ordinance, order or bylaw having the force of law is enacted, promulgated, abrogated, or changed (which shall be deemed to include any change in interpretation or application by the competent authorities) in the Buyer</w:t>
            </w:r>
            <w:r>
              <w:rPr>
                <w:spacing w:val="0"/>
                <w:szCs w:val="24"/>
                <w:lang w:eastAsia="ja-JP"/>
              </w:rPr>
              <w:t>’</w:t>
            </w:r>
            <w:r>
              <w:rPr>
                <w:rFonts w:hint="eastAsia"/>
                <w:spacing w:val="0"/>
                <w:szCs w:val="24"/>
                <w:lang w:eastAsia="ja-JP"/>
              </w:rPr>
              <w:t>s country that subsequently affects the delivery date and/or the Contract Price, then such delivery date and/or Contract Price shall be correspondingly adjusted, to the extent that the Supplier has thereby been affected in the performance of any of its obligations under the Contract.</w:t>
            </w:r>
          </w:p>
          <w:p w14:paraId="050EDBC4" w14:textId="77777777" w:rsidR="004116F3" w:rsidRDefault="004116F3">
            <w:pPr>
              <w:pStyle w:val="Sub-ClauseText"/>
              <w:spacing w:before="0" w:after="0"/>
              <w:rPr>
                <w:spacing w:val="0"/>
                <w:szCs w:val="24"/>
                <w:lang w:eastAsia="ja-JP"/>
              </w:rPr>
            </w:pPr>
          </w:p>
        </w:tc>
      </w:tr>
      <w:tr w:rsidR="004116F3" w14:paraId="418C4F47" w14:textId="77777777">
        <w:tc>
          <w:tcPr>
            <w:tcW w:w="2160" w:type="dxa"/>
          </w:tcPr>
          <w:p w14:paraId="0F90C993" w14:textId="77777777" w:rsidR="004116F3" w:rsidRDefault="001475A9">
            <w:pPr>
              <w:pStyle w:val="sec7-clauses"/>
              <w:spacing w:before="0" w:after="0"/>
              <w:rPr>
                <w:szCs w:val="24"/>
              </w:rPr>
            </w:pPr>
            <w:bookmarkStart w:id="10" w:name="_Toc167083667"/>
            <w:r>
              <w:rPr>
                <w:rFonts w:hint="eastAsia"/>
                <w:szCs w:val="24"/>
                <w:lang w:eastAsia="ja-JP"/>
              </w:rPr>
              <w:t xml:space="preserve">27. </w:t>
            </w:r>
            <w:r>
              <w:rPr>
                <w:szCs w:val="24"/>
              </w:rPr>
              <w:t>Force Majeure</w:t>
            </w:r>
            <w:bookmarkEnd w:id="10"/>
          </w:p>
        </w:tc>
        <w:tc>
          <w:tcPr>
            <w:tcW w:w="7338" w:type="dxa"/>
          </w:tcPr>
          <w:p w14:paraId="4091B7F0" w14:textId="77777777" w:rsidR="004116F3" w:rsidRDefault="001475A9">
            <w:pPr>
              <w:pStyle w:val="Sub-ClauseText"/>
              <w:spacing w:before="0" w:after="0"/>
              <w:ind w:left="612" w:hanging="612"/>
              <w:rPr>
                <w:spacing w:val="0"/>
                <w:szCs w:val="24"/>
              </w:rPr>
            </w:pPr>
            <w:r>
              <w:rPr>
                <w:rFonts w:hint="eastAsia"/>
                <w:spacing w:val="0"/>
                <w:szCs w:val="24"/>
                <w:lang w:eastAsia="ja-JP"/>
              </w:rPr>
              <w:t>27</w:t>
            </w:r>
            <w:r>
              <w:rPr>
                <w:spacing w:val="0"/>
                <w:szCs w:val="24"/>
              </w:rPr>
              <w:t>.1</w:t>
            </w:r>
            <w:r>
              <w:rPr>
                <w:spacing w:val="0"/>
                <w:szCs w:val="24"/>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314A3A1F" w14:textId="77777777" w:rsidR="004116F3" w:rsidRDefault="001475A9">
            <w:pPr>
              <w:pStyle w:val="Sub-ClauseText"/>
              <w:spacing w:before="0" w:after="0"/>
              <w:ind w:left="612" w:hanging="612"/>
              <w:rPr>
                <w:spacing w:val="0"/>
                <w:szCs w:val="24"/>
              </w:rPr>
            </w:pPr>
            <w:r>
              <w:rPr>
                <w:rFonts w:hint="eastAsia"/>
                <w:spacing w:val="0"/>
                <w:szCs w:val="24"/>
                <w:lang w:eastAsia="ja-JP"/>
              </w:rPr>
              <w:lastRenderedPageBreak/>
              <w:t>27</w:t>
            </w:r>
            <w:r>
              <w:rPr>
                <w:spacing w:val="0"/>
                <w:szCs w:val="24"/>
              </w:rPr>
              <w:t>.2</w:t>
            </w:r>
            <w:r>
              <w:rPr>
                <w:spacing w:val="0"/>
                <w:szCs w:val="24"/>
              </w:rPr>
              <w:tab/>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w:t>
            </w:r>
            <w:r>
              <w:rPr>
                <w:rFonts w:hint="eastAsia"/>
                <w:spacing w:val="0"/>
                <w:szCs w:val="24"/>
                <w:lang w:eastAsia="ja-JP"/>
              </w:rPr>
              <w:t>the Buyer</w:t>
            </w:r>
            <w:r>
              <w:rPr>
                <w:spacing w:val="0"/>
                <w:szCs w:val="24"/>
              </w:rPr>
              <w:t xml:space="preserve"> in its sovereign capacity, wars or revolutions, fires, floods, epidemics, quarantine restrictions, and freight embargoes.</w:t>
            </w:r>
          </w:p>
          <w:p w14:paraId="07A47921"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27</w:t>
            </w:r>
            <w:r>
              <w:rPr>
                <w:spacing w:val="0"/>
                <w:szCs w:val="24"/>
              </w:rPr>
              <w:t>.3</w:t>
            </w:r>
            <w:r>
              <w:rPr>
                <w:spacing w:val="0"/>
                <w:szCs w:val="24"/>
              </w:rPr>
              <w:tab/>
              <w:t xml:space="preserve">If a Force Majeure situation arises, the Supplier shall promptly notify </w:t>
            </w:r>
            <w:r>
              <w:rPr>
                <w:rFonts w:hint="eastAsia"/>
                <w:spacing w:val="0"/>
                <w:szCs w:val="24"/>
                <w:lang w:eastAsia="ja-JP"/>
              </w:rPr>
              <w:t>the Buyer</w:t>
            </w:r>
            <w:r>
              <w:rPr>
                <w:spacing w:val="0"/>
                <w:szCs w:val="24"/>
              </w:rPr>
              <w:t xml:space="preserve"> in writing of such condition and the cause thereof.  Unless otherwise directed by </w:t>
            </w:r>
            <w:r>
              <w:rPr>
                <w:rFonts w:hint="eastAsia"/>
                <w:spacing w:val="0"/>
                <w:szCs w:val="24"/>
                <w:lang w:eastAsia="ja-JP"/>
              </w:rPr>
              <w:t>the Buyer</w:t>
            </w:r>
            <w:r>
              <w:rPr>
                <w:spacing w:val="0"/>
                <w:szCs w:val="24"/>
              </w:rPr>
              <w:t xml:space="preserve"> in writing, the Supplier shall continue to perform its obligations under the Contract as far as is reasonably practical, and shall seek all reasonable alternative means for performance not prevented by the Force Majeure event.</w:t>
            </w:r>
          </w:p>
          <w:p w14:paraId="4BC78D80" w14:textId="77777777" w:rsidR="004116F3" w:rsidRDefault="004116F3">
            <w:pPr>
              <w:pStyle w:val="Sub-ClauseText"/>
              <w:spacing w:before="0" w:after="0"/>
              <w:ind w:left="612" w:hanging="612"/>
              <w:rPr>
                <w:spacing w:val="0"/>
                <w:szCs w:val="24"/>
                <w:lang w:eastAsia="ja-JP"/>
              </w:rPr>
            </w:pPr>
          </w:p>
        </w:tc>
      </w:tr>
      <w:tr w:rsidR="004116F3" w14:paraId="4522F886" w14:textId="77777777">
        <w:tc>
          <w:tcPr>
            <w:tcW w:w="2160" w:type="dxa"/>
          </w:tcPr>
          <w:p w14:paraId="3ECA2039" w14:textId="77777777" w:rsidR="004116F3" w:rsidRDefault="001475A9">
            <w:pPr>
              <w:pStyle w:val="sec7-clauses"/>
              <w:spacing w:before="0" w:after="0"/>
              <w:rPr>
                <w:szCs w:val="24"/>
              </w:rPr>
            </w:pPr>
            <w:bookmarkStart w:id="11" w:name="_Toc167083668"/>
            <w:r>
              <w:rPr>
                <w:rFonts w:hint="eastAsia"/>
                <w:szCs w:val="24"/>
                <w:lang w:eastAsia="ja-JP"/>
              </w:rPr>
              <w:lastRenderedPageBreak/>
              <w:t xml:space="preserve">28. </w:t>
            </w:r>
            <w:r>
              <w:rPr>
                <w:szCs w:val="24"/>
              </w:rPr>
              <w:t>Change Orders and Contract Amendments</w:t>
            </w:r>
            <w:bookmarkEnd w:id="11"/>
          </w:p>
        </w:tc>
        <w:tc>
          <w:tcPr>
            <w:tcW w:w="7338" w:type="dxa"/>
          </w:tcPr>
          <w:p w14:paraId="6B4304D8" w14:textId="77777777" w:rsidR="004116F3" w:rsidRDefault="001475A9">
            <w:pPr>
              <w:pStyle w:val="Sub-ClauseText"/>
              <w:spacing w:before="0" w:after="0"/>
              <w:ind w:left="612" w:hanging="612"/>
              <w:rPr>
                <w:spacing w:val="0"/>
                <w:szCs w:val="24"/>
              </w:rPr>
            </w:pPr>
            <w:r>
              <w:rPr>
                <w:rFonts w:hint="eastAsia"/>
                <w:spacing w:val="0"/>
                <w:szCs w:val="24"/>
                <w:lang w:eastAsia="ja-JP"/>
              </w:rPr>
              <w:t>28</w:t>
            </w:r>
            <w:r>
              <w:rPr>
                <w:spacing w:val="0"/>
                <w:szCs w:val="24"/>
              </w:rPr>
              <w:t>.1</w:t>
            </w:r>
            <w:r>
              <w:rPr>
                <w:spacing w:val="0"/>
                <w:szCs w:val="24"/>
              </w:rPr>
              <w:tab/>
              <w:t xml:space="preserve">The </w:t>
            </w:r>
            <w:r w:rsidR="00B603BD">
              <w:rPr>
                <w:spacing w:val="0"/>
                <w:szCs w:val="24"/>
              </w:rPr>
              <w:t>Buyer</w:t>
            </w:r>
            <w:r>
              <w:rPr>
                <w:spacing w:val="0"/>
                <w:szCs w:val="24"/>
              </w:rPr>
              <w:t xml:space="preserve"> may at any time order the Supplier through notice in accordance CC Clause </w:t>
            </w:r>
            <w:r>
              <w:rPr>
                <w:rFonts w:hint="eastAsia"/>
                <w:spacing w:val="0"/>
                <w:szCs w:val="24"/>
                <w:lang w:eastAsia="ja-JP"/>
              </w:rPr>
              <w:t>7</w:t>
            </w:r>
            <w:r>
              <w:rPr>
                <w:spacing w:val="0"/>
                <w:szCs w:val="24"/>
              </w:rPr>
              <w:t>, to make changes within the general scope of the Contract in any one or more of the following:</w:t>
            </w:r>
          </w:p>
          <w:p w14:paraId="051DC005" w14:textId="77777777" w:rsidR="004116F3" w:rsidRDefault="001475A9">
            <w:pPr>
              <w:pStyle w:val="Sub-ClauseText"/>
              <w:numPr>
                <w:ilvl w:val="2"/>
                <w:numId w:val="13"/>
              </w:numPr>
              <w:tabs>
                <w:tab w:val="clear" w:pos="1152"/>
                <w:tab w:val="left" w:pos="993"/>
              </w:tabs>
              <w:spacing w:before="0" w:after="0"/>
              <w:ind w:left="972" w:hanging="367"/>
              <w:rPr>
                <w:szCs w:val="24"/>
              </w:rPr>
            </w:pPr>
            <w:r>
              <w:rPr>
                <w:szCs w:val="24"/>
              </w:rPr>
              <w:t xml:space="preserve">drawings, designs, or specifications, where Goods to be furnished under the Contract are to be specifically manufactured for </w:t>
            </w:r>
            <w:r>
              <w:rPr>
                <w:rFonts w:hint="eastAsia"/>
                <w:szCs w:val="24"/>
                <w:lang w:eastAsia="ja-JP"/>
              </w:rPr>
              <w:t>the Buyer</w:t>
            </w:r>
            <w:r>
              <w:rPr>
                <w:szCs w:val="24"/>
              </w:rPr>
              <w:t>;</w:t>
            </w:r>
          </w:p>
          <w:p w14:paraId="615C2282" w14:textId="77777777" w:rsidR="004116F3" w:rsidRDefault="001475A9">
            <w:pPr>
              <w:pStyle w:val="Sub-ClauseText"/>
              <w:numPr>
                <w:ilvl w:val="2"/>
                <w:numId w:val="13"/>
              </w:numPr>
              <w:tabs>
                <w:tab w:val="clear" w:pos="1152"/>
                <w:tab w:val="left" w:pos="993"/>
              </w:tabs>
              <w:spacing w:before="0" w:after="0"/>
              <w:ind w:left="972" w:hanging="367"/>
              <w:rPr>
                <w:szCs w:val="24"/>
              </w:rPr>
            </w:pPr>
            <w:r>
              <w:rPr>
                <w:szCs w:val="24"/>
              </w:rPr>
              <w:t>the method of shipment or packing;</w:t>
            </w:r>
          </w:p>
          <w:p w14:paraId="26A4B2E4" w14:textId="77777777" w:rsidR="004116F3" w:rsidRDefault="001475A9">
            <w:pPr>
              <w:pStyle w:val="Sub-ClauseText"/>
              <w:numPr>
                <w:ilvl w:val="2"/>
                <w:numId w:val="13"/>
              </w:numPr>
              <w:tabs>
                <w:tab w:val="clear" w:pos="1152"/>
                <w:tab w:val="left" w:pos="993"/>
              </w:tabs>
              <w:spacing w:before="0" w:after="0"/>
              <w:ind w:left="972" w:hanging="367"/>
              <w:rPr>
                <w:szCs w:val="24"/>
              </w:rPr>
            </w:pPr>
            <w:r>
              <w:rPr>
                <w:szCs w:val="24"/>
              </w:rPr>
              <w:t>the place of delivery; and</w:t>
            </w:r>
          </w:p>
          <w:p w14:paraId="176F8A41" w14:textId="77777777" w:rsidR="004116F3" w:rsidRDefault="001475A9">
            <w:pPr>
              <w:pStyle w:val="Sub-ClauseText"/>
              <w:numPr>
                <w:ilvl w:val="2"/>
                <w:numId w:val="13"/>
              </w:numPr>
              <w:tabs>
                <w:tab w:val="clear" w:pos="1152"/>
                <w:tab w:val="left" w:pos="993"/>
              </w:tabs>
              <w:spacing w:before="0" w:after="0"/>
              <w:ind w:left="972" w:hanging="367"/>
              <w:rPr>
                <w:szCs w:val="24"/>
              </w:rPr>
            </w:pPr>
            <w:r>
              <w:rPr>
                <w:szCs w:val="24"/>
              </w:rPr>
              <w:t>the Related Services to be provided by the Supplier</w:t>
            </w:r>
            <w:r>
              <w:rPr>
                <w:rFonts w:hint="eastAsia"/>
                <w:szCs w:val="24"/>
                <w:lang w:eastAsia="ja-JP"/>
              </w:rPr>
              <w:t>.</w:t>
            </w:r>
          </w:p>
          <w:p w14:paraId="2D17A6A6" w14:textId="77777777" w:rsidR="004116F3" w:rsidRDefault="001475A9">
            <w:pPr>
              <w:pStyle w:val="Sub-ClauseText"/>
              <w:spacing w:before="0" w:after="0"/>
              <w:ind w:left="612" w:hanging="612"/>
              <w:rPr>
                <w:spacing w:val="0"/>
                <w:szCs w:val="24"/>
              </w:rPr>
            </w:pPr>
            <w:r>
              <w:rPr>
                <w:rFonts w:hint="eastAsia"/>
                <w:spacing w:val="0"/>
                <w:szCs w:val="24"/>
                <w:lang w:eastAsia="ja-JP"/>
              </w:rPr>
              <w:t>28</w:t>
            </w:r>
            <w:r>
              <w:rPr>
                <w:spacing w:val="0"/>
                <w:szCs w:val="24"/>
              </w:rPr>
              <w:t>.2</w:t>
            </w:r>
            <w:r>
              <w:rPr>
                <w:spacing w:val="0"/>
                <w:szCs w:val="24"/>
              </w:rPr>
              <w:tab/>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w:t>
            </w:r>
            <w:r>
              <w:rPr>
                <w:rFonts w:hint="eastAsia"/>
                <w:spacing w:val="0"/>
                <w:szCs w:val="24"/>
                <w:lang w:eastAsia="ja-JP"/>
              </w:rPr>
              <w:t>the Buyer</w:t>
            </w:r>
            <w:r>
              <w:rPr>
                <w:spacing w:val="0"/>
                <w:szCs w:val="24"/>
              </w:rPr>
              <w:t>’s change order.</w:t>
            </w:r>
          </w:p>
          <w:p w14:paraId="7F60E945" w14:textId="77777777" w:rsidR="004116F3" w:rsidRDefault="001475A9">
            <w:pPr>
              <w:pStyle w:val="Sub-ClauseText"/>
              <w:spacing w:before="0" w:after="0"/>
              <w:ind w:left="612" w:hanging="612"/>
              <w:rPr>
                <w:spacing w:val="0"/>
                <w:szCs w:val="24"/>
              </w:rPr>
            </w:pPr>
            <w:r>
              <w:rPr>
                <w:rFonts w:hint="eastAsia"/>
                <w:spacing w:val="0"/>
                <w:szCs w:val="24"/>
                <w:lang w:eastAsia="ja-JP"/>
              </w:rPr>
              <w:t>28</w:t>
            </w:r>
            <w:r>
              <w:rPr>
                <w:spacing w:val="0"/>
                <w:szCs w:val="24"/>
              </w:rPr>
              <w:t>.3</w:t>
            </w:r>
            <w:r>
              <w:rPr>
                <w:spacing w:val="0"/>
                <w:szCs w:val="24"/>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43E1FA65"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28</w:t>
            </w:r>
            <w:r>
              <w:rPr>
                <w:spacing w:val="0"/>
                <w:szCs w:val="24"/>
              </w:rPr>
              <w:t>.4</w:t>
            </w:r>
            <w:r>
              <w:rPr>
                <w:spacing w:val="0"/>
                <w:szCs w:val="24"/>
              </w:rPr>
              <w:tab/>
              <w:t>Subject to the above, no variation in or modification of the terms of the Contract shall be made except by written amendment signed by the parties.</w:t>
            </w:r>
          </w:p>
          <w:p w14:paraId="4F4FD81F" w14:textId="77777777" w:rsidR="004116F3" w:rsidRDefault="004116F3">
            <w:pPr>
              <w:pStyle w:val="Sub-ClauseText"/>
              <w:spacing w:before="0" w:after="0"/>
              <w:ind w:left="612" w:hanging="612"/>
              <w:rPr>
                <w:spacing w:val="0"/>
                <w:szCs w:val="24"/>
                <w:lang w:eastAsia="ja-JP"/>
              </w:rPr>
            </w:pPr>
          </w:p>
        </w:tc>
      </w:tr>
      <w:tr w:rsidR="004116F3" w14:paraId="7977A72A" w14:textId="77777777">
        <w:tc>
          <w:tcPr>
            <w:tcW w:w="2160" w:type="dxa"/>
          </w:tcPr>
          <w:p w14:paraId="69A50FA8" w14:textId="77777777" w:rsidR="004116F3" w:rsidRDefault="001475A9">
            <w:pPr>
              <w:pStyle w:val="sec7-clauses"/>
              <w:spacing w:before="0" w:after="0"/>
              <w:rPr>
                <w:szCs w:val="24"/>
              </w:rPr>
            </w:pPr>
            <w:bookmarkStart w:id="12" w:name="_Toc167083669"/>
            <w:r>
              <w:rPr>
                <w:rFonts w:hint="eastAsia"/>
                <w:szCs w:val="24"/>
                <w:lang w:eastAsia="ja-JP"/>
              </w:rPr>
              <w:t xml:space="preserve">29. </w:t>
            </w:r>
            <w:r>
              <w:rPr>
                <w:szCs w:val="24"/>
              </w:rPr>
              <w:t>Extensions of Time</w:t>
            </w:r>
            <w:bookmarkEnd w:id="12"/>
          </w:p>
        </w:tc>
        <w:tc>
          <w:tcPr>
            <w:tcW w:w="7338" w:type="dxa"/>
          </w:tcPr>
          <w:p w14:paraId="7C569E35" w14:textId="77777777" w:rsidR="004116F3" w:rsidRDefault="001475A9">
            <w:pPr>
              <w:pStyle w:val="Sub-ClauseText"/>
              <w:spacing w:before="0" w:after="0"/>
              <w:ind w:left="612" w:hanging="612"/>
              <w:rPr>
                <w:spacing w:val="0"/>
                <w:szCs w:val="24"/>
              </w:rPr>
            </w:pPr>
            <w:r>
              <w:rPr>
                <w:rFonts w:hint="eastAsia"/>
                <w:spacing w:val="0"/>
                <w:szCs w:val="24"/>
                <w:lang w:eastAsia="ja-JP"/>
              </w:rPr>
              <w:t>29</w:t>
            </w:r>
            <w:r>
              <w:rPr>
                <w:spacing w:val="0"/>
                <w:szCs w:val="24"/>
              </w:rPr>
              <w:t>.1</w:t>
            </w:r>
            <w:r>
              <w:rPr>
                <w:spacing w:val="0"/>
                <w:szCs w:val="24"/>
              </w:rPr>
              <w:tab/>
              <w:t xml:space="preserve">If at any time during performance of the Contract, the Supplier should encounter conditions impeding timely delivery of the Goods or completion of Related Services, the Supplier shall promptly notify </w:t>
            </w:r>
            <w:r>
              <w:rPr>
                <w:rFonts w:hint="eastAsia"/>
                <w:spacing w:val="0"/>
                <w:szCs w:val="24"/>
                <w:lang w:eastAsia="ja-JP"/>
              </w:rPr>
              <w:t>the Buyer</w:t>
            </w:r>
            <w:r>
              <w:rPr>
                <w:spacing w:val="0"/>
                <w:szCs w:val="24"/>
              </w:rPr>
              <w:t xml:space="preserve"> in writing of the delay, its likely duration, and its cause.  As soon as practicable after receipt of the Supplier’s notice, </w:t>
            </w:r>
            <w:r>
              <w:rPr>
                <w:rFonts w:hint="eastAsia"/>
                <w:spacing w:val="0"/>
                <w:szCs w:val="24"/>
                <w:lang w:eastAsia="ja-JP"/>
              </w:rPr>
              <w:t>the Buyer</w:t>
            </w:r>
            <w:r>
              <w:rPr>
                <w:spacing w:val="0"/>
                <w:szCs w:val="24"/>
              </w:rPr>
              <w:t xml:space="preserve"> shall evaluate the situation and may at its discretion extend </w:t>
            </w:r>
            <w:r>
              <w:rPr>
                <w:spacing w:val="0"/>
                <w:szCs w:val="24"/>
              </w:rPr>
              <w:lastRenderedPageBreak/>
              <w:t>the Supplier’s time for performance, in which case the extension shall be ratified by the parties by amendment of the Contract.</w:t>
            </w:r>
          </w:p>
          <w:p w14:paraId="220052F6"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29</w:t>
            </w:r>
            <w:r>
              <w:rPr>
                <w:spacing w:val="0"/>
                <w:szCs w:val="24"/>
              </w:rPr>
              <w:t>.2</w:t>
            </w:r>
            <w:r>
              <w:rPr>
                <w:spacing w:val="0"/>
                <w:szCs w:val="24"/>
              </w:rPr>
              <w:tab/>
              <w:t xml:space="preserve">Except in case of Force Majeure, as provided under CC Clause </w:t>
            </w:r>
            <w:r>
              <w:rPr>
                <w:rFonts w:hint="eastAsia"/>
                <w:spacing w:val="0"/>
                <w:szCs w:val="24"/>
                <w:lang w:eastAsia="ja-JP"/>
              </w:rPr>
              <w:t>27</w:t>
            </w:r>
            <w:r>
              <w:rPr>
                <w:spacing w:val="0"/>
                <w:szCs w:val="24"/>
              </w:rPr>
              <w:t xml:space="preserve">, a delay by the Supplier in the performance of its </w:t>
            </w:r>
            <w:r>
              <w:rPr>
                <w:rFonts w:hint="eastAsia"/>
                <w:spacing w:val="0"/>
                <w:szCs w:val="24"/>
                <w:lang w:eastAsia="ja-JP"/>
              </w:rPr>
              <w:t>d</w:t>
            </w:r>
            <w:r>
              <w:rPr>
                <w:spacing w:val="0"/>
                <w:szCs w:val="24"/>
              </w:rPr>
              <w:t xml:space="preserve">elivery and </w:t>
            </w:r>
            <w:r>
              <w:rPr>
                <w:rFonts w:hint="eastAsia"/>
                <w:spacing w:val="0"/>
                <w:szCs w:val="24"/>
                <w:lang w:eastAsia="ja-JP"/>
              </w:rPr>
              <w:t>c</w:t>
            </w:r>
            <w:r>
              <w:rPr>
                <w:spacing w:val="0"/>
                <w:szCs w:val="24"/>
              </w:rPr>
              <w:t xml:space="preserve">ompletion obligations shall render the Supplier liable to the imposition of liquidated damages pursuant to CC Clause </w:t>
            </w:r>
            <w:r>
              <w:rPr>
                <w:rFonts w:hint="eastAsia"/>
                <w:spacing w:val="0"/>
                <w:szCs w:val="24"/>
                <w:lang w:eastAsia="ja-JP"/>
              </w:rPr>
              <w:t>22</w:t>
            </w:r>
            <w:r>
              <w:rPr>
                <w:spacing w:val="0"/>
                <w:szCs w:val="24"/>
              </w:rPr>
              <w:t xml:space="preserve">, unless an extension of time is agreed upon, pursuant to </w:t>
            </w:r>
            <w:r>
              <w:rPr>
                <w:rFonts w:hint="eastAsia"/>
                <w:spacing w:val="0"/>
                <w:szCs w:val="24"/>
                <w:lang w:eastAsia="ja-JP"/>
              </w:rPr>
              <w:t>C</w:t>
            </w:r>
            <w:r>
              <w:rPr>
                <w:spacing w:val="0"/>
                <w:szCs w:val="24"/>
              </w:rPr>
              <w:t xml:space="preserve">C Sub-Clause </w:t>
            </w:r>
            <w:r>
              <w:rPr>
                <w:rFonts w:hint="eastAsia"/>
                <w:spacing w:val="0"/>
                <w:szCs w:val="24"/>
                <w:lang w:eastAsia="ja-JP"/>
              </w:rPr>
              <w:t>29</w:t>
            </w:r>
            <w:r>
              <w:rPr>
                <w:spacing w:val="0"/>
                <w:szCs w:val="24"/>
              </w:rPr>
              <w:t>.1.</w:t>
            </w:r>
          </w:p>
          <w:p w14:paraId="017B7D04" w14:textId="77777777" w:rsidR="004116F3" w:rsidRDefault="004116F3">
            <w:pPr>
              <w:pStyle w:val="Sub-ClauseText"/>
              <w:spacing w:before="0" w:after="0"/>
              <w:ind w:left="612" w:hanging="612"/>
              <w:rPr>
                <w:spacing w:val="0"/>
                <w:szCs w:val="24"/>
                <w:lang w:eastAsia="ja-JP"/>
              </w:rPr>
            </w:pPr>
          </w:p>
        </w:tc>
      </w:tr>
      <w:tr w:rsidR="004116F3" w14:paraId="4D3670E9" w14:textId="77777777">
        <w:tc>
          <w:tcPr>
            <w:tcW w:w="2160" w:type="dxa"/>
          </w:tcPr>
          <w:p w14:paraId="7E54F69C" w14:textId="77777777" w:rsidR="004116F3" w:rsidRDefault="001475A9">
            <w:pPr>
              <w:pStyle w:val="sec7-clauses"/>
              <w:spacing w:before="0" w:after="0"/>
              <w:rPr>
                <w:szCs w:val="24"/>
              </w:rPr>
            </w:pPr>
            <w:bookmarkStart w:id="13" w:name="_Toc167083670"/>
            <w:r>
              <w:rPr>
                <w:rFonts w:hint="eastAsia"/>
                <w:szCs w:val="24"/>
                <w:lang w:eastAsia="ja-JP"/>
              </w:rPr>
              <w:lastRenderedPageBreak/>
              <w:t xml:space="preserve">30. </w:t>
            </w:r>
            <w:r>
              <w:rPr>
                <w:szCs w:val="24"/>
              </w:rPr>
              <w:t>Termination</w:t>
            </w:r>
            <w:bookmarkEnd w:id="13"/>
          </w:p>
        </w:tc>
        <w:tc>
          <w:tcPr>
            <w:tcW w:w="7338" w:type="dxa"/>
          </w:tcPr>
          <w:p w14:paraId="1C85A9E6" w14:textId="77777777" w:rsidR="004116F3" w:rsidRDefault="001475A9">
            <w:pPr>
              <w:pStyle w:val="Sub-ClauseText"/>
              <w:spacing w:before="0" w:after="0"/>
              <w:ind w:left="612" w:hanging="612"/>
              <w:rPr>
                <w:spacing w:val="0"/>
                <w:szCs w:val="24"/>
              </w:rPr>
            </w:pPr>
            <w:r>
              <w:rPr>
                <w:rFonts w:hint="eastAsia"/>
                <w:spacing w:val="0"/>
                <w:szCs w:val="24"/>
                <w:lang w:eastAsia="ja-JP"/>
              </w:rPr>
              <w:t>30</w:t>
            </w:r>
            <w:r>
              <w:rPr>
                <w:spacing w:val="0"/>
                <w:szCs w:val="24"/>
              </w:rPr>
              <w:t>.1</w:t>
            </w:r>
            <w:r>
              <w:rPr>
                <w:spacing w:val="0"/>
                <w:szCs w:val="24"/>
              </w:rPr>
              <w:tab/>
              <w:t>Termination for Default</w:t>
            </w:r>
          </w:p>
          <w:p w14:paraId="4ED38D55" w14:textId="77777777" w:rsidR="004116F3" w:rsidRDefault="001475A9">
            <w:pPr>
              <w:pStyle w:val="4"/>
              <w:numPr>
                <w:ilvl w:val="0"/>
                <w:numId w:val="14"/>
              </w:numPr>
              <w:spacing w:before="0" w:after="0"/>
              <w:rPr>
                <w:szCs w:val="24"/>
                <w:lang w:eastAsia="ja-JP"/>
              </w:rPr>
            </w:pPr>
            <w:r>
              <w:rPr>
                <w:szCs w:val="24"/>
              </w:rPr>
              <w:t xml:space="preserve">The </w:t>
            </w:r>
            <w:r w:rsidR="00B603BD">
              <w:rPr>
                <w:szCs w:val="24"/>
              </w:rPr>
              <w:t>Buyer</w:t>
            </w:r>
            <w:r>
              <w:rPr>
                <w:szCs w:val="24"/>
              </w:rPr>
              <w:t>, without prejudice to any other remedy for breach of Contract, by written notice of default sent to the Supplier, may terminate the Contract in whole or in part</w:t>
            </w:r>
            <w:r>
              <w:rPr>
                <w:rFonts w:hint="eastAsia"/>
                <w:szCs w:val="24"/>
                <w:lang w:eastAsia="ja-JP"/>
              </w:rPr>
              <w:t>, if the Supplier, in judgment of the Buyer has engaged in fraud and corruption, as defined in CC Clause 3, in competing for or in executing the Contract.</w:t>
            </w:r>
          </w:p>
          <w:p w14:paraId="24E1D93C" w14:textId="77777777" w:rsidR="004116F3" w:rsidRDefault="001475A9">
            <w:pPr>
              <w:pStyle w:val="4"/>
              <w:numPr>
                <w:ilvl w:val="0"/>
                <w:numId w:val="14"/>
              </w:numPr>
              <w:spacing w:before="0" w:after="0"/>
              <w:rPr>
                <w:spacing w:val="0"/>
                <w:szCs w:val="24"/>
                <w:lang w:eastAsia="ja-JP"/>
              </w:rPr>
            </w:pPr>
            <w:r>
              <w:rPr>
                <w:rFonts w:hint="eastAsia"/>
                <w:spacing w:val="0"/>
                <w:szCs w:val="24"/>
                <w:lang w:eastAsia="ja-JP"/>
              </w:rPr>
              <w:t xml:space="preserve">If the Supplier </w:t>
            </w:r>
            <w:r>
              <w:rPr>
                <w:spacing w:val="0"/>
                <w:szCs w:val="24"/>
              </w:rPr>
              <w:t xml:space="preserve">fails to deliver any or all of the Goods within the period specified in the Contract, or within any extension thereof granted by </w:t>
            </w:r>
            <w:r>
              <w:rPr>
                <w:rFonts w:hint="eastAsia"/>
                <w:spacing w:val="0"/>
                <w:szCs w:val="24"/>
                <w:lang w:eastAsia="ja-JP"/>
              </w:rPr>
              <w:t>the Buyer</w:t>
            </w:r>
            <w:r>
              <w:rPr>
                <w:spacing w:val="0"/>
                <w:szCs w:val="24"/>
              </w:rPr>
              <w:t xml:space="preserve"> pursuant to CC Clause </w:t>
            </w:r>
            <w:r>
              <w:rPr>
                <w:rFonts w:hint="eastAsia"/>
                <w:spacing w:val="0"/>
                <w:szCs w:val="24"/>
                <w:lang w:eastAsia="ja-JP"/>
              </w:rPr>
              <w:t>29, or fail to perform any other obligation under the Contract, the Buyer may, without prejudice to any other rights it may possess under the Contract, give a notice to the Supplier stating the nature of the default and requiring the Supplier to remedy the same.  If the Supplier fails to remedy or to take steps to remedy the same within fourteen (14) days of its receipt of such notice, then the Buyer may terminate the Contract forthwith by giving a notice of termination to the Supplier that refers to CC Sub-Clause 30.1.</w:t>
            </w:r>
          </w:p>
          <w:p w14:paraId="0757A718"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30</w:t>
            </w:r>
            <w:r>
              <w:rPr>
                <w:spacing w:val="0"/>
                <w:szCs w:val="24"/>
              </w:rPr>
              <w:t>.2</w:t>
            </w:r>
            <w:r>
              <w:rPr>
                <w:spacing w:val="0"/>
                <w:szCs w:val="24"/>
              </w:rPr>
              <w:tab/>
              <w:t>Termination for Insolvency</w:t>
            </w:r>
          </w:p>
          <w:p w14:paraId="48B20475" w14:textId="77777777" w:rsidR="004116F3" w:rsidRDefault="001475A9">
            <w:pPr>
              <w:pStyle w:val="4"/>
              <w:numPr>
                <w:ilvl w:val="0"/>
                <w:numId w:val="15"/>
              </w:numPr>
              <w:spacing w:before="0" w:after="0"/>
              <w:rPr>
                <w:szCs w:val="24"/>
                <w:lang w:eastAsia="ja-JP"/>
              </w:rPr>
            </w:pPr>
            <w:r>
              <w:rPr>
                <w:szCs w:val="24"/>
              </w:rPr>
              <w:t xml:space="preserve">The </w:t>
            </w:r>
            <w:r w:rsidR="00B603BD">
              <w:rPr>
                <w:szCs w:val="24"/>
              </w:rPr>
              <w:t>Buyer</w:t>
            </w:r>
            <w:r>
              <w:rPr>
                <w:szCs w:val="24"/>
              </w:rPr>
              <w:t xml:space="preserve">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w:t>
            </w:r>
            <w:r>
              <w:rPr>
                <w:rFonts w:hint="eastAsia"/>
                <w:szCs w:val="24"/>
                <w:lang w:eastAsia="ja-JP"/>
              </w:rPr>
              <w:t>the Buyer.</w:t>
            </w:r>
          </w:p>
          <w:p w14:paraId="7061D3F1"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30</w:t>
            </w:r>
            <w:r>
              <w:rPr>
                <w:spacing w:val="0"/>
                <w:szCs w:val="24"/>
              </w:rPr>
              <w:t>.</w:t>
            </w:r>
            <w:r>
              <w:rPr>
                <w:rFonts w:hint="eastAsia"/>
                <w:spacing w:val="0"/>
                <w:szCs w:val="24"/>
                <w:lang w:eastAsia="ja-JP"/>
              </w:rPr>
              <w:t>3</w:t>
            </w:r>
            <w:r>
              <w:rPr>
                <w:spacing w:val="0"/>
                <w:szCs w:val="24"/>
              </w:rPr>
              <w:tab/>
              <w:t xml:space="preserve">Termination for </w:t>
            </w:r>
            <w:r>
              <w:rPr>
                <w:rFonts w:hint="eastAsia"/>
                <w:spacing w:val="0"/>
                <w:szCs w:val="24"/>
                <w:lang w:eastAsia="ja-JP"/>
              </w:rPr>
              <w:t>Convenience</w:t>
            </w:r>
          </w:p>
          <w:p w14:paraId="740CC3C7" w14:textId="77777777" w:rsidR="004116F3" w:rsidRDefault="001475A9">
            <w:pPr>
              <w:pStyle w:val="4"/>
              <w:numPr>
                <w:ilvl w:val="0"/>
                <w:numId w:val="16"/>
              </w:numPr>
              <w:spacing w:before="0" w:after="0"/>
              <w:rPr>
                <w:szCs w:val="24"/>
                <w:lang w:eastAsia="ja-JP"/>
              </w:rPr>
            </w:pPr>
            <w:r>
              <w:rPr>
                <w:szCs w:val="24"/>
              </w:rPr>
              <w:t xml:space="preserve">The </w:t>
            </w:r>
            <w:r w:rsidR="00B603BD">
              <w:rPr>
                <w:szCs w:val="24"/>
              </w:rPr>
              <w:t>Buyer</w:t>
            </w:r>
            <w:r>
              <w:rPr>
                <w:szCs w:val="24"/>
              </w:rPr>
              <w:t>,</w:t>
            </w:r>
            <w:r>
              <w:rPr>
                <w:rFonts w:hint="eastAsia"/>
                <w:szCs w:val="24"/>
                <w:lang w:eastAsia="ja-JP"/>
              </w:rPr>
              <w:t xml:space="preserve"> by notice sent to the Supplier, may terminate the Contract, in whole or in part, at any time for its convenience.  The notice of termination shall specify that termination is for the Buyer</w:t>
            </w:r>
            <w:r>
              <w:rPr>
                <w:szCs w:val="24"/>
                <w:lang w:eastAsia="ja-JP"/>
              </w:rPr>
              <w:t>’</w:t>
            </w:r>
            <w:r>
              <w:rPr>
                <w:rFonts w:hint="eastAsia"/>
                <w:szCs w:val="24"/>
                <w:lang w:eastAsia="ja-JP"/>
              </w:rPr>
              <w:t>s convenience, the extent to which performance of the Supplier under the Contract is terminated, and the date upon which such termination becomes effective.</w:t>
            </w:r>
          </w:p>
          <w:p w14:paraId="28BF939E" w14:textId="77777777" w:rsidR="004116F3" w:rsidRDefault="001475A9">
            <w:pPr>
              <w:pStyle w:val="4"/>
              <w:numPr>
                <w:ilvl w:val="0"/>
                <w:numId w:val="16"/>
              </w:numPr>
              <w:spacing w:before="0" w:after="0"/>
              <w:rPr>
                <w:szCs w:val="24"/>
                <w:lang w:eastAsia="ja-JP"/>
              </w:rPr>
            </w:pPr>
            <w:r>
              <w:rPr>
                <w:rFonts w:hint="eastAsia"/>
                <w:szCs w:val="24"/>
                <w:lang w:eastAsia="ja-JP"/>
              </w:rPr>
              <w:t>The Goods that are complete and ready for shipment within twenty-eight (28) days after the Supplier</w:t>
            </w:r>
            <w:r>
              <w:rPr>
                <w:szCs w:val="24"/>
                <w:lang w:eastAsia="ja-JP"/>
              </w:rPr>
              <w:t>’</w:t>
            </w:r>
            <w:r>
              <w:rPr>
                <w:rFonts w:hint="eastAsia"/>
                <w:szCs w:val="24"/>
                <w:lang w:eastAsia="ja-JP"/>
              </w:rPr>
              <w:t>s receipt of notice of termination shall be accepted by the Buyer at the Contract terms and prices.  For the remaining Goods, the Buyer may elect:</w:t>
            </w:r>
          </w:p>
          <w:p w14:paraId="588EE4A5" w14:textId="77777777" w:rsidR="004116F3" w:rsidRDefault="001475A9">
            <w:pPr>
              <w:pStyle w:val="Sub-ClauseText"/>
              <w:numPr>
                <w:ilvl w:val="3"/>
                <w:numId w:val="17"/>
              </w:numPr>
              <w:tabs>
                <w:tab w:val="clear" w:pos="1901"/>
              </w:tabs>
              <w:spacing w:before="0" w:after="0"/>
              <w:ind w:left="1276" w:hanging="401"/>
              <w:rPr>
                <w:lang w:eastAsia="ja-JP"/>
              </w:rPr>
            </w:pPr>
            <w:r>
              <w:rPr>
                <w:rFonts w:hint="eastAsia"/>
                <w:lang w:eastAsia="ja-JP"/>
              </w:rPr>
              <w:lastRenderedPageBreak/>
              <w:t>to have any portion delivered and completed at the Contract terms and prices; and/or</w:t>
            </w:r>
          </w:p>
          <w:p w14:paraId="7CE67C62" w14:textId="77777777" w:rsidR="004116F3" w:rsidRDefault="001475A9">
            <w:pPr>
              <w:pStyle w:val="Sub-ClauseText"/>
              <w:numPr>
                <w:ilvl w:val="3"/>
                <w:numId w:val="17"/>
              </w:numPr>
              <w:tabs>
                <w:tab w:val="clear" w:pos="1901"/>
              </w:tabs>
              <w:spacing w:before="0" w:after="0"/>
              <w:ind w:left="1276" w:hanging="401"/>
              <w:rPr>
                <w:lang w:eastAsia="ja-JP"/>
              </w:rPr>
            </w:pPr>
            <w:r>
              <w:rPr>
                <w:rFonts w:hint="eastAsia"/>
                <w:lang w:eastAsia="ja-JP"/>
              </w:rPr>
              <w:t>to cancel the remainder and pay to the Supplier an agreed amount for partially completed Goods and Related Services, and for materials and parts previously procured by the Supplier.</w:t>
            </w:r>
          </w:p>
          <w:p w14:paraId="313EB1C4" w14:textId="77777777" w:rsidR="004116F3" w:rsidRDefault="004116F3">
            <w:pPr>
              <w:pStyle w:val="Sub-ClauseText"/>
              <w:spacing w:before="0" w:after="0"/>
              <w:rPr>
                <w:spacing w:val="0"/>
                <w:szCs w:val="24"/>
                <w:lang w:eastAsia="ja-JP"/>
              </w:rPr>
            </w:pPr>
          </w:p>
        </w:tc>
      </w:tr>
      <w:tr w:rsidR="004116F3" w14:paraId="1B78ECC6" w14:textId="77777777">
        <w:tc>
          <w:tcPr>
            <w:tcW w:w="2160" w:type="dxa"/>
          </w:tcPr>
          <w:p w14:paraId="3C968A23" w14:textId="77777777" w:rsidR="004116F3" w:rsidRDefault="001475A9">
            <w:pPr>
              <w:pStyle w:val="sec7-clauses"/>
              <w:spacing w:before="0" w:after="0"/>
              <w:rPr>
                <w:szCs w:val="24"/>
              </w:rPr>
            </w:pPr>
            <w:bookmarkStart w:id="14" w:name="_Toc167083671"/>
            <w:r>
              <w:rPr>
                <w:rFonts w:hint="eastAsia"/>
                <w:szCs w:val="24"/>
                <w:lang w:eastAsia="ja-JP"/>
              </w:rPr>
              <w:lastRenderedPageBreak/>
              <w:t xml:space="preserve">31. </w:t>
            </w:r>
            <w:r>
              <w:rPr>
                <w:szCs w:val="24"/>
              </w:rPr>
              <w:t>Assignment</w:t>
            </w:r>
            <w:bookmarkEnd w:id="14"/>
          </w:p>
        </w:tc>
        <w:tc>
          <w:tcPr>
            <w:tcW w:w="7338" w:type="dxa"/>
          </w:tcPr>
          <w:p w14:paraId="763E4557"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31</w:t>
            </w:r>
            <w:r>
              <w:rPr>
                <w:spacing w:val="0"/>
                <w:szCs w:val="24"/>
              </w:rPr>
              <w:t>.1</w:t>
            </w:r>
            <w:r>
              <w:rPr>
                <w:spacing w:val="0"/>
                <w:szCs w:val="24"/>
              </w:rPr>
              <w:tab/>
              <w:t xml:space="preserve">Neither </w:t>
            </w:r>
            <w:r>
              <w:rPr>
                <w:rFonts w:hint="eastAsia"/>
                <w:spacing w:val="0"/>
                <w:szCs w:val="24"/>
                <w:lang w:eastAsia="ja-JP"/>
              </w:rPr>
              <w:t>the Buyer</w:t>
            </w:r>
            <w:r>
              <w:rPr>
                <w:spacing w:val="0"/>
                <w:szCs w:val="24"/>
              </w:rPr>
              <w:t xml:space="preserve"> nor the Supplier shall assign, in whole or in part, their obligations under this Contract, except with prior written consent of the other party.</w:t>
            </w:r>
          </w:p>
          <w:p w14:paraId="4DF718A2" w14:textId="77777777" w:rsidR="004116F3" w:rsidRDefault="004116F3">
            <w:pPr>
              <w:pStyle w:val="Sub-ClauseText"/>
              <w:spacing w:before="0" w:after="0"/>
              <w:ind w:left="612" w:hanging="612"/>
              <w:rPr>
                <w:spacing w:val="0"/>
                <w:szCs w:val="24"/>
                <w:lang w:eastAsia="ja-JP"/>
              </w:rPr>
            </w:pPr>
          </w:p>
        </w:tc>
      </w:tr>
      <w:tr w:rsidR="004116F3" w14:paraId="242DE518" w14:textId="77777777">
        <w:tc>
          <w:tcPr>
            <w:tcW w:w="2160" w:type="dxa"/>
          </w:tcPr>
          <w:p w14:paraId="09202D51" w14:textId="77777777" w:rsidR="004116F3" w:rsidRDefault="001475A9">
            <w:pPr>
              <w:pStyle w:val="sec7-clauses"/>
              <w:spacing w:before="0" w:after="0"/>
              <w:rPr>
                <w:szCs w:val="24"/>
                <w:lang w:eastAsia="ja-JP"/>
              </w:rPr>
            </w:pPr>
            <w:r>
              <w:rPr>
                <w:rFonts w:hint="eastAsia"/>
                <w:szCs w:val="24"/>
                <w:lang w:eastAsia="ja-JP"/>
              </w:rPr>
              <w:t>32. Export Restriction</w:t>
            </w:r>
          </w:p>
        </w:tc>
        <w:tc>
          <w:tcPr>
            <w:tcW w:w="7338" w:type="dxa"/>
          </w:tcPr>
          <w:p w14:paraId="3277378C"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32.1</w:t>
            </w:r>
            <w:r>
              <w:rPr>
                <w:spacing w:val="0"/>
                <w:szCs w:val="24"/>
              </w:rPr>
              <w:tab/>
              <w:t xml:space="preserve">Notwithstanding any obligation under the Contract to complete all export formalities, any export restrictions attributable to </w:t>
            </w:r>
            <w:r>
              <w:rPr>
                <w:rFonts w:hint="eastAsia"/>
                <w:spacing w:val="0"/>
                <w:szCs w:val="24"/>
                <w:lang w:eastAsia="ja-JP"/>
              </w:rPr>
              <w:t>the Buyer</w:t>
            </w:r>
            <w:r>
              <w:rPr>
                <w:spacing w:val="0"/>
                <w:szCs w:val="24"/>
              </w:rPr>
              <w:t xml:space="preserve">, </w:t>
            </w:r>
            <w:r>
              <w:rPr>
                <w:rFonts w:hint="eastAsia"/>
                <w:spacing w:val="0"/>
                <w:szCs w:val="24"/>
                <w:lang w:eastAsia="ja-JP"/>
              </w:rPr>
              <w:t>the Buyer</w:t>
            </w:r>
            <w:r>
              <w:rPr>
                <w:spacing w:val="0"/>
                <w:szCs w:val="24"/>
              </w:rPr>
              <w:t xml:space="preserve">’s </w:t>
            </w:r>
            <w:r>
              <w:rPr>
                <w:rFonts w:hint="eastAsia"/>
                <w:spacing w:val="0"/>
                <w:szCs w:val="24"/>
                <w:lang w:eastAsia="ja-JP"/>
              </w:rPr>
              <w:t>c</w:t>
            </w:r>
            <w:r>
              <w:rPr>
                <w:spacing w:val="0"/>
                <w:szCs w:val="24"/>
              </w:rPr>
              <w:t xml:space="preserve">ountry,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w:t>
            </w:r>
            <w:r>
              <w:rPr>
                <w:rFonts w:hint="eastAsia"/>
                <w:spacing w:val="0"/>
                <w:szCs w:val="24"/>
                <w:lang w:eastAsia="ja-JP"/>
              </w:rPr>
              <w:t>the Buyer</w:t>
            </w:r>
            <w:r>
              <w:rPr>
                <w:spacing w:val="0"/>
                <w:szCs w:val="24"/>
              </w:rPr>
              <w:t xml:space="preserve"> that it has completed all formalities in a timely manner, including applying for permits, authorizations and licenses necessary for the export of the products/goods, systems or services under the terms of the Contract.  Termination of the Contract on this basis shall be for </w:t>
            </w:r>
            <w:r>
              <w:rPr>
                <w:rFonts w:hint="eastAsia"/>
                <w:spacing w:val="0"/>
                <w:szCs w:val="24"/>
                <w:lang w:eastAsia="ja-JP"/>
              </w:rPr>
              <w:t>the Buyer</w:t>
            </w:r>
            <w:r>
              <w:rPr>
                <w:spacing w:val="0"/>
                <w:szCs w:val="24"/>
              </w:rPr>
              <w:t>’s convenience pursuant to Sub-Clause 3</w:t>
            </w:r>
            <w:r>
              <w:rPr>
                <w:rFonts w:hint="eastAsia"/>
                <w:spacing w:val="0"/>
                <w:szCs w:val="24"/>
                <w:lang w:eastAsia="ja-JP"/>
              </w:rPr>
              <w:t>0</w:t>
            </w:r>
            <w:r>
              <w:rPr>
                <w:spacing w:val="0"/>
                <w:szCs w:val="24"/>
              </w:rPr>
              <w:t xml:space="preserve">.3. </w:t>
            </w:r>
          </w:p>
          <w:p w14:paraId="229AB567" w14:textId="77777777" w:rsidR="004116F3" w:rsidRDefault="004116F3">
            <w:pPr>
              <w:pStyle w:val="Sub-ClauseText"/>
              <w:spacing w:before="0" w:after="0"/>
              <w:ind w:left="612" w:hanging="612"/>
              <w:rPr>
                <w:spacing w:val="0"/>
                <w:szCs w:val="24"/>
                <w:lang w:eastAsia="ja-JP"/>
              </w:rPr>
            </w:pPr>
          </w:p>
        </w:tc>
      </w:tr>
      <w:tr w:rsidR="004116F3" w14:paraId="203E4A84" w14:textId="77777777">
        <w:tc>
          <w:tcPr>
            <w:tcW w:w="2160" w:type="dxa"/>
          </w:tcPr>
          <w:p w14:paraId="0FBA97CC" w14:textId="77777777" w:rsidR="004116F3" w:rsidRDefault="001475A9">
            <w:pPr>
              <w:pStyle w:val="sec7-clauses"/>
              <w:spacing w:before="0" w:after="0"/>
              <w:rPr>
                <w:szCs w:val="24"/>
                <w:lang w:eastAsia="ja-JP"/>
              </w:rPr>
            </w:pPr>
            <w:r>
              <w:rPr>
                <w:rFonts w:hint="eastAsia"/>
                <w:szCs w:val="24"/>
                <w:lang w:eastAsia="ja-JP"/>
              </w:rPr>
              <w:t xml:space="preserve">33. </w:t>
            </w:r>
            <w:r>
              <w:rPr>
                <w:szCs w:val="24"/>
                <w:lang w:eastAsia="ja-JP"/>
              </w:rPr>
              <w:t>After-Sales Service</w:t>
            </w:r>
            <w:r>
              <w:rPr>
                <w:rFonts w:hint="eastAsia"/>
                <w:szCs w:val="24"/>
                <w:lang w:eastAsia="ja-JP"/>
              </w:rPr>
              <w:t>s</w:t>
            </w:r>
          </w:p>
        </w:tc>
        <w:tc>
          <w:tcPr>
            <w:tcW w:w="7338" w:type="dxa"/>
          </w:tcPr>
          <w:p w14:paraId="045E2AEE"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33</w:t>
            </w:r>
            <w:r>
              <w:rPr>
                <w:spacing w:val="0"/>
                <w:szCs w:val="24"/>
                <w:lang w:eastAsia="ja-JP"/>
              </w:rPr>
              <w:t>.1</w:t>
            </w:r>
            <w:r>
              <w:rPr>
                <w:spacing w:val="0"/>
                <w:szCs w:val="24"/>
                <w:lang w:eastAsia="ja-JP"/>
              </w:rPr>
              <w:tab/>
              <w:t xml:space="preserve">Unless otherwise specified in the </w:t>
            </w:r>
            <w:r>
              <w:rPr>
                <w:rFonts w:hint="eastAsia"/>
                <w:spacing w:val="0"/>
                <w:szCs w:val="24"/>
                <w:lang w:eastAsia="ja-JP"/>
              </w:rPr>
              <w:t>Contract Documents</w:t>
            </w:r>
            <w:r>
              <w:rPr>
                <w:spacing w:val="0"/>
                <w:szCs w:val="24"/>
                <w:lang w:eastAsia="ja-JP"/>
              </w:rPr>
              <w:t>, the Supplier shall ensure its capability to provide after-sales services, including supply of the spare parts and making repairs, for at least five (5) years after</w:t>
            </w:r>
            <w:r>
              <w:rPr>
                <w:spacing w:val="0"/>
                <w:szCs w:val="24"/>
              </w:rPr>
              <w:t xml:space="preserve"> the </w:t>
            </w:r>
            <w:r>
              <w:rPr>
                <w:spacing w:val="0"/>
                <w:szCs w:val="24"/>
                <w:lang w:eastAsia="ja-JP"/>
              </w:rPr>
              <w:t xml:space="preserve">Goods, or any portion thereof as the case may be, have been delivered to </w:t>
            </w:r>
            <w:r>
              <w:rPr>
                <w:rFonts w:hint="eastAsia"/>
                <w:spacing w:val="0"/>
                <w:szCs w:val="24"/>
                <w:lang w:eastAsia="ja-JP"/>
              </w:rPr>
              <w:t>the Buyer</w:t>
            </w:r>
            <w:r>
              <w:rPr>
                <w:spacing w:val="0"/>
                <w:szCs w:val="24"/>
                <w:lang w:eastAsia="ja-JP"/>
              </w:rPr>
              <w:t xml:space="preserve"> at the </w:t>
            </w:r>
            <w:r>
              <w:rPr>
                <w:rFonts w:hint="eastAsia"/>
                <w:spacing w:val="0"/>
                <w:szCs w:val="24"/>
                <w:lang w:eastAsia="ja-JP"/>
              </w:rPr>
              <w:t>Project Site</w:t>
            </w:r>
            <w:r>
              <w:rPr>
                <w:spacing w:val="0"/>
                <w:szCs w:val="24"/>
                <w:lang w:eastAsia="ja-JP"/>
              </w:rPr>
              <w:t>.</w:t>
            </w:r>
          </w:p>
          <w:p w14:paraId="2BA19A52" w14:textId="77777777" w:rsidR="004116F3" w:rsidRDefault="001475A9">
            <w:pPr>
              <w:pStyle w:val="Sub-ClauseText"/>
              <w:spacing w:before="0" w:after="0"/>
              <w:ind w:left="612" w:hanging="612"/>
              <w:rPr>
                <w:spacing w:val="0"/>
                <w:szCs w:val="24"/>
                <w:lang w:eastAsia="ja-JP"/>
              </w:rPr>
            </w:pPr>
            <w:r>
              <w:rPr>
                <w:rFonts w:hint="eastAsia"/>
                <w:spacing w:val="0"/>
                <w:szCs w:val="24"/>
                <w:lang w:eastAsia="ja-JP"/>
              </w:rPr>
              <w:t>33</w:t>
            </w:r>
            <w:r>
              <w:rPr>
                <w:spacing w:val="0"/>
                <w:szCs w:val="24"/>
                <w:lang w:eastAsia="ja-JP"/>
              </w:rPr>
              <w:t>.2</w:t>
            </w:r>
            <w:r>
              <w:rPr>
                <w:spacing w:val="0"/>
                <w:szCs w:val="24"/>
                <w:lang w:eastAsia="ja-JP"/>
              </w:rPr>
              <w:tab/>
              <w:t xml:space="preserve">The Supplier shall be required to submit a list of entities which are to provide after-sales services, and certify that the entities listed thereof can provide after-sale services for the </w:t>
            </w:r>
            <w:r>
              <w:rPr>
                <w:rFonts w:hint="eastAsia"/>
                <w:spacing w:val="0"/>
                <w:szCs w:val="24"/>
                <w:lang w:eastAsia="ja-JP"/>
              </w:rPr>
              <w:t>G</w:t>
            </w:r>
            <w:r>
              <w:rPr>
                <w:spacing w:val="0"/>
                <w:szCs w:val="24"/>
                <w:lang w:eastAsia="ja-JP"/>
              </w:rPr>
              <w:t>oods.</w:t>
            </w:r>
          </w:p>
          <w:p w14:paraId="71A9F58E" w14:textId="77777777" w:rsidR="004116F3" w:rsidRDefault="004116F3">
            <w:pPr>
              <w:pStyle w:val="Sub-ClauseText"/>
              <w:spacing w:before="0" w:after="0"/>
              <w:ind w:left="612" w:hanging="612"/>
              <w:rPr>
                <w:spacing w:val="0"/>
                <w:szCs w:val="24"/>
                <w:lang w:eastAsia="ja-JP"/>
              </w:rPr>
            </w:pPr>
          </w:p>
        </w:tc>
      </w:tr>
    </w:tbl>
    <w:p w14:paraId="10BD5C3C" w14:textId="77777777" w:rsidR="004116F3" w:rsidRDefault="004116F3">
      <w:pPr>
        <w:rPr>
          <w:lang w:eastAsia="ja-JP"/>
        </w:rPr>
      </w:pPr>
    </w:p>
    <w:p w14:paraId="4B8818B4" w14:textId="77777777" w:rsidR="004116F3" w:rsidRDefault="004116F3">
      <w:pPr>
        <w:rPr>
          <w:lang w:eastAsia="ja-JP"/>
        </w:rPr>
      </w:pPr>
    </w:p>
    <w:p w14:paraId="3F287FFE" w14:textId="77777777" w:rsidR="004116F3" w:rsidRDefault="001475A9">
      <w:pPr>
        <w:jc w:val="center"/>
        <w:rPr>
          <w:sz w:val="36"/>
          <w:szCs w:val="36"/>
          <w:lang w:eastAsia="ja-JP"/>
        </w:rPr>
      </w:pPr>
      <w:r>
        <w:rPr>
          <w:rFonts w:hint="eastAsia"/>
          <w:sz w:val="36"/>
          <w:szCs w:val="36"/>
          <w:lang w:eastAsia="ja-JP"/>
        </w:rPr>
        <w:br w:type="page"/>
      </w:r>
    </w:p>
    <w:p w14:paraId="0FC2FB82" w14:textId="77777777" w:rsidR="004116F3" w:rsidRDefault="001475A9">
      <w:pPr>
        <w:jc w:val="center"/>
        <w:rPr>
          <w:sz w:val="36"/>
          <w:szCs w:val="36"/>
          <w:lang w:eastAsia="ja-JP"/>
        </w:rPr>
      </w:pPr>
      <w:r>
        <w:rPr>
          <w:rFonts w:hint="eastAsia"/>
          <w:sz w:val="36"/>
          <w:szCs w:val="36"/>
          <w:lang w:eastAsia="ja-JP"/>
        </w:rPr>
        <w:lastRenderedPageBreak/>
        <w:t>C</w:t>
      </w:r>
      <w:r>
        <w:rPr>
          <w:sz w:val="36"/>
          <w:szCs w:val="36"/>
        </w:rPr>
        <w:t>. Performance Security</w:t>
      </w:r>
    </w:p>
    <w:p w14:paraId="46376199" w14:textId="77777777" w:rsidR="004116F3" w:rsidRDefault="004116F3">
      <w:pPr>
        <w:suppressAutoHyphens/>
        <w:jc w:val="both"/>
        <w:rPr>
          <w:szCs w:val="24"/>
        </w:rPr>
      </w:pPr>
    </w:p>
    <w:p w14:paraId="55A80D56" w14:textId="77777777" w:rsidR="004116F3" w:rsidRDefault="001475A9">
      <w:pPr>
        <w:suppressAutoHyphens/>
        <w:jc w:val="center"/>
        <w:rPr>
          <w:b/>
          <w:bCs/>
          <w:sz w:val="28"/>
          <w:szCs w:val="28"/>
        </w:rPr>
      </w:pPr>
      <w:r>
        <w:rPr>
          <w:b/>
          <w:bCs/>
          <w:sz w:val="28"/>
          <w:szCs w:val="28"/>
        </w:rPr>
        <w:t>Option 1: (Bank Guarantee)</w:t>
      </w:r>
    </w:p>
    <w:p w14:paraId="2B148585" w14:textId="77777777" w:rsidR="004116F3" w:rsidRDefault="004116F3">
      <w:pPr>
        <w:suppressAutoHyphens/>
        <w:jc w:val="both"/>
        <w:rPr>
          <w:szCs w:val="24"/>
        </w:rPr>
      </w:pPr>
    </w:p>
    <w:p w14:paraId="4D52FAA9" w14:textId="77777777" w:rsidR="004116F3" w:rsidRDefault="004116F3">
      <w:pPr>
        <w:suppressAutoHyphens/>
        <w:jc w:val="both"/>
        <w:rPr>
          <w:szCs w:val="24"/>
        </w:rPr>
      </w:pPr>
    </w:p>
    <w:p w14:paraId="0366F9D8" w14:textId="77777777" w:rsidR="004116F3" w:rsidRDefault="001475A9">
      <w:pPr>
        <w:suppressAutoHyphens/>
        <w:spacing w:afterLines="100" w:after="240"/>
        <w:jc w:val="both"/>
        <w:rPr>
          <w:i/>
          <w:iCs/>
          <w:szCs w:val="24"/>
        </w:rPr>
      </w:pPr>
      <w:r>
        <w:rPr>
          <w:i/>
          <w:iCs/>
          <w:szCs w:val="24"/>
        </w:rPr>
        <w:t xml:space="preserve">[Guarantor letterhead or SWIFT identifier code] </w:t>
      </w:r>
    </w:p>
    <w:p w14:paraId="208B7BC8" w14:textId="77777777" w:rsidR="004116F3" w:rsidRDefault="001475A9">
      <w:pPr>
        <w:suppressAutoHyphens/>
        <w:spacing w:afterLines="100" w:after="240"/>
        <w:jc w:val="both"/>
        <w:rPr>
          <w:szCs w:val="24"/>
        </w:rPr>
      </w:pPr>
      <w:r>
        <w:rPr>
          <w:szCs w:val="24"/>
        </w:rPr>
        <w:t xml:space="preserve">Beneficiary: </w:t>
      </w:r>
      <w:r>
        <w:rPr>
          <w:i/>
          <w:iCs/>
          <w:szCs w:val="24"/>
        </w:rPr>
        <w:t xml:space="preserve">[insert name and address of </w:t>
      </w:r>
      <w:r w:rsidR="00B603BD">
        <w:rPr>
          <w:i/>
          <w:iCs/>
          <w:szCs w:val="24"/>
        </w:rPr>
        <w:t>Buyer</w:t>
      </w:r>
      <w:r>
        <w:rPr>
          <w:i/>
          <w:iCs/>
          <w:szCs w:val="24"/>
        </w:rPr>
        <w:t>]</w:t>
      </w:r>
      <w:r>
        <w:rPr>
          <w:szCs w:val="24"/>
        </w:rPr>
        <w:t xml:space="preserve"> </w:t>
      </w:r>
    </w:p>
    <w:p w14:paraId="221876DC" w14:textId="77777777" w:rsidR="004116F3" w:rsidRDefault="001475A9">
      <w:pPr>
        <w:suppressAutoHyphens/>
        <w:spacing w:afterLines="100" w:after="240"/>
        <w:jc w:val="both"/>
        <w:rPr>
          <w:szCs w:val="24"/>
        </w:rPr>
      </w:pPr>
      <w:r>
        <w:rPr>
          <w:szCs w:val="24"/>
        </w:rPr>
        <w:t>Date:</w:t>
      </w:r>
      <w:r>
        <w:rPr>
          <w:i/>
          <w:iCs/>
          <w:szCs w:val="24"/>
        </w:rPr>
        <w:t xml:space="preserve"> [insert date of issue] </w:t>
      </w:r>
    </w:p>
    <w:p w14:paraId="1F94892D" w14:textId="77777777" w:rsidR="004116F3" w:rsidRDefault="001475A9">
      <w:pPr>
        <w:suppressAutoHyphens/>
        <w:spacing w:afterLines="100" w:after="240"/>
        <w:jc w:val="both"/>
        <w:rPr>
          <w:szCs w:val="24"/>
        </w:rPr>
      </w:pPr>
      <w:r>
        <w:rPr>
          <w:szCs w:val="24"/>
        </w:rPr>
        <w:t xml:space="preserve">PERFORMANCE GUARANTEE No.: </w:t>
      </w:r>
      <w:r>
        <w:rPr>
          <w:i/>
          <w:iCs/>
          <w:szCs w:val="24"/>
        </w:rPr>
        <w:t xml:space="preserve">[insert guarantee reference number] </w:t>
      </w:r>
    </w:p>
    <w:p w14:paraId="205F401E" w14:textId="77777777" w:rsidR="004116F3" w:rsidRDefault="001475A9">
      <w:pPr>
        <w:suppressAutoHyphens/>
        <w:spacing w:afterLines="100" w:after="240"/>
        <w:jc w:val="both"/>
        <w:rPr>
          <w:szCs w:val="24"/>
        </w:rPr>
      </w:pPr>
      <w:r>
        <w:rPr>
          <w:szCs w:val="24"/>
        </w:rPr>
        <w:t xml:space="preserve">Guarantor: </w:t>
      </w:r>
      <w:r>
        <w:rPr>
          <w:i/>
          <w:iCs/>
          <w:szCs w:val="24"/>
        </w:rPr>
        <w:t>[insert name and address of place of issue, unless indicated in the letterhead]</w:t>
      </w:r>
      <w:r>
        <w:rPr>
          <w:szCs w:val="24"/>
        </w:rPr>
        <w:t xml:space="preserve"> </w:t>
      </w:r>
    </w:p>
    <w:p w14:paraId="012B7E4B" w14:textId="77777777" w:rsidR="004116F3" w:rsidRDefault="001475A9">
      <w:pPr>
        <w:suppressAutoHyphens/>
        <w:spacing w:afterLines="100" w:after="240"/>
        <w:jc w:val="both"/>
        <w:rPr>
          <w:szCs w:val="24"/>
        </w:rPr>
      </w:pPr>
      <w:r>
        <w:rPr>
          <w:szCs w:val="24"/>
        </w:rPr>
        <w:t xml:space="preserve">We have been informed that </w:t>
      </w:r>
      <w:r>
        <w:rPr>
          <w:i/>
          <w:iCs/>
          <w:szCs w:val="24"/>
        </w:rPr>
        <w:t>[insert name of Supplier]</w:t>
      </w:r>
      <w:r>
        <w:rPr>
          <w:szCs w:val="24"/>
        </w:rPr>
        <w:t xml:space="preserve"> (hereinafter called “the Applicant”) has </w:t>
      </w:r>
      <w:proofErr w:type="gramStart"/>
      <w:r>
        <w:rPr>
          <w:szCs w:val="24"/>
        </w:rPr>
        <w:t>entered into</w:t>
      </w:r>
      <w:proofErr w:type="gramEnd"/>
      <w:r>
        <w:rPr>
          <w:szCs w:val="24"/>
        </w:rPr>
        <w:t xml:space="preserve"> Contract No. </w:t>
      </w:r>
      <w:r>
        <w:rPr>
          <w:i/>
          <w:iCs/>
          <w:szCs w:val="24"/>
        </w:rPr>
        <w:t>[insert reference number of the Contract]</w:t>
      </w:r>
      <w:r>
        <w:rPr>
          <w:szCs w:val="24"/>
        </w:rPr>
        <w:t xml:space="preserve"> dated </w:t>
      </w:r>
      <w:r>
        <w:rPr>
          <w:i/>
          <w:iCs/>
          <w:szCs w:val="24"/>
        </w:rPr>
        <w:t xml:space="preserve">[insert date] </w:t>
      </w:r>
      <w:r>
        <w:rPr>
          <w:szCs w:val="24"/>
        </w:rPr>
        <w:t xml:space="preserve">with the Beneficiary, for the supply of </w:t>
      </w:r>
      <w:r>
        <w:rPr>
          <w:i/>
          <w:iCs/>
          <w:szCs w:val="24"/>
        </w:rPr>
        <w:t>[insert description of Goods and Related Services]</w:t>
      </w:r>
      <w:r>
        <w:rPr>
          <w:szCs w:val="24"/>
        </w:rPr>
        <w:t xml:space="preserve"> (hereinafter called “the Contract”).  </w:t>
      </w:r>
    </w:p>
    <w:p w14:paraId="7C98A9FB" w14:textId="77777777" w:rsidR="004116F3" w:rsidRDefault="001475A9">
      <w:pPr>
        <w:suppressAutoHyphens/>
        <w:spacing w:afterLines="100" w:after="240"/>
        <w:jc w:val="both"/>
        <w:rPr>
          <w:szCs w:val="24"/>
        </w:rPr>
      </w:pPr>
      <w:r>
        <w:rPr>
          <w:szCs w:val="24"/>
        </w:rPr>
        <w:t xml:space="preserve">Furthermore, we understand that, according to the conditions of the Contract, a performance guarantee is required. </w:t>
      </w:r>
    </w:p>
    <w:p w14:paraId="07BDFEDF" w14:textId="77777777" w:rsidR="004116F3" w:rsidRDefault="001475A9">
      <w:pPr>
        <w:suppressAutoHyphens/>
        <w:spacing w:afterLines="100" w:after="240"/>
        <w:jc w:val="both"/>
        <w:rPr>
          <w:szCs w:val="24"/>
        </w:rPr>
      </w:pPr>
      <w:r>
        <w:rPr>
          <w:szCs w:val="24"/>
        </w:rPr>
        <w:t xml:space="preserve">At the request of the Applicant, we as Guarantor hereby irrevocably undertake to pay the Beneficiary any sum or sums not exceeding in total an amount of </w:t>
      </w:r>
      <w:r>
        <w:rPr>
          <w:i/>
          <w:iCs/>
          <w:szCs w:val="24"/>
        </w:rPr>
        <w:t>[insert amount in figures]</w:t>
      </w:r>
      <w:r>
        <w:rPr>
          <w:szCs w:val="24"/>
        </w:rPr>
        <w:t xml:space="preserve"> (</w:t>
      </w:r>
      <w:r>
        <w:rPr>
          <w:i/>
          <w:iCs/>
          <w:szCs w:val="24"/>
        </w:rPr>
        <w:t>[insert amount in words]</w:t>
      </w:r>
      <w:r>
        <w:rPr>
          <w:szCs w:val="24"/>
        </w:rPr>
        <w:t>),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default under the Contract, without the Beneficiary needing to prove or to show grounds for its demand or the sum specified therein.</w:t>
      </w:r>
    </w:p>
    <w:p w14:paraId="1EE75342" w14:textId="77777777" w:rsidR="004116F3" w:rsidRDefault="001475A9">
      <w:pPr>
        <w:suppressAutoHyphens/>
        <w:spacing w:afterLines="100" w:after="240"/>
        <w:jc w:val="both"/>
        <w:rPr>
          <w:szCs w:val="24"/>
        </w:rPr>
      </w:pPr>
      <w:r>
        <w:rPr>
          <w:szCs w:val="24"/>
        </w:rPr>
        <w:t xml:space="preserve">This guarantee shall expire no later than the </w:t>
      </w:r>
      <w:r>
        <w:rPr>
          <w:i/>
          <w:iCs/>
          <w:szCs w:val="24"/>
        </w:rPr>
        <w:t>[insert number]</w:t>
      </w:r>
      <w:r>
        <w:rPr>
          <w:szCs w:val="24"/>
        </w:rPr>
        <w:t xml:space="preserve"> day of </w:t>
      </w:r>
      <w:r>
        <w:rPr>
          <w:i/>
          <w:iCs/>
          <w:szCs w:val="24"/>
        </w:rPr>
        <w:t>[insert month]</w:t>
      </w:r>
      <w:r>
        <w:rPr>
          <w:szCs w:val="24"/>
        </w:rPr>
        <w:t xml:space="preserve"> </w:t>
      </w:r>
      <w:r>
        <w:rPr>
          <w:i/>
          <w:iCs/>
          <w:szCs w:val="24"/>
        </w:rPr>
        <w:t>[insert year]</w:t>
      </w:r>
      <w:r>
        <w:rPr>
          <w:szCs w:val="24"/>
        </w:rPr>
        <w:t>, and any demand for payment under it must be received by us at this office on or before that date.</w:t>
      </w:r>
    </w:p>
    <w:p w14:paraId="2B71BED4" w14:textId="77777777" w:rsidR="004116F3" w:rsidRDefault="001475A9">
      <w:pPr>
        <w:suppressAutoHyphens/>
        <w:spacing w:afterLines="100" w:after="240"/>
        <w:jc w:val="both"/>
        <w:rPr>
          <w:szCs w:val="24"/>
        </w:rPr>
      </w:pPr>
      <w:r>
        <w:rPr>
          <w:szCs w:val="24"/>
        </w:rPr>
        <w:t>This guarantee is subject to the Uniform Rules for Demand Guarantees, ICC Publication No. 4583, except that subparagraph (ii) of Sub-article 20(a) is hereby excluded.</w:t>
      </w:r>
    </w:p>
    <w:p w14:paraId="45B2992A" w14:textId="77777777" w:rsidR="004116F3" w:rsidRDefault="001475A9">
      <w:pPr>
        <w:suppressAutoHyphens/>
        <w:jc w:val="both"/>
        <w:rPr>
          <w:szCs w:val="24"/>
        </w:rPr>
      </w:pPr>
      <w:r>
        <w:rPr>
          <w:szCs w:val="24"/>
        </w:rPr>
        <w:t xml:space="preserve"> </w:t>
      </w:r>
    </w:p>
    <w:p w14:paraId="6FAACB67" w14:textId="77777777" w:rsidR="004116F3" w:rsidRDefault="001475A9">
      <w:pPr>
        <w:suppressAutoHyphens/>
        <w:jc w:val="both"/>
        <w:rPr>
          <w:szCs w:val="24"/>
        </w:rPr>
      </w:pPr>
      <w:r>
        <w:rPr>
          <w:szCs w:val="24"/>
        </w:rPr>
        <w:t xml:space="preserve"> </w:t>
      </w:r>
    </w:p>
    <w:p w14:paraId="064A24E2" w14:textId="77777777" w:rsidR="004116F3" w:rsidRDefault="001475A9">
      <w:pPr>
        <w:suppressAutoHyphens/>
        <w:jc w:val="both"/>
        <w:rPr>
          <w:szCs w:val="24"/>
        </w:rPr>
      </w:pPr>
      <w:r>
        <w:rPr>
          <w:szCs w:val="24"/>
        </w:rPr>
        <w:t>____________________</w:t>
      </w:r>
      <w:proofErr w:type="gramStart"/>
      <w:r>
        <w:rPr>
          <w:szCs w:val="24"/>
        </w:rPr>
        <w:t>_  [</w:t>
      </w:r>
      <w:proofErr w:type="gramEnd"/>
      <w:r>
        <w:rPr>
          <w:szCs w:val="24"/>
        </w:rPr>
        <w:t xml:space="preserve">signature(s)] </w:t>
      </w:r>
    </w:p>
    <w:p w14:paraId="6575AC52" w14:textId="77777777" w:rsidR="004116F3" w:rsidRDefault="001475A9">
      <w:pPr>
        <w:suppressAutoHyphens/>
        <w:jc w:val="both"/>
        <w:rPr>
          <w:szCs w:val="24"/>
        </w:rPr>
      </w:pPr>
      <w:r>
        <w:rPr>
          <w:szCs w:val="24"/>
        </w:rPr>
        <w:t xml:space="preserve"> </w:t>
      </w:r>
    </w:p>
    <w:p w14:paraId="6E60A4CC" w14:textId="77777777" w:rsidR="004116F3" w:rsidRDefault="004116F3">
      <w:pPr>
        <w:suppressAutoHyphens/>
        <w:jc w:val="both"/>
        <w:rPr>
          <w:szCs w:val="24"/>
        </w:rPr>
      </w:pPr>
    </w:p>
    <w:p w14:paraId="0C9F0C3D" w14:textId="77777777" w:rsidR="004116F3" w:rsidRDefault="004116F3">
      <w:pPr>
        <w:suppressAutoHyphens/>
        <w:jc w:val="both"/>
        <w:rPr>
          <w:szCs w:val="24"/>
        </w:rPr>
      </w:pPr>
    </w:p>
    <w:p w14:paraId="4CA549D0" w14:textId="77777777" w:rsidR="004116F3" w:rsidRDefault="001475A9">
      <w:pPr>
        <w:suppressAutoHyphens/>
        <w:jc w:val="both"/>
        <w:rPr>
          <w:i/>
          <w:iCs/>
          <w:szCs w:val="24"/>
        </w:rPr>
      </w:pPr>
      <w:r>
        <w:rPr>
          <w:i/>
          <w:iCs/>
          <w:szCs w:val="24"/>
        </w:rPr>
        <w:t>[Note:  All italicized text is for use in preparing this form and shall be deleted from the final product.]</w:t>
      </w:r>
      <w:r>
        <w:rPr>
          <w:i/>
          <w:iCs/>
          <w:szCs w:val="24"/>
        </w:rPr>
        <w:br w:type="page"/>
      </w:r>
    </w:p>
    <w:p w14:paraId="7C0D9F9A" w14:textId="77777777" w:rsidR="004116F3" w:rsidRDefault="004116F3">
      <w:pPr>
        <w:rPr>
          <w:lang w:eastAsia="ja-JP"/>
        </w:rPr>
      </w:pPr>
    </w:p>
    <w:p w14:paraId="31B0DE7E" w14:textId="77777777" w:rsidR="004116F3" w:rsidRDefault="001475A9">
      <w:pPr>
        <w:jc w:val="center"/>
        <w:rPr>
          <w:b/>
          <w:bCs/>
          <w:sz w:val="28"/>
          <w:szCs w:val="21"/>
          <w:lang w:eastAsia="ja-JP"/>
        </w:rPr>
      </w:pPr>
      <w:r>
        <w:rPr>
          <w:b/>
          <w:bCs/>
          <w:sz w:val="28"/>
          <w:szCs w:val="21"/>
          <w:lang w:eastAsia="ja-JP"/>
        </w:rPr>
        <w:t>Option 2: Performance Bond</w:t>
      </w:r>
    </w:p>
    <w:p w14:paraId="695451E0" w14:textId="77777777" w:rsidR="004116F3" w:rsidRDefault="001475A9">
      <w:pPr>
        <w:rPr>
          <w:lang w:eastAsia="ja-JP"/>
        </w:rPr>
      </w:pPr>
      <w:r>
        <w:rPr>
          <w:lang w:eastAsia="ja-JP"/>
        </w:rPr>
        <w:t xml:space="preserve"> </w:t>
      </w:r>
    </w:p>
    <w:p w14:paraId="62D5F0DD" w14:textId="77777777" w:rsidR="004116F3" w:rsidRDefault="001475A9">
      <w:pPr>
        <w:spacing w:beforeLines="100" w:before="240"/>
        <w:jc w:val="both"/>
        <w:rPr>
          <w:lang w:eastAsia="ja-JP"/>
        </w:rPr>
      </w:pPr>
      <w:r>
        <w:rPr>
          <w:lang w:eastAsia="ja-JP"/>
        </w:rPr>
        <w:t xml:space="preserve">By this Bond </w:t>
      </w:r>
      <w:r>
        <w:rPr>
          <w:i/>
          <w:iCs/>
          <w:lang w:eastAsia="ja-JP"/>
        </w:rPr>
        <w:t>[insert name of Principal]</w:t>
      </w:r>
      <w:r>
        <w:rPr>
          <w:lang w:eastAsia="ja-JP"/>
        </w:rPr>
        <w:t xml:space="preserve"> as Principal (hereinafter called “the Supplier”) and </w:t>
      </w:r>
      <w:r>
        <w:rPr>
          <w:i/>
          <w:iCs/>
          <w:lang w:eastAsia="ja-JP"/>
        </w:rPr>
        <w:t>[insert name of surety]</w:t>
      </w:r>
      <w:r>
        <w:rPr>
          <w:lang w:eastAsia="ja-JP"/>
        </w:rPr>
        <w:t xml:space="preserve"> as Surety (hereinafter called “the Surety”), are held and firmly bound unto </w:t>
      </w:r>
      <w:r>
        <w:rPr>
          <w:i/>
          <w:iCs/>
          <w:lang w:eastAsia="ja-JP"/>
        </w:rPr>
        <w:t xml:space="preserve">[insert name of </w:t>
      </w:r>
      <w:r>
        <w:rPr>
          <w:rFonts w:hint="eastAsia"/>
          <w:i/>
          <w:iCs/>
          <w:lang w:eastAsia="ja-JP"/>
        </w:rPr>
        <w:t>the Buyer</w:t>
      </w:r>
      <w:r>
        <w:rPr>
          <w:i/>
          <w:iCs/>
          <w:lang w:eastAsia="ja-JP"/>
        </w:rPr>
        <w:t>]</w:t>
      </w:r>
      <w:r>
        <w:rPr>
          <w:lang w:eastAsia="ja-JP"/>
        </w:rPr>
        <w:t xml:space="preserve"> as </w:t>
      </w:r>
      <w:proofErr w:type="spellStart"/>
      <w:r>
        <w:rPr>
          <w:lang w:eastAsia="ja-JP"/>
        </w:rPr>
        <w:t>Obligee</w:t>
      </w:r>
      <w:proofErr w:type="spellEnd"/>
      <w:r>
        <w:rPr>
          <w:lang w:eastAsia="ja-JP"/>
        </w:rPr>
        <w:t xml:space="preserve"> (hereinafter called “</w:t>
      </w:r>
      <w:r>
        <w:rPr>
          <w:rFonts w:hint="eastAsia"/>
          <w:lang w:eastAsia="ja-JP"/>
        </w:rPr>
        <w:t>the Buyer</w:t>
      </w:r>
      <w:r>
        <w:rPr>
          <w:lang w:eastAsia="ja-JP"/>
        </w:rPr>
        <w:t xml:space="preserve">”) in the amount of </w:t>
      </w:r>
      <w:r>
        <w:rPr>
          <w:i/>
          <w:iCs/>
          <w:lang w:eastAsia="ja-JP"/>
        </w:rPr>
        <w:t>[insert the amount in words and figures]</w:t>
      </w:r>
      <w:r>
        <w:rPr>
          <w:lang w:eastAsia="ja-JP"/>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44863D1B" w14:textId="77777777" w:rsidR="004116F3" w:rsidRDefault="001475A9">
      <w:pPr>
        <w:spacing w:beforeLines="100" w:before="240"/>
        <w:jc w:val="both"/>
        <w:rPr>
          <w:lang w:eastAsia="ja-JP"/>
        </w:rPr>
      </w:pPr>
      <w:r>
        <w:rPr>
          <w:lang w:eastAsia="ja-JP"/>
        </w:rPr>
        <w:t xml:space="preserve">WHEREAS the Supplier has entered into a written Agreement with </w:t>
      </w:r>
      <w:r>
        <w:rPr>
          <w:rFonts w:hint="eastAsia"/>
          <w:lang w:eastAsia="ja-JP"/>
        </w:rPr>
        <w:t>the Buyer</w:t>
      </w:r>
      <w:r>
        <w:rPr>
          <w:lang w:eastAsia="ja-JP"/>
        </w:rPr>
        <w:t xml:space="preserve"> dated the </w:t>
      </w:r>
      <w:r>
        <w:rPr>
          <w:i/>
          <w:iCs/>
          <w:lang w:eastAsia="ja-JP"/>
        </w:rPr>
        <w:t>[insert date]</w:t>
      </w:r>
      <w:r>
        <w:rPr>
          <w:lang w:eastAsia="ja-JP"/>
        </w:rPr>
        <w:t xml:space="preserve"> day of </w:t>
      </w:r>
      <w:r>
        <w:rPr>
          <w:i/>
          <w:iCs/>
          <w:lang w:eastAsia="ja-JP"/>
        </w:rPr>
        <w:t>[insert month]</w:t>
      </w:r>
      <w:r>
        <w:rPr>
          <w:lang w:eastAsia="ja-JP"/>
        </w:rPr>
        <w:t xml:space="preserve">, </w:t>
      </w:r>
      <w:r>
        <w:rPr>
          <w:i/>
          <w:iCs/>
          <w:lang w:eastAsia="ja-JP"/>
        </w:rPr>
        <w:t>[insert year]</w:t>
      </w:r>
      <w:r>
        <w:rPr>
          <w:lang w:eastAsia="ja-JP"/>
        </w:rPr>
        <w:t xml:space="preserve">, for </w:t>
      </w:r>
      <w:r>
        <w:rPr>
          <w:i/>
          <w:iCs/>
          <w:lang w:eastAsia="ja-JP"/>
        </w:rPr>
        <w:t>[insert name of contract and brief description of Goods and Related Services]</w:t>
      </w:r>
      <w:r>
        <w:rPr>
          <w:lang w:eastAsia="ja-JP"/>
        </w:rPr>
        <w:t xml:space="preserve"> in accordance with the documents, plans, specifications, and amendments thereto, which to the extent herein provided for, are by reference made part hereof and are hereinafter referred to as the Contract. </w:t>
      </w:r>
    </w:p>
    <w:p w14:paraId="6CE30115" w14:textId="77777777" w:rsidR="004116F3" w:rsidRDefault="001475A9">
      <w:pPr>
        <w:spacing w:beforeLines="100" w:before="240"/>
        <w:jc w:val="both"/>
        <w:rPr>
          <w:lang w:eastAsia="ja-JP"/>
        </w:rPr>
      </w:pPr>
      <w:r>
        <w:rPr>
          <w:lang w:eastAsia="ja-JP"/>
        </w:rPr>
        <w:t xml:space="preserve">NOW, THEREFORE, the Condition of this Obligation is such that, if the Supplier shall promptly and faithfully perform the said Contract (including any amendments thereto), then this obligation shall be null and void; otherwise, it shall remain in full force and effect. </w:t>
      </w:r>
      <w:r>
        <w:rPr>
          <w:rFonts w:hint="eastAsia"/>
          <w:lang w:eastAsia="ja-JP"/>
        </w:rPr>
        <w:t xml:space="preserve"> </w:t>
      </w:r>
      <w:r>
        <w:rPr>
          <w:lang w:eastAsia="ja-JP"/>
        </w:rPr>
        <w:t xml:space="preserve">Whenever the Supplier shall be, and declared by </w:t>
      </w:r>
      <w:r>
        <w:rPr>
          <w:rFonts w:hint="eastAsia"/>
          <w:lang w:eastAsia="ja-JP"/>
        </w:rPr>
        <w:t>the Buyer</w:t>
      </w:r>
      <w:r>
        <w:rPr>
          <w:lang w:eastAsia="ja-JP"/>
        </w:rPr>
        <w:t xml:space="preserve"> to be, in default under the Contract, </w:t>
      </w:r>
      <w:r>
        <w:rPr>
          <w:rFonts w:hint="eastAsia"/>
          <w:lang w:eastAsia="ja-JP"/>
        </w:rPr>
        <w:t>the Buyer</w:t>
      </w:r>
      <w:r>
        <w:rPr>
          <w:lang w:eastAsia="ja-JP"/>
        </w:rPr>
        <w:t xml:space="preserve"> having performed </w:t>
      </w:r>
      <w:r>
        <w:rPr>
          <w:rFonts w:hint="eastAsia"/>
          <w:lang w:eastAsia="ja-JP"/>
        </w:rPr>
        <w:t>the Buyer</w:t>
      </w:r>
      <w:r>
        <w:rPr>
          <w:lang w:eastAsia="ja-JP"/>
        </w:rPr>
        <w:t xml:space="preserve">’s obligations thereunder, the Surety may promptly remedy the default, or shall promptly: </w:t>
      </w:r>
    </w:p>
    <w:p w14:paraId="5BAD7F62" w14:textId="77777777" w:rsidR="004116F3" w:rsidRDefault="001475A9">
      <w:pPr>
        <w:numPr>
          <w:ilvl w:val="0"/>
          <w:numId w:val="18"/>
        </w:numPr>
        <w:tabs>
          <w:tab w:val="clear" w:pos="420"/>
          <w:tab w:val="left" w:pos="720"/>
        </w:tabs>
        <w:spacing w:beforeLines="50" w:before="120"/>
        <w:ind w:left="720"/>
        <w:jc w:val="both"/>
        <w:rPr>
          <w:lang w:eastAsia="ja-JP"/>
        </w:rPr>
      </w:pPr>
      <w:r>
        <w:rPr>
          <w:lang w:eastAsia="ja-JP"/>
        </w:rPr>
        <w:t xml:space="preserve">complete the Contract in accordance with its terms and conditions; or </w:t>
      </w:r>
    </w:p>
    <w:p w14:paraId="29FCBD14" w14:textId="77777777" w:rsidR="004116F3" w:rsidRDefault="001475A9">
      <w:pPr>
        <w:numPr>
          <w:ilvl w:val="0"/>
          <w:numId w:val="18"/>
        </w:numPr>
        <w:tabs>
          <w:tab w:val="clear" w:pos="420"/>
          <w:tab w:val="left" w:pos="720"/>
        </w:tabs>
        <w:spacing w:beforeLines="50" w:before="120"/>
        <w:ind w:left="720"/>
        <w:jc w:val="both"/>
        <w:rPr>
          <w:lang w:eastAsia="ja-JP"/>
        </w:rPr>
      </w:pPr>
      <w:r>
        <w:rPr>
          <w:lang w:eastAsia="ja-JP"/>
        </w:rPr>
        <w:t xml:space="preserve">obtain a Bid or Bids from qualified Bidders for submission to </w:t>
      </w:r>
      <w:r>
        <w:rPr>
          <w:rFonts w:hint="eastAsia"/>
          <w:lang w:eastAsia="ja-JP"/>
        </w:rPr>
        <w:t>the Buyer</w:t>
      </w:r>
      <w:r>
        <w:rPr>
          <w:lang w:eastAsia="ja-JP"/>
        </w:rPr>
        <w:t xml:space="preserve"> for completing the Contract in accordance with its terms and conditions, and upon determination by </w:t>
      </w:r>
      <w:r>
        <w:rPr>
          <w:rFonts w:hint="eastAsia"/>
          <w:lang w:eastAsia="ja-JP"/>
        </w:rPr>
        <w:t>the Buyer</w:t>
      </w:r>
      <w:r>
        <w:rPr>
          <w:lang w:eastAsia="ja-JP"/>
        </w:rPr>
        <w:t xml:space="preserve"> and the Surety of the lowest responsive Bidder, arrange for a Contract between such Bidder and </w:t>
      </w:r>
      <w:r w:rsidR="00B603BD">
        <w:rPr>
          <w:lang w:eastAsia="ja-JP"/>
        </w:rPr>
        <w:t>Buyer</w:t>
      </w:r>
      <w:r>
        <w:rPr>
          <w:lang w:eastAsia="ja-JP"/>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sidR="00B603BD">
        <w:rPr>
          <w:lang w:eastAsia="ja-JP"/>
        </w:rPr>
        <w:t>Buyer</w:t>
      </w:r>
      <w:r>
        <w:rPr>
          <w:lang w:eastAsia="ja-JP"/>
        </w:rPr>
        <w:t xml:space="preserve"> to Supplier under the Contract, less the amount properly paid by </w:t>
      </w:r>
      <w:r w:rsidR="00B603BD">
        <w:rPr>
          <w:lang w:eastAsia="ja-JP"/>
        </w:rPr>
        <w:t>Buyer</w:t>
      </w:r>
      <w:r>
        <w:rPr>
          <w:lang w:eastAsia="ja-JP"/>
        </w:rPr>
        <w:t xml:space="preserve"> to Supplier; or </w:t>
      </w:r>
    </w:p>
    <w:p w14:paraId="5FEE6003" w14:textId="77777777" w:rsidR="004116F3" w:rsidRDefault="001475A9">
      <w:pPr>
        <w:numPr>
          <w:ilvl w:val="0"/>
          <w:numId w:val="18"/>
        </w:numPr>
        <w:tabs>
          <w:tab w:val="clear" w:pos="420"/>
          <w:tab w:val="left" w:pos="720"/>
        </w:tabs>
        <w:spacing w:beforeLines="50" w:before="120"/>
        <w:ind w:left="720"/>
        <w:jc w:val="both"/>
        <w:rPr>
          <w:lang w:eastAsia="ja-JP"/>
        </w:rPr>
      </w:pPr>
      <w:r>
        <w:rPr>
          <w:lang w:eastAsia="ja-JP"/>
        </w:rPr>
        <w:t xml:space="preserve">pay </w:t>
      </w:r>
      <w:r>
        <w:rPr>
          <w:rFonts w:hint="eastAsia"/>
          <w:lang w:eastAsia="ja-JP"/>
        </w:rPr>
        <w:t>the Buyer</w:t>
      </w:r>
      <w:r>
        <w:rPr>
          <w:lang w:eastAsia="ja-JP"/>
        </w:rPr>
        <w:t xml:space="preserve"> the amount required by </w:t>
      </w:r>
      <w:r w:rsidR="00B603BD">
        <w:rPr>
          <w:lang w:eastAsia="ja-JP"/>
        </w:rPr>
        <w:t>Buyer</w:t>
      </w:r>
      <w:r>
        <w:rPr>
          <w:lang w:eastAsia="ja-JP"/>
        </w:rPr>
        <w:t xml:space="preserve"> to complete the Contract in accordance with its terms and conditions up to a total not exceeding the amount of this Bond. </w:t>
      </w:r>
    </w:p>
    <w:p w14:paraId="56E63253" w14:textId="77777777" w:rsidR="004116F3" w:rsidRDefault="001475A9">
      <w:pPr>
        <w:spacing w:beforeLines="100" w:before="240"/>
        <w:jc w:val="both"/>
        <w:rPr>
          <w:lang w:eastAsia="ja-JP"/>
        </w:rPr>
      </w:pPr>
      <w:r>
        <w:rPr>
          <w:lang w:eastAsia="ja-JP"/>
        </w:rPr>
        <w:t xml:space="preserve">The Surety shall not be liable for a greater sum than the specified penalty of this Bond. </w:t>
      </w:r>
    </w:p>
    <w:p w14:paraId="58256ED2" w14:textId="77777777" w:rsidR="004116F3" w:rsidRDefault="001475A9">
      <w:pPr>
        <w:spacing w:beforeLines="100" w:before="240"/>
        <w:jc w:val="both"/>
        <w:rPr>
          <w:lang w:eastAsia="ja-JP"/>
        </w:rPr>
      </w:pPr>
      <w:r>
        <w:rPr>
          <w:lang w:eastAsia="ja-JP"/>
        </w:rPr>
        <w:t xml:space="preserve">Any suit under this Bond must be instituted before the expiration of one year from the date of the issuing of the acceptance certificate issued by </w:t>
      </w:r>
      <w:r>
        <w:rPr>
          <w:rFonts w:hint="eastAsia"/>
          <w:lang w:eastAsia="ja-JP"/>
        </w:rPr>
        <w:t>the Buyer</w:t>
      </w:r>
      <w:r>
        <w:rPr>
          <w:lang w:eastAsia="ja-JP"/>
        </w:rPr>
        <w:t xml:space="preserve">. </w:t>
      </w:r>
    </w:p>
    <w:p w14:paraId="2F1951DF" w14:textId="77777777" w:rsidR="004116F3" w:rsidRDefault="001475A9">
      <w:pPr>
        <w:spacing w:beforeLines="100" w:before="240"/>
        <w:jc w:val="both"/>
        <w:rPr>
          <w:lang w:eastAsia="ja-JP"/>
        </w:rPr>
      </w:pPr>
      <w:r>
        <w:rPr>
          <w:lang w:eastAsia="ja-JP"/>
        </w:rPr>
        <w:lastRenderedPageBreak/>
        <w:t xml:space="preserve">No right of action shall accrue on this Bond to or for the use of any person or corporation other than </w:t>
      </w:r>
      <w:r>
        <w:rPr>
          <w:rFonts w:hint="eastAsia"/>
          <w:lang w:eastAsia="ja-JP"/>
        </w:rPr>
        <w:t>the Buyer</w:t>
      </w:r>
      <w:r>
        <w:rPr>
          <w:lang w:eastAsia="ja-JP"/>
        </w:rPr>
        <w:t xml:space="preserve"> named herein or the heirs, executors, administrators, successors, and assigns of </w:t>
      </w:r>
      <w:r>
        <w:rPr>
          <w:rFonts w:hint="eastAsia"/>
          <w:lang w:eastAsia="ja-JP"/>
        </w:rPr>
        <w:t>the Buyer</w:t>
      </w:r>
      <w:r>
        <w:rPr>
          <w:lang w:eastAsia="ja-JP"/>
        </w:rPr>
        <w:t xml:space="preserve">. </w:t>
      </w:r>
    </w:p>
    <w:p w14:paraId="79669AD8" w14:textId="77777777" w:rsidR="004116F3" w:rsidRDefault="001475A9">
      <w:pPr>
        <w:spacing w:beforeLines="100" w:before="240"/>
        <w:jc w:val="both"/>
        <w:rPr>
          <w:lang w:eastAsia="ja-JP"/>
        </w:rPr>
      </w:pPr>
      <w:r>
        <w:rPr>
          <w:lang w:eastAsia="ja-JP"/>
        </w:rPr>
        <w:t xml:space="preserve">In testimony whereof, the Supplier has hereunto set his hand and affixed his seal, and the Surety has caused these presents to be sealed with his corporate seal duly attested by the signature of his legal representative, this </w:t>
      </w:r>
      <w:r>
        <w:rPr>
          <w:i/>
          <w:iCs/>
          <w:lang w:eastAsia="ja-JP"/>
        </w:rPr>
        <w:t>[insert day]</w:t>
      </w:r>
      <w:r>
        <w:rPr>
          <w:lang w:eastAsia="ja-JP"/>
        </w:rPr>
        <w:t xml:space="preserve"> day of </w:t>
      </w:r>
      <w:r>
        <w:rPr>
          <w:i/>
          <w:iCs/>
          <w:lang w:eastAsia="ja-JP"/>
        </w:rPr>
        <w:t>[insert month]</w:t>
      </w:r>
      <w:r>
        <w:rPr>
          <w:lang w:eastAsia="ja-JP"/>
        </w:rPr>
        <w:t xml:space="preserve">, </w:t>
      </w:r>
      <w:r>
        <w:rPr>
          <w:i/>
          <w:iCs/>
          <w:lang w:eastAsia="ja-JP"/>
        </w:rPr>
        <w:t>[insert year]</w:t>
      </w:r>
      <w:r>
        <w:rPr>
          <w:lang w:eastAsia="ja-JP"/>
        </w:rPr>
        <w:t xml:space="preserve">. </w:t>
      </w:r>
    </w:p>
    <w:p w14:paraId="704F5191" w14:textId="77777777" w:rsidR="004116F3" w:rsidRDefault="001475A9">
      <w:pPr>
        <w:rPr>
          <w:lang w:eastAsia="ja-JP"/>
        </w:rPr>
      </w:pPr>
      <w:r>
        <w:rPr>
          <w:lang w:eastAsia="ja-JP"/>
        </w:rPr>
        <w:t xml:space="preserve"> </w:t>
      </w:r>
    </w:p>
    <w:p w14:paraId="2DF926AE" w14:textId="77777777" w:rsidR="004116F3" w:rsidRDefault="001475A9">
      <w:pPr>
        <w:rPr>
          <w:lang w:eastAsia="ja-JP"/>
        </w:rPr>
      </w:pPr>
      <w:r>
        <w:rPr>
          <w:lang w:eastAsia="ja-JP"/>
        </w:rPr>
        <w:t xml:space="preserve"> </w:t>
      </w:r>
    </w:p>
    <w:p w14:paraId="4A4DB68E" w14:textId="77777777" w:rsidR="004116F3" w:rsidRDefault="001475A9">
      <w:pPr>
        <w:rPr>
          <w:lang w:eastAsia="ja-JP"/>
        </w:rPr>
      </w:pPr>
      <w:r>
        <w:rPr>
          <w:lang w:eastAsia="ja-JP"/>
        </w:rPr>
        <w:t xml:space="preserve">SIGNED ON   </w:t>
      </w:r>
      <w:proofErr w:type="spellStart"/>
      <w:r>
        <w:rPr>
          <w:lang w:eastAsia="ja-JP"/>
        </w:rPr>
        <w:t>on</w:t>
      </w:r>
      <w:proofErr w:type="spellEnd"/>
      <w:r>
        <w:rPr>
          <w:lang w:eastAsia="ja-JP"/>
        </w:rPr>
        <w:t xml:space="preserve"> behalf of   </w:t>
      </w:r>
    </w:p>
    <w:p w14:paraId="22613B28" w14:textId="77777777" w:rsidR="004116F3" w:rsidRDefault="001475A9">
      <w:pPr>
        <w:rPr>
          <w:lang w:eastAsia="ja-JP"/>
        </w:rPr>
      </w:pPr>
      <w:r>
        <w:rPr>
          <w:lang w:eastAsia="ja-JP"/>
        </w:rPr>
        <w:t xml:space="preserve"> </w:t>
      </w:r>
    </w:p>
    <w:p w14:paraId="072731A5" w14:textId="77777777" w:rsidR="004116F3" w:rsidRDefault="001475A9">
      <w:pPr>
        <w:rPr>
          <w:lang w:eastAsia="ja-JP"/>
        </w:rPr>
      </w:pPr>
      <w:r>
        <w:rPr>
          <w:lang w:eastAsia="ja-JP"/>
        </w:rPr>
        <w:t xml:space="preserve">By   in the capacity of   </w:t>
      </w:r>
    </w:p>
    <w:p w14:paraId="05A83EB1" w14:textId="77777777" w:rsidR="004116F3" w:rsidRDefault="001475A9">
      <w:pPr>
        <w:rPr>
          <w:lang w:eastAsia="ja-JP"/>
        </w:rPr>
      </w:pPr>
      <w:r>
        <w:rPr>
          <w:lang w:eastAsia="ja-JP"/>
        </w:rPr>
        <w:t xml:space="preserve"> </w:t>
      </w:r>
    </w:p>
    <w:p w14:paraId="2279C52C" w14:textId="77777777" w:rsidR="004116F3" w:rsidRDefault="001475A9">
      <w:pPr>
        <w:rPr>
          <w:lang w:eastAsia="ja-JP"/>
        </w:rPr>
      </w:pPr>
      <w:r>
        <w:rPr>
          <w:lang w:eastAsia="ja-JP"/>
        </w:rPr>
        <w:t xml:space="preserve">In the presence of   </w:t>
      </w:r>
    </w:p>
    <w:p w14:paraId="348DFDA8" w14:textId="77777777" w:rsidR="004116F3" w:rsidRDefault="004116F3">
      <w:pPr>
        <w:rPr>
          <w:lang w:eastAsia="ja-JP"/>
        </w:rPr>
      </w:pPr>
    </w:p>
    <w:p w14:paraId="4648D33F" w14:textId="77777777" w:rsidR="004116F3" w:rsidRDefault="004116F3">
      <w:pPr>
        <w:rPr>
          <w:lang w:eastAsia="ja-JP"/>
        </w:rPr>
      </w:pPr>
    </w:p>
    <w:p w14:paraId="72DD0115" w14:textId="77777777" w:rsidR="004116F3" w:rsidRDefault="004116F3">
      <w:pPr>
        <w:rPr>
          <w:lang w:eastAsia="ja-JP"/>
        </w:rPr>
      </w:pPr>
    </w:p>
    <w:p w14:paraId="237F83BC" w14:textId="77777777" w:rsidR="004116F3" w:rsidRDefault="001475A9">
      <w:pPr>
        <w:rPr>
          <w:lang w:eastAsia="ja-JP"/>
        </w:rPr>
      </w:pPr>
      <w:r>
        <w:rPr>
          <w:lang w:eastAsia="ja-JP"/>
        </w:rPr>
        <w:t xml:space="preserve">SIGNED ON   </w:t>
      </w:r>
      <w:proofErr w:type="spellStart"/>
      <w:r>
        <w:rPr>
          <w:lang w:eastAsia="ja-JP"/>
        </w:rPr>
        <w:t>on</w:t>
      </w:r>
      <w:proofErr w:type="spellEnd"/>
      <w:r>
        <w:rPr>
          <w:lang w:eastAsia="ja-JP"/>
        </w:rPr>
        <w:t xml:space="preserve"> behalf of   </w:t>
      </w:r>
    </w:p>
    <w:p w14:paraId="6DED7592" w14:textId="77777777" w:rsidR="004116F3" w:rsidRDefault="001475A9">
      <w:pPr>
        <w:rPr>
          <w:lang w:eastAsia="ja-JP"/>
        </w:rPr>
      </w:pPr>
      <w:r>
        <w:rPr>
          <w:lang w:eastAsia="ja-JP"/>
        </w:rPr>
        <w:t xml:space="preserve"> </w:t>
      </w:r>
    </w:p>
    <w:p w14:paraId="49C45DAC" w14:textId="77777777" w:rsidR="004116F3" w:rsidRDefault="001475A9">
      <w:pPr>
        <w:rPr>
          <w:lang w:eastAsia="ja-JP"/>
        </w:rPr>
      </w:pPr>
      <w:r>
        <w:rPr>
          <w:lang w:eastAsia="ja-JP"/>
        </w:rPr>
        <w:t xml:space="preserve">By   in the capacity of   </w:t>
      </w:r>
    </w:p>
    <w:p w14:paraId="0D4A5E3D" w14:textId="77777777" w:rsidR="004116F3" w:rsidRDefault="001475A9">
      <w:pPr>
        <w:rPr>
          <w:lang w:eastAsia="ja-JP"/>
        </w:rPr>
      </w:pPr>
      <w:r>
        <w:rPr>
          <w:lang w:eastAsia="ja-JP"/>
        </w:rPr>
        <w:t xml:space="preserve"> </w:t>
      </w:r>
    </w:p>
    <w:p w14:paraId="790DF9F6" w14:textId="77777777" w:rsidR="004116F3" w:rsidRDefault="001475A9">
      <w:pPr>
        <w:rPr>
          <w:lang w:eastAsia="ja-JP"/>
        </w:rPr>
      </w:pPr>
      <w:r>
        <w:rPr>
          <w:lang w:eastAsia="ja-JP"/>
        </w:rPr>
        <w:t xml:space="preserve">In the presence of   </w:t>
      </w:r>
    </w:p>
    <w:p w14:paraId="283B4E3A" w14:textId="77777777" w:rsidR="004116F3" w:rsidRDefault="001475A9">
      <w:pPr>
        <w:rPr>
          <w:lang w:eastAsia="ja-JP"/>
        </w:rPr>
      </w:pPr>
      <w:r>
        <w:rPr>
          <w:lang w:eastAsia="ja-JP"/>
        </w:rPr>
        <w:t xml:space="preserve"> </w:t>
      </w:r>
    </w:p>
    <w:p w14:paraId="0634C44A" w14:textId="77777777" w:rsidR="004116F3" w:rsidRDefault="004116F3">
      <w:pPr>
        <w:suppressAutoHyphens/>
        <w:jc w:val="both"/>
        <w:rPr>
          <w:i/>
          <w:iCs/>
          <w:szCs w:val="24"/>
        </w:rPr>
      </w:pPr>
    </w:p>
    <w:p w14:paraId="315B0DB8" w14:textId="77777777" w:rsidR="004116F3" w:rsidRDefault="004116F3">
      <w:pPr>
        <w:suppressAutoHyphens/>
        <w:jc w:val="both"/>
        <w:rPr>
          <w:i/>
          <w:iCs/>
          <w:szCs w:val="24"/>
        </w:rPr>
      </w:pPr>
    </w:p>
    <w:p w14:paraId="0D2A2696" w14:textId="77777777" w:rsidR="004116F3" w:rsidRDefault="004116F3">
      <w:pPr>
        <w:suppressAutoHyphens/>
        <w:jc w:val="both"/>
        <w:rPr>
          <w:i/>
          <w:iCs/>
          <w:szCs w:val="24"/>
        </w:rPr>
      </w:pPr>
    </w:p>
    <w:p w14:paraId="2516FAB2" w14:textId="77777777" w:rsidR="004116F3" w:rsidRDefault="004116F3">
      <w:pPr>
        <w:suppressAutoHyphens/>
        <w:jc w:val="both"/>
        <w:rPr>
          <w:i/>
          <w:iCs/>
          <w:szCs w:val="24"/>
        </w:rPr>
      </w:pPr>
    </w:p>
    <w:p w14:paraId="7D9C4CF6" w14:textId="77777777" w:rsidR="004116F3" w:rsidRDefault="004116F3">
      <w:pPr>
        <w:suppressAutoHyphens/>
        <w:jc w:val="both"/>
        <w:rPr>
          <w:i/>
          <w:iCs/>
          <w:szCs w:val="24"/>
        </w:rPr>
      </w:pPr>
    </w:p>
    <w:p w14:paraId="70417273" w14:textId="77777777" w:rsidR="004116F3" w:rsidRDefault="004116F3">
      <w:pPr>
        <w:suppressAutoHyphens/>
        <w:jc w:val="both"/>
        <w:rPr>
          <w:i/>
          <w:iCs/>
          <w:szCs w:val="24"/>
        </w:rPr>
      </w:pPr>
    </w:p>
    <w:p w14:paraId="19D09400" w14:textId="77777777" w:rsidR="004116F3" w:rsidRDefault="004116F3">
      <w:pPr>
        <w:suppressAutoHyphens/>
        <w:jc w:val="both"/>
        <w:rPr>
          <w:i/>
          <w:iCs/>
          <w:szCs w:val="24"/>
        </w:rPr>
      </w:pPr>
    </w:p>
    <w:p w14:paraId="71CA7EF7" w14:textId="77777777" w:rsidR="004116F3" w:rsidRDefault="004116F3">
      <w:pPr>
        <w:suppressAutoHyphens/>
        <w:jc w:val="both"/>
        <w:rPr>
          <w:i/>
          <w:iCs/>
          <w:szCs w:val="24"/>
        </w:rPr>
      </w:pPr>
    </w:p>
    <w:p w14:paraId="0075C810" w14:textId="77777777" w:rsidR="004116F3" w:rsidRDefault="004116F3">
      <w:pPr>
        <w:suppressAutoHyphens/>
        <w:jc w:val="both"/>
        <w:rPr>
          <w:i/>
          <w:iCs/>
          <w:szCs w:val="24"/>
        </w:rPr>
      </w:pPr>
    </w:p>
    <w:p w14:paraId="4188CAE1" w14:textId="77777777" w:rsidR="004116F3" w:rsidRDefault="004116F3">
      <w:pPr>
        <w:suppressAutoHyphens/>
        <w:jc w:val="both"/>
        <w:rPr>
          <w:i/>
          <w:iCs/>
          <w:szCs w:val="24"/>
        </w:rPr>
      </w:pPr>
    </w:p>
    <w:p w14:paraId="37DBF501" w14:textId="77777777" w:rsidR="004116F3" w:rsidRDefault="004116F3">
      <w:pPr>
        <w:suppressAutoHyphens/>
        <w:jc w:val="both"/>
        <w:rPr>
          <w:i/>
          <w:iCs/>
          <w:szCs w:val="24"/>
        </w:rPr>
      </w:pPr>
    </w:p>
    <w:p w14:paraId="0C52EF73" w14:textId="77777777" w:rsidR="004116F3" w:rsidRDefault="004116F3">
      <w:pPr>
        <w:suppressAutoHyphens/>
        <w:jc w:val="both"/>
        <w:rPr>
          <w:i/>
          <w:iCs/>
          <w:szCs w:val="24"/>
        </w:rPr>
      </w:pPr>
    </w:p>
    <w:p w14:paraId="64B8B836" w14:textId="77777777" w:rsidR="004116F3" w:rsidRDefault="004116F3">
      <w:pPr>
        <w:suppressAutoHyphens/>
        <w:jc w:val="both"/>
        <w:rPr>
          <w:i/>
          <w:iCs/>
          <w:szCs w:val="24"/>
        </w:rPr>
      </w:pPr>
    </w:p>
    <w:p w14:paraId="1D7FDA9E" w14:textId="77777777" w:rsidR="004116F3" w:rsidRDefault="004116F3">
      <w:pPr>
        <w:suppressAutoHyphens/>
        <w:jc w:val="both"/>
        <w:rPr>
          <w:i/>
          <w:iCs/>
          <w:szCs w:val="24"/>
        </w:rPr>
      </w:pPr>
    </w:p>
    <w:p w14:paraId="4CF2A18F" w14:textId="77777777" w:rsidR="004116F3" w:rsidRDefault="004116F3">
      <w:pPr>
        <w:suppressAutoHyphens/>
        <w:jc w:val="both"/>
        <w:rPr>
          <w:i/>
          <w:iCs/>
          <w:szCs w:val="24"/>
        </w:rPr>
      </w:pPr>
    </w:p>
    <w:p w14:paraId="132CD3B4" w14:textId="77777777" w:rsidR="004116F3" w:rsidRDefault="004116F3">
      <w:pPr>
        <w:suppressAutoHyphens/>
        <w:jc w:val="both"/>
        <w:rPr>
          <w:i/>
          <w:iCs/>
          <w:szCs w:val="24"/>
        </w:rPr>
      </w:pPr>
    </w:p>
    <w:p w14:paraId="39C25152" w14:textId="77777777" w:rsidR="004116F3" w:rsidRDefault="004116F3">
      <w:pPr>
        <w:suppressAutoHyphens/>
        <w:jc w:val="both"/>
        <w:rPr>
          <w:i/>
          <w:iCs/>
          <w:szCs w:val="24"/>
        </w:rPr>
      </w:pPr>
    </w:p>
    <w:p w14:paraId="6EB681B7" w14:textId="77777777" w:rsidR="004116F3" w:rsidRDefault="004116F3">
      <w:pPr>
        <w:suppressAutoHyphens/>
        <w:jc w:val="both"/>
        <w:rPr>
          <w:i/>
          <w:iCs/>
          <w:szCs w:val="24"/>
        </w:rPr>
      </w:pPr>
    </w:p>
    <w:p w14:paraId="6A9B3BE5" w14:textId="77777777" w:rsidR="004116F3" w:rsidRDefault="004116F3">
      <w:pPr>
        <w:suppressAutoHyphens/>
        <w:jc w:val="both"/>
        <w:rPr>
          <w:i/>
          <w:iCs/>
          <w:szCs w:val="24"/>
        </w:rPr>
      </w:pPr>
    </w:p>
    <w:p w14:paraId="6055A81E" w14:textId="77777777" w:rsidR="004116F3" w:rsidRDefault="004116F3">
      <w:pPr>
        <w:suppressAutoHyphens/>
        <w:jc w:val="both"/>
        <w:rPr>
          <w:i/>
          <w:iCs/>
          <w:szCs w:val="24"/>
        </w:rPr>
      </w:pPr>
    </w:p>
    <w:p w14:paraId="511F5E44" w14:textId="77777777" w:rsidR="004116F3" w:rsidRDefault="004116F3">
      <w:pPr>
        <w:suppressAutoHyphens/>
        <w:jc w:val="both"/>
        <w:rPr>
          <w:i/>
          <w:iCs/>
          <w:szCs w:val="24"/>
        </w:rPr>
      </w:pPr>
    </w:p>
    <w:p w14:paraId="3B70289A" w14:textId="77777777" w:rsidR="004116F3" w:rsidRDefault="001475A9">
      <w:pPr>
        <w:suppressAutoHyphens/>
        <w:jc w:val="both"/>
        <w:rPr>
          <w:i/>
          <w:iCs/>
          <w:szCs w:val="24"/>
        </w:rPr>
        <w:sectPr w:rsidR="004116F3">
          <w:headerReference w:type="even" r:id="rId12"/>
          <w:headerReference w:type="default" r:id="rId13"/>
          <w:footerReference w:type="even" r:id="rId14"/>
          <w:footerReference w:type="default" r:id="rId15"/>
          <w:pgSz w:w="12240" w:h="15840"/>
          <w:pgMar w:top="1701" w:right="1418" w:bottom="1418" w:left="1418" w:header="720" w:footer="720" w:gutter="0"/>
          <w:paperSrc w:first="15" w:other="15"/>
          <w:cols w:space="720"/>
          <w:docGrid w:linePitch="326"/>
        </w:sectPr>
      </w:pPr>
      <w:r>
        <w:rPr>
          <w:i/>
          <w:iCs/>
          <w:szCs w:val="24"/>
        </w:rPr>
        <w:t>[Note:  All italicized text is for use in preparing this form and shall be deleted from the final product.]</w:t>
      </w:r>
    </w:p>
    <w:p w14:paraId="58D263E0" w14:textId="77777777" w:rsidR="004116F3" w:rsidRDefault="001475A9">
      <w:pPr>
        <w:pStyle w:val="5"/>
        <w:spacing w:after="0"/>
        <w:rPr>
          <w:sz w:val="48"/>
          <w:szCs w:val="48"/>
          <w:lang w:eastAsia="ja-JP"/>
        </w:rPr>
      </w:pPr>
      <w:r>
        <w:rPr>
          <w:sz w:val="48"/>
          <w:szCs w:val="48"/>
        </w:rPr>
        <w:lastRenderedPageBreak/>
        <w:t xml:space="preserve">Section V.  </w:t>
      </w:r>
      <w:r>
        <w:rPr>
          <w:rFonts w:hint="eastAsia"/>
          <w:sz w:val="48"/>
          <w:szCs w:val="48"/>
          <w:lang w:eastAsia="ja-JP"/>
        </w:rPr>
        <w:t>S</w:t>
      </w:r>
      <w:r>
        <w:rPr>
          <w:sz w:val="48"/>
          <w:szCs w:val="48"/>
          <w:lang w:eastAsia="ja-JP"/>
        </w:rPr>
        <w:t>upply</w:t>
      </w:r>
      <w:r>
        <w:rPr>
          <w:rFonts w:hint="eastAsia"/>
          <w:sz w:val="48"/>
          <w:szCs w:val="48"/>
          <w:lang w:eastAsia="ja-JP"/>
        </w:rPr>
        <w:t xml:space="preserve"> Requirements</w:t>
      </w:r>
    </w:p>
    <w:p w14:paraId="1A4E709A" w14:textId="77777777" w:rsidR="004116F3" w:rsidRDefault="004116F3">
      <w:pPr>
        <w:rPr>
          <w:lang w:eastAsia="ja-JP"/>
        </w:rPr>
      </w:pPr>
    </w:p>
    <w:p w14:paraId="4E4290D2" w14:textId="77777777" w:rsidR="004116F3" w:rsidRDefault="001475A9">
      <w:pPr>
        <w:jc w:val="center"/>
        <w:rPr>
          <w:b/>
          <w:sz w:val="32"/>
          <w:lang w:eastAsia="ja-JP"/>
        </w:rPr>
      </w:pPr>
      <w:r>
        <w:rPr>
          <w:b/>
          <w:sz w:val="32"/>
        </w:rPr>
        <w:t>Table of Forms</w:t>
      </w:r>
    </w:p>
    <w:p w14:paraId="6ABAB010" w14:textId="77777777" w:rsidR="004116F3" w:rsidRDefault="004116F3">
      <w:pPr>
        <w:jc w:val="center"/>
        <w:rPr>
          <w:b/>
          <w:sz w:val="32"/>
          <w:lang w:eastAsia="ja-JP"/>
        </w:rPr>
      </w:pPr>
    </w:p>
    <w:p w14:paraId="1701459C" w14:textId="77777777" w:rsidR="004116F3" w:rsidRDefault="001475A9">
      <w:pPr>
        <w:pStyle w:val="12"/>
        <w:tabs>
          <w:tab w:val="right" w:leader="dot" w:pos="9072"/>
        </w:tabs>
        <w:spacing w:afterLines="50" w:after="120"/>
        <w:ind w:leftChars="0" w:left="240"/>
        <w:rPr>
          <w:bCs/>
          <w:lang w:eastAsia="ja-JP"/>
        </w:rPr>
      </w:pPr>
      <w:r>
        <w:rPr>
          <w:rFonts w:hint="eastAsia"/>
          <w:bCs/>
          <w:lang w:eastAsia="ja-JP"/>
        </w:rPr>
        <w:t>1. List of Goods and Delivery Schedule</w:t>
      </w:r>
    </w:p>
    <w:p w14:paraId="26D82573" w14:textId="77777777" w:rsidR="004116F3" w:rsidRDefault="001475A9">
      <w:pPr>
        <w:pStyle w:val="12"/>
        <w:tabs>
          <w:tab w:val="right" w:leader="dot" w:pos="9072"/>
        </w:tabs>
        <w:spacing w:afterLines="50" w:after="120"/>
        <w:ind w:leftChars="0" w:left="240"/>
        <w:rPr>
          <w:bCs/>
          <w:lang w:eastAsia="ja-JP"/>
        </w:rPr>
      </w:pPr>
      <w:r>
        <w:rPr>
          <w:rFonts w:hint="eastAsia"/>
          <w:bCs/>
          <w:lang w:eastAsia="ja-JP"/>
        </w:rPr>
        <w:t>2. List of Related Services and Delivery Schedule</w:t>
      </w:r>
    </w:p>
    <w:p w14:paraId="4D2173F5" w14:textId="77777777" w:rsidR="004116F3" w:rsidRDefault="001475A9">
      <w:pPr>
        <w:pStyle w:val="12"/>
        <w:tabs>
          <w:tab w:val="right" w:leader="dot" w:pos="9072"/>
        </w:tabs>
        <w:spacing w:afterLines="50" w:after="120"/>
        <w:ind w:leftChars="0" w:left="240"/>
        <w:rPr>
          <w:bCs/>
          <w:lang w:eastAsia="ja-JP"/>
        </w:rPr>
      </w:pPr>
      <w:r>
        <w:rPr>
          <w:rFonts w:hint="eastAsia"/>
          <w:bCs/>
          <w:lang w:eastAsia="ja-JP"/>
        </w:rPr>
        <w:t>3. Technical Specifications</w:t>
      </w:r>
    </w:p>
    <w:p w14:paraId="176A6D46" w14:textId="77777777" w:rsidR="004116F3" w:rsidRDefault="001475A9">
      <w:pPr>
        <w:pStyle w:val="12"/>
        <w:tabs>
          <w:tab w:val="right" w:leader="dot" w:pos="9072"/>
        </w:tabs>
        <w:spacing w:afterLines="50" w:after="120"/>
        <w:ind w:leftChars="0" w:left="240"/>
        <w:rPr>
          <w:bCs/>
          <w:lang w:eastAsia="ja-JP"/>
        </w:rPr>
      </w:pPr>
      <w:r>
        <w:rPr>
          <w:rFonts w:hint="eastAsia"/>
          <w:bCs/>
          <w:lang w:eastAsia="ja-JP"/>
        </w:rPr>
        <w:t>4. Drawings</w:t>
      </w:r>
    </w:p>
    <w:p w14:paraId="68EEE627" w14:textId="77777777" w:rsidR="004116F3" w:rsidRDefault="001475A9">
      <w:pPr>
        <w:rPr>
          <w:bCs/>
          <w:lang w:eastAsia="ja-JP"/>
        </w:rPr>
      </w:pPr>
      <w:r>
        <w:rPr>
          <w:bCs/>
          <w:lang w:eastAsia="ja-JP"/>
        </w:rPr>
        <w:br w:type="page"/>
      </w:r>
    </w:p>
    <w:p w14:paraId="30004A33" w14:textId="77777777" w:rsidR="004116F3" w:rsidRDefault="001475A9">
      <w:pPr>
        <w:pStyle w:val="a5"/>
        <w:rPr>
          <w:sz w:val="36"/>
          <w:szCs w:val="36"/>
        </w:rPr>
      </w:pPr>
      <w:r>
        <w:rPr>
          <w:sz w:val="36"/>
          <w:szCs w:val="36"/>
          <w:lang w:eastAsia="ja-JP"/>
        </w:rPr>
        <w:lastRenderedPageBreak/>
        <w:t xml:space="preserve">1. </w:t>
      </w:r>
      <w:r>
        <w:rPr>
          <w:rFonts w:hint="eastAsia"/>
          <w:sz w:val="36"/>
          <w:szCs w:val="36"/>
          <w:lang w:eastAsia="ja-JP"/>
        </w:rPr>
        <w:t xml:space="preserve">List of </w:t>
      </w:r>
      <w:r>
        <w:rPr>
          <w:sz w:val="36"/>
          <w:szCs w:val="36"/>
        </w:rPr>
        <w:t>Goods and Delivery Schedule</w:t>
      </w:r>
    </w:p>
    <w:p w14:paraId="162B4CD0" w14:textId="77777777" w:rsidR="004116F3" w:rsidRDefault="004116F3">
      <w:pPr>
        <w:pStyle w:val="a5"/>
        <w:rPr>
          <w:sz w:val="36"/>
          <w:szCs w:val="36"/>
        </w:rPr>
      </w:pPr>
    </w:p>
    <w:tbl>
      <w:tblPr>
        <w:tblW w:w="9295"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80"/>
        <w:gridCol w:w="4535"/>
        <w:gridCol w:w="1020"/>
        <w:gridCol w:w="1020"/>
        <w:gridCol w:w="1020"/>
        <w:gridCol w:w="1020"/>
      </w:tblGrid>
      <w:tr w:rsidR="004116F3" w14:paraId="4443AA0F" w14:textId="77777777">
        <w:trPr>
          <w:cantSplit/>
          <w:trHeight w:val="340"/>
        </w:trPr>
        <w:tc>
          <w:tcPr>
            <w:tcW w:w="680" w:type="dxa"/>
            <w:tcBorders>
              <w:top w:val="double" w:sz="6" w:space="0" w:color="auto"/>
              <w:bottom w:val="single" w:sz="4" w:space="0" w:color="auto"/>
              <w:right w:val="dotted" w:sz="4" w:space="0" w:color="auto"/>
            </w:tcBorders>
            <w:vAlign w:val="center"/>
          </w:tcPr>
          <w:p w14:paraId="162E8994" w14:textId="77777777" w:rsidR="004116F3" w:rsidRDefault="001475A9">
            <w:pPr>
              <w:suppressAutoHyphens/>
              <w:jc w:val="center"/>
              <w:rPr>
                <w:sz w:val="20"/>
              </w:rPr>
            </w:pPr>
            <w:r>
              <w:rPr>
                <w:sz w:val="20"/>
              </w:rPr>
              <w:t>1</w:t>
            </w:r>
          </w:p>
        </w:tc>
        <w:tc>
          <w:tcPr>
            <w:tcW w:w="4535" w:type="dxa"/>
            <w:tcBorders>
              <w:top w:val="double" w:sz="6" w:space="0" w:color="auto"/>
              <w:left w:val="dotted" w:sz="4" w:space="0" w:color="auto"/>
              <w:bottom w:val="single" w:sz="4" w:space="0" w:color="auto"/>
              <w:right w:val="dotted" w:sz="4" w:space="0" w:color="auto"/>
            </w:tcBorders>
            <w:vAlign w:val="center"/>
          </w:tcPr>
          <w:p w14:paraId="1260A738" w14:textId="77777777" w:rsidR="004116F3" w:rsidRDefault="001475A9">
            <w:pPr>
              <w:suppressAutoHyphens/>
              <w:jc w:val="center"/>
              <w:rPr>
                <w:sz w:val="20"/>
              </w:rPr>
            </w:pPr>
            <w:r>
              <w:rPr>
                <w:sz w:val="20"/>
              </w:rPr>
              <w:t>2</w:t>
            </w:r>
          </w:p>
        </w:tc>
        <w:tc>
          <w:tcPr>
            <w:tcW w:w="1020" w:type="dxa"/>
            <w:tcBorders>
              <w:top w:val="double" w:sz="6" w:space="0" w:color="auto"/>
              <w:left w:val="dotted" w:sz="4" w:space="0" w:color="auto"/>
              <w:bottom w:val="single" w:sz="4" w:space="0" w:color="auto"/>
              <w:right w:val="dotted" w:sz="4" w:space="0" w:color="auto"/>
            </w:tcBorders>
            <w:vAlign w:val="center"/>
          </w:tcPr>
          <w:p w14:paraId="20FBC884" w14:textId="77777777" w:rsidR="004116F3" w:rsidRDefault="001475A9">
            <w:pPr>
              <w:suppressAutoHyphens/>
              <w:jc w:val="center"/>
              <w:rPr>
                <w:sz w:val="20"/>
                <w:lang w:eastAsia="ja-JP"/>
              </w:rPr>
            </w:pPr>
            <w:r>
              <w:rPr>
                <w:rFonts w:hint="eastAsia"/>
                <w:sz w:val="20"/>
                <w:lang w:eastAsia="ja-JP"/>
              </w:rPr>
              <w:t>3</w:t>
            </w:r>
          </w:p>
        </w:tc>
        <w:tc>
          <w:tcPr>
            <w:tcW w:w="1020" w:type="dxa"/>
            <w:tcBorders>
              <w:top w:val="double" w:sz="6" w:space="0" w:color="auto"/>
              <w:left w:val="dotted" w:sz="4" w:space="0" w:color="auto"/>
              <w:bottom w:val="single" w:sz="4" w:space="0" w:color="auto"/>
              <w:right w:val="dotted" w:sz="4" w:space="0" w:color="auto"/>
            </w:tcBorders>
            <w:vAlign w:val="center"/>
          </w:tcPr>
          <w:p w14:paraId="76483A21" w14:textId="77777777" w:rsidR="004116F3" w:rsidRDefault="001475A9">
            <w:pPr>
              <w:suppressAutoHyphens/>
              <w:jc w:val="center"/>
              <w:rPr>
                <w:sz w:val="20"/>
              </w:rPr>
            </w:pPr>
            <w:r>
              <w:rPr>
                <w:sz w:val="20"/>
              </w:rPr>
              <w:t>4</w:t>
            </w:r>
          </w:p>
        </w:tc>
        <w:tc>
          <w:tcPr>
            <w:tcW w:w="1020" w:type="dxa"/>
            <w:tcBorders>
              <w:top w:val="double" w:sz="6" w:space="0" w:color="auto"/>
              <w:left w:val="dotted" w:sz="4" w:space="0" w:color="auto"/>
              <w:bottom w:val="single" w:sz="4" w:space="0" w:color="auto"/>
              <w:right w:val="dotted" w:sz="4" w:space="0" w:color="auto"/>
            </w:tcBorders>
            <w:vAlign w:val="center"/>
          </w:tcPr>
          <w:p w14:paraId="4BEAFD72" w14:textId="77777777" w:rsidR="004116F3" w:rsidRDefault="001475A9">
            <w:pPr>
              <w:suppressAutoHyphens/>
              <w:jc w:val="center"/>
              <w:rPr>
                <w:sz w:val="20"/>
              </w:rPr>
            </w:pPr>
            <w:r>
              <w:rPr>
                <w:sz w:val="20"/>
              </w:rPr>
              <w:t>5</w:t>
            </w:r>
          </w:p>
        </w:tc>
        <w:tc>
          <w:tcPr>
            <w:tcW w:w="1020" w:type="dxa"/>
            <w:tcBorders>
              <w:top w:val="double" w:sz="6" w:space="0" w:color="auto"/>
              <w:left w:val="dotted" w:sz="4" w:space="0" w:color="auto"/>
              <w:bottom w:val="single" w:sz="4" w:space="0" w:color="auto"/>
              <w:right w:val="double" w:sz="6" w:space="0" w:color="auto"/>
            </w:tcBorders>
            <w:shd w:val="clear" w:color="auto" w:fill="FFFFFF" w:themeFill="background1"/>
            <w:vAlign w:val="center"/>
          </w:tcPr>
          <w:p w14:paraId="1109E931" w14:textId="77777777" w:rsidR="004116F3" w:rsidRDefault="001475A9">
            <w:pPr>
              <w:suppressAutoHyphens/>
              <w:jc w:val="center"/>
              <w:rPr>
                <w:color w:val="E36C0A" w:themeColor="accent6" w:themeShade="BF"/>
                <w:sz w:val="20"/>
                <w:lang w:eastAsia="ja-JP"/>
              </w:rPr>
            </w:pPr>
            <w:r>
              <w:rPr>
                <w:rFonts w:hint="eastAsia"/>
                <w:sz w:val="20"/>
                <w:lang w:eastAsia="ja-JP"/>
              </w:rPr>
              <w:t>6</w:t>
            </w:r>
          </w:p>
        </w:tc>
      </w:tr>
      <w:tr w:rsidR="004116F3" w14:paraId="05B59C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7"/>
        </w:trPr>
        <w:tc>
          <w:tcPr>
            <w:tcW w:w="680" w:type="dxa"/>
            <w:tcBorders>
              <w:top w:val="single" w:sz="4" w:space="0" w:color="auto"/>
              <w:left w:val="double" w:sz="6" w:space="0" w:color="auto"/>
              <w:bottom w:val="double" w:sz="4" w:space="0" w:color="auto"/>
              <w:right w:val="dotted" w:sz="4" w:space="0" w:color="auto"/>
            </w:tcBorders>
            <w:vAlign w:val="center"/>
          </w:tcPr>
          <w:p w14:paraId="72DFD032" w14:textId="77777777" w:rsidR="004116F3" w:rsidRDefault="001475A9">
            <w:pPr>
              <w:suppressAutoHyphens/>
              <w:jc w:val="center"/>
              <w:rPr>
                <w:sz w:val="16"/>
              </w:rPr>
            </w:pPr>
            <w:r>
              <w:rPr>
                <w:sz w:val="16"/>
              </w:rPr>
              <w:t>Line Item</w:t>
            </w:r>
          </w:p>
          <w:p w14:paraId="0F430AB3" w14:textId="77777777" w:rsidR="004116F3" w:rsidRDefault="001475A9">
            <w:pPr>
              <w:suppressAutoHyphens/>
              <w:jc w:val="center"/>
              <w:rPr>
                <w:sz w:val="16"/>
              </w:rPr>
            </w:pPr>
            <w:r>
              <w:rPr>
                <w:sz w:val="16"/>
              </w:rPr>
              <w:t>N</w:t>
            </w:r>
            <w:r>
              <w:rPr>
                <w:sz w:val="16"/>
              </w:rPr>
              <w:sym w:font="Symbol" w:char="F0B0"/>
            </w:r>
          </w:p>
        </w:tc>
        <w:tc>
          <w:tcPr>
            <w:tcW w:w="4535" w:type="dxa"/>
            <w:tcBorders>
              <w:top w:val="single" w:sz="4" w:space="0" w:color="auto"/>
              <w:left w:val="dotted" w:sz="4" w:space="0" w:color="auto"/>
              <w:bottom w:val="double" w:sz="4" w:space="0" w:color="auto"/>
              <w:right w:val="dotted" w:sz="4" w:space="0" w:color="auto"/>
            </w:tcBorders>
            <w:vAlign w:val="center"/>
          </w:tcPr>
          <w:p w14:paraId="19FE244F" w14:textId="77777777" w:rsidR="004116F3" w:rsidRDefault="001475A9">
            <w:pPr>
              <w:suppressAutoHyphens/>
              <w:jc w:val="center"/>
              <w:rPr>
                <w:sz w:val="16"/>
              </w:rPr>
            </w:pPr>
            <w:r>
              <w:rPr>
                <w:sz w:val="16"/>
              </w:rPr>
              <w:t>Description of Goods</w:t>
            </w:r>
          </w:p>
        </w:tc>
        <w:tc>
          <w:tcPr>
            <w:tcW w:w="1020" w:type="dxa"/>
            <w:tcBorders>
              <w:top w:val="single" w:sz="4" w:space="0" w:color="auto"/>
              <w:left w:val="dotted" w:sz="4" w:space="0" w:color="auto"/>
              <w:bottom w:val="double" w:sz="4" w:space="0" w:color="auto"/>
              <w:right w:val="dotted" w:sz="4" w:space="0" w:color="auto"/>
            </w:tcBorders>
            <w:vAlign w:val="center"/>
          </w:tcPr>
          <w:p w14:paraId="45C3B5C7" w14:textId="77777777" w:rsidR="004116F3" w:rsidRDefault="001475A9">
            <w:pPr>
              <w:suppressAutoHyphens/>
              <w:jc w:val="center"/>
              <w:rPr>
                <w:sz w:val="16"/>
                <w:lang w:eastAsia="ja-JP"/>
              </w:rPr>
            </w:pPr>
            <w:r>
              <w:rPr>
                <w:rFonts w:hint="eastAsia"/>
                <w:sz w:val="16"/>
                <w:lang w:eastAsia="ja-JP"/>
              </w:rPr>
              <w:t>Country of Origin</w:t>
            </w:r>
          </w:p>
        </w:tc>
        <w:tc>
          <w:tcPr>
            <w:tcW w:w="1020" w:type="dxa"/>
            <w:tcBorders>
              <w:top w:val="single" w:sz="4" w:space="0" w:color="auto"/>
              <w:left w:val="dotted" w:sz="4" w:space="0" w:color="auto"/>
              <w:bottom w:val="double" w:sz="4" w:space="0" w:color="auto"/>
              <w:right w:val="dotted" w:sz="4" w:space="0" w:color="auto"/>
            </w:tcBorders>
            <w:vAlign w:val="center"/>
          </w:tcPr>
          <w:p w14:paraId="00216D49" w14:textId="77777777" w:rsidR="004116F3" w:rsidRDefault="001475A9">
            <w:pPr>
              <w:suppressAutoHyphens/>
              <w:jc w:val="center"/>
              <w:rPr>
                <w:sz w:val="16"/>
              </w:rPr>
            </w:pPr>
            <w:r>
              <w:rPr>
                <w:sz w:val="16"/>
              </w:rPr>
              <w:t>Quantity and physical unit</w:t>
            </w:r>
          </w:p>
        </w:tc>
        <w:tc>
          <w:tcPr>
            <w:tcW w:w="1020" w:type="dxa"/>
            <w:tcBorders>
              <w:top w:val="single" w:sz="4" w:space="0" w:color="auto"/>
              <w:left w:val="dotted" w:sz="4" w:space="0" w:color="auto"/>
              <w:bottom w:val="double" w:sz="4" w:space="0" w:color="auto"/>
              <w:right w:val="dotted" w:sz="4" w:space="0" w:color="auto"/>
            </w:tcBorders>
            <w:vAlign w:val="center"/>
          </w:tcPr>
          <w:p w14:paraId="1D6A42C4" w14:textId="77777777" w:rsidR="004116F3" w:rsidRDefault="001475A9">
            <w:pPr>
              <w:suppressAutoHyphens/>
              <w:jc w:val="center"/>
            </w:pPr>
            <w:r>
              <w:rPr>
                <w:sz w:val="16"/>
              </w:rPr>
              <w:t>Final destination (Project Site)</w:t>
            </w:r>
          </w:p>
        </w:tc>
        <w:tc>
          <w:tcPr>
            <w:tcW w:w="1020" w:type="dxa"/>
            <w:tcBorders>
              <w:top w:val="single" w:sz="4" w:space="0" w:color="auto"/>
              <w:left w:val="dotted" w:sz="4" w:space="0" w:color="auto"/>
              <w:bottom w:val="double" w:sz="4" w:space="0" w:color="auto"/>
              <w:right w:val="double" w:sz="6" w:space="0" w:color="auto"/>
            </w:tcBorders>
            <w:shd w:val="clear" w:color="auto" w:fill="FFFFFF" w:themeFill="background1"/>
            <w:vAlign w:val="center"/>
          </w:tcPr>
          <w:p w14:paraId="10902A5B" w14:textId="77777777" w:rsidR="004116F3" w:rsidRDefault="001475A9">
            <w:pPr>
              <w:suppressAutoHyphens/>
              <w:jc w:val="center"/>
              <w:rPr>
                <w:i/>
                <w:color w:val="E36C0A" w:themeColor="accent6" w:themeShade="BF"/>
                <w:sz w:val="16"/>
                <w:lang w:eastAsia="ja-JP"/>
              </w:rPr>
            </w:pPr>
            <w:r>
              <w:rPr>
                <w:sz w:val="16"/>
                <w:szCs w:val="16"/>
              </w:rPr>
              <w:t>Delivery date</w:t>
            </w:r>
          </w:p>
        </w:tc>
      </w:tr>
      <w:tr w:rsidR="004116F3" w14:paraId="5948B707" w14:textId="77777777">
        <w:trPr>
          <w:cantSplit/>
          <w:trHeight w:val="680"/>
        </w:trPr>
        <w:tc>
          <w:tcPr>
            <w:tcW w:w="680" w:type="dxa"/>
            <w:tcBorders>
              <w:top w:val="double" w:sz="4" w:space="0" w:color="auto"/>
              <w:left w:val="double" w:sz="6" w:space="0" w:color="auto"/>
              <w:bottom w:val="dotted" w:sz="4" w:space="0" w:color="auto"/>
              <w:right w:val="dotted" w:sz="4" w:space="0" w:color="auto"/>
            </w:tcBorders>
            <w:vAlign w:val="center"/>
          </w:tcPr>
          <w:p w14:paraId="2330AB5D" w14:textId="77777777" w:rsidR="004116F3" w:rsidRDefault="004116F3">
            <w:pPr>
              <w:suppressAutoHyphens/>
              <w:spacing w:before="60" w:after="60"/>
              <w:rPr>
                <w:sz w:val="16"/>
                <w:szCs w:val="16"/>
              </w:rPr>
            </w:pPr>
          </w:p>
        </w:tc>
        <w:tc>
          <w:tcPr>
            <w:tcW w:w="4535" w:type="dxa"/>
            <w:tcBorders>
              <w:top w:val="double" w:sz="4" w:space="0" w:color="auto"/>
              <w:left w:val="dotted" w:sz="4" w:space="0" w:color="auto"/>
              <w:bottom w:val="dotted" w:sz="4" w:space="0" w:color="auto"/>
              <w:right w:val="dotted" w:sz="4" w:space="0" w:color="auto"/>
            </w:tcBorders>
            <w:vAlign w:val="center"/>
          </w:tcPr>
          <w:p w14:paraId="1D2AE64E" w14:textId="77777777" w:rsidR="004116F3" w:rsidRDefault="004116F3">
            <w:pPr>
              <w:suppressAutoHyphens/>
              <w:spacing w:before="60" w:after="60"/>
              <w:jc w:val="both"/>
              <w:rPr>
                <w:sz w:val="16"/>
                <w:szCs w:val="16"/>
              </w:rPr>
            </w:pPr>
          </w:p>
        </w:tc>
        <w:tc>
          <w:tcPr>
            <w:tcW w:w="1020" w:type="dxa"/>
            <w:tcBorders>
              <w:top w:val="double" w:sz="4" w:space="0" w:color="auto"/>
              <w:left w:val="dotted" w:sz="4" w:space="0" w:color="auto"/>
              <w:bottom w:val="dotted" w:sz="4" w:space="0" w:color="auto"/>
              <w:right w:val="dotted" w:sz="4" w:space="0" w:color="auto"/>
            </w:tcBorders>
            <w:vAlign w:val="center"/>
          </w:tcPr>
          <w:p w14:paraId="11D1F7CF" w14:textId="77777777" w:rsidR="004116F3" w:rsidRDefault="004116F3">
            <w:pPr>
              <w:suppressAutoHyphens/>
              <w:spacing w:before="60" w:after="60"/>
              <w:jc w:val="both"/>
              <w:rPr>
                <w:sz w:val="16"/>
                <w:szCs w:val="16"/>
              </w:rPr>
            </w:pPr>
          </w:p>
        </w:tc>
        <w:tc>
          <w:tcPr>
            <w:tcW w:w="1020" w:type="dxa"/>
            <w:tcBorders>
              <w:top w:val="double" w:sz="4" w:space="0" w:color="auto"/>
              <w:left w:val="dotted" w:sz="4" w:space="0" w:color="auto"/>
              <w:bottom w:val="dotted" w:sz="4" w:space="0" w:color="auto"/>
              <w:right w:val="dotted" w:sz="4" w:space="0" w:color="auto"/>
            </w:tcBorders>
            <w:vAlign w:val="center"/>
          </w:tcPr>
          <w:p w14:paraId="3F1C7FE3" w14:textId="77777777" w:rsidR="004116F3" w:rsidRDefault="004116F3">
            <w:pPr>
              <w:suppressAutoHyphens/>
              <w:spacing w:before="60" w:after="60"/>
              <w:jc w:val="right"/>
              <w:rPr>
                <w:sz w:val="16"/>
                <w:szCs w:val="16"/>
              </w:rPr>
            </w:pPr>
          </w:p>
        </w:tc>
        <w:tc>
          <w:tcPr>
            <w:tcW w:w="1020" w:type="dxa"/>
            <w:tcBorders>
              <w:top w:val="double" w:sz="4" w:space="0" w:color="auto"/>
              <w:left w:val="dotted" w:sz="4" w:space="0" w:color="auto"/>
              <w:bottom w:val="dotted" w:sz="4" w:space="0" w:color="auto"/>
              <w:right w:val="dotted" w:sz="4" w:space="0" w:color="auto"/>
            </w:tcBorders>
            <w:vAlign w:val="center"/>
          </w:tcPr>
          <w:p w14:paraId="43631071" w14:textId="77777777" w:rsidR="004116F3" w:rsidRDefault="004116F3">
            <w:pPr>
              <w:suppressAutoHyphens/>
              <w:spacing w:before="60" w:after="60"/>
              <w:jc w:val="right"/>
              <w:rPr>
                <w:sz w:val="16"/>
                <w:szCs w:val="16"/>
              </w:rPr>
            </w:pPr>
          </w:p>
        </w:tc>
        <w:tc>
          <w:tcPr>
            <w:tcW w:w="1020" w:type="dxa"/>
            <w:tcBorders>
              <w:top w:val="double" w:sz="4" w:space="0" w:color="auto"/>
              <w:left w:val="dotted" w:sz="4" w:space="0" w:color="auto"/>
              <w:bottom w:val="dotted" w:sz="4" w:space="0" w:color="auto"/>
              <w:right w:val="double" w:sz="6" w:space="0" w:color="auto"/>
            </w:tcBorders>
            <w:shd w:val="clear" w:color="auto" w:fill="FFFFFF" w:themeFill="background1"/>
            <w:vAlign w:val="center"/>
          </w:tcPr>
          <w:p w14:paraId="4A7A84E2" w14:textId="77777777" w:rsidR="004116F3" w:rsidRDefault="004116F3">
            <w:pPr>
              <w:suppressAutoHyphens/>
              <w:spacing w:before="60" w:after="60"/>
              <w:jc w:val="both"/>
              <w:rPr>
                <w:i/>
                <w:sz w:val="16"/>
                <w:szCs w:val="16"/>
              </w:rPr>
            </w:pPr>
          </w:p>
        </w:tc>
      </w:tr>
      <w:tr w:rsidR="004116F3" w14:paraId="10859FCC"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55A27B15"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5558B1EA"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46AE3D51"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25732811"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4DD4CD45"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77D3B9A3" w14:textId="77777777" w:rsidR="004116F3" w:rsidRDefault="004116F3">
            <w:pPr>
              <w:suppressAutoHyphens/>
              <w:spacing w:before="60" w:after="60"/>
              <w:jc w:val="both"/>
              <w:rPr>
                <w:i/>
                <w:sz w:val="16"/>
                <w:szCs w:val="16"/>
              </w:rPr>
            </w:pPr>
          </w:p>
        </w:tc>
      </w:tr>
      <w:tr w:rsidR="004116F3" w14:paraId="712F6364"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71501911"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28DE97B7"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7E6F08BD"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04AF42E2"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2A59445"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3535EF70" w14:textId="77777777" w:rsidR="004116F3" w:rsidRDefault="004116F3">
            <w:pPr>
              <w:suppressAutoHyphens/>
              <w:spacing w:before="60" w:after="60"/>
              <w:jc w:val="both"/>
              <w:rPr>
                <w:i/>
                <w:sz w:val="16"/>
                <w:szCs w:val="16"/>
              </w:rPr>
            </w:pPr>
          </w:p>
        </w:tc>
      </w:tr>
      <w:tr w:rsidR="004116F3" w14:paraId="35C80317"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4204ED03"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52056554"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340D2E2B"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78B0FB9D"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38B1A7A1"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12788D0E" w14:textId="77777777" w:rsidR="004116F3" w:rsidRDefault="004116F3">
            <w:pPr>
              <w:suppressAutoHyphens/>
              <w:spacing w:before="60" w:after="60"/>
              <w:jc w:val="both"/>
              <w:rPr>
                <w:i/>
                <w:sz w:val="16"/>
                <w:szCs w:val="16"/>
              </w:rPr>
            </w:pPr>
          </w:p>
        </w:tc>
      </w:tr>
      <w:tr w:rsidR="004116F3" w14:paraId="2B5717F6"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552B5B40"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7B58948B"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04780B9"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22220629"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0E531B47"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254A381B" w14:textId="77777777" w:rsidR="004116F3" w:rsidRDefault="004116F3">
            <w:pPr>
              <w:suppressAutoHyphens/>
              <w:spacing w:before="60" w:after="60"/>
              <w:jc w:val="both"/>
              <w:rPr>
                <w:i/>
                <w:sz w:val="16"/>
                <w:szCs w:val="16"/>
              </w:rPr>
            </w:pPr>
          </w:p>
        </w:tc>
      </w:tr>
      <w:tr w:rsidR="004116F3" w14:paraId="4151B1B4"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473EFC07"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56577335"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73EB89D9"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2E14429E"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A4C79BE"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42E75FC4" w14:textId="77777777" w:rsidR="004116F3" w:rsidRDefault="004116F3">
            <w:pPr>
              <w:suppressAutoHyphens/>
              <w:spacing w:before="60" w:after="60"/>
              <w:jc w:val="both"/>
              <w:rPr>
                <w:i/>
                <w:sz w:val="16"/>
                <w:szCs w:val="16"/>
              </w:rPr>
            </w:pPr>
          </w:p>
        </w:tc>
      </w:tr>
      <w:tr w:rsidR="004116F3" w14:paraId="47599F4A"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761B1583"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08153B9A"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319C43E9"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2E607A0"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DBF77FD"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156B1036" w14:textId="77777777" w:rsidR="004116F3" w:rsidRDefault="004116F3">
            <w:pPr>
              <w:suppressAutoHyphens/>
              <w:spacing w:before="60" w:after="60"/>
              <w:jc w:val="both"/>
              <w:rPr>
                <w:i/>
                <w:sz w:val="16"/>
                <w:szCs w:val="16"/>
              </w:rPr>
            </w:pPr>
          </w:p>
        </w:tc>
      </w:tr>
      <w:tr w:rsidR="004116F3" w14:paraId="2A942212"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5440B226"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50FF3498"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69918E6C"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011B1F5"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1E4CCFD"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1198B63E" w14:textId="77777777" w:rsidR="004116F3" w:rsidRDefault="004116F3">
            <w:pPr>
              <w:suppressAutoHyphens/>
              <w:spacing w:before="60" w:after="60"/>
              <w:jc w:val="both"/>
              <w:rPr>
                <w:i/>
                <w:sz w:val="16"/>
                <w:szCs w:val="16"/>
              </w:rPr>
            </w:pPr>
          </w:p>
        </w:tc>
      </w:tr>
      <w:tr w:rsidR="004116F3" w14:paraId="4EBC10AA"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0FEBD333"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65120A04"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00172807"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3674F97"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7D650C6D"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289A9E6A" w14:textId="77777777" w:rsidR="004116F3" w:rsidRDefault="004116F3">
            <w:pPr>
              <w:suppressAutoHyphens/>
              <w:spacing w:before="60" w:after="60"/>
              <w:jc w:val="both"/>
              <w:rPr>
                <w:i/>
                <w:sz w:val="16"/>
                <w:szCs w:val="16"/>
              </w:rPr>
            </w:pPr>
          </w:p>
        </w:tc>
      </w:tr>
      <w:tr w:rsidR="004116F3" w14:paraId="19050BDB"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1FD82087"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41649B8E"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4BB07F7C"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4D179D46"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DF96F7B"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05368E7D" w14:textId="77777777" w:rsidR="004116F3" w:rsidRDefault="004116F3">
            <w:pPr>
              <w:suppressAutoHyphens/>
              <w:spacing w:before="60" w:after="60"/>
              <w:jc w:val="both"/>
              <w:rPr>
                <w:i/>
                <w:sz w:val="16"/>
                <w:szCs w:val="16"/>
              </w:rPr>
            </w:pPr>
          </w:p>
        </w:tc>
      </w:tr>
      <w:tr w:rsidR="004116F3" w14:paraId="124F219E"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71A49E1B"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535271EF"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CE9CF0B"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0B89E14"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595513C"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5C5A612F" w14:textId="77777777" w:rsidR="004116F3" w:rsidRDefault="004116F3">
            <w:pPr>
              <w:suppressAutoHyphens/>
              <w:spacing w:before="60" w:after="60"/>
              <w:jc w:val="both"/>
              <w:rPr>
                <w:i/>
                <w:sz w:val="16"/>
                <w:szCs w:val="16"/>
              </w:rPr>
            </w:pPr>
          </w:p>
        </w:tc>
      </w:tr>
      <w:tr w:rsidR="004116F3" w14:paraId="014546CF"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00C96033"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487C480A"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62E4745C"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7150D2B9"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44B0F33A"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536FC0D3" w14:textId="77777777" w:rsidR="004116F3" w:rsidRDefault="004116F3">
            <w:pPr>
              <w:suppressAutoHyphens/>
              <w:spacing w:before="60" w:after="60"/>
              <w:jc w:val="both"/>
              <w:rPr>
                <w:i/>
                <w:sz w:val="16"/>
                <w:szCs w:val="16"/>
              </w:rPr>
            </w:pPr>
          </w:p>
        </w:tc>
      </w:tr>
      <w:tr w:rsidR="004116F3" w14:paraId="34DF6D83" w14:textId="77777777">
        <w:trPr>
          <w:cantSplit/>
          <w:trHeight w:val="680"/>
        </w:trPr>
        <w:tc>
          <w:tcPr>
            <w:tcW w:w="680" w:type="dxa"/>
            <w:tcBorders>
              <w:top w:val="dotted" w:sz="4" w:space="0" w:color="auto"/>
              <w:left w:val="double" w:sz="6" w:space="0" w:color="auto"/>
              <w:bottom w:val="dotted" w:sz="4" w:space="0" w:color="auto"/>
              <w:right w:val="dotted" w:sz="4" w:space="0" w:color="auto"/>
            </w:tcBorders>
            <w:vAlign w:val="center"/>
          </w:tcPr>
          <w:p w14:paraId="59BA12BE"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tted" w:sz="4" w:space="0" w:color="auto"/>
              <w:right w:val="dotted" w:sz="4" w:space="0" w:color="auto"/>
            </w:tcBorders>
            <w:vAlign w:val="center"/>
          </w:tcPr>
          <w:p w14:paraId="526DEEEC"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5E73A841"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160A9B42"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tted" w:sz="4" w:space="0" w:color="auto"/>
            </w:tcBorders>
            <w:vAlign w:val="center"/>
          </w:tcPr>
          <w:p w14:paraId="2FF2FE0E"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tted" w:sz="4" w:space="0" w:color="auto"/>
              <w:right w:val="double" w:sz="6" w:space="0" w:color="auto"/>
            </w:tcBorders>
            <w:shd w:val="clear" w:color="auto" w:fill="FFFFFF" w:themeFill="background1"/>
            <w:vAlign w:val="center"/>
          </w:tcPr>
          <w:p w14:paraId="18093914" w14:textId="77777777" w:rsidR="004116F3" w:rsidRDefault="004116F3">
            <w:pPr>
              <w:suppressAutoHyphens/>
              <w:spacing w:before="60" w:after="60"/>
              <w:jc w:val="both"/>
              <w:rPr>
                <w:i/>
                <w:sz w:val="16"/>
                <w:szCs w:val="16"/>
              </w:rPr>
            </w:pPr>
          </w:p>
        </w:tc>
      </w:tr>
      <w:tr w:rsidR="004116F3" w14:paraId="0F4003D0" w14:textId="77777777">
        <w:trPr>
          <w:cantSplit/>
          <w:trHeight w:val="680"/>
        </w:trPr>
        <w:tc>
          <w:tcPr>
            <w:tcW w:w="680" w:type="dxa"/>
            <w:tcBorders>
              <w:top w:val="dotted" w:sz="4" w:space="0" w:color="auto"/>
              <w:left w:val="double" w:sz="6" w:space="0" w:color="auto"/>
              <w:bottom w:val="double" w:sz="6" w:space="0" w:color="auto"/>
              <w:right w:val="dotted" w:sz="4" w:space="0" w:color="auto"/>
            </w:tcBorders>
            <w:vAlign w:val="center"/>
          </w:tcPr>
          <w:p w14:paraId="7A790BBC" w14:textId="77777777" w:rsidR="004116F3" w:rsidRDefault="004116F3">
            <w:pPr>
              <w:suppressAutoHyphens/>
              <w:spacing w:before="60" w:after="60"/>
              <w:rPr>
                <w:sz w:val="16"/>
                <w:szCs w:val="16"/>
              </w:rPr>
            </w:pPr>
          </w:p>
        </w:tc>
        <w:tc>
          <w:tcPr>
            <w:tcW w:w="4535" w:type="dxa"/>
            <w:tcBorders>
              <w:top w:val="dotted" w:sz="4" w:space="0" w:color="auto"/>
              <w:left w:val="dotted" w:sz="4" w:space="0" w:color="auto"/>
              <w:bottom w:val="double" w:sz="6" w:space="0" w:color="auto"/>
              <w:right w:val="dotted" w:sz="4" w:space="0" w:color="auto"/>
            </w:tcBorders>
            <w:vAlign w:val="center"/>
          </w:tcPr>
          <w:p w14:paraId="10C420A3"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uble" w:sz="6" w:space="0" w:color="auto"/>
              <w:right w:val="dotted" w:sz="4" w:space="0" w:color="auto"/>
            </w:tcBorders>
            <w:vAlign w:val="center"/>
          </w:tcPr>
          <w:p w14:paraId="4F24D213" w14:textId="77777777" w:rsidR="004116F3" w:rsidRDefault="004116F3">
            <w:pPr>
              <w:suppressAutoHyphens/>
              <w:spacing w:before="60" w:after="60"/>
              <w:jc w:val="both"/>
              <w:rPr>
                <w:sz w:val="16"/>
                <w:szCs w:val="16"/>
              </w:rPr>
            </w:pPr>
          </w:p>
        </w:tc>
        <w:tc>
          <w:tcPr>
            <w:tcW w:w="1020" w:type="dxa"/>
            <w:tcBorders>
              <w:top w:val="dotted" w:sz="4" w:space="0" w:color="auto"/>
              <w:left w:val="dotted" w:sz="4" w:space="0" w:color="auto"/>
              <w:bottom w:val="double" w:sz="6" w:space="0" w:color="auto"/>
              <w:right w:val="dotted" w:sz="4" w:space="0" w:color="auto"/>
            </w:tcBorders>
            <w:vAlign w:val="center"/>
          </w:tcPr>
          <w:p w14:paraId="529BF9F8"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uble" w:sz="6" w:space="0" w:color="auto"/>
              <w:right w:val="dotted" w:sz="4" w:space="0" w:color="auto"/>
            </w:tcBorders>
            <w:vAlign w:val="center"/>
          </w:tcPr>
          <w:p w14:paraId="44D17B7B" w14:textId="77777777" w:rsidR="004116F3" w:rsidRDefault="004116F3">
            <w:pPr>
              <w:suppressAutoHyphens/>
              <w:spacing w:before="60" w:after="60"/>
              <w:jc w:val="right"/>
              <w:rPr>
                <w:sz w:val="16"/>
                <w:szCs w:val="16"/>
              </w:rPr>
            </w:pPr>
          </w:p>
        </w:tc>
        <w:tc>
          <w:tcPr>
            <w:tcW w:w="1020" w:type="dxa"/>
            <w:tcBorders>
              <w:top w:val="dotted" w:sz="4" w:space="0" w:color="auto"/>
              <w:left w:val="dotted" w:sz="4" w:space="0" w:color="auto"/>
              <w:bottom w:val="double" w:sz="6" w:space="0" w:color="auto"/>
              <w:right w:val="double" w:sz="6" w:space="0" w:color="auto"/>
            </w:tcBorders>
            <w:shd w:val="clear" w:color="auto" w:fill="FFFFFF" w:themeFill="background1"/>
            <w:vAlign w:val="center"/>
          </w:tcPr>
          <w:p w14:paraId="337AF61A" w14:textId="77777777" w:rsidR="004116F3" w:rsidRDefault="004116F3">
            <w:pPr>
              <w:suppressAutoHyphens/>
              <w:spacing w:before="60" w:after="60"/>
              <w:jc w:val="both"/>
              <w:rPr>
                <w:i/>
                <w:sz w:val="16"/>
                <w:szCs w:val="16"/>
              </w:rPr>
            </w:pPr>
          </w:p>
        </w:tc>
      </w:tr>
    </w:tbl>
    <w:p w14:paraId="25DEF72A" w14:textId="77777777" w:rsidR="004116F3" w:rsidRDefault="004116F3">
      <w:pPr>
        <w:rPr>
          <w:szCs w:val="24"/>
          <w:lang w:eastAsia="ja-JP"/>
        </w:rPr>
      </w:pPr>
    </w:p>
    <w:p w14:paraId="75BCCD5D" w14:textId="77777777" w:rsidR="004116F3" w:rsidRDefault="001475A9">
      <w:pPr>
        <w:jc w:val="both"/>
        <w:rPr>
          <w:i/>
          <w:iCs/>
        </w:rPr>
      </w:pPr>
      <w:r>
        <w:rPr>
          <w:i/>
          <w:iCs/>
        </w:rPr>
        <w:t>[The details of the descriptions of each Goods shall be described in the “Technical Specifications” and “Drawings”.]</w:t>
      </w:r>
    </w:p>
    <w:p w14:paraId="671F5115" w14:textId="77777777" w:rsidR="004116F3" w:rsidRDefault="001475A9">
      <w:pPr>
        <w:pStyle w:val="a5"/>
        <w:rPr>
          <w:sz w:val="36"/>
          <w:szCs w:val="36"/>
          <w:lang w:eastAsia="ja-JP"/>
        </w:rPr>
      </w:pPr>
      <w:r>
        <w:rPr>
          <w:bCs/>
          <w:lang w:eastAsia="ja-JP"/>
        </w:rPr>
        <w:br w:type="page"/>
      </w:r>
      <w:r>
        <w:rPr>
          <w:sz w:val="36"/>
          <w:szCs w:val="36"/>
          <w:lang w:eastAsia="ja-JP"/>
        </w:rPr>
        <w:lastRenderedPageBreak/>
        <w:t>2. List of Related Services and Delivery Schedule</w:t>
      </w:r>
    </w:p>
    <w:p w14:paraId="37768CD6" w14:textId="77777777" w:rsidR="004116F3" w:rsidRDefault="004116F3">
      <w:pPr>
        <w:pStyle w:val="a5"/>
        <w:rPr>
          <w:sz w:val="36"/>
          <w:szCs w:val="36"/>
        </w:rPr>
      </w:pPr>
    </w:p>
    <w:tbl>
      <w:tblPr>
        <w:tblW w:w="9498"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09"/>
        <w:gridCol w:w="4111"/>
        <w:gridCol w:w="1559"/>
        <w:gridCol w:w="1559"/>
        <w:gridCol w:w="1560"/>
      </w:tblGrid>
      <w:tr w:rsidR="004116F3" w14:paraId="7BE162B0" w14:textId="77777777">
        <w:trPr>
          <w:cantSplit/>
          <w:trHeight w:val="340"/>
        </w:trPr>
        <w:tc>
          <w:tcPr>
            <w:tcW w:w="709" w:type="dxa"/>
            <w:tcBorders>
              <w:top w:val="double" w:sz="6" w:space="0" w:color="auto"/>
              <w:bottom w:val="single" w:sz="4" w:space="0" w:color="auto"/>
              <w:right w:val="dotted" w:sz="4" w:space="0" w:color="auto"/>
            </w:tcBorders>
            <w:vAlign w:val="center"/>
          </w:tcPr>
          <w:p w14:paraId="5A05D165" w14:textId="77777777" w:rsidR="004116F3" w:rsidRDefault="001475A9">
            <w:pPr>
              <w:suppressAutoHyphens/>
              <w:jc w:val="center"/>
              <w:rPr>
                <w:sz w:val="20"/>
              </w:rPr>
            </w:pPr>
            <w:r>
              <w:rPr>
                <w:sz w:val="20"/>
              </w:rPr>
              <w:t>1</w:t>
            </w:r>
          </w:p>
        </w:tc>
        <w:tc>
          <w:tcPr>
            <w:tcW w:w="4111" w:type="dxa"/>
            <w:tcBorders>
              <w:top w:val="double" w:sz="6" w:space="0" w:color="auto"/>
              <w:left w:val="dotted" w:sz="4" w:space="0" w:color="auto"/>
              <w:bottom w:val="single" w:sz="4" w:space="0" w:color="auto"/>
              <w:right w:val="dotted" w:sz="4" w:space="0" w:color="auto"/>
            </w:tcBorders>
            <w:vAlign w:val="center"/>
          </w:tcPr>
          <w:p w14:paraId="2C3EFFDC" w14:textId="77777777" w:rsidR="004116F3" w:rsidRDefault="001475A9">
            <w:pPr>
              <w:suppressAutoHyphens/>
              <w:jc w:val="center"/>
              <w:rPr>
                <w:sz w:val="20"/>
              </w:rPr>
            </w:pPr>
            <w:r>
              <w:rPr>
                <w:sz w:val="20"/>
              </w:rPr>
              <w:t>2</w:t>
            </w:r>
          </w:p>
        </w:tc>
        <w:tc>
          <w:tcPr>
            <w:tcW w:w="1559" w:type="dxa"/>
            <w:tcBorders>
              <w:top w:val="double" w:sz="6" w:space="0" w:color="auto"/>
              <w:left w:val="dotted" w:sz="4" w:space="0" w:color="auto"/>
              <w:bottom w:val="single" w:sz="4" w:space="0" w:color="auto"/>
              <w:right w:val="dotted" w:sz="4" w:space="0" w:color="auto"/>
            </w:tcBorders>
            <w:vAlign w:val="center"/>
          </w:tcPr>
          <w:p w14:paraId="07EA718B" w14:textId="77777777" w:rsidR="004116F3" w:rsidRDefault="001475A9">
            <w:pPr>
              <w:suppressAutoHyphens/>
              <w:jc w:val="center"/>
              <w:rPr>
                <w:sz w:val="20"/>
              </w:rPr>
            </w:pPr>
            <w:r>
              <w:rPr>
                <w:sz w:val="20"/>
              </w:rPr>
              <w:t>3</w:t>
            </w:r>
          </w:p>
        </w:tc>
        <w:tc>
          <w:tcPr>
            <w:tcW w:w="1559" w:type="dxa"/>
            <w:tcBorders>
              <w:top w:val="double" w:sz="6" w:space="0" w:color="auto"/>
              <w:left w:val="dotted" w:sz="4" w:space="0" w:color="auto"/>
              <w:bottom w:val="single" w:sz="4" w:space="0" w:color="auto"/>
              <w:right w:val="dotted" w:sz="4" w:space="0" w:color="auto"/>
            </w:tcBorders>
            <w:vAlign w:val="center"/>
          </w:tcPr>
          <w:p w14:paraId="48129413" w14:textId="77777777" w:rsidR="004116F3" w:rsidRDefault="001475A9">
            <w:pPr>
              <w:suppressAutoHyphens/>
              <w:jc w:val="center"/>
              <w:rPr>
                <w:sz w:val="20"/>
              </w:rPr>
            </w:pPr>
            <w:r>
              <w:rPr>
                <w:sz w:val="20"/>
              </w:rPr>
              <w:t>4</w:t>
            </w:r>
          </w:p>
        </w:tc>
        <w:tc>
          <w:tcPr>
            <w:tcW w:w="1560" w:type="dxa"/>
            <w:tcBorders>
              <w:top w:val="double" w:sz="6" w:space="0" w:color="auto"/>
              <w:left w:val="dotted" w:sz="4" w:space="0" w:color="auto"/>
              <w:bottom w:val="single" w:sz="4" w:space="0" w:color="auto"/>
              <w:right w:val="double" w:sz="6" w:space="0" w:color="auto"/>
            </w:tcBorders>
            <w:vAlign w:val="center"/>
          </w:tcPr>
          <w:p w14:paraId="0BC767AF" w14:textId="77777777" w:rsidR="004116F3" w:rsidRDefault="001475A9">
            <w:pPr>
              <w:suppressAutoHyphens/>
              <w:jc w:val="center"/>
              <w:rPr>
                <w:sz w:val="20"/>
                <w:lang w:eastAsia="ja-JP"/>
              </w:rPr>
            </w:pPr>
            <w:r>
              <w:rPr>
                <w:rFonts w:hint="eastAsia"/>
                <w:sz w:val="20"/>
                <w:lang w:eastAsia="ja-JP"/>
              </w:rPr>
              <w:t>5</w:t>
            </w:r>
          </w:p>
        </w:tc>
      </w:tr>
      <w:tr w:rsidR="004116F3" w14:paraId="2C1A93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7"/>
        </w:trPr>
        <w:tc>
          <w:tcPr>
            <w:tcW w:w="709" w:type="dxa"/>
            <w:tcBorders>
              <w:top w:val="single" w:sz="4" w:space="0" w:color="auto"/>
              <w:left w:val="double" w:sz="6" w:space="0" w:color="auto"/>
              <w:bottom w:val="double" w:sz="4" w:space="0" w:color="auto"/>
              <w:right w:val="dotted" w:sz="4" w:space="0" w:color="auto"/>
            </w:tcBorders>
            <w:vAlign w:val="center"/>
          </w:tcPr>
          <w:p w14:paraId="1093EA09" w14:textId="77777777" w:rsidR="004116F3" w:rsidRDefault="001475A9">
            <w:pPr>
              <w:suppressAutoHyphens/>
              <w:jc w:val="center"/>
              <w:rPr>
                <w:sz w:val="16"/>
              </w:rPr>
            </w:pPr>
            <w:r>
              <w:rPr>
                <w:rFonts w:hint="eastAsia"/>
                <w:sz w:val="16"/>
                <w:lang w:eastAsia="ja-JP"/>
              </w:rPr>
              <w:t>Service</w:t>
            </w:r>
            <w:r>
              <w:rPr>
                <w:sz w:val="16"/>
              </w:rPr>
              <w:t xml:space="preserve"> Item</w:t>
            </w:r>
          </w:p>
          <w:p w14:paraId="1586048F" w14:textId="77777777" w:rsidR="004116F3" w:rsidRDefault="001475A9">
            <w:pPr>
              <w:suppressAutoHyphens/>
              <w:jc w:val="center"/>
              <w:rPr>
                <w:sz w:val="16"/>
              </w:rPr>
            </w:pPr>
            <w:r>
              <w:rPr>
                <w:sz w:val="16"/>
              </w:rPr>
              <w:t>N</w:t>
            </w:r>
            <w:r>
              <w:rPr>
                <w:sz w:val="16"/>
              </w:rPr>
              <w:sym w:font="Symbol" w:char="F0B0"/>
            </w:r>
          </w:p>
        </w:tc>
        <w:tc>
          <w:tcPr>
            <w:tcW w:w="4111" w:type="dxa"/>
            <w:tcBorders>
              <w:top w:val="single" w:sz="4" w:space="0" w:color="auto"/>
              <w:left w:val="dotted" w:sz="4" w:space="0" w:color="auto"/>
              <w:bottom w:val="double" w:sz="4" w:space="0" w:color="auto"/>
              <w:right w:val="dotted" w:sz="4" w:space="0" w:color="auto"/>
            </w:tcBorders>
            <w:vAlign w:val="center"/>
          </w:tcPr>
          <w:p w14:paraId="516998A5" w14:textId="77777777" w:rsidR="004116F3" w:rsidRDefault="001475A9">
            <w:pPr>
              <w:suppressAutoHyphens/>
              <w:jc w:val="center"/>
              <w:rPr>
                <w:sz w:val="16"/>
              </w:rPr>
            </w:pPr>
            <w:r>
              <w:rPr>
                <w:sz w:val="16"/>
              </w:rPr>
              <w:t xml:space="preserve">Description of </w:t>
            </w:r>
            <w:r>
              <w:rPr>
                <w:rFonts w:hint="eastAsia"/>
                <w:sz w:val="16"/>
                <w:lang w:eastAsia="ja-JP"/>
              </w:rPr>
              <w:t>Related Service</w:t>
            </w:r>
            <w:r>
              <w:rPr>
                <w:sz w:val="16"/>
              </w:rPr>
              <w:t>s</w:t>
            </w:r>
          </w:p>
        </w:tc>
        <w:tc>
          <w:tcPr>
            <w:tcW w:w="1559" w:type="dxa"/>
            <w:tcBorders>
              <w:top w:val="single" w:sz="4" w:space="0" w:color="auto"/>
              <w:left w:val="dotted" w:sz="4" w:space="0" w:color="auto"/>
              <w:bottom w:val="double" w:sz="4" w:space="0" w:color="auto"/>
              <w:right w:val="dotted" w:sz="4" w:space="0" w:color="auto"/>
            </w:tcBorders>
            <w:vAlign w:val="center"/>
          </w:tcPr>
          <w:p w14:paraId="5B11E2B5" w14:textId="77777777" w:rsidR="004116F3" w:rsidRDefault="001475A9">
            <w:pPr>
              <w:suppressAutoHyphens/>
              <w:jc w:val="center"/>
              <w:rPr>
                <w:sz w:val="16"/>
                <w:lang w:eastAsia="ja-JP"/>
              </w:rPr>
            </w:pPr>
            <w:r>
              <w:rPr>
                <w:sz w:val="16"/>
              </w:rPr>
              <w:t>Quantity and physical unit</w:t>
            </w:r>
          </w:p>
          <w:p w14:paraId="583321C1" w14:textId="77777777" w:rsidR="004116F3" w:rsidRDefault="001475A9">
            <w:pPr>
              <w:suppressAutoHyphens/>
              <w:jc w:val="center"/>
              <w:rPr>
                <w:sz w:val="16"/>
                <w:lang w:eastAsia="ja-JP"/>
              </w:rPr>
            </w:pPr>
            <w:r>
              <w:rPr>
                <w:rFonts w:hint="eastAsia"/>
                <w:sz w:val="16"/>
                <w:lang w:eastAsia="ja-JP"/>
              </w:rPr>
              <w:t>(if applicable)</w:t>
            </w:r>
          </w:p>
        </w:tc>
        <w:tc>
          <w:tcPr>
            <w:tcW w:w="1559" w:type="dxa"/>
            <w:tcBorders>
              <w:top w:val="single" w:sz="4" w:space="0" w:color="auto"/>
              <w:left w:val="dotted" w:sz="4" w:space="0" w:color="auto"/>
              <w:bottom w:val="double" w:sz="4" w:space="0" w:color="auto"/>
              <w:right w:val="dotted" w:sz="4" w:space="0" w:color="auto"/>
            </w:tcBorders>
            <w:vAlign w:val="center"/>
          </w:tcPr>
          <w:p w14:paraId="3CA2C773" w14:textId="77777777" w:rsidR="004116F3" w:rsidRDefault="001475A9">
            <w:pPr>
              <w:suppressAutoHyphens/>
              <w:jc w:val="center"/>
              <w:rPr>
                <w:lang w:eastAsia="ja-JP"/>
              </w:rPr>
            </w:pPr>
            <w:r>
              <w:rPr>
                <w:rFonts w:hint="eastAsia"/>
                <w:sz w:val="16"/>
                <w:lang w:eastAsia="ja-JP"/>
              </w:rPr>
              <w:t>Place where Services shall be performed</w:t>
            </w:r>
          </w:p>
        </w:tc>
        <w:tc>
          <w:tcPr>
            <w:tcW w:w="1560" w:type="dxa"/>
            <w:tcBorders>
              <w:top w:val="single" w:sz="4" w:space="0" w:color="auto"/>
              <w:left w:val="dotted" w:sz="4" w:space="0" w:color="auto"/>
              <w:bottom w:val="double" w:sz="4" w:space="0" w:color="auto"/>
              <w:right w:val="double" w:sz="6" w:space="0" w:color="auto"/>
            </w:tcBorders>
            <w:vAlign w:val="center"/>
          </w:tcPr>
          <w:p w14:paraId="4BCA548D" w14:textId="77777777" w:rsidR="004116F3" w:rsidRDefault="001475A9">
            <w:pPr>
              <w:suppressAutoHyphens/>
              <w:jc w:val="center"/>
              <w:rPr>
                <w:sz w:val="16"/>
                <w:lang w:eastAsia="ja-JP"/>
              </w:rPr>
            </w:pPr>
            <w:r>
              <w:rPr>
                <w:sz w:val="16"/>
                <w:lang w:eastAsia="ja-JP"/>
              </w:rPr>
              <w:t>Final Completion Date(s) of Services</w:t>
            </w:r>
          </w:p>
        </w:tc>
      </w:tr>
      <w:tr w:rsidR="004116F3" w14:paraId="6D81FB9E" w14:textId="77777777">
        <w:trPr>
          <w:cantSplit/>
          <w:trHeight w:val="907"/>
        </w:trPr>
        <w:tc>
          <w:tcPr>
            <w:tcW w:w="709" w:type="dxa"/>
            <w:tcBorders>
              <w:top w:val="double" w:sz="4" w:space="0" w:color="auto"/>
              <w:left w:val="double" w:sz="6" w:space="0" w:color="auto"/>
              <w:bottom w:val="dotted" w:sz="4" w:space="0" w:color="auto"/>
              <w:right w:val="dotted" w:sz="4" w:space="0" w:color="auto"/>
            </w:tcBorders>
            <w:vAlign w:val="center"/>
          </w:tcPr>
          <w:p w14:paraId="12A87689" w14:textId="77777777" w:rsidR="004116F3" w:rsidRDefault="004116F3">
            <w:pPr>
              <w:suppressAutoHyphens/>
              <w:spacing w:before="60" w:after="60"/>
              <w:rPr>
                <w:sz w:val="16"/>
                <w:szCs w:val="16"/>
              </w:rPr>
            </w:pPr>
          </w:p>
        </w:tc>
        <w:tc>
          <w:tcPr>
            <w:tcW w:w="4111" w:type="dxa"/>
            <w:tcBorders>
              <w:top w:val="double" w:sz="4" w:space="0" w:color="auto"/>
              <w:left w:val="dotted" w:sz="4" w:space="0" w:color="auto"/>
              <w:bottom w:val="dotted" w:sz="4" w:space="0" w:color="auto"/>
              <w:right w:val="dotted" w:sz="4" w:space="0" w:color="auto"/>
            </w:tcBorders>
            <w:vAlign w:val="center"/>
          </w:tcPr>
          <w:p w14:paraId="63D81E0A" w14:textId="77777777" w:rsidR="004116F3" w:rsidRDefault="004116F3">
            <w:pPr>
              <w:suppressAutoHyphens/>
              <w:spacing w:before="60" w:after="60"/>
              <w:jc w:val="both"/>
              <w:rPr>
                <w:sz w:val="16"/>
                <w:szCs w:val="16"/>
              </w:rPr>
            </w:pPr>
          </w:p>
        </w:tc>
        <w:tc>
          <w:tcPr>
            <w:tcW w:w="1559" w:type="dxa"/>
            <w:tcBorders>
              <w:top w:val="double" w:sz="4" w:space="0" w:color="auto"/>
              <w:left w:val="dotted" w:sz="4" w:space="0" w:color="auto"/>
              <w:bottom w:val="dotted" w:sz="4" w:space="0" w:color="auto"/>
              <w:right w:val="dotted" w:sz="4" w:space="0" w:color="auto"/>
            </w:tcBorders>
            <w:vAlign w:val="center"/>
          </w:tcPr>
          <w:p w14:paraId="75054F47" w14:textId="77777777" w:rsidR="004116F3" w:rsidRDefault="004116F3">
            <w:pPr>
              <w:suppressAutoHyphens/>
              <w:spacing w:before="60" w:after="60"/>
              <w:jc w:val="right"/>
              <w:rPr>
                <w:sz w:val="16"/>
                <w:szCs w:val="16"/>
              </w:rPr>
            </w:pPr>
          </w:p>
        </w:tc>
        <w:tc>
          <w:tcPr>
            <w:tcW w:w="1559" w:type="dxa"/>
            <w:tcBorders>
              <w:top w:val="double" w:sz="4" w:space="0" w:color="auto"/>
              <w:left w:val="dotted" w:sz="4" w:space="0" w:color="auto"/>
              <w:bottom w:val="dotted" w:sz="4" w:space="0" w:color="auto"/>
              <w:right w:val="dotted" w:sz="4" w:space="0" w:color="auto"/>
            </w:tcBorders>
            <w:vAlign w:val="center"/>
          </w:tcPr>
          <w:p w14:paraId="67BF5B57" w14:textId="77777777" w:rsidR="004116F3" w:rsidRDefault="004116F3">
            <w:pPr>
              <w:suppressAutoHyphens/>
              <w:spacing w:before="60" w:after="60"/>
              <w:jc w:val="right"/>
              <w:rPr>
                <w:sz w:val="16"/>
                <w:szCs w:val="16"/>
              </w:rPr>
            </w:pPr>
          </w:p>
        </w:tc>
        <w:tc>
          <w:tcPr>
            <w:tcW w:w="1560" w:type="dxa"/>
            <w:tcBorders>
              <w:top w:val="double" w:sz="4" w:space="0" w:color="auto"/>
              <w:left w:val="dotted" w:sz="4" w:space="0" w:color="auto"/>
              <w:bottom w:val="dotted" w:sz="4" w:space="0" w:color="auto"/>
              <w:right w:val="double" w:sz="6" w:space="0" w:color="auto"/>
            </w:tcBorders>
            <w:vAlign w:val="center"/>
          </w:tcPr>
          <w:p w14:paraId="331FFEE2" w14:textId="77777777" w:rsidR="004116F3" w:rsidRDefault="004116F3">
            <w:pPr>
              <w:suppressAutoHyphens/>
              <w:spacing w:before="60" w:after="60"/>
              <w:jc w:val="right"/>
              <w:rPr>
                <w:sz w:val="16"/>
                <w:szCs w:val="16"/>
              </w:rPr>
            </w:pPr>
          </w:p>
        </w:tc>
      </w:tr>
      <w:tr w:rsidR="004116F3" w14:paraId="152B375D"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2E9EBC3C"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1AA80990"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3B83A2E5"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440CECE7"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3EE93F39" w14:textId="77777777" w:rsidR="004116F3" w:rsidRDefault="004116F3">
            <w:pPr>
              <w:suppressAutoHyphens/>
              <w:spacing w:before="60" w:after="60"/>
              <w:jc w:val="right"/>
              <w:rPr>
                <w:sz w:val="16"/>
                <w:szCs w:val="16"/>
              </w:rPr>
            </w:pPr>
          </w:p>
        </w:tc>
      </w:tr>
      <w:tr w:rsidR="004116F3" w14:paraId="4968A38E"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35F7B377"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7AACBD69"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4FEB5589"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123D544B"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55D78DD2" w14:textId="77777777" w:rsidR="004116F3" w:rsidRDefault="004116F3">
            <w:pPr>
              <w:suppressAutoHyphens/>
              <w:spacing w:before="60" w:after="60"/>
              <w:jc w:val="right"/>
              <w:rPr>
                <w:sz w:val="16"/>
                <w:szCs w:val="16"/>
              </w:rPr>
            </w:pPr>
          </w:p>
        </w:tc>
      </w:tr>
      <w:tr w:rsidR="004116F3" w14:paraId="18A520D3"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4E575880"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07EAFF25"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5D4ADD58"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1C1A6DEF"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3CF8320E" w14:textId="77777777" w:rsidR="004116F3" w:rsidRDefault="004116F3">
            <w:pPr>
              <w:suppressAutoHyphens/>
              <w:spacing w:before="60" w:after="60"/>
              <w:jc w:val="right"/>
              <w:rPr>
                <w:sz w:val="16"/>
                <w:szCs w:val="16"/>
              </w:rPr>
            </w:pPr>
          </w:p>
        </w:tc>
      </w:tr>
      <w:tr w:rsidR="004116F3" w14:paraId="1ECE534B"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11E8FB0C"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31F3BE46"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6ED73EC5"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52900660"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7A515F9F" w14:textId="77777777" w:rsidR="004116F3" w:rsidRDefault="004116F3">
            <w:pPr>
              <w:suppressAutoHyphens/>
              <w:spacing w:before="60" w:after="60"/>
              <w:jc w:val="right"/>
              <w:rPr>
                <w:sz w:val="16"/>
                <w:szCs w:val="16"/>
              </w:rPr>
            </w:pPr>
          </w:p>
        </w:tc>
      </w:tr>
      <w:tr w:rsidR="004116F3" w14:paraId="4DA7FEE8"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6C5E39E3"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75DFAAE7"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20AC606C"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0FFBD67F"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4B606FA6" w14:textId="77777777" w:rsidR="004116F3" w:rsidRDefault="004116F3">
            <w:pPr>
              <w:suppressAutoHyphens/>
              <w:spacing w:before="60" w:after="60"/>
              <w:jc w:val="right"/>
              <w:rPr>
                <w:sz w:val="16"/>
                <w:szCs w:val="16"/>
              </w:rPr>
            </w:pPr>
          </w:p>
        </w:tc>
      </w:tr>
      <w:tr w:rsidR="004116F3" w14:paraId="42BCC383"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40EAEEAF"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0FD398B4"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4395DECC"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679114CB"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43D7A409" w14:textId="77777777" w:rsidR="004116F3" w:rsidRDefault="004116F3">
            <w:pPr>
              <w:suppressAutoHyphens/>
              <w:spacing w:before="60" w:after="60"/>
              <w:jc w:val="right"/>
              <w:rPr>
                <w:sz w:val="16"/>
                <w:szCs w:val="16"/>
              </w:rPr>
            </w:pPr>
          </w:p>
        </w:tc>
      </w:tr>
      <w:tr w:rsidR="004116F3" w14:paraId="3FB41270"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5EA5550D"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07BCB31C"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6D2FF569"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63E6BED8"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26344E7F" w14:textId="77777777" w:rsidR="004116F3" w:rsidRDefault="004116F3">
            <w:pPr>
              <w:suppressAutoHyphens/>
              <w:spacing w:before="60" w:after="60"/>
              <w:jc w:val="right"/>
              <w:rPr>
                <w:sz w:val="16"/>
                <w:szCs w:val="16"/>
              </w:rPr>
            </w:pPr>
          </w:p>
        </w:tc>
      </w:tr>
      <w:tr w:rsidR="004116F3" w14:paraId="3F2D9247"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7A342448"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3D60D6F1"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4722ADE6"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18761BEF"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061A6F54" w14:textId="77777777" w:rsidR="004116F3" w:rsidRDefault="004116F3">
            <w:pPr>
              <w:suppressAutoHyphens/>
              <w:spacing w:before="60" w:after="60"/>
              <w:jc w:val="right"/>
              <w:rPr>
                <w:sz w:val="16"/>
                <w:szCs w:val="16"/>
              </w:rPr>
            </w:pPr>
          </w:p>
        </w:tc>
      </w:tr>
      <w:tr w:rsidR="004116F3" w14:paraId="1E3466F7" w14:textId="77777777">
        <w:trPr>
          <w:cantSplit/>
          <w:trHeight w:val="907"/>
        </w:trPr>
        <w:tc>
          <w:tcPr>
            <w:tcW w:w="709" w:type="dxa"/>
            <w:tcBorders>
              <w:top w:val="dotted" w:sz="4" w:space="0" w:color="auto"/>
              <w:left w:val="double" w:sz="6" w:space="0" w:color="auto"/>
              <w:bottom w:val="dotted" w:sz="4" w:space="0" w:color="auto"/>
              <w:right w:val="dotted" w:sz="4" w:space="0" w:color="auto"/>
            </w:tcBorders>
            <w:vAlign w:val="center"/>
          </w:tcPr>
          <w:p w14:paraId="52518070"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tted" w:sz="4" w:space="0" w:color="auto"/>
              <w:right w:val="dotted" w:sz="4" w:space="0" w:color="auto"/>
            </w:tcBorders>
            <w:vAlign w:val="center"/>
          </w:tcPr>
          <w:p w14:paraId="1BB92FF1"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2A70EF91"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tted" w:sz="4" w:space="0" w:color="auto"/>
              <w:right w:val="dotted" w:sz="4" w:space="0" w:color="auto"/>
            </w:tcBorders>
            <w:vAlign w:val="center"/>
          </w:tcPr>
          <w:p w14:paraId="49A35E4C"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tted" w:sz="4" w:space="0" w:color="auto"/>
              <w:right w:val="double" w:sz="6" w:space="0" w:color="auto"/>
            </w:tcBorders>
            <w:vAlign w:val="center"/>
          </w:tcPr>
          <w:p w14:paraId="1B657489" w14:textId="77777777" w:rsidR="004116F3" w:rsidRDefault="004116F3">
            <w:pPr>
              <w:suppressAutoHyphens/>
              <w:spacing w:before="60" w:after="60"/>
              <w:jc w:val="right"/>
              <w:rPr>
                <w:sz w:val="16"/>
                <w:szCs w:val="16"/>
              </w:rPr>
            </w:pPr>
          </w:p>
        </w:tc>
      </w:tr>
      <w:tr w:rsidR="004116F3" w14:paraId="6167D561" w14:textId="77777777">
        <w:trPr>
          <w:cantSplit/>
          <w:trHeight w:val="907"/>
        </w:trPr>
        <w:tc>
          <w:tcPr>
            <w:tcW w:w="709" w:type="dxa"/>
            <w:tcBorders>
              <w:top w:val="dotted" w:sz="4" w:space="0" w:color="auto"/>
              <w:left w:val="double" w:sz="6" w:space="0" w:color="auto"/>
              <w:bottom w:val="double" w:sz="6" w:space="0" w:color="auto"/>
              <w:right w:val="dotted" w:sz="4" w:space="0" w:color="auto"/>
            </w:tcBorders>
            <w:vAlign w:val="center"/>
          </w:tcPr>
          <w:p w14:paraId="5B5ED83D" w14:textId="77777777" w:rsidR="004116F3" w:rsidRDefault="004116F3">
            <w:pPr>
              <w:suppressAutoHyphens/>
              <w:spacing w:before="60" w:after="60"/>
              <w:rPr>
                <w:sz w:val="16"/>
                <w:szCs w:val="16"/>
              </w:rPr>
            </w:pPr>
          </w:p>
        </w:tc>
        <w:tc>
          <w:tcPr>
            <w:tcW w:w="4111" w:type="dxa"/>
            <w:tcBorders>
              <w:top w:val="dotted" w:sz="4" w:space="0" w:color="auto"/>
              <w:left w:val="dotted" w:sz="4" w:space="0" w:color="auto"/>
              <w:bottom w:val="double" w:sz="6" w:space="0" w:color="auto"/>
              <w:right w:val="dotted" w:sz="4" w:space="0" w:color="auto"/>
            </w:tcBorders>
            <w:vAlign w:val="center"/>
          </w:tcPr>
          <w:p w14:paraId="609A7313" w14:textId="77777777" w:rsidR="004116F3" w:rsidRDefault="004116F3">
            <w:pPr>
              <w:suppressAutoHyphens/>
              <w:spacing w:before="60" w:after="60"/>
              <w:jc w:val="both"/>
              <w:rPr>
                <w:sz w:val="16"/>
                <w:szCs w:val="16"/>
              </w:rPr>
            </w:pPr>
          </w:p>
        </w:tc>
        <w:tc>
          <w:tcPr>
            <w:tcW w:w="1559" w:type="dxa"/>
            <w:tcBorders>
              <w:top w:val="dotted" w:sz="4" w:space="0" w:color="auto"/>
              <w:left w:val="dotted" w:sz="4" w:space="0" w:color="auto"/>
              <w:bottom w:val="double" w:sz="6" w:space="0" w:color="auto"/>
              <w:right w:val="dotted" w:sz="4" w:space="0" w:color="auto"/>
            </w:tcBorders>
            <w:vAlign w:val="center"/>
          </w:tcPr>
          <w:p w14:paraId="203D94B8" w14:textId="77777777" w:rsidR="004116F3" w:rsidRDefault="004116F3">
            <w:pPr>
              <w:suppressAutoHyphens/>
              <w:spacing w:before="60" w:after="60"/>
              <w:jc w:val="right"/>
              <w:rPr>
                <w:sz w:val="16"/>
                <w:szCs w:val="16"/>
              </w:rPr>
            </w:pPr>
          </w:p>
        </w:tc>
        <w:tc>
          <w:tcPr>
            <w:tcW w:w="1559" w:type="dxa"/>
            <w:tcBorders>
              <w:top w:val="dotted" w:sz="4" w:space="0" w:color="auto"/>
              <w:left w:val="dotted" w:sz="4" w:space="0" w:color="auto"/>
              <w:bottom w:val="double" w:sz="6" w:space="0" w:color="auto"/>
              <w:right w:val="dotted" w:sz="4" w:space="0" w:color="auto"/>
            </w:tcBorders>
            <w:vAlign w:val="center"/>
          </w:tcPr>
          <w:p w14:paraId="757F1123" w14:textId="77777777" w:rsidR="004116F3" w:rsidRDefault="004116F3">
            <w:pPr>
              <w:suppressAutoHyphens/>
              <w:spacing w:before="60" w:after="60"/>
              <w:jc w:val="right"/>
              <w:rPr>
                <w:sz w:val="16"/>
                <w:szCs w:val="16"/>
              </w:rPr>
            </w:pPr>
          </w:p>
        </w:tc>
        <w:tc>
          <w:tcPr>
            <w:tcW w:w="1560" w:type="dxa"/>
            <w:tcBorders>
              <w:top w:val="dotted" w:sz="4" w:space="0" w:color="auto"/>
              <w:left w:val="dotted" w:sz="4" w:space="0" w:color="auto"/>
              <w:bottom w:val="double" w:sz="6" w:space="0" w:color="auto"/>
              <w:right w:val="double" w:sz="6" w:space="0" w:color="auto"/>
            </w:tcBorders>
            <w:vAlign w:val="center"/>
          </w:tcPr>
          <w:p w14:paraId="26C151B2" w14:textId="77777777" w:rsidR="004116F3" w:rsidRDefault="004116F3">
            <w:pPr>
              <w:suppressAutoHyphens/>
              <w:spacing w:before="60" w:after="60"/>
              <w:jc w:val="right"/>
              <w:rPr>
                <w:sz w:val="16"/>
                <w:szCs w:val="16"/>
              </w:rPr>
            </w:pPr>
          </w:p>
        </w:tc>
      </w:tr>
    </w:tbl>
    <w:p w14:paraId="6771E186" w14:textId="77777777" w:rsidR="004116F3" w:rsidRDefault="001475A9">
      <w:pPr>
        <w:jc w:val="both"/>
        <w:rPr>
          <w:i/>
          <w:iCs/>
        </w:rPr>
        <w:sectPr w:rsidR="004116F3">
          <w:headerReference w:type="even" r:id="rId16"/>
          <w:headerReference w:type="default" r:id="rId17"/>
          <w:footerReference w:type="even" r:id="rId18"/>
          <w:footerReference w:type="default" r:id="rId19"/>
          <w:pgSz w:w="12240" w:h="15840"/>
          <w:pgMar w:top="1701" w:right="1418" w:bottom="1418" w:left="1418" w:header="720" w:footer="720" w:gutter="0"/>
          <w:paperSrc w:first="15" w:other="15"/>
          <w:pgNumType w:start="1"/>
          <w:cols w:space="720"/>
          <w:docGrid w:linePitch="326"/>
        </w:sectPr>
      </w:pPr>
      <w:r>
        <w:rPr>
          <w:i/>
          <w:iCs/>
        </w:rPr>
        <w:t xml:space="preserve"> [The details of the descriptions of each Services shall be described in the “Technical Specifications” and “Drawings”.]</w:t>
      </w:r>
    </w:p>
    <w:p w14:paraId="16E5B21D" w14:textId="77777777" w:rsidR="004116F3" w:rsidRDefault="001475A9">
      <w:pPr>
        <w:pStyle w:val="SectionVIHeader"/>
        <w:spacing w:before="0" w:after="0"/>
        <w:rPr>
          <w:lang w:eastAsia="ja-JP"/>
        </w:rPr>
      </w:pPr>
      <w:r>
        <w:rPr>
          <w:rFonts w:hint="eastAsia"/>
          <w:lang w:eastAsia="ja-JP"/>
        </w:rPr>
        <w:lastRenderedPageBreak/>
        <w:t>3</w:t>
      </w:r>
      <w:r>
        <w:t>.</w:t>
      </w:r>
      <w:r>
        <w:rPr>
          <w:rFonts w:hint="eastAsia"/>
          <w:lang w:eastAsia="ja-JP"/>
        </w:rPr>
        <w:t xml:space="preserve"> Technical Specifications</w:t>
      </w:r>
    </w:p>
    <w:p w14:paraId="04EED39D" w14:textId="77777777" w:rsidR="004116F3" w:rsidRDefault="004116F3">
      <w:pPr>
        <w:jc w:val="center"/>
        <w:rPr>
          <w:sz w:val="36"/>
          <w:szCs w:val="36"/>
          <w:lang w:eastAsia="ja-JP"/>
        </w:rPr>
      </w:pPr>
    </w:p>
    <w:tbl>
      <w:tblPr>
        <w:tblStyle w:val="afc"/>
        <w:tblW w:w="9620" w:type="dxa"/>
        <w:tblLayout w:type="fixed"/>
        <w:tblLook w:val="04A0" w:firstRow="1" w:lastRow="0" w:firstColumn="1" w:lastColumn="0" w:noHBand="0" w:noVBand="1"/>
      </w:tblPr>
      <w:tblGrid>
        <w:gridCol w:w="9620"/>
      </w:tblGrid>
      <w:tr w:rsidR="004116F3" w14:paraId="08352BC9" w14:textId="77777777">
        <w:tc>
          <w:tcPr>
            <w:tcW w:w="9620" w:type="dxa"/>
          </w:tcPr>
          <w:p w14:paraId="5938CFAD" w14:textId="77777777" w:rsidR="004116F3" w:rsidRDefault="001475A9">
            <w:pPr>
              <w:jc w:val="both"/>
              <w:rPr>
                <w:i/>
                <w:lang w:eastAsia="ja-JP"/>
              </w:rPr>
            </w:pPr>
            <w:r>
              <w:rPr>
                <w:i/>
                <w:lang w:eastAsia="ja-JP"/>
              </w:rPr>
              <w:t>The purpose of the Technical Specifications (TS</w:t>
            </w:r>
            <w:r>
              <w:rPr>
                <w:rFonts w:hint="eastAsia"/>
                <w:i/>
                <w:lang w:eastAsia="ja-JP"/>
              </w:rPr>
              <w:t>)</w:t>
            </w:r>
            <w:r>
              <w:rPr>
                <w:i/>
                <w:lang w:eastAsia="ja-JP"/>
              </w:rPr>
              <w:t xml:space="preserve"> is to define the technical characteristics of the Goods and Related Services required by </w:t>
            </w:r>
            <w:r>
              <w:rPr>
                <w:rFonts w:hint="eastAsia"/>
                <w:i/>
                <w:lang w:eastAsia="ja-JP"/>
              </w:rPr>
              <w:t>the Buyer</w:t>
            </w:r>
            <w:r>
              <w:rPr>
                <w:i/>
                <w:lang w:eastAsia="ja-JP"/>
              </w:rPr>
              <w:t xml:space="preserve">. </w:t>
            </w:r>
            <w:r>
              <w:rPr>
                <w:rFonts w:hint="eastAsia"/>
                <w:i/>
                <w:lang w:eastAsia="ja-JP"/>
              </w:rPr>
              <w:t xml:space="preserve"> </w:t>
            </w:r>
            <w:r>
              <w:rPr>
                <w:i/>
                <w:lang w:eastAsia="ja-JP"/>
              </w:rPr>
              <w:t xml:space="preserve">The </w:t>
            </w:r>
            <w:r w:rsidR="00B603BD">
              <w:rPr>
                <w:i/>
                <w:lang w:eastAsia="ja-JP"/>
              </w:rPr>
              <w:t>Buyer</w:t>
            </w:r>
            <w:r>
              <w:rPr>
                <w:i/>
                <w:lang w:eastAsia="ja-JP"/>
              </w:rPr>
              <w:t xml:space="preserve"> shall prepare the detailed TS take into account that:</w:t>
            </w:r>
          </w:p>
          <w:p w14:paraId="73840F0A" w14:textId="77777777" w:rsidR="004116F3" w:rsidRDefault="004116F3">
            <w:pPr>
              <w:jc w:val="both"/>
              <w:rPr>
                <w:i/>
                <w:lang w:eastAsia="ja-JP"/>
              </w:rPr>
            </w:pPr>
          </w:p>
          <w:p w14:paraId="2C41E1C1" w14:textId="77777777" w:rsidR="004116F3" w:rsidRDefault="001475A9">
            <w:pPr>
              <w:pStyle w:val="12"/>
              <w:numPr>
                <w:ilvl w:val="0"/>
                <w:numId w:val="19"/>
              </w:numPr>
              <w:spacing w:afterLines="50" w:after="120"/>
              <w:ind w:leftChars="0"/>
              <w:jc w:val="both"/>
              <w:rPr>
                <w:i/>
                <w:lang w:eastAsia="ja-JP"/>
              </w:rPr>
            </w:pPr>
            <w:r>
              <w:rPr>
                <w:i/>
                <w:lang w:eastAsia="ja-JP"/>
              </w:rPr>
              <w:t xml:space="preserve">The TS constitute the benchmarks against which </w:t>
            </w:r>
            <w:r>
              <w:rPr>
                <w:rFonts w:hint="eastAsia"/>
                <w:i/>
                <w:lang w:eastAsia="ja-JP"/>
              </w:rPr>
              <w:t>the Buyer</w:t>
            </w:r>
            <w:r>
              <w:rPr>
                <w:i/>
                <w:lang w:eastAsia="ja-JP"/>
              </w:rPr>
              <w:t xml:space="preserve"> will verify the technical responsiveness of bids and subsequently evaluate the bids.  Therefore, well-defined TS will facilitate preparation of responsive bids by </w:t>
            </w:r>
            <w:r>
              <w:rPr>
                <w:rFonts w:hint="eastAsia"/>
                <w:i/>
                <w:lang w:eastAsia="ja-JP"/>
              </w:rPr>
              <w:t>B</w:t>
            </w:r>
            <w:r>
              <w:rPr>
                <w:i/>
                <w:lang w:eastAsia="ja-JP"/>
              </w:rPr>
              <w:t xml:space="preserve">idders, as well as examination, evaluation, and comparison of the bids by </w:t>
            </w:r>
            <w:r>
              <w:rPr>
                <w:rFonts w:hint="eastAsia"/>
                <w:i/>
                <w:lang w:eastAsia="ja-JP"/>
              </w:rPr>
              <w:t>the Buyer</w:t>
            </w:r>
            <w:r>
              <w:rPr>
                <w:i/>
                <w:lang w:eastAsia="ja-JP"/>
              </w:rPr>
              <w:t>.</w:t>
            </w:r>
          </w:p>
          <w:p w14:paraId="767E6AF9" w14:textId="77777777" w:rsidR="004116F3" w:rsidRDefault="001475A9">
            <w:pPr>
              <w:pStyle w:val="12"/>
              <w:numPr>
                <w:ilvl w:val="0"/>
                <w:numId w:val="19"/>
              </w:numPr>
              <w:spacing w:afterLines="50" w:after="120"/>
              <w:ind w:leftChars="0"/>
              <w:jc w:val="both"/>
              <w:rPr>
                <w:i/>
                <w:lang w:eastAsia="ja-JP"/>
              </w:rPr>
            </w:pPr>
            <w:r>
              <w:rPr>
                <w:i/>
                <w:lang w:eastAsia="ja-JP"/>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6ADAC5B2" w14:textId="77777777" w:rsidR="004116F3" w:rsidRDefault="001475A9">
            <w:pPr>
              <w:pStyle w:val="12"/>
              <w:numPr>
                <w:ilvl w:val="0"/>
                <w:numId w:val="19"/>
              </w:numPr>
              <w:spacing w:afterLines="50" w:after="120"/>
              <w:ind w:leftChars="0"/>
              <w:jc w:val="both"/>
              <w:rPr>
                <w:i/>
                <w:lang w:eastAsia="ja-JP"/>
              </w:rPr>
            </w:pPr>
            <w:r>
              <w:rPr>
                <w:rFonts w:hint="eastAsia"/>
                <w:i/>
                <w:lang w:eastAsia="ja-JP"/>
              </w:rPr>
              <w:t xml:space="preserve">The </w:t>
            </w:r>
            <w:r>
              <w:rPr>
                <w:i/>
                <w:lang w:eastAsia="ja-JP"/>
              </w:rPr>
              <w:t>T</w:t>
            </w:r>
            <w:r>
              <w:rPr>
                <w:rFonts w:hint="eastAsia"/>
                <w:i/>
                <w:lang w:eastAsia="ja-JP"/>
              </w:rPr>
              <w:t>S</w:t>
            </w:r>
            <w:r>
              <w:rPr>
                <w:i/>
                <w:lang w:eastAsia="ja-JP"/>
              </w:rPr>
              <w:t xml:space="preserve"> should be broad enough to avoid restrictions on workmanship, materials, and equipment commonly used in manufacturing similar kinds of goods. </w:t>
            </w:r>
          </w:p>
          <w:p w14:paraId="65DF2596" w14:textId="77777777" w:rsidR="004116F3" w:rsidRDefault="001475A9">
            <w:pPr>
              <w:pStyle w:val="12"/>
              <w:numPr>
                <w:ilvl w:val="0"/>
                <w:numId w:val="19"/>
              </w:numPr>
              <w:spacing w:afterLines="50" w:after="120"/>
              <w:ind w:leftChars="0"/>
              <w:jc w:val="both"/>
              <w:rPr>
                <w:i/>
                <w:lang w:eastAsia="ja-JP"/>
              </w:rPr>
            </w:pPr>
            <w:r>
              <w:rPr>
                <w:i/>
                <w:lang w:eastAsia="ja-JP"/>
              </w:rPr>
              <w:t>Standards for equipment, materials, and workmanship specified in the Bidding Documents shall not be restrictive.</w:t>
            </w:r>
          </w:p>
          <w:p w14:paraId="3CB1E94C" w14:textId="77777777" w:rsidR="004116F3" w:rsidRDefault="001475A9">
            <w:pPr>
              <w:pStyle w:val="12"/>
              <w:numPr>
                <w:ilvl w:val="0"/>
                <w:numId w:val="19"/>
              </w:numPr>
              <w:spacing w:afterLines="50" w:after="120"/>
              <w:ind w:leftChars="0"/>
              <w:jc w:val="both"/>
              <w:rPr>
                <w:i/>
                <w:lang w:eastAsia="ja-JP"/>
              </w:rPr>
            </w:pPr>
            <w:r>
              <w:rPr>
                <w:i/>
                <w:lang w:eastAsia="ja-JP"/>
              </w:rPr>
              <w:t>Reference to brand names and</w:t>
            </w:r>
            <w:r>
              <w:rPr>
                <w:rFonts w:hint="eastAsia"/>
                <w:i/>
                <w:lang w:eastAsia="ja-JP"/>
              </w:rPr>
              <w:t xml:space="preserve"> model</w:t>
            </w:r>
            <w:r>
              <w:rPr>
                <w:i/>
                <w:lang w:eastAsia="ja-JP"/>
              </w:rPr>
              <w:t xml:space="preserve"> </w:t>
            </w:r>
            <w:r>
              <w:rPr>
                <w:rFonts w:hint="eastAsia"/>
                <w:i/>
                <w:lang w:eastAsia="ja-JP"/>
              </w:rPr>
              <w:t>(</w:t>
            </w:r>
            <w:r>
              <w:rPr>
                <w:i/>
                <w:lang w:eastAsia="ja-JP"/>
              </w:rPr>
              <w:t>catalogue</w:t>
            </w:r>
            <w:r>
              <w:rPr>
                <w:rFonts w:hint="eastAsia"/>
                <w:i/>
                <w:lang w:eastAsia="ja-JP"/>
              </w:rPr>
              <w:t>)</w:t>
            </w:r>
            <w:r>
              <w:rPr>
                <w:i/>
                <w:lang w:eastAsia="ja-JP"/>
              </w:rPr>
              <w:t xml:space="preserve"> numbers </w:t>
            </w:r>
            <w:r>
              <w:rPr>
                <w:rFonts w:hint="eastAsia"/>
                <w:i/>
                <w:lang w:eastAsia="ja-JP"/>
              </w:rPr>
              <w:t>is desirable to</w:t>
            </w:r>
            <w:r>
              <w:rPr>
                <w:i/>
                <w:lang w:eastAsia="ja-JP"/>
              </w:rPr>
              <w:t xml:space="preserve"> be avoided as far as possible; where unavoidable the words “or at least equivalent” shall always follow such references.</w:t>
            </w:r>
          </w:p>
          <w:p w14:paraId="104FE17A" w14:textId="77777777" w:rsidR="004116F3" w:rsidRDefault="001475A9">
            <w:pPr>
              <w:pStyle w:val="12"/>
              <w:numPr>
                <w:ilvl w:val="0"/>
                <w:numId w:val="19"/>
              </w:numPr>
              <w:spacing w:afterLines="50" w:after="120"/>
              <w:ind w:leftChars="0"/>
              <w:jc w:val="both"/>
              <w:rPr>
                <w:i/>
                <w:lang w:eastAsia="ja-JP"/>
              </w:rPr>
            </w:pPr>
            <w:r>
              <w:rPr>
                <w:i/>
                <w:lang w:eastAsia="ja-JP"/>
              </w:rPr>
              <w:t>T</w:t>
            </w:r>
            <w:r>
              <w:rPr>
                <w:rFonts w:hint="eastAsia"/>
                <w:i/>
                <w:lang w:eastAsia="ja-JP"/>
              </w:rPr>
              <w:t>he TS</w:t>
            </w:r>
            <w:r>
              <w:rPr>
                <w:i/>
                <w:lang w:eastAsia="ja-JP"/>
              </w:rPr>
              <w:t xml:space="preserve"> shall be fully descriptive of the requirements in respect of, but not limited to, the following:</w:t>
            </w:r>
          </w:p>
          <w:p w14:paraId="6389C921" w14:textId="77777777" w:rsidR="004116F3" w:rsidRDefault="001475A9">
            <w:pPr>
              <w:tabs>
                <w:tab w:val="left" w:pos="851"/>
              </w:tabs>
              <w:ind w:leftChars="177" w:left="850" w:hangingChars="177" w:hanging="425"/>
              <w:jc w:val="both"/>
              <w:rPr>
                <w:i/>
                <w:lang w:eastAsia="ja-JP"/>
              </w:rPr>
            </w:pPr>
            <w:r>
              <w:rPr>
                <w:i/>
                <w:lang w:eastAsia="ja-JP"/>
              </w:rPr>
              <w:t>(a)</w:t>
            </w:r>
            <w:r>
              <w:rPr>
                <w:i/>
                <w:lang w:eastAsia="ja-JP"/>
              </w:rPr>
              <w:tab/>
              <w:t>Standards of materials and workmanship required for the production and manufacturing of the Goods.</w:t>
            </w:r>
          </w:p>
          <w:p w14:paraId="37F5DF97" w14:textId="77777777" w:rsidR="004116F3" w:rsidRDefault="001475A9">
            <w:pPr>
              <w:tabs>
                <w:tab w:val="left" w:pos="851"/>
              </w:tabs>
              <w:ind w:leftChars="177" w:left="850" w:hangingChars="177" w:hanging="425"/>
              <w:jc w:val="both"/>
              <w:rPr>
                <w:i/>
                <w:lang w:eastAsia="ja-JP"/>
              </w:rPr>
            </w:pPr>
            <w:r>
              <w:rPr>
                <w:i/>
                <w:lang w:eastAsia="ja-JP"/>
              </w:rPr>
              <w:t>(b)</w:t>
            </w:r>
            <w:r>
              <w:rPr>
                <w:i/>
                <w:lang w:eastAsia="ja-JP"/>
              </w:rPr>
              <w:tab/>
              <w:t>Detailed tests required (type and number).</w:t>
            </w:r>
          </w:p>
          <w:p w14:paraId="6E8F6D35" w14:textId="77777777" w:rsidR="004116F3" w:rsidRDefault="001475A9">
            <w:pPr>
              <w:tabs>
                <w:tab w:val="left" w:pos="851"/>
              </w:tabs>
              <w:ind w:leftChars="177" w:left="850" w:hangingChars="177" w:hanging="425"/>
              <w:jc w:val="both"/>
              <w:rPr>
                <w:i/>
                <w:lang w:eastAsia="ja-JP"/>
              </w:rPr>
            </w:pPr>
            <w:r>
              <w:rPr>
                <w:i/>
                <w:lang w:eastAsia="ja-JP"/>
              </w:rPr>
              <w:t>(c)</w:t>
            </w:r>
            <w:r>
              <w:rPr>
                <w:i/>
                <w:lang w:eastAsia="ja-JP"/>
              </w:rPr>
              <w:tab/>
              <w:t>Other additional work and/or Related Services required to achieve full delivery/completion.</w:t>
            </w:r>
          </w:p>
          <w:p w14:paraId="0F5D83CA" w14:textId="77777777" w:rsidR="004116F3" w:rsidRDefault="001475A9">
            <w:pPr>
              <w:tabs>
                <w:tab w:val="left" w:pos="851"/>
              </w:tabs>
              <w:ind w:leftChars="177" w:left="850" w:hangingChars="177" w:hanging="425"/>
              <w:jc w:val="both"/>
              <w:rPr>
                <w:i/>
                <w:lang w:eastAsia="ja-JP"/>
              </w:rPr>
            </w:pPr>
            <w:r>
              <w:rPr>
                <w:i/>
                <w:lang w:eastAsia="ja-JP"/>
              </w:rPr>
              <w:t>(d)</w:t>
            </w:r>
            <w:r>
              <w:rPr>
                <w:i/>
                <w:lang w:eastAsia="ja-JP"/>
              </w:rPr>
              <w:tab/>
              <w:t xml:space="preserve">Detailed activities to be performed by the Supplier, and participation of </w:t>
            </w:r>
            <w:r>
              <w:rPr>
                <w:rFonts w:hint="eastAsia"/>
                <w:i/>
                <w:lang w:eastAsia="ja-JP"/>
              </w:rPr>
              <w:t>the Buyer</w:t>
            </w:r>
            <w:r>
              <w:rPr>
                <w:i/>
                <w:lang w:eastAsia="ja-JP"/>
              </w:rPr>
              <w:t xml:space="preserve"> thereon.</w:t>
            </w:r>
          </w:p>
          <w:p w14:paraId="1195A7D7" w14:textId="77777777" w:rsidR="004116F3" w:rsidRDefault="001475A9">
            <w:pPr>
              <w:tabs>
                <w:tab w:val="left" w:pos="851"/>
              </w:tabs>
              <w:spacing w:afterLines="50" w:after="120"/>
              <w:ind w:leftChars="177" w:left="850" w:hangingChars="177" w:hanging="425"/>
              <w:jc w:val="both"/>
              <w:rPr>
                <w:i/>
                <w:lang w:eastAsia="ja-JP"/>
              </w:rPr>
            </w:pPr>
            <w:r>
              <w:rPr>
                <w:i/>
                <w:lang w:eastAsia="ja-JP"/>
              </w:rPr>
              <w:t>(e)</w:t>
            </w:r>
            <w:r>
              <w:rPr>
                <w:i/>
                <w:lang w:eastAsia="ja-JP"/>
              </w:rPr>
              <w:tab/>
              <w:t>List of detailed functional guarantees covered by the Warranty.</w:t>
            </w:r>
          </w:p>
          <w:p w14:paraId="35549336" w14:textId="77777777" w:rsidR="004116F3" w:rsidRDefault="001475A9">
            <w:pPr>
              <w:pStyle w:val="12"/>
              <w:numPr>
                <w:ilvl w:val="0"/>
                <w:numId w:val="19"/>
              </w:numPr>
              <w:spacing w:afterLines="50" w:after="120"/>
              <w:ind w:leftChars="0"/>
              <w:jc w:val="both"/>
              <w:rPr>
                <w:lang w:eastAsia="ja-JP"/>
              </w:rPr>
            </w:pPr>
            <w:r>
              <w:rPr>
                <w:i/>
                <w:lang w:eastAsia="ja-JP"/>
              </w:rPr>
              <w:t xml:space="preserve">When </w:t>
            </w:r>
            <w:r>
              <w:rPr>
                <w:rFonts w:hint="eastAsia"/>
                <w:i/>
                <w:lang w:eastAsia="ja-JP"/>
              </w:rPr>
              <w:t>the Buyer</w:t>
            </w:r>
            <w:r>
              <w:rPr>
                <w:i/>
                <w:lang w:eastAsia="ja-JP"/>
              </w:rPr>
              <w:t xml:space="preserve"> requests that the Bidder provides in its bid a part or </w:t>
            </w:r>
            <w:proofErr w:type="gramStart"/>
            <w:r>
              <w:rPr>
                <w:i/>
                <w:lang w:eastAsia="ja-JP"/>
              </w:rPr>
              <w:t>all of</w:t>
            </w:r>
            <w:proofErr w:type="gramEnd"/>
            <w:r>
              <w:rPr>
                <w:i/>
                <w:lang w:eastAsia="ja-JP"/>
              </w:rPr>
              <w:t xml:space="preserve"> the Technical Specifications, </w:t>
            </w:r>
            <w:r>
              <w:rPr>
                <w:rFonts w:hint="eastAsia"/>
                <w:i/>
                <w:lang w:eastAsia="ja-JP"/>
              </w:rPr>
              <w:t>the Buyer</w:t>
            </w:r>
            <w:r>
              <w:rPr>
                <w:i/>
                <w:lang w:eastAsia="ja-JP"/>
              </w:rPr>
              <w:t xml:space="preserve"> shall specify in detail the nature and extent of the required information and the manner in which it has to be presented by the Bidder in its bid</w:t>
            </w:r>
            <w:r>
              <w:rPr>
                <w:rFonts w:hint="eastAsia"/>
                <w:i/>
                <w:lang w:eastAsia="ja-JP"/>
              </w:rPr>
              <w:t>.</w:t>
            </w:r>
          </w:p>
          <w:p w14:paraId="08A049A0" w14:textId="77777777" w:rsidR="004116F3" w:rsidRDefault="001475A9">
            <w:pPr>
              <w:pStyle w:val="12"/>
              <w:numPr>
                <w:ilvl w:val="0"/>
                <w:numId w:val="19"/>
              </w:numPr>
              <w:spacing w:afterLines="50" w:after="120"/>
              <w:ind w:leftChars="0"/>
              <w:jc w:val="both"/>
              <w:rPr>
                <w:i/>
                <w:lang w:eastAsia="ja-JP"/>
              </w:rPr>
            </w:pPr>
            <w:r>
              <w:rPr>
                <w:i/>
                <w:lang w:eastAsia="ja-JP"/>
              </w:rPr>
              <w:t xml:space="preserve">The </w:t>
            </w:r>
            <w:r w:rsidR="00B603BD">
              <w:rPr>
                <w:i/>
                <w:lang w:eastAsia="ja-JP"/>
              </w:rPr>
              <w:t>Buyer</w:t>
            </w:r>
            <w:r>
              <w:rPr>
                <w:i/>
                <w:lang w:eastAsia="ja-JP"/>
              </w:rPr>
              <w:t xml:space="preserve"> shall describe detailed test and/or inspection required before shipping, installation works and other additional works required to achieve full delivery, and detailed functional guarantees covered by the Warranty, etc.</w:t>
            </w:r>
          </w:p>
        </w:tc>
      </w:tr>
    </w:tbl>
    <w:p w14:paraId="7ADD7B62" w14:textId="77777777" w:rsidR="004116F3" w:rsidRDefault="004116F3">
      <w:pPr>
        <w:pStyle w:val="5"/>
        <w:spacing w:after="0"/>
        <w:jc w:val="left"/>
        <w:rPr>
          <w:lang w:eastAsia="ja-JP"/>
        </w:rPr>
      </w:pPr>
    </w:p>
    <w:p w14:paraId="1DD355BD" w14:textId="77777777" w:rsidR="004116F3" w:rsidRDefault="004116F3">
      <w:pPr>
        <w:jc w:val="both"/>
        <w:rPr>
          <w:lang w:eastAsia="ja-JP"/>
        </w:rPr>
      </w:pPr>
    </w:p>
    <w:p w14:paraId="4F8D064E" w14:textId="77777777" w:rsidR="004116F3" w:rsidRDefault="001475A9">
      <w:pPr>
        <w:jc w:val="both"/>
        <w:rPr>
          <w:lang w:eastAsia="ja-JP"/>
        </w:rPr>
      </w:pPr>
      <w:r>
        <w:rPr>
          <w:rFonts w:hint="eastAsia"/>
          <w:lang w:eastAsia="ja-JP"/>
        </w:rPr>
        <w:br w:type="page"/>
      </w:r>
    </w:p>
    <w:p w14:paraId="7037C596" w14:textId="77777777" w:rsidR="004116F3" w:rsidRDefault="001475A9">
      <w:pPr>
        <w:pStyle w:val="SectionVIHeader"/>
        <w:spacing w:before="0" w:after="0"/>
        <w:rPr>
          <w:lang w:eastAsia="ja-JP"/>
        </w:rPr>
      </w:pPr>
      <w:r>
        <w:rPr>
          <w:rFonts w:hint="eastAsia"/>
          <w:lang w:eastAsia="ja-JP"/>
        </w:rPr>
        <w:lastRenderedPageBreak/>
        <w:t>4</w:t>
      </w:r>
      <w:r>
        <w:t>.</w:t>
      </w:r>
      <w:r>
        <w:rPr>
          <w:rFonts w:hint="eastAsia"/>
          <w:lang w:eastAsia="ja-JP"/>
        </w:rPr>
        <w:t xml:space="preserve"> Drawings</w:t>
      </w:r>
    </w:p>
    <w:p w14:paraId="26A3F0DF" w14:textId="77777777" w:rsidR="004116F3" w:rsidRDefault="004116F3">
      <w:pPr>
        <w:jc w:val="center"/>
        <w:rPr>
          <w:sz w:val="36"/>
          <w:szCs w:val="36"/>
          <w:lang w:eastAsia="ja-JP"/>
        </w:rPr>
      </w:pPr>
    </w:p>
    <w:tbl>
      <w:tblPr>
        <w:tblStyle w:val="afc"/>
        <w:tblW w:w="9493" w:type="dxa"/>
        <w:tblLayout w:type="fixed"/>
        <w:tblLook w:val="04A0" w:firstRow="1" w:lastRow="0" w:firstColumn="1" w:lastColumn="0" w:noHBand="0" w:noVBand="1"/>
      </w:tblPr>
      <w:tblGrid>
        <w:gridCol w:w="9493"/>
      </w:tblGrid>
      <w:tr w:rsidR="004116F3" w14:paraId="0DC8C761" w14:textId="77777777">
        <w:tc>
          <w:tcPr>
            <w:tcW w:w="9493" w:type="dxa"/>
          </w:tcPr>
          <w:p w14:paraId="7A5C6BB5" w14:textId="77777777" w:rsidR="004116F3" w:rsidRDefault="001475A9">
            <w:pPr>
              <w:jc w:val="both"/>
              <w:rPr>
                <w:i/>
                <w:iCs/>
                <w:lang w:eastAsia="ja-JP"/>
              </w:rPr>
            </w:pPr>
            <w:r>
              <w:rPr>
                <w:rFonts w:hint="eastAsia"/>
                <w:i/>
                <w:iCs/>
                <w:lang w:eastAsia="ja-JP"/>
              </w:rPr>
              <w:t xml:space="preserve">The purpose of drawings is to specify locations, dimensions, materials to be used, stages of manufacturing, and other characteristics of the Goods and Related Services.  The </w:t>
            </w:r>
            <w:r w:rsidR="00B603BD">
              <w:rPr>
                <w:rFonts w:hint="eastAsia"/>
                <w:i/>
                <w:iCs/>
                <w:lang w:eastAsia="ja-JP"/>
              </w:rPr>
              <w:t>Buyer</w:t>
            </w:r>
            <w:r>
              <w:rPr>
                <w:rFonts w:hint="eastAsia"/>
                <w:i/>
                <w:iCs/>
                <w:lang w:eastAsia="ja-JP"/>
              </w:rPr>
              <w:t xml:space="preserve"> should prepare such drawings, as needed, and include them in the Bidding Documents.</w:t>
            </w:r>
          </w:p>
          <w:p w14:paraId="469CF0A5" w14:textId="77777777" w:rsidR="004116F3" w:rsidRDefault="001475A9">
            <w:pPr>
              <w:jc w:val="both"/>
              <w:rPr>
                <w:i/>
                <w:iCs/>
                <w:lang w:eastAsia="ja-JP"/>
              </w:rPr>
            </w:pPr>
            <w:r>
              <w:rPr>
                <w:rFonts w:hint="eastAsia"/>
                <w:i/>
                <w:iCs/>
                <w:lang w:eastAsia="ja-JP"/>
              </w:rPr>
              <w:t>It is essential that the Buyer prepares a List of Drawings provided below, showing all drawings supplied and issued as part of the Bidding Documents.</w:t>
            </w:r>
          </w:p>
        </w:tc>
      </w:tr>
    </w:tbl>
    <w:p w14:paraId="6A959B1E" w14:textId="77777777" w:rsidR="004116F3" w:rsidRDefault="004116F3">
      <w:pPr>
        <w:jc w:val="both"/>
        <w:rPr>
          <w:lang w:eastAsia="ja-JP"/>
        </w:rPr>
      </w:pPr>
    </w:p>
    <w:p w14:paraId="086CC7A9" w14:textId="77777777" w:rsidR="004116F3" w:rsidRDefault="001475A9">
      <w:pPr>
        <w:jc w:val="both"/>
        <w:rPr>
          <w:lang w:eastAsia="ja-JP"/>
        </w:rPr>
      </w:pPr>
      <w:r>
        <w:rPr>
          <w:rFonts w:hint="eastAsia"/>
          <w:lang w:eastAsia="ja-JP"/>
        </w:rPr>
        <w:t xml:space="preserve"> </w:t>
      </w:r>
    </w:p>
    <w:p w14:paraId="5034583D" w14:textId="77777777" w:rsidR="004116F3" w:rsidRDefault="001475A9">
      <w:pPr>
        <w:jc w:val="both"/>
        <w:rPr>
          <w:lang w:eastAsia="ja-JP"/>
        </w:rPr>
      </w:pPr>
      <w:r>
        <w:rPr>
          <w:rFonts w:hint="eastAsia"/>
          <w:lang w:eastAsia="ja-JP"/>
        </w:rPr>
        <w:t xml:space="preserve">These Bidding Documents includes </w:t>
      </w:r>
      <w:r>
        <w:rPr>
          <w:rFonts w:hint="eastAsia"/>
          <w:i/>
          <w:iCs/>
          <w:color w:val="984806" w:themeColor="accent6" w:themeShade="80"/>
          <w:lang w:eastAsia="ja-JP"/>
        </w:rPr>
        <w:t xml:space="preserve">[insert </w:t>
      </w:r>
      <w:r>
        <w:rPr>
          <w:i/>
          <w:iCs/>
          <w:color w:val="984806" w:themeColor="accent6" w:themeShade="80"/>
          <w:lang w:eastAsia="ja-JP"/>
        </w:rPr>
        <w:t>“</w:t>
      </w:r>
      <w:r>
        <w:rPr>
          <w:rFonts w:hint="eastAsia"/>
          <w:i/>
          <w:iCs/>
          <w:color w:val="984806" w:themeColor="accent6" w:themeShade="80"/>
          <w:lang w:eastAsia="ja-JP"/>
        </w:rPr>
        <w:t>the following</w:t>
      </w:r>
      <w:r>
        <w:rPr>
          <w:i/>
          <w:iCs/>
          <w:color w:val="984806" w:themeColor="accent6" w:themeShade="80"/>
          <w:lang w:eastAsia="ja-JP"/>
        </w:rPr>
        <w:t>”</w:t>
      </w:r>
      <w:r>
        <w:rPr>
          <w:rFonts w:hint="eastAsia"/>
          <w:i/>
          <w:iCs/>
          <w:color w:val="984806" w:themeColor="accent6" w:themeShade="80"/>
          <w:lang w:eastAsia="ja-JP"/>
        </w:rPr>
        <w:t xml:space="preserve"> or </w:t>
      </w:r>
      <w:r>
        <w:rPr>
          <w:i/>
          <w:iCs/>
          <w:color w:val="984806" w:themeColor="accent6" w:themeShade="80"/>
          <w:lang w:eastAsia="ja-JP"/>
        </w:rPr>
        <w:t>“</w:t>
      </w:r>
      <w:r>
        <w:rPr>
          <w:rFonts w:hint="eastAsia"/>
          <w:i/>
          <w:iCs/>
          <w:color w:val="984806" w:themeColor="accent6" w:themeShade="80"/>
          <w:lang w:eastAsia="ja-JP"/>
        </w:rPr>
        <w:t>no</w:t>
      </w:r>
      <w:r>
        <w:rPr>
          <w:i/>
          <w:iCs/>
          <w:color w:val="984806" w:themeColor="accent6" w:themeShade="80"/>
          <w:lang w:eastAsia="ja-JP"/>
        </w:rPr>
        <w:t>”</w:t>
      </w:r>
      <w:r>
        <w:rPr>
          <w:rFonts w:hint="eastAsia"/>
          <w:i/>
          <w:iCs/>
          <w:color w:val="984806" w:themeColor="accent6" w:themeShade="80"/>
          <w:lang w:eastAsia="ja-JP"/>
        </w:rPr>
        <w:t>]</w:t>
      </w:r>
      <w:r>
        <w:rPr>
          <w:rFonts w:hint="eastAsia"/>
          <w:lang w:eastAsia="ja-JP"/>
        </w:rPr>
        <w:t xml:space="preserve"> drawings. </w:t>
      </w:r>
    </w:p>
    <w:p w14:paraId="0329FEB2" w14:textId="77777777" w:rsidR="004116F3" w:rsidRDefault="004116F3">
      <w:pPr>
        <w:jc w:val="both"/>
        <w:rPr>
          <w:lang w:eastAsia="ja-JP"/>
        </w:rPr>
      </w:pPr>
    </w:p>
    <w:tbl>
      <w:tblPr>
        <w:tblStyle w:val="afc"/>
        <w:tblW w:w="9180" w:type="dxa"/>
        <w:tblInd w:w="244" w:type="dxa"/>
        <w:tblLayout w:type="fixed"/>
        <w:tblLook w:val="04A0" w:firstRow="1" w:lastRow="0" w:firstColumn="1" w:lastColumn="0" w:noHBand="0" w:noVBand="1"/>
      </w:tblPr>
      <w:tblGrid>
        <w:gridCol w:w="1185"/>
        <w:gridCol w:w="2595"/>
        <w:gridCol w:w="5400"/>
      </w:tblGrid>
      <w:tr w:rsidR="004116F3" w14:paraId="4E4CAE31" w14:textId="77777777">
        <w:trPr>
          <w:trHeight w:val="567"/>
        </w:trPr>
        <w:tc>
          <w:tcPr>
            <w:tcW w:w="9180" w:type="dxa"/>
            <w:gridSpan w:val="3"/>
            <w:vAlign w:val="center"/>
          </w:tcPr>
          <w:p w14:paraId="7D1CA0AB" w14:textId="77777777" w:rsidR="004116F3" w:rsidRDefault="001475A9">
            <w:pPr>
              <w:jc w:val="center"/>
              <w:rPr>
                <w:b/>
                <w:bCs/>
                <w:sz w:val="28"/>
                <w:szCs w:val="21"/>
                <w:lang w:eastAsia="ja-JP"/>
              </w:rPr>
            </w:pPr>
            <w:r>
              <w:rPr>
                <w:rFonts w:hint="eastAsia"/>
                <w:b/>
                <w:bCs/>
                <w:sz w:val="28"/>
                <w:szCs w:val="21"/>
                <w:lang w:eastAsia="ja-JP"/>
              </w:rPr>
              <w:t>List of Drawings</w:t>
            </w:r>
          </w:p>
        </w:tc>
      </w:tr>
      <w:tr w:rsidR="004116F3" w14:paraId="1ABD0E28" w14:textId="77777777">
        <w:trPr>
          <w:trHeight w:val="454"/>
        </w:trPr>
        <w:tc>
          <w:tcPr>
            <w:tcW w:w="1185" w:type="dxa"/>
            <w:vAlign w:val="center"/>
          </w:tcPr>
          <w:p w14:paraId="6EC3781F" w14:textId="77777777" w:rsidR="004116F3" w:rsidRDefault="001475A9">
            <w:pPr>
              <w:jc w:val="center"/>
              <w:rPr>
                <w:b/>
                <w:bCs/>
                <w:lang w:eastAsia="ja-JP"/>
              </w:rPr>
            </w:pPr>
            <w:r>
              <w:rPr>
                <w:rFonts w:hint="eastAsia"/>
                <w:b/>
                <w:bCs/>
                <w:lang w:eastAsia="ja-JP"/>
              </w:rPr>
              <w:t>Drawing No.</w:t>
            </w:r>
          </w:p>
        </w:tc>
        <w:tc>
          <w:tcPr>
            <w:tcW w:w="2595" w:type="dxa"/>
            <w:vAlign w:val="center"/>
          </w:tcPr>
          <w:p w14:paraId="5BE433CC" w14:textId="77777777" w:rsidR="004116F3" w:rsidRDefault="001475A9">
            <w:pPr>
              <w:jc w:val="center"/>
              <w:rPr>
                <w:b/>
                <w:bCs/>
                <w:lang w:eastAsia="ja-JP"/>
              </w:rPr>
            </w:pPr>
            <w:r>
              <w:rPr>
                <w:rFonts w:hint="eastAsia"/>
                <w:b/>
                <w:bCs/>
                <w:lang w:eastAsia="ja-JP"/>
              </w:rPr>
              <w:t>Drawing Name</w:t>
            </w:r>
          </w:p>
        </w:tc>
        <w:tc>
          <w:tcPr>
            <w:tcW w:w="5400" w:type="dxa"/>
            <w:vAlign w:val="center"/>
          </w:tcPr>
          <w:p w14:paraId="5CA400BC" w14:textId="77777777" w:rsidR="004116F3" w:rsidRDefault="001475A9">
            <w:pPr>
              <w:jc w:val="center"/>
              <w:rPr>
                <w:b/>
                <w:bCs/>
                <w:lang w:eastAsia="ja-JP"/>
              </w:rPr>
            </w:pPr>
            <w:r>
              <w:rPr>
                <w:rFonts w:hint="eastAsia"/>
                <w:b/>
                <w:bCs/>
                <w:lang w:eastAsia="ja-JP"/>
              </w:rPr>
              <w:t>Purpose</w:t>
            </w:r>
          </w:p>
        </w:tc>
      </w:tr>
      <w:tr w:rsidR="004116F3" w14:paraId="65386AC1" w14:textId="77777777">
        <w:trPr>
          <w:trHeight w:val="794"/>
        </w:trPr>
        <w:tc>
          <w:tcPr>
            <w:tcW w:w="1185" w:type="dxa"/>
          </w:tcPr>
          <w:p w14:paraId="61D4D08C" w14:textId="77777777" w:rsidR="004116F3" w:rsidRDefault="004116F3">
            <w:pPr>
              <w:jc w:val="both"/>
              <w:rPr>
                <w:lang w:eastAsia="ja-JP"/>
              </w:rPr>
            </w:pPr>
          </w:p>
        </w:tc>
        <w:tc>
          <w:tcPr>
            <w:tcW w:w="2595" w:type="dxa"/>
          </w:tcPr>
          <w:p w14:paraId="3C5177A8" w14:textId="77777777" w:rsidR="004116F3" w:rsidRDefault="004116F3">
            <w:pPr>
              <w:jc w:val="both"/>
              <w:rPr>
                <w:lang w:eastAsia="ja-JP"/>
              </w:rPr>
            </w:pPr>
          </w:p>
        </w:tc>
        <w:tc>
          <w:tcPr>
            <w:tcW w:w="5400" w:type="dxa"/>
          </w:tcPr>
          <w:p w14:paraId="1C6837FB" w14:textId="77777777" w:rsidR="004116F3" w:rsidRDefault="004116F3">
            <w:pPr>
              <w:jc w:val="both"/>
              <w:rPr>
                <w:lang w:eastAsia="ja-JP"/>
              </w:rPr>
            </w:pPr>
          </w:p>
        </w:tc>
      </w:tr>
      <w:tr w:rsidR="004116F3" w14:paraId="4A1834CE" w14:textId="77777777">
        <w:trPr>
          <w:trHeight w:val="794"/>
        </w:trPr>
        <w:tc>
          <w:tcPr>
            <w:tcW w:w="1185" w:type="dxa"/>
          </w:tcPr>
          <w:p w14:paraId="40644E65" w14:textId="77777777" w:rsidR="004116F3" w:rsidRDefault="004116F3">
            <w:pPr>
              <w:jc w:val="both"/>
              <w:rPr>
                <w:lang w:eastAsia="ja-JP"/>
              </w:rPr>
            </w:pPr>
          </w:p>
        </w:tc>
        <w:tc>
          <w:tcPr>
            <w:tcW w:w="2595" w:type="dxa"/>
          </w:tcPr>
          <w:p w14:paraId="63206230" w14:textId="77777777" w:rsidR="004116F3" w:rsidRDefault="004116F3">
            <w:pPr>
              <w:jc w:val="both"/>
              <w:rPr>
                <w:lang w:eastAsia="ja-JP"/>
              </w:rPr>
            </w:pPr>
          </w:p>
        </w:tc>
        <w:tc>
          <w:tcPr>
            <w:tcW w:w="5400" w:type="dxa"/>
          </w:tcPr>
          <w:p w14:paraId="6C63C20C" w14:textId="77777777" w:rsidR="004116F3" w:rsidRDefault="004116F3">
            <w:pPr>
              <w:jc w:val="both"/>
              <w:rPr>
                <w:lang w:eastAsia="ja-JP"/>
              </w:rPr>
            </w:pPr>
          </w:p>
        </w:tc>
      </w:tr>
      <w:tr w:rsidR="004116F3" w14:paraId="603B1836" w14:textId="77777777">
        <w:trPr>
          <w:trHeight w:val="794"/>
        </w:trPr>
        <w:tc>
          <w:tcPr>
            <w:tcW w:w="1185" w:type="dxa"/>
          </w:tcPr>
          <w:p w14:paraId="1DAE92C9" w14:textId="77777777" w:rsidR="004116F3" w:rsidRDefault="004116F3">
            <w:pPr>
              <w:jc w:val="both"/>
              <w:rPr>
                <w:lang w:eastAsia="ja-JP"/>
              </w:rPr>
            </w:pPr>
          </w:p>
        </w:tc>
        <w:tc>
          <w:tcPr>
            <w:tcW w:w="2595" w:type="dxa"/>
          </w:tcPr>
          <w:p w14:paraId="4D41FB97" w14:textId="77777777" w:rsidR="004116F3" w:rsidRDefault="004116F3">
            <w:pPr>
              <w:jc w:val="both"/>
              <w:rPr>
                <w:lang w:eastAsia="ja-JP"/>
              </w:rPr>
            </w:pPr>
          </w:p>
        </w:tc>
        <w:tc>
          <w:tcPr>
            <w:tcW w:w="5400" w:type="dxa"/>
          </w:tcPr>
          <w:p w14:paraId="775DB023" w14:textId="77777777" w:rsidR="004116F3" w:rsidRDefault="004116F3">
            <w:pPr>
              <w:jc w:val="both"/>
              <w:rPr>
                <w:lang w:eastAsia="ja-JP"/>
              </w:rPr>
            </w:pPr>
          </w:p>
        </w:tc>
      </w:tr>
      <w:tr w:rsidR="004116F3" w14:paraId="030740C0" w14:textId="77777777">
        <w:trPr>
          <w:trHeight w:val="794"/>
        </w:trPr>
        <w:tc>
          <w:tcPr>
            <w:tcW w:w="1185" w:type="dxa"/>
          </w:tcPr>
          <w:p w14:paraId="561CC63A" w14:textId="77777777" w:rsidR="004116F3" w:rsidRDefault="004116F3">
            <w:pPr>
              <w:jc w:val="both"/>
              <w:rPr>
                <w:lang w:eastAsia="ja-JP"/>
              </w:rPr>
            </w:pPr>
          </w:p>
        </w:tc>
        <w:tc>
          <w:tcPr>
            <w:tcW w:w="2595" w:type="dxa"/>
          </w:tcPr>
          <w:p w14:paraId="28ED8D84" w14:textId="77777777" w:rsidR="004116F3" w:rsidRDefault="004116F3">
            <w:pPr>
              <w:jc w:val="both"/>
              <w:rPr>
                <w:lang w:eastAsia="ja-JP"/>
              </w:rPr>
            </w:pPr>
          </w:p>
        </w:tc>
        <w:tc>
          <w:tcPr>
            <w:tcW w:w="5400" w:type="dxa"/>
          </w:tcPr>
          <w:p w14:paraId="3C5AD0C1" w14:textId="77777777" w:rsidR="004116F3" w:rsidRDefault="004116F3">
            <w:pPr>
              <w:jc w:val="both"/>
              <w:rPr>
                <w:lang w:eastAsia="ja-JP"/>
              </w:rPr>
            </w:pPr>
          </w:p>
        </w:tc>
      </w:tr>
      <w:tr w:rsidR="004116F3" w14:paraId="550B09C5" w14:textId="77777777">
        <w:trPr>
          <w:trHeight w:val="794"/>
        </w:trPr>
        <w:tc>
          <w:tcPr>
            <w:tcW w:w="1185" w:type="dxa"/>
          </w:tcPr>
          <w:p w14:paraId="484BC7E9" w14:textId="77777777" w:rsidR="004116F3" w:rsidRDefault="004116F3">
            <w:pPr>
              <w:jc w:val="both"/>
              <w:rPr>
                <w:lang w:eastAsia="ja-JP"/>
              </w:rPr>
            </w:pPr>
          </w:p>
        </w:tc>
        <w:tc>
          <w:tcPr>
            <w:tcW w:w="2595" w:type="dxa"/>
          </w:tcPr>
          <w:p w14:paraId="1E411E66" w14:textId="77777777" w:rsidR="004116F3" w:rsidRDefault="004116F3">
            <w:pPr>
              <w:jc w:val="both"/>
              <w:rPr>
                <w:lang w:eastAsia="ja-JP"/>
              </w:rPr>
            </w:pPr>
          </w:p>
        </w:tc>
        <w:tc>
          <w:tcPr>
            <w:tcW w:w="5400" w:type="dxa"/>
          </w:tcPr>
          <w:p w14:paraId="4337F6FC" w14:textId="77777777" w:rsidR="004116F3" w:rsidRDefault="004116F3">
            <w:pPr>
              <w:jc w:val="both"/>
              <w:rPr>
                <w:lang w:eastAsia="ja-JP"/>
              </w:rPr>
            </w:pPr>
          </w:p>
        </w:tc>
      </w:tr>
    </w:tbl>
    <w:p w14:paraId="2382BDCF" w14:textId="77777777" w:rsidR="004116F3" w:rsidRDefault="004116F3">
      <w:pPr>
        <w:jc w:val="both"/>
        <w:rPr>
          <w:lang w:eastAsia="ja-JP"/>
        </w:rPr>
      </w:pPr>
    </w:p>
    <w:sectPr w:rsidR="004116F3">
      <w:headerReference w:type="first" r:id="rId20"/>
      <w:pgSz w:w="12240" w:h="15840"/>
      <w:pgMar w:top="1701" w:right="1418" w:bottom="1418"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27D8" w14:textId="77777777" w:rsidR="009961F2" w:rsidRDefault="009961F2">
      <w:r>
        <w:separator/>
      </w:r>
    </w:p>
  </w:endnote>
  <w:endnote w:type="continuationSeparator" w:id="0">
    <w:p w14:paraId="04D7B545" w14:textId="77777777" w:rsidR="009961F2" w:rsidRDefault="009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2112" w14:textId="2805DE87" w:rsidR="00270C56" w:rsidRDefault="00270C56">
    <w:pPr>
      <w:pStyle w:val="a7"/>
      <w:jc w:val="center"/>
      <w:rPr>
        <w:lang w:eastAsia="ja-JP"/>
      </w:rPr>
    </w:pPr>
    <w:r>
      <w:rPr>
        <w:rFonts w:hint="eastAsia"/>
        <w:lang w:eastAsia="ja-JP"/>
      </w:rPr>
      <w:t xml:space="preserve">CF - </w:t>
    </w:r>
    <w:r>
      <w:rPr>
        <w:lang w:eastAsia="ja-JP"/>
      </w:rPr>
      <w:fldChar w:fldCharType="begin"/>
    </w:r>
    <w:r>
      <w:rPr>
        <w:lang w:eastAsia="ja-JP"/>
      </w:rPr>
      <w:instrText>PAGE   \* MERGEFORMAT</w:instrText>
    </w:r>
    <w:r>
      <w:rPr>
        <w:lang w:eastAsia="ja-JP"/>
      </w:rPr>
      <w:fldChar w:fldCharType="separate"/>
    </w:r>
    <w:r w:rsidR="00337E36" w:rsidRPr="00337E36">
      <w:rPr>
        <w:noProof/>
        <w:lang w:val="ja-JP" w:eastAsia="ja-JP"/>
      </w:rPr>
      <w:t>18</w:t>
    </w:r>
    <w:r>
      <w:rPr>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7AF5" w14:textId="3F8A45DB" w:rsidR="00270C56" w:rsidRDefault="00270C56">
    <w:pPr>
      <w:pStyle w:val="a7"/>
      <w:jc w:val="center"/>
      <w:rPr>
        <w:lang w:eastAsia="ja-JP"/>
      </w:rPr>
    </w:pPr>
    <w:r>
      <w:rPr>
        <w:rFonts w:hint="eastAsia"/>
        <w:lang w:eastAsia="ja-JP"/>
      </w:rPr>
      <w:t xml:space="preserve">CF - </w:t>
    </w:r>
    <w:r>
      <w:rPr>
        <w:lang w:eastAsia="ja-JP"/>
      </w:rPr>
      <w:fldChar w:fldCharType="begin"/>
    </w:r>
    <w:r>
      <w:rPr>
        <w:lang w:eastAsia="ja-JP"/>
      </w:rPr>
      <w:instrText>PAGE   \* MERGEFORMAT</w:instrText>
    </w:r>
    <w:r>
      <w:rPr>
        <w:lang w:eastAsia="ja-JP"/>
      </w:rPr>
      <w:fldChar w:fldCharType="separate"/>
    </w:r>
    <w:r w:rsidR="00337E36" w:rsidRPr="00337E36">
      <w:rPr>
        <w:noProof/>
        <w:lang w:val="ja-JP" w:eastAsia="ja-JP"/>
      </w:rPr>
      <w:t>19</w:t>
    </w:r>
    <w:r>
      <w:rPr>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0B96" w14:textId="6B03CA8C" w:rsidR="00270C56" w:rsidRDefault="00270C56">
    <w:pPr>
      <w:pStyle w:val="a7"/>
      <w:jc w:val="center"/>
      <w:rPr>
        <w:lang w:eastAsia="ja-JP"/>
      </w:rPr>
    </w:pPr>
    <w:r>
      <w:rPr>
        <w:rFonts w:hint="eastAsia"/>
        <w:lang w:eastAsia="ja-JP"/>
      </w:rPr>
      <w:t xml:space="preserve">SR - </w:t>
    </w:r>
    <w:r>
      <w:rPr>
        <w:lang w:eastAsia="ja-JP"/>
      </w:rPr>
      <w:fldChar w:fldCharType="begin"/>
    </w:r>
    <w:r>
      <w:rPr>
        <w:lang w:eastAsia="ja-JP"/>
      </w:rPr>
      <w:instrText>PAGE   \* MERGEFORMAT</w:instrText>
    </w:r>
    <w:r>
      <w:rPr>
        <w:lang w:eastAsia="ja-JP"/>
      </w:rPr>
      <w:fldChar w:fldCharType="separate"/>
    </w:r>
    <w:r w:rsidR="00337E36" w:rsidRPr="00337E36">
      <w:rPr>
        <w:noProof/>
        <w:lang w:val="ja-JP" w:eastAsia="ja-JP"/>
      </w:rPr>
      <w:t>4</w:t>
    </w:r>
    <w:r>
      <w:rPr>
        <w:lang w:eastAsia="ja-JP"/>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66C0" w14:textId="756E0555" w:rsidR="00270C56" w:rsidRDefault="00270C56">
    <w:pPr>
      <w:pStyle w:val="a7"/>
      <w:jc w:val="center"/>
      <w:rPr>
        <w:lang w:eastAsia="ja-JP"/>
      </w:rPr>
    </w:pPr>
    <w:r>
      <w:rPr>
        <w:rFonts w:hint="eastAsia"/>
        <w:lang w:eastAsia="ja-JP"/>
      </w:rPr>
      <w:t xml:space="preserve">SR - </w:t>
    </w:r>
    <w:r>
      <w:rPr>
        <w:lang w:eastAsia="ja-JP"/>
      </w:rPr>
      <w:fldChar w:fldCharType="begin"/>
    </w:r>
    <w:r>
      <w:rPr>
        <w:lang w:eastAsia="ja-JP"/>
      </w:rPr>
      <w:instrText>PAGE   \* MERGEFORMAT</w:instrText>
    </w:r>
    <w:r>
      <w:rPr>
        <w:lang w:eastAsia="ja-JP"/>
      </w:rPr>
      <w:fldChar w:fldCharType="separate"/>
    </w:r>
    <w:r w:rsidR="00337E36" w:rsidRPr="00337E36">
      <w:rPr>
        <w:noProof/>
        <w:lang w:val="ja-JP" w:eastAsia="ja-JP"/>
      </w:rPr>
      <w:t>3</w:t>
    </w:r>
    <w:r>
      <w:rPr>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BEC7" w14:textId="77777777" w:rsidR="009961F2" w:rsidRDefault="009961F2">
      <w:r>
        <w:separator/>
      </w:r>
    </w:p>
  </w:footnote>
  <w:footnote w:type="continuationSeparator" w:id="0">
    <w:p w14:paraId="56D038DD" w14:textId="77777777" w:rsidR="009961F2" w:rsidRDefault="00996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F4BA" w14:textId="77777777" w:rsidR="00270C56" w:rsidRDefault="00270C56">
    <w:pPr>
      <w:pStyle w:val="af2"/>
      <w:tabs>
        <w:tab w:val="clear" w:pos="9000"/>
      </w:tabs>
    </w:pPr>
    <w:r>
      <w:rPr>
        <w:rFonts w:hint="eastAsia"/>
        <w:lang w:eastAsia="ja-JP"/>
      </w:rPr>
      <w:t xml:space="preserve">Section IV.  </w:t>
    </w:r>
    <w:r>
      <w:rPr>
        <w:lang w:eastAsia="ja-JP"/>
      </w:rPr>
      <w:t>Contract</w:t>
    </w:r>
    <w:r>
      <w:rPr>
        <w:rFonts w:hint="eastAsia"/>
        <w:lang w:eastAsia="ja-JP"/>
      </w:rPr>
      <w:t xml:space="preserve">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79D" w14:textId="77777777" w:rsidR="00270C56" w:rsidRDefault="00270C56">
    <w:pPr>
      <w:pStyle w:val="af2"/>
      <w:tabs>
        <w:tab w:val="clear" w:pos="9000"/>
      </w:tabs>
      <w:wordWrap w:val="0"/>
      <w:jc w:val="right"/>
    </w:pPr>
    <w:r>
      <w:rPr>
        <w:rFonts w:hint="eastAsia"/>
        <w:lang w:eastAsia="ja-JP"/>
      </w:rPr>
      <w:t>Section I</w:t>
    </w:r>
    <w:r>
      <w:rPr>
        <w:lang w:eastAsia="ja-JP"/>
      </w:rPr>
      <w:t>V</w:t>
    </w:r>
    <w:r>
      <w:rPr>
        <w:rFonts w:hint="eastAsia"/>
        <w:lang w:eastAsia="ja-JP"/>
      </w:rPr>
      <w:t xml:space="preserve">.  </w:t>
    </w:r>
    <w:r>
      <w:rPr>
        <w:lang w:eastAsia="ja-JP"/>
      </w:rPr>
      <w:t xml:space="preserve">Contract </w:t>
    </w:r>
    <w:r>
      <w:rPr>
        <w:rFonts w:hint="eastAsia"/>
        <w:lang w:eastAsia="ja-JP"/>
      </w:rPr>
      <w:t>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EFF5" w14:textId="77777777" w:rsidR="00270C56" w:rsidRDefault="00270C56">
    <w:pPr>
      <w:pStyle w:val="af2"/>
      <w:tabs>
        <w:tab w:val="clear" w:pos="9000"/>
      </w:tabs>
      <w:rPr>
        <w:lang w:eastAsia="ja-JP"/>
      </w:rPr>
    </w:pPr>
  </w:p>
  <w:p w14:paraId="39978363" w14:textId="77777777" w:rsidR="00270C56" w:rsidRDefault="00270C56">
    <w:pPr>
      <w:pStyle w:val="af2"/>
      <w:tabs>
        <w:tab w:val="clear" w:pos="9000"/>
      </w:tabs>
      <w:rPr>
        <w:lang w:eastAsia="ja-JP"/>
      </w:rPr>
    </w:pPr>
  </w:p>
  <w:p w14:paraId="049850B3" w14:textId="77777777" w:rsidR="00270C56" w:rsidRDefault="00270C56">
    <w:pPr>
      <w:pStyle w:val="af2"/>
      <w:tabs>
        <w:tab w:val="clear" w:pos="9000"/>
      </w:tabs>
    </w:pPr>
    <w:r>
      <w:rPr>
        <w:rFonts w:hint="eastAsia"/>
        <w:lang w:eastAsia="ja-JP"/>
      </w:rPr>
      <w:t xml:space="preserve">Section </w:t>
    </w:r>
    <w:r>
      <w:rPr>
        <w:lang w:eastAsia="ja-JP"/>
      </w:rPr>
      <w:t>V</w:t>
    </w:r>
    <w:r>
      <w:rPr>
        <w:rFonts w:hint="eastAsia"/>
        <w:lang w:eastAsia="ja-JP"/>
      </w:rPr>
      <w:t>.  Supply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D430" w14:textId="77777777" w:rsidR="00270C56" w:rsidRDefault="00270C56">
    <w:pPr>
      <w:pStyle w:val="af2"/>
      <w:tabs>
        <w:tab w:val="clear" w:pos="9000"/>
      </w:tabs>
      <w:wordWrap w:val="0"/>
      <w:jc w:val="right"/>
    </w:pPr>
    <w:r>
      <w:rPr>
        <w:rFonts w:hint="eastAsia"/>
        <w:lang w:eastAsia="ja-JP"/>
      </w:rPr>
      <w:t>Section V.  Supply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994A" w14:textId="77777777" w:rsidR="00270C56" w:rsidRDefault="00270C56">
    <w:pPr>
      <w:pStyle w:val="af2"/>
      <w:ind w:right="-18"/>
    </w:pPr>
    <w:r>
      <w:rPr>
        <w:rStyle w:val="af7"/>
      </w:rPr>
      <w:tab/>
    </w:r>
    <w:r>
      <w:rPr>
        <w:rStyle w:val="af7"/>
      </w:rPr>
      <w:fldChar w:fldCharType="begin"/>
    </w:r>
    <w:r>
      <w:rPr>
        <w:rStyle w:val="af7"/>
      </w:rPr>
      <w:instrText xml:space="preserve"> PAGE </w:instrText>
    </w:r>
    <w:r>
      <w:rPr>
        <w:rStyle w:val="af7"/>
      </w:rPr>
      <w:fldChar w:fldCharType="separate"/>
    </w:r>
    <w:r>
      <w:rPr>
        <w:rStyle w:val="af7"/>
      </w:rPr>
      <w:t>1</w:t>
    </w:r>
    <w:r>
      <w:rPr>
        <w:rStyle w:val="af7"/>
      </w:rPr>
      <w:fldChar w:fldCharType="end"/>
    </w:r>
  </w:p>
  <w:p w14:paraId="5732A604" w14:textId="77777777" w:rsidR="00270C56" w:rsidRDefault="00270C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104"/>
    <w:multiLevelType w:val="multilevel"/>
    <w:tmpl w:val="03047104"/>
    <w:lvl w:ilvl="0">
      <w:start w:val="3"/>
      <w:numFmt w:val="none"/>
      <w:isLgl/>
      <w:lvlText w:val="33."/>
      <w:lvlJc w:val="left"/>
      <w:pPr>
        <w:tabs>
          <w:tab w:val="left" w:pos="432"/>
        </w:tabs>
        <w:ind w:left="432" w:hanging="432"/>
      </w:pPr>
      <w:rPr>
        <w:b/>
        <w:i w:val="0"/>
        <w:sz w:val="24"/>
      </w:rPr>
    </w:lvl>
    <w:lvl w:ilvl="1">
      <w:start w:val="1"/>
      <w:numFmt w:val="decimal"/>
      <w:lvlText w:val="%133.%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tabs>
          <w:tab w:val="left" w:pos="1152"/>
        </w:tabs>
        <w:ind w:left="1152" w:hanging="576"/>
      </w:pPr>
      <w:rPr>
        <w:rFonts w:ascii="Times New Roman" w:hAnsi="Times New Roman" w:hint="default"/>
        <w:b w:val="0"/>
        <w:i w:val="0"/>
        <w:sz w:val="24"/>
      </w:rPr>
    </w:lvl>
    <w:lvl w:ilvl="3">
      <w:start w:val="1"/>
      <w:numFmt w:val="lowerRoman"/>
      <w:lvlText w:val="(%4)"/>
      <w:lvlJc w:val="left"/>
      <w:pPr>
        <w:tabs>
          <w:tab w:val="left" w:pos="1901"/>
        </w:tabs>
        <w:ind w:left="1440" w:hanging="259"/>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0F4A2E90"/>
    <w:multiLevelType w:val="multilevel"/>
    <w:tmpl w:val="0F4A2E90"/>
    <w:lvl w:ilvl="0">
      <w:start w:val="1"/>
      <w:numFmt w:val="lowerLetter"/>
      <w:lvlText w:val="(%1)"/>
      <w:lvlJc w:val="left"/>
      <w:pPr>
        <w:ind w:left="926" w:hanging="360"/>
      </w:pPr>
      <w:rPr>
        <w:rFonts w:hint="default"/>
      </w:rPr>
    </w:lvl>
    <w:lvl w:ilvl="1">
      <w:start w:val="1"/>
      <w:numFmt w:val="aiueoFullWidth"/>
      <w:lvlText w:val="(%2)"/>
      <w:lvlJc w:val="left"/>
      <w:pPr>
        <w:ind w:left="1406" w:hanging="420"/>
      </w:pPr>
    </w:lvl>
    <w:lvl w:ilvl="2">
      <w:start w:val="1"/>
      <w:numFmt w:val="decimalEnclosedCircle"/>
      <w:lvlText w:val="%3"/>
      <w:lvlJc w:val="left"/>
      <w:pPr>
        <w:ind w:left="1826" w:hanging="420"/>
      </w:pPr>
    </w:lvl>
    <w:lvl w:ilvl="3">
      <w:start w:val="1"/>
      <w:numFmt w:val="decimal"/>
      <w:lvlText w:val="%4."/>
      <w:lvlJc w:val="left"/>
      <w:pPr>
        <w:ind w:left="2246" w:hanging="420"/>
      </w:pPr>
    </w:lvl>
    <w:lvl w:ilvl="4">
      <w:start w:val="1"/>
      <w:numFmt w:val="aiueoFullWidth"/>
      <w:lvlText w:val="(%5)"/>
      <w:lvlJc w:val="left"/>
      <w:pPr>
        <w:ind w:left="2666" w:hanging="420"/>
      </w:pPr>
    </w:lvl>
    <w:lvl w:ilvl="5">
      <w:start w:val="1"/>
      <w:numFmt w:val="decimalEnclosedCircle"/>
      <w:lvlText w:val="%6"/>
      <w:lvlJc w:val="left"/>
      <w:pPr>
        <w:ind w:left="3086" w:hanging="420"/>
      </w:pPr>
    </w:lvl>
    <w:lvl w:ilvl="6">
      <w:start w:val="1"/>
      <w:numFmt w:val="decimal"/>
      <w:lvlText w:val="%7."/>
      <w:lvlJc w:val="left"/>
      <w:pPr>
        <w:ind w:left="3506" w:hanging="420"/>
      </w:pPr>
    </w:lvl>
    <w:lvl w:ilvl="7">
      <w:start w:val="1"/>
      <w:numFmt w:val="aiueoFullWidth"/>
      <w:lvlText w:val="(%8)"/>
      <w:lvlJc w:val="left"/>
      <w:pPr>
        <w:ind w:left="3926" w:hanging="420"/>
      </w:pPr>
    </w:lvl>
    <w:lvl w:ilvl="8">
      <w:start w:val="1"/>
      <w:numFmt w:val="decimalEnclosedCircle"/>
      <w:lvlText w:val="%9"/>
      <w:lvlJc w:val="left"/>
      <w:pPr>
        <w:ind w:left="4346" w:hanging="420"/>
      </w:pPr>
    </w:lvl>
  </w:abstractNum>
  <w:abstractNum w:abstractNumId="2" w15:restartNumberingAfterBreak="0">
    <w:nsid w:val="13A9651F"/>
    <w:multiLevelType w:val="hybridMultilevel"/>
    <w:tmpl w:val="DB40D2C4"/>
    <w:lvl w:ilvl="0" w:tplc="54F47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41E39"/>
    <w:multiLevelType w:val="multilevel"/>
    <w:tmpl w:val="27E41E39"/>
    <w:lvl w:ilvl="0">
      <w:start w:val="3"/>
      <w:numFmt w:val="decimal"/>
      <w:lvlText w:val="%1"/>
      <w:lvlJc w:val="left"/>
      <w:pPr>
        <w:tabs>
          <w:tab w:val="left" w:pos="600"/>
        </w:tabs>
        <w:ind w:left="600" w:hanging="600"/>
      </w:pPr>
      <w:rPr>
        <w:rFonts w:hint="default"/>
      </w:rPr>
    </w:lvl>
    <w:lvl w:ilvl="1">
      <w:start w:val="1"/>
      <w:numFmt w:val="decimal"/>
      <w:lvlText w:val="3.%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9C71DD9"/>
    <w:multiLevelType w:val="singleLevel"/>
    <w:tmpl w:val="49C71DD9"/>
    <w:lvl w:ilvl="0">
      <w:start w:val="1"/>
      <w:numFmt w:val="lowerLetter"/>
      <w:lvlText w:val="(%1)"/>
      <w:lvlJc w:val="left"/>
      <w:pPr>
        <w:tabs>
          <w:tab w:val="left" w:pos="716"/>
        </w:tabs>
        <w:ind w:left="716" w:hanging="720"/>
      </w:pPr>
      <w:rPr>
        <w:rFonts w:hint="default"/>
      </w:rPr>
    </w:lvl>
  </w:abstractNum>
  <w:abstractNum w:abstractNumId="5" w15:restartNumberingAfterBreak="0">
    <w:nsid w:val="4E072BEC"/>
    <w:multiLevelType w:val="multilevel"/>
    <w:tmpl w:val="4E072BEC"/>
    <w:lvl w:ilvl="0">
      <w:start w:val="1"/>
      <w:numFmt w:val="upperLetter"/>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6" w15:restartNumberingAfterBreak="0">
    <w:nsid w:val="5AB509DA"/>
    <w:multiLevelType w:val="multilevel"/>
    <w:tmpl w:val="5AB509DA"/>
    <w:lvl w:ilvl="0">
      <w:start w:val="1"/>
      <w:numFmt w:val="lowerLetter"/>
      <w:lvlText w:val="(%1)"/>
      <w:lvlJc w:val="left"/>
      <w:pPr>
        <w:ind w:left="926" w:hanging="360"/>
      </w:pPr>
      <w:rPr>
        <w:rFonts w:hint="default"/>
      </w:rPr>
    </w:lvl>
    <w:lvl w:ilvl="1">
      <w:start w:val="1"/>
      <w:numFmt w:val="aiueoFullWidth"/>
      <w:lvlText w:val="(%2)"/>
      <w:lvlJc w:val="left"/>
      <w:pPr>
        <w:ind w:left="1406" w:hanging="420"/>
      </w:pPr>
    </w:lvl>
    <w:lvl w:ilvl="2">
      <w:start w:val="1"/>
      <w:numFmt w:val="decimalEnclosedCircle"/>
      <w:lvlText w:val="%3"/>
      <w:lvlJc w:val="left"/>
      <w:pPr>
        <w:ind w:left="1826" w:hanging="420"/>
      </w:pPr>
    </w:lvl>
    <w:lvl w:ilvl="3">
      <w:start w:val="1"/>
      <w:numFmt w:val="decimal"/>
      <w:lvlText w:val="%4."/>
      <w:lvlJc w:val="left"/>
      <w:pPr>
        <w:ind w:left="2246" w:hanging="420"/>
      </w:pPr>
    </w:lvl>
    <w:lvl w:ilvl="4">
      <w:start w:val="1"/>
      <w:numFmt w:val="aiueoFullWidth"/>
      <w:lvlText w:val="(%5)"/>
      <w:lvlJc w:val="left"/>
      <w:pPr>
        <w:ind w:left="2666" w:hanging="420"/>
      </w:pPr>
    </w:lvl>
    <w:lvl w:ilvl="5">
      <w:start w:val="1"/>
      <w:numFmt w:val="decimalEnclosedCircle"/>
      <w:lvlText w:val="%6"/>
      <w:lvlJc w:val="left"/>
      <w:pPr>
        <w:ind w:left="3086" w:hanging="420"/>
      </w:pPr>
    </w:lvl>
    <w:lvl w:ilvl="6">
      <w:start w:val="1"/>
      <w:numFmt w:val="decimal"/>
      <w:lvlText w:val="%7."/>
      <w:lvlJc w:val="left"/>
      <w:pPr>
        <w:ind w:left="3506" w:hanging="420"/>
      </w:pPr>
    </w:lvl>
    <w:lvl w:ilvl="7">
      <w:start w:val="1"/>
      <w:numFmt w:val="aiueoFullWidth"/>
      <w:lvlText w:val="(%8)"/>
      <w:lvlJc w:val="left"/>
      <w:pPr>
        <w:ind w:left="3926" w:hanging="420"/>
      </w:pPr>
    </w:lvl>
    <w:lvl w:ilvl="8">
      <w:start w:val="1"/>
      <w:numFmt w:val="decimalEnclosedCircle"/>
      <w:lvlText w:val="%9"/>
      <w:lvlJc w:val="left"/>
      <w:pPr>
        <w:ind w:left="4346" w:hanging="420"/>
      </w:pPr>
    </w:lvl>
  </w:abstractNum>
  <w:abstractNum w:abstractNumId="7" w15:restartNumberingAfterBreak="0">
    <w:nsid w:val="5B8A787F"/>
    <w:multiLevelType w:val="multilevel"/>
    <w:tmpl w:val="5B8A787F"/>
    <w:lvl w:ilvl="0">
      <w:start w:val="9"/>
      <w:numFmt w:val="decimal"/>
      <w:lvlText w:val="%1"/>
      <w:lvlJc w:val="left"/>
      <w:pPr>
        <w:tabs>
          <w:tab w:val="left" w:pos="600"/>
        </w:tabs>
        <w:ind w:left="600" w:hanging="600"/>
      </w:pPr>
      <w:rPr>
        <w:rFonts w:hint="default"/>
      </w:rPr>
    </w:lvl>
    <w:lvl w:ilvl="1">
      <w:start w:val="1"/>
      <w:numFmt w:val="decimal"/>
      <w:lvlText w:val="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5B8A79F8"/>
    <w:multiLevelType w:val="multilevel"/>
    <w:tmpl w:val="5B8A79F8"/>
    <w:lvl w:ilvl="0">
      <w:start w:val="9"/>
      <w:numFmt w:val="decimal"/>
      <w:lvlText w:val="%1"/>
      <w:lvlJc w:val="left"/>
      <w:pPr>
        <w:tabs>
          <w:tab w:val="left" w:pos="600"/>
        </w:tabs>
        <w:ind w:left="600" w:hanging="600"/>
      </w:pPr>
      <w:rPr>
        <w:rFonts w:hint="default"/>
      </w:rPr>
    </w:lvl>
    <w:lvl w:ilvl="1">
      <w:start w:val="1"/>
      <w:numFmt w:val="decimal"/>
      <w:lvlText w:val="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5B8B1578"/>
    <w:multiLevelType w:val="multilevel"/>
    <w:tmpl w:val="5B8B1578"/>
    <w:lvl w:ilvl="0">
      <w:start w:val="9"/>
      <w:numFmt w:val="decimal"/>
      <w:lvlText w:val="%1"/>
      <w:lvlJc w:val="left"/>
      <w:pPr>
        <w:tabs>
          <w:tab w:val="left" w:pos="600"/>
        </w:tabs>
        <w:ind w:left="600" w:hanging="600"/>
      </w:pPr>
      <w:rPr>
        <w:rFonts w:hint="default"/>
      </w:rPr>
    </w:lvl>
    <w:lvl w:ilvl="1">
      <w:start w:val="1"/>
      <w:numFmt w:val="decimal"/>
      <w:lvlText w:val="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5B8B1B95"/>
    <w:multiLevelType w:val="multilevel"/>
    <w:tmpl w:val="5B8B1B95"/>
    <w:lvl w:ilvl="0">
      <w:start w:val="9"/>
      <w:numFmt w:val="decimal"/>
      <w:lvlText w:val="%1"/>
      <w:lvlJc w:val="left"/>
      <w:pPr>
        <w:tabs>
          <w:tab w:val="left" w:pos="600"/>
        </w:tabs>
        <w:ind w:left="600" w:hanging="600"/>
      </w:pPr>
      <w:rPr>
        <w:rFonts w:hint="default"/>
      </w:rPr>
    </w:lvl>
    <w:lvl w:ilvl="1">
      <w:start w:val="1"/>
      <w:numFmt w:val="decimal"/>
      <w:lvlText w:val="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5B8B2B64"/>
    <w:multiLevelType w:val="multilevel"/>
    <w:tmpl w:val="5B8B2B64"/>
    <w:lvl w:ilvl="0">
      <w:start w:val="1"/>
      <w:numFmt w:val="lowerLetter"/>
      <w:lvlText w:val="(%1)"/>
      <w:lvlJc w:val="left"/>
      <w:pPr>
        <w:ind w:left="926" w:hanging="360"/>
      </w:pPr>
      <w:rPr>
        <w:rFonts w:hint="eastAsia"/>
      </w:rPr>
    </w:lvl>
    <w:lvl w:ilvl="1">
      <w:start w:val="1"/>
      <w:numFmt w:val="aiueoFullWidth"/>
      <w:lvlText w:val="(%2)"/>
      <w:lvlJc w:val="left"/>
      <w:pPr>
        <w:ind w:left="1406" w:hanging="420"/>
      </w:pPr>
      <w:rPr>
        <w:rFonts w:hint="eastAsia"/>
      </w:rPr>
    </w:lvl>
    <w:lvl w:ilvl="2">
      <w:start w:val="1"/>
      <w:numFmt w:val="decimalEnclosedCircle"/>
      <w:lvlText w:val="%3"/>
      <w:lvlJc w:val="left"/>
      <w:pPr>
        <w:ind w:left="1826" w:hanging="420"/>
      </w:pPr>
      <w:rPr>
        <w:rFonts w:hint="eastAsia"/>
      </w:rPr>
    </w:lvl>
    <w:lvl w:ilvl="3">
      <w:start w:val="1"/>
      <w:numFmt w:val="decimal"/>
      <w:lvlText w:val="%4."/>
      <w:lvlJc w:val="left"/>
      <w:pPr>
        <w:ind w:left="2246" w:hanging="420"/>
      </w:pPr>
      <w:rPr>
        <w:rFonts w:hint="eastAsia"/>
      </w:rPr>
    </w:lvl>
    <w:lvl w:ilvl="4">
      <w:start w:val="1"/>
      <w:numFmt w:val="aiueoFullWidth"/>
      <w:lvlText w:val="(%5)"/>
      <w:lvlJc w:val="left"/>
      <w:pPr>
        <w:ind w:left="2666" w:hanging="420"/>
      </w:pPr>
      <w:rPr>
        <w:rFonts w:hint="eastAsia"/>
      </w:rPr>
    </w:lvl>
    <w:lvl w:ilvl="5">
      <w:start w:val="1"/>
      <w:numFmt w:val="decimalEnclosedCircle"/>
      <w:lvlText w:val="%6"/>
      <w:lvlJc w:val="left"/>
      <w:pPr>
        <w:ind w:left="3086" w:hanging="420"/>
      </w:pPr>
      <w:rPr>
        <w:rFonts w:hint="eastAsia"/>
      </w:rPr>
    </w:lvl>
    <w:lvl w:ilvl="6">
      <w:start w:val="1"/>
      <w:numFmt w:val="decimal"/>
      <w:lvlText w:val="%7."/>
      <w:lvlJc w:val="left"/>
      <w:pPr>
        <w:ind w:left="3506" w:hanging="420"/>
      </w:pPr>
      <w:rPr>
        <w:rFonts w:hint="eastAsia"/>
      </w:rPr>
    </w:lvl>
    <w:lvl w:ilvl="7">
      <w:start w:val="1"/>
      <w:numFmt w:val="aiueoFullWidth"/>
      <w:lvlText w:val="(%8)"/>
      <w:lvlJc w:val="left"/>
      <w:pPr>
        <w:ind w:left="3926" w:hanging="420"/>
      </w:pPr>
      <w:rPr>
        <w:rFonts w:hint="eastAsia"/>
      </w:rPr>
    </w:lvl>
    <w:lvl w:ilvl="8">
      <w:start w:val="1"/>
      <w:numFmt w:val="decimalEnclosedCircle"/>
      <w:lvlText w:val="%9"/>
      <w:lvlJc w:val="left"/>
      <w:pPr>
        <w:ind w:left="4346" w:hanging="420"/>
      </w:pPr>
      <w:rPr>
        <w:rFonts w:hint="eastAsia"/>
      </w:rPr>
    </w:lvl>
  </w:abstractNum>
  <w:abstractNum w:abstractNumId="12" w15:restartNumberingAfterBreak="0">
    <w:nsid w:val="5B8B7ED6"/>
    <w:multiLevelType w:val="singleLevel"/>
    <w:tmpl w:val="5B8B7ED6"/>
    <w:lvl w:ilvl="0">
      <w:start w:val="1"/>
      <w:numFmt w:val="decimal"/>
      <w:lvlText w:val="(%1)"/>
      <w:lvlJc w:val="left"/>
      <w:pPr>
        <w:tabs>
          <w:tab w:val="left" w:pos="420"/>
        </w:tabs>
        <w:ind w:left="425" w:hanging="425"/>
      </w:pPr>
      <w:rPr>
        <w:rFonts w:hint="default"/>
      </w:rPr>
    </w:lvl>
  </w:abstractNum>
  <w:abstractNum w:abstractNumId="13" w15:restartNumberingAfterBreak="0">
    <w:nsid w:val="5EED02F0"/>
    <w:multiLevelType w:val="multilevel"/>
    <w:tmpl w:val="5EED02F0"/>
    <w:lvl w:ilvl="0">
      <w:start w:val="1"/>
      <w:numFmt w:val="none"/>
      <w:isLgl/>
      <w:lvlText w:val="3."/>
      <w:lvlJc w:val="left"/>
      <w:pPr>
        <w:tabs>
          <w:tab w:val="left" w:pos="432"/>
        </w:tabs>
        <w:ind w:left="432" w:hanging="432"/>
      </w:pPr>
      <w:rPr>
        <w:b/>
        <w:i w:val="0"/>
        <w:sz w:val="24"/>
      </w:rPr>
    </w:lvl>
    <w:lvl w:ilvl="1">
      <w:start w:val="1"/>
      <w:numFmt w:val="decimal"/>
      <w:lvlText w:val="%13.%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tabs>
          <w:tab w:val="left" w:pos="1152"/>
        </w:tabs>
        <w:ind w:left="1152" w:hanging="576"/>
      </w:pPr>
      <w:rPr>
        <w:rFonts w:ascii="Times New Roman" w:hAnsi="Times New Roman" w:hint="default"/>
        <w:b w:val="0"/>
        <w:i w:val="0"/>
        <w:sz w:val="24"/>
      </w:rPr>
    </w:lvl>
    <w:lvl w:ilvl="3">
      <w:start w:val="1"/>
      <w:numFmt w:val="lowerRoman"/>
      <w:pStyle w:val="4"/>
      <w:lvlText w:val="(%4)"/>
      <w:lvlJc w:val="left"/>
      <w:pPr>
        <w:tabs>
          <w:tab w:val="left" w:pos="1901"/>
        </w:tabs>
        <w:ind w:left="1800" w:hanging="619"/>
      </w:pPr>
      <w:rPr>
        <w:rFonts w:ascii="Times New Roman" w:hAnsi="Times New Roman"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5F1B4B93"/>
    <w:multiLevelType w:val="multilevel"/>
    <w:tmpl w:val="5F1B4B93"/>
    <w:lvl w:ilvl="0">
      <w:start w:val="3"/>
      <w:numFmt w:val="decimal"/>
      <w:lvlText w:val="%1"/>
      <w:lvlJc w:val="left"/>
      <w:pPr>
        <w:tabs>
          <w:tab w:val="left" w:pos="600"/>
        </w:tabs>
        <w:ind w:left="600" w:hanging="600"/>
      </w:pPr>
      <w:rPr>
        <w:rFonts w:hint="default"/>
      </w:rPr>
    </w:lvl>
    <w:lvl w:ilvl="1">
      <w:start w:val="1"/>
      <w:numFmt w:val="decimal"/>
      <w:lvlText w:val="3.%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613C7ED3"/>
    <w:multiLevelType w:val="multilevel"/>
    <w:tmpl w:val="613C7ED3"/>
    <w:lvl w:ilvl="0">
      <w:start w:val="9"/>
      <w:numFmt w:val="decimal"/>
      <w:lvlText w:val="%1"/>
      <w:lvlJc w:val="left"/>
      <w:pPr>
        <w:tabs>
          <w:tab w:val="left" w:pos="600"/>
        </w:tabs>
        <w:ind w:left="600" w:hanging="600"/>
      </w:pPr>
      <w:rPr>
        <w:rFonts w:hint="default"/>
      </w:rPr>
    </w:lvl>
    <w:lvl w:ilvl="1">
      <w:start w:val="1"/>
      <w:numFmt w:val="decimal"/>
      <w:lvlText w:val="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655A01D5"/>
    <w:multiLevelType w:val="multilevel"/>
    <w:tmpl w:val="655A01D5"/>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55D5DBA"/>
    <w:multiLevelType w:val="hybridMultilevel"/>
    <w:tmpl w:val="2AA450D4"/>
    <w:lvl w:ilvl="0" w:tplc="DEEE0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BA7177"/>
    <w:multiLevelType w:val="multilevel"/>
    <w:tmpl w:val="6CBA7177"/>
    <w:lvl w:ilvl="0">
      <w:start w:val="3"/>
      <w:numFmt w:val="decimal"/>
      <w:lvlText w:val="%1"/>
      <w:lvlJc w:val="left"/>
      <w:pPr>
        <w:tabs>
          <w:tab w:val="left" w:pos="600"/>
        </w:tabs>
        <w:ind w:left="600" w:hanging="600"/>
      </w:pPr>
      <w:rPr>
        <w:rFonts w:hint="default"/>
      </w:rPr>
    </w:lvl>
    <w:lvl w:ilvl="1">
      <w:start w:val="1"/>
      <w:numFmt w:val="decimal"/>
      <w:lvlText w:val="3.%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71505CDB"/>
    <w:multiLevelType w:val="multilevel"/>
    <w:tmpl w:val="71505CDB"/>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F704639"/>
    <w:multiLevelType w:val="multilevel"/>
    <w:tmpl w:val="7F704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5988823">
    <w:abstractNumId w:val="13"/>
  </w:num>
  <w:num w:numId="2" w16cid:durableId="1577978207">
    <w:abstractNumId w:val="19"/>
  </w:num>
  <w:num w:numId="3" w16cid:durableId="2120635643">
    <w:abstractNumId w:val="16"/>
  </w:num>
  <w:num w:numId="4" w16cid:durableId="2068601927">
    <w:abstractNumId w:val="5"/>
  </w:num>
  <w:num w:numId="5" w16cid:durableId="1929265418">
    <w:abstractNumId w:val="4"/>
  </w:num>
  <w:num w:numId="6" w16cid:durableId="1583292762">
    <w:abstractNumId w:val="3"/>
  </w:num>
  <w:num w:numId="7" w16cid:durableId="994723459">
    <w:abstractNumId w:val="18"/>
  </w:num>
  <w:num w:numId="8" w16cid:durableId="1208906466">
    <w:abstractNumId w:val="14"/>
  </w:num>
  <w:num w:numId="9" w16cid:durableId="1307933103">
    <w:abstractNumId w:val="15"/>
  </w:num>
  <w:num w:numId="10" w16cid:durableId="1852066497">
    <w:abstractNumId w:val="7"/>
  </w:num>
  <w:num w:numId="11" w16cid:durableId="488988204">
    <w:abstractNumId w:val="8"/>
  </w:num>
  <w:num w:numId="12" w16cid:durableId="1162431423">
    <w:abstractNumId w:val="9"/>
  </w:num>
  <w:num w:numId="13" w16cid:durableId="676076878">
    <w:abstractNumId w:val="10"/>
  </w:num>
  <w:num w:numId="14" w16cid:durableId="225725810">
    <w:abstractNumId w:val="1"/>
  </w:num>
  <w:num w:numId="15" w16cid:durableId="250816838">
    <w:abstractNumId w:val="11"/>
  </w:num>
  <w:num w:numId="16" w16cid:durableId="2062706250">
    <w:abstractNumId w:val="6"/>
  </w:num>
  <w:num w:numId="17" w16cid:durableId="516426432">
    <w:abstractNumId w:val="0"/>
  </w:num>
  <w:num w:numId="18" w16cid:durableId="590966081">
    <w:abstractNumId w:val="12"/>
  </w:num>
  <w:num w:numId="19" w16cid:durableId="1644193610">
    <w:abstractNumId w:val="20"/>
  </w:num>
  <w:num w:numId="20" w16cid:durableId="1880238584">
    <w:abstractNumId w:val="17"/>
  </w:num>
  <w:num w:numId="21" w16cid:durableId="155276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720"/>
  <w:evenAndOddHeaders/>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799D"/>
    <w:rsid w:val="00022A77"/>
    <w:rsid w:val="00025DA3"/>
    <w:rsid w:val="000319BF"/>
    <w:rsid w:val="000364FB"/>
    <w:rsid w:val="000370AE"/>
    <w:rsid w:val="000373C2"/>
    <w:rsid w:val="000407C8"/>
    <w:rsid w:val="00042EBF"/>
    <w:rsid w:val="000432F4"/>
    <w:rsid w:val="00047660"/>
    <w:rsid w:val="000477FA"/>
    <w:rsid w:val="00053469"/>
    <w:rsid w:val="000557B9"/>
    <w:rsid w:val="000568A6"/>
    <w:rsid w:val="00061535"/>
    <w:rsid w:val="000635B0"/>
    <w:rsid w:val="00073C05"/>
    <w:rsid w:val="00074849"/>
    <w:rsid w:val="00080EB1"/>
    <w:rsid w:val="000818AF"/>
    <w:rsid w:val="00085743"/>
    <w:rsid w:val="00085793"/>
    <w:rsid w:val="00085960"/>
    <w:rsid w:val="0009001C"/>
    <w:rsid w:val="000943B6"/>
    <w:rsid w:val="00094BBC"/>
    <w:rsid w:val="00095E95"/>
    <w:rsid w:val="000A022D"/>
    <w:rsid w:val="000A78F6"/>
    <w:rsid w:val="000B722C"/>
    <w:rsid w:val="000D326D"/>
    <w:rsid w:val="000E29ED"/>
    <w:rsid w:val="000F0F3B"/>
    <w:rsid w:val="000F4391"/>
    <w:rsid w:val="00100335"/>
    <w:rsid w:val="00106C93"/>
    <w:rsid w:val="0013364D"/>
    <w:rsid w:val="00135D95"/>
    <w:rsid w:val="00140A08"/>
    <w:rsid w:val="001418FA"/>
    <w:rsid w:val="001475A9"/>
    <w:rsid w:val="001504F2"/>
    <w:rsid w:val="001524D0"/>
    <w:rsid w:val="00155B5C"/>
    <w:rsid w:val="0016273A"/>
    <w:rsid w:val="0017135B"/>
    <w:rsid w:val="001733FB"/>
    <w:rsid w:val="00173493"/>
    <w:rsid w:val="001741BB"/>
    <w:rsid w:val="00175484"/>
    <w:rsid w:val="00182C22"/>
    <w:rsid w:val="00184F40"/>
    <w:rsid w:val="00186865"/>
    <w:rsid w:val="00192125"/>
    <w:rsid w:val="001A1AF5"/>
    <w:rsid w:val="001A7C9E"/>
    <w:rsid w:val="001B4EF2"/>
    <w:rsid w:val="001D1240"/>
    <w:rsid w:val="001D3987"/>
    <w:rsid w:val="001D4794"/>
    <w:rsid w:val="001F2876"/>
    <w:rsid w:val="001F5572"/>
    <w:rsid w:val="00200E27"/>
    <w:rsid w:val="0020118F"/>
    <w:rsid w:val="00201F63"/>
    <w:rsid w:val="00202B5D"/>
    <w:rsid w:val="002073DE"/>
    <w:rsid w:val="00207FB4"/>
    <w:rsid w:val="002163D8"/>
    <w:rsid w:val="00217B5F"/>
    <w:rsid w:val="002231ED"/>
    <w:rsid w:val="00230EFC"/>
    <w:rsid w:val="00235BDA"/>
    <w:rsid w:val="002432F9"/>
    <w:rsid w:val="00250E41"/>
    <w:rsid w:val="00253D93"/>
    <w:rsid w:val="00254708"/>
    <w:rsid w:val="002614BC"/>
    <w:rsid w:val="00261EC8"/>
    <w:rsid w:val="00270C56"/>
    <w:rsid w:val="002827BA"/>
    <w:rsid w:val="00285E1E"/>
    <w:rsid w:val="002917E7"/>
    <w:rsid w:val="00292521"/>
    <w:rsid w:val="00292924"/>
    <w:rsid w:val="0029498E"/>
    <w:rsid w:val="00296218"/>
    <w:rsid w:val="00296BC7"/>
    <w:rsid w:val="002A1085"/>
    <w:rsid w:val="002A2FDD"/>
    <w:rsid w:val="002A44AF"/>
    <w:rsid w:val="002A6AAB"/>
    <w:rsid w:val="002C1B74"/>
    <w:rsid w:val="002D0BFE"/>
    <w:rsid w:val="002D48D2"/>
    <w:rsid w:val="002D51A1"/>
    <w:rsid w:val="002D6646"/>
    <w:rsid w:val="002E0157"/>
    <w:rsid w:val="002F1750"/>
    <w:rsid w:val="002F2C01"/>
    <w:rsid w:val="002F473F"/>
    <w:rsid w:val="002F525D"/>
    <w:rsid w:val="002F77E7"/>
    <w:rsid w:val="003168EF"/>
    <w:rsid w:val="00317315"/>
    <w:rsid w:val="003253BB"/>
    <w:rsid w:val="00326E88"/>
    <w:rsid w:val="0033351F"/>
    <w:rsid w:val="00337E36"/>
    <w:rsid w:val="003450D4"/>
    <w:rsid w:val="00347AC7"/>
    <w:rsid w:val="003521BE"/>
    <w:rsid w:val="00353AE0"/>
    <w:rsid w:val="0036453B"/>
    <w:rsid w:val="00373470"/>
    <w:rsid w:val="003742DC"/>
    <w:rsid w:val="00375E27"/>
    <w:rsid w:val="003855DE"/>
    <w:rsid w:val="003866BB"/>
    <w:rsid w:val="003929F0"/>
    <w:rsid w:val="00393C06"/>
    <w:rsid w:val="003953F8"/>
    <w:rsid w:val="003972C7"/>
    <w:rsid w:val="003A1267"/>
    <w:rsid w:val="003A7012"/>
    <w:rsid w:val="003A73B8"/>
    <w:rsid w:val="003B138C"/>
    <w:rsid w:val="003B2C83"/>
    <w:rsid w:val="003B5066"/>
    <w:rsid w:val="003C2F2B"/>
    <w:rsid w:val="003C3ACA"/>
    <w:rsid w:val="003D187B"/>
    <w:rsid w:val="003E115F"/>
    <w:rsid w:val="003E6B3B"/>
    <w:rsid w:val="003F5155"/>
    <w:rsid w:val="003F55A4"/>
    <w:rsid w:val="0040369D"/>
    <w:rsid w:val="004040E9"/>
    <w:rsid w:val="00406A28"/>
    <w:rsid w:val="004116F3"/>
    <w:rsid w:val="00412810"/>
    <w:rsid w:val="00412EB7"/>
    <w:rsid w:val="00415ACA"/>
    <w:rsid w:val="0041603D"/>
    <w:rsid w:val="004275FD"/>
    <w:rsid w:val="004305A7"/>
    <w:rsid w:val="00431A93"/>
    <w:rsid w:val="00432107"/>
    <w:rsid w:val="00451EA7"/>
    <w:rsid w:val="00455149"/>
    <w:rsid w:val="00456D20"/>
    <w:rsid w:val="004575D7"/>
    <w:rsid w:val="00462961"/>
    <w:rsid w:val="00464BC1"/>
    <w:rsid w:val="00467CB6"/>
    <w:rsid w:val="0047139F"/>
    <w:rsid w:val="004733BE"/>
    <w:rsid w:val="00474DCB"/>
    <w:rsid w:val="00492A36"/>
    <w:rsid w:val="00494C68"/>
    <w:rsid w:val="004B0391"/>
    <w:rsid w:val="004B44F0"/>
    <w:rsid w:val="004B74F7"/>
    <w:rsid w:val="004B7EF9"/>
    <w:rsid w:val="004D5AB7"/>
    <w:rsid w:val="004E1A7F"/>
    <w:rsid w:val="004E792D"/>
    <w:rsid w:val="004F55FC"/>
    <w:rsid w:val="004F79CD"/>
    <w:rsid w:val="00502717"/>
    <w:rsid w:val="005063A9"/>
    <w:rsid w:val="00506DF2"/>
    <w:rsid w:val="005139EE"/>
    <w:rsid w:val="005201C2"/>
    <w:rsid w:val="005302AA"/>
    <w:rsid w:val="005512D5"/>
    <w:rsid w:val="005521AE"/>
    <w:rsid w:val="005527EF"/>
    <w:rsid w:val="0055609F"/>
    <w:rsid w:val="005579F9"/>
    <w:rsid w:val="00575D00"/>
    <w:rsid w:val="00577694"/>
    <w:rsid w:val="00593CED"/>
    <w:rsid w:val="005A5409"/>
    <w:rsid w:val="005A67F4"/>
    <w:rsid w:val="005A7AD9"/>
    <w:rsid w:val="005C5911"/>
    <w:rsid w:val="005D0E4C"/>
    <w:rsid w:val="005E2E80"/>
    <w:rsid w:val="005E3F3A"/>
    <w:rsid w:val="005E759A"/>
    <w:rsid w:val="005F0B8F"/>
    <w:rsid w:val="00600346"/>
    <w:rsid w:val="00604721"/>
    <w:rsid w:val="00610D90"/>
    <w:rsid w:val="00614550"/>
    <w:rsid w:val="00621D06"/>
    <w:rsid w:val="0064435E"/>
    <w:rsid w:val="00652CE4"/>
    <w:rsid w:val="00663F58"/>
    <w:rsid w:val="006644AE"/>
    <w:rsid w:val="00674872"/>
    <w:rsid w:val="00695812"/>
    <w:rsid w:val="006A0E50"/>
    <w:rsid w:val="006B030D"/>
    <w:rsid w:val="006C5FC0"/>
    <w:rsid w:val="006D04BD"/>
    <w:rsid w:val="0070084C"/>
    <w:rsid w:val="00702AE7"/>
    <w:rsid w:val="007060A5"/>
    <w:rsid w:val="00710445"/>
    <w:rsid w:val="00716C2F"/>
    <w:rsid w:val="007220B5"/>
    <w:rsid w:val="0073189F"/>
    <w:rsid w:val="007365DC"/>
    <w:rsid w:val="007407AF"/>
    <w:rsid w:val="00742AE7"/>
    <w:rsid w:val="00750677"/>
    <w:rsid w:val="0075101B"/>
    <w:rsid w:val="00754462"/>
    <w:rsid w:val="0077596B"/>
    <w:rsid w:val="0078146C"/>
    <w:rsid w:val="007944AA"/>
    <w:rsid w:val="00795C66"/>
    <w:rsid w:val="00795CAE"/>
    <w:rsid w:val="007A70F3"/>
    <w:rsid w:val="007A79BA"/>
    <w:rsid w:val="007C2B9E"/>
    <w:rsid w:val="007C439C"/>
    <w:rsid w:val="007D01EE"/>
    <w:rsid w:val="007D214D"/>
    <w:rsid w:val="007E4E99"/>
    <w:rsid w:val="007E500E"/>
    <w:rsid w:val="007E526C"/>
    <w:rsid w:val="007E5A28"/>
    <w:rsid w:val="007F292B"/>
    <w:rsid w:val="007F4BE0"/>
    <w:rsid w:val="008043FF"/>
    <w:rsid w:val="0083052E"/>
    <w:rsid w:val="008340A9"/>
    <w:rsid w:val="008342DE"/>
    <w:rsid w:val="00836E19"/>
    <w:rsid w:val="00840F17"/>
    <w:rsid w:val="00840FCC"/>
    <w:rsid w:val="008456A8"/>
    <w:rsid w:val="00847E07"/>
    <w:rsid w:val="00861D4E"/>
    <w:rsid w:val="00862163"/>
    <w:rsid w:val="00876FFF"/>
    <w:rsid w:val="00883043"/>
    <w:rsid w:val="0088535F"/>
    <w:rsid w:val="008856D3"/>
    <w:rsid w:val="00886416"/>
    <w:rsid w:val="00887CA6"/>
    <w:rsid w:val="008931E2"/>
    <w:rsid w:val="008A6DF3"/>
    <w:rsid w:val="008B55AA"/>
    <w:rsid w:val="008B7C4A"/>
    <w:rsid w:val="008D7A5B"/>
    <w:rsid w:val="008F08A6"/>
    <w:rsid w:val="008F2836"/>
    <w:rsid w:val="008F44A1"/>
    <w:rsid w:val="009000F8"/>
    <w:rsid w:val="009051A3"/>
    <w:rsid w:val="009136CE"/>
    <w:rsid w:val="00914D75"/>
    <w:rsid w:val="00917211"/>
    <w:rsid w:val="00920DF9"/>
    <w:rsid w:val="0093022A"/>
    <w:rsid w:val="00932F22"/>
    <w:rsid w:val="00950F5E"/>
    <w:rsid w:val="00950FE6"/>
    <w:rsid w:val="00966F98"/>
    <w:rsid w:val="00967DD1"/>
    <w:rsid w:val="009738B3"/>
    <w:rsid w:val="00977BDD"/>
    <w:rsid w:val="00980673"/>
    <w:rsid w:val="00990590"/>
    <w:rsid w:val="009961F2"/>
    <w:rsid w:val="009A371B"/>
    <w:rsid w:val="009A497B"/>
    <w:rsid w:val="009B73C6"/>
    <w:rsid w:val="009C55BC"/>
    <w:rsid w:val="009E406A"/>
    <w:rsid w:val="009F14E4"/>
    <w:rsid w:val="009F466A"/>
    <w:rsid w:val="009F66ED"/>
    <w:rsid w:val="00A03DD2"/>
    <w:rsid w:val="00A059E3"/>
    <w:rsid w:val="00A105BC"/>
    <w:rsid w:val="00A11F0C"/>
    <w:rsid w:val="00A20270"/>
    <w:rsid w:val="00A21A51"/>
    <w:rsid w:val="00A301C0"/>
    <w:rsid w:val="00A324E3"/>
    <w:rsid w:val="00A3368B"/>
    <w:rsid w:val="00A337B1"/>
    <w:rsid w:val="00A400B3"/>
    <w:rsid w:val="00A41ADC"/>
    <w:rsid w:val="00A67C68"/>
    <w:rsid w:val="00A70360"/>
    <w:rsid w:val="00A746D6"/>
    <w:rsid w:val="00A839B2"/>
    <w:rsid w:val="00A870FC"/>
    <w:rsid w:val="00A919A0"/>
    <w:rsid w:val="00A91F1C"/>
    <w:rsid w:val="00A954CE"/>
    <w:rsid w:val="00AA1FC8"/>
    <w:rsid w:val="00AC1992"/>
    <w:rsid w:val="00AC7190"/>
    <w:rsid w:val="00AE200C"/>
    <w:rsid w:val="00AE56D1"/>
    <w:rsid w:val="00AF072D"/>
    <w:rsid w:val="00AF724A"/>
    <w:rsid w:val="00B012D9"/>
    <w:rsid w:val="00B05FBE"/>
    <w:rsid w:val="00B0689D"/>
    <w:rsid w:val="00B12A28"/>
    <w:rsid w:val="00B133EE"/>
    <w:rsid w:val="00B15A8B"/>
    <w:rsid w:val="00B2459F"/>
    <w:rsid w:val="00B269D9"/>
    <w:rsid w:val="00B301B2"/>
    <w:rsid w:val="00B37D39"/>
    <w:rsid w:val="00B4588F"/>
    <w:rsid w:val="00B54970"/>
    <w:rsid w:val="00B603BD"/>
    <w:rsid w:val="00B758A5"/>
    <w:rsid w:val="00B8739D"/>
    <w:rsid w:val="00B929CA"/>
    <w:rsid w:val="00BA02F1"/>
    <w:rsid w:val="00BA0A57"/>
    <w:rsid w:val="00BB50CA"/>
    <w:rsid w:val="00BC3F33"/>
    <w:rsid w:val="00BC6BD3"/>
    <w:rsid w:val="00BE312A"/>
    <w:rsid w:val="00BE43A8"/>
    <w:rsid w:val="00BF0B34"/>
    <w:rsid w:val="00BF3E0A"/>
    <w:rsid w:val="00BF489F"/>
    <w:rsid w:val="00BF5C42"/>
    <w:rsid w:val="00BF6E4E"/>
    <w:rsid w:val="00C02A2D"/>
    <w:rsid w:val="00C03809"/>
    <w:rsid w:val="00C125B4"/>
    <w:rsid w:val="00C17D87"/>
    <w:rsid w:val="00C2024F"/>
    <w:rsid w:val="00C20AB6"/>
    <w:rsid w:val="00C3508C"/>
    <w:rsid w:val="00C35D56"/>
    <w:rsid w:val="00C36BAA"/>
    <w:rsid w:val="00C409EE"/>
    <w:rsid w:val="00C61907"/>
    <w:rsid w:val="00C62385"/>
    <w:rsid w:val="00C66F3D"/>
    <w:rsid w:val="00C679A9"/>
    <w:rsid w:val="00C854C7"/>
    <w:rsid w:val="00C93FBF"/>
    <w:rsid w:val="00C96E40"/>
    <w:rsid w:val="00CA4291"/>
    <w:rsid w:val="00CA653D"/>
    <w:rsid w:val="00CA7302"/>
    <w:rsid w:val="00CB0B17"/>
    <w:rsid w:val="00CC1A11"/>
    <w:rsid w:val="00CC47C3"/>
    <w:rsid w:val="00CC4AAB"/>
    <w:rsid w:val="00CE0642"/>
    <w:rsid w:val="00CE2252"/>
    <w:rsid w:val="00CE2A46"/>
    <w:rsid w:val="00CE47CD"/>
    <w:rsid w:val="00CF3159"/>
    <w:rsid w:val="00CF7D34"/>
    <w:rsid w:val="00D02096"/>
    <w:rsid w:val="00D04001"/>
    <w:rsid w:val="00D04795"/>
    <w:rsid w:val="00D05A83"/>
    <w:rsid w:val="00D1395B"/>
    <w:rsid w:val="00D14D08"/>
    <w:rsid w:val="00D23452"/>
    <w:rsid w:val="00D24B3D"/>
    <w:rsid w:val="00D27C97"/>
    <w:rsid w:val="00D3655C"/>
    <w:rsid w:val="00D51922"/>
    <w:rsid w:val="00D54232"/>
    <w:rsid w:val="00D643EF"/>
    <w:rsid w:val="00D64A64"/>
    <w:rsid w:val="00D8116A"/>
    <w:rsid w:val="00D87FA1"/>
    <w:rsid w:val="00DA03C3"/>
    <w:rsid w:val="00DA1EED"/>
    <w:rsid w:val="00DA3A70"/>
    <w:rsid w:val="00DA776C"/>
    <w:rsid w:val="00DB4E36"/>
    <w:rsid w:val="00DD273E"/>
    <w:rsid w:val="00DE1B97"/>
    <w:rsid w:val="00DF1C80"/>
    <w:rsid w:val="00DF2FFC"/>
    <w:rsid w:val="00DF77E0"/>
    <w:rsid w:val="00E017F4"/>
    <w:rsid w:val="00E054B4"/>
    <w:rsid w:val="00E05C03"/>
    <w:rsid w:val="00E0682F"/>
    <w:rsid w:val="00E136B2"/>
    <w:rsid w:val="00E15AF7"/>
    <w:rsid w:val="00E16884"/>
    <w:rsid w:val="00E174CE"/>
    <w:rsid w:val="00E20D75"/>
    <w:rsid w:val="00E27E32"/>
    <w:rsid w:val="00E40D9F"/>
    <w:rsid w:val="00E43E79"/>
    <w:rsid w:val="00E4617B"/>
    <w:rsid w:val="00E5328A"/>
    <w:rsid w:val="00E55D64"/>
    <w:rsid w:val="00E6142B"/>
    <w:rsid w:val="00E61DCB"/>
    <w:rsid w:val="00E722A1"/>
    <w:rsid w:val="00E74E92"/>
    <w:rsid w:val="00E82D8C"/>
    <w:rsid w:val="00E90A87"/>
    <w:rsid w:val="00E97AF9"/>
    <w:rsid w:val="00EA34D4"/>
    <w:rsid w:val="00EA7B20"/>
    <w:rsid w:val="00EB0F14"/>
    <w:rsid w:val="00EB62C4"/>
    <w:rsid w:val="00EC62A2"/>
    <w:rsid w:val="00F01A67"/>
    <w:rsid w:val="00F1050F"/>
    <w:rsid w:val="00F123D1"/>
    <w:rsid w:val="00F12430"/>
    <w:rsid w:val="00F3664D"/>
    <w:rsid w:val="00F47ADC"/>
    <w:rsid w:val="00F56B3F"/>
    <w:rsid w:val="00F80CA0"/>
    <w:rsid w:val="00F8318B"/>
    <w:rsid w:val="00F84237"/>
    <w:rsid w:val="00F91849"/>
    <w:rsid w:val="00F92575"/>
    <w:rsid w:val="00F95D70"/>
    <w:rsid w:val="00F9700D"/>
    <w:rsid w:val="00FA021D"/>
    <w:rsid w:val="00FA0EB7"/>
    <w:rsid w:val="00FA2CB9"/>
    <w:rsid w:val="00FA5337"/>
    <w:rsid w:val="00FC2A2B"/>
    <w:rsid w:val="00FC569A"/>
    <w:rsid w:val="00FC5D00"/>
    <w:rsid w:val="00FC5D50"/>
    <w:rsid w:val="00FD3B30"/>
    <w:rsid w:val="00FD4705"/>
    <w:rsid w:val="00FE02B5"/>
    <w:rsid w:val="0602523B"/>
    <w:rsid w:val="08B94FC3"/>
    <w:rsid w:val="0C947009"/>
    <w:rsid w:val="16557BFC"/>
    <w:rsid w:val="17FC73FD"/>
    <w:rsid w:val="1D3E7616"/>
    <w:rsid w:val="1FA47F84"/>
    <w:rsid w:val="2BDB7B39"/>
    <w:rsid w:val="2BFB7B52"/>
    <w:rsid w:val="2C6430BE"/>
    <w:rsid w:val="2C923BDF"/>
    <w:rsid w:val="2D1F64E7"/>
    <w:rsid w:val="2DE01720"/>
    <w:rsid w:val="3425550E"/>
    <w:rsid w:val="3B182928"/>
    <w:rsid w:val="3BCF5439"/>
    <w:rsid w:val="3BFC193D"/>
    <w:rsid w:val="3CB92736"/>
    <w:rsid w:val="43C0373E"/>
    <w:rsid w:val="48623DC7"/>
    <w:rsid w:val="599A247C"/>
    <w:rsid w:val="5F565690"/>
    <w:rsid w:val="615B04E8"/>
    <w:rsid w:val="6E1836ED"/>
    <w:rsid w:val="6E9C0305"/>
    <w:rsid w:val="70164FB2"/>
    <w:rsid w:val="71E0490E"/>
    <w:rsid w:val="7D126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CAE0F5"/>
  <w15:docId w15:val="{C83B742D-8DDA-406C-B49A-6F2E1BDF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lang w:eastAsia="en-US"/>
    </w:rPr>
  </w:style>
  <w:style w:type="paragraph" w:styleId="1">
    <w:name w:val="heading 1"/>
    <w:basedOn w:val="a"/>
    <w:next w:val="a"/>
    <w:qFormat/>
    <w:pPr>
      <w:spacing w:after="200"/>
      <w:jc w:val="center"/>
      <w:outlineLvl w:val="0"/>
    </w:pPr>
    <w:rPr>
      <w:b/>
      <w:kern w:val="28"/>
      <w:sz w:val="40"/>
    </w:rPr>
  </w:style>
  <w:style w:type="paragraph" w:styleId="2">
    <w:name w:val="heading 2"/>
    <w:basedOn w:val="a"/>
    <w:next w:val="a"/>
    <w:qFormat/>
    <w:pPr>
      <w:tabs>
        <w:tab w:val="left" w:pos="619"/>
      </w:tabs>
      <w:spacing w:after="200"/>
      <w:jc w:val="center"/>
      <w:outlineLvl w:val="1"/>
    </w:pPr>
    <w:rPr>
      <w:rFonts w:ascii="Times New Roman Bold" w:hAnsi="Times New Roman Bold"/>
      <w:b/>
      <w:sz w:val="36"/>
    </w:rPr>
  </w:style>
  <w:style w:type="paragraph" w:styleId="3">
    <w:name w:val="heading 3"/>
    <w:basedOn w:val="a"/>
    <w:next w:val="a"/>
    <w:qFormat/>
    <w:pPr>
      <w:spacing w:after="200"/>
      <w:ind w:left="576"/>
      <w:jc w:val="both"/>
      <w:outlineLvl w:val="2"/>
    </w:pPr>
  </w:style>
  <w:style w:type="paragraph" w:styleId="4">
    <w:name w:val="heading 4"/>
    <w:basedOn w:val="Sub-ClauseText"/>
    <w:next w:val="Sub-ClauseText"/>
    <w:qFormat/>
    <w:pPr>
      <w:numPr>
        <w:ilvl w:val="3"/>
        <w:numId w:val="1"/>
      </w:numPr>
      <w:outlineLvl w:val="3"/>
    </w:pPr>
  </w:style>
  <w:style w:type="paragraph" w:styleId="5">
    <w:name w:val="heading 5"/>
    <w:basedOn w:val="a"/>
    <w:next w:val="a"/>
    <w:qFormat/>
    <w:pPr>
      <w:spacing w:after="120"/>
      <w:jc w:val="center"/>
      <w:outlineLvl w:val="4"/>
    </w:pPr>
    <w:rPr>
      <w:b/>
    </w:rPr>
  </w:style>
  <w:style w:type="paragraph" w:styleId="6">
    <w:name w:val="heading 6"/>
    <w:basedOn w:val="a"/>
    <w:next w:val="a"/>
    <w:qFormat/>
    <w:pPr>
      <w:keepNext/>
      <w:suppressAutoHyphens/>
      <w:outlineLvl w:val="5"/>
    </w:pPr>
    <w:rPr>
      <w:b/>
      <w:bCs/>
      <w:sz w:val="20"/>
    </w:rPr>
  </w:style>
  <w:style w:type="paragraph" w:styleId="7">
    <w:name w:val="heading 7"/>
    <w:basedOn w:val="a"/>
    <w:next w:val="a"/>
    <w:qFormat/>
    <w:pPr>
      <w:keepNext/>
      <w:tabs>
        <w:tab w:val="left" w:pos="7980"/>
      </w:tabs>
      <w:suppressAutoHyphens/>
      <w:ind w:left="7980"/>
      <w:outlineLvl w:val="6"/>
    </w:pPr>
    <w:rPr>
      <w:b/>
    </w:rPr>
  </w:style>
  <w:style w:type="paragraph" w:styleId="8">
    <w:name w:val="heading 8"/>
    <w:basedOn w:val="a"/>
    <w:next w:val="a"/>
    <w:qFormat/>
    <w:pPr>
      <w:keepNext/>
      <w:suppressAutoHyphens/>
      <w:jc w:val="right"/>
      <w:outlineLvl w:val="7"/>
    </w:pPr>
    <w:rPr>
      <w:sz w:val="20"/>
    </w:rPr>
  </w:style>
  <w:style w:type="paragraph" w:styleId="9">
    <w:name w:val="heading 9"/>
    <w:basedOn w:val="a"/>
    <w:next w:val="a"/>
    <w:qFormat/>
    <w:p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ClauseText">
    <w:name w:val="Sub-Clause Text"/>
    <w:basedOn w:val="a"/>
    <w:pPr>
      <w:spacing w:before="120" w:after="120"/>
      <w:jc w:val="both"/>
    </w:pPr>
    <w:rPr>
      <w:spacing w:val="-4"/>
    </w:rPr>
  </w:style>
  <w:style w:type="paragraph" w:styleId="Web">
    <w:name w:val="Normal (Web)"/>
    <w:basedOn w:val="a"/>
    <w:pPr>
      <w:spacing w:before="100" w:beforeAutospacing="1" w:after="100" w:afterAutospacing="1"/>
    </w:pPr>
    <w:rPr>
      <w:rFonts w:ascii="Arial Unicode MS" w:eastAsia="Arial Unicode MS" w:hAnsi="Arial Unicode MS" w:cs="Arial Unicode MS"/>
      <w:szCs w:val="24"/>
    </w:rPr>
  </w:style>
  <w:style w:type="paragraph" w:styleId="20">
    <w:name w:val="Body Text 2"/>
    <w:basedOn w:val="a"/>
    <w:pPr>
      <w:tabs>
        <w:tab w:val="left" w:pos="360"/>
      </w:tabs>
      <w:spacing w:before="120" w:after="120"/>
      <w:ind w:left="360" w:hanging="360"/>
      <w:jc w:val="center"/>
    </w:pPr>
    <w:rPr>
      <w:b/>
      <w:sz w:val="28"/>
    </w:rPr>
  </w:style>
  <w:style w:type="paragraph" w:styleId="21">
    <w:name w:val="Body Text Indent 2"/>
    <w:basedOn w:val="a"/>
    <w:pPr>
      <w:tabs>
        <w:tab w:val="left" w:pos="720"/>
      </w:tabs>
      <w:ind w:left="720" w:hanging="720"/>
    </w:pPr>
  </w:style>
  <w:style w:type="paragraph" w:styleId="a3">
    <w:name w:val="List Number"/>
    <w:basedOn w:val="a"/>
    <w:pPr>
      <w:tabs>
        <w:tab w:val="left" w:pos="432"/>
        <w:tab w:val="left" w:pos="648"/>
      </w:tabs>
      <w:spacing w:after="240"/>
      <w:ind w:left="648" w:hanging="432"/>
      <w:jc w:val="both"/>
    </w:pPr>
  </w:style>
  <w:style w:type="paragraph" w:styleId="a4">
    <w:name w:val="Block Text"/>
    <w:basedOn w:val="a"/>
    <w:pPr>
      <w:tabs>
        <w:tab w:val="left" w:pos="1440"/>
        <w:tab w:val="left" w:pos="1800"/>
      </w:tabs>
      <w:suppressAutoHyphens/>
      <w:ind w:left="1080" w:right="-72" w:hanging="540"/>
      <w:jc w:val="both"/>
    </w:pPr>
  </w:style>
  <w:style w:type="paragraph" w:styleId="60">
    <w:name w:val="toc 6"/>
    <w:basedOn w:val="a"/>
    <w:next w:val="a"/>
    <w:semiHidden/>
    <w:pPr>
      <w:ind w:left="1200"/>
    </w:pPr>
  </w:style>
  <w:style w:type="paragraph" w:styleId="10">
    <w:name w:val="toc 1"/>
    <w:basedOn w:val="a"/>
    <w:next w:val="a"/>
    <w:semiHidden/>
    <w:qFormat/>
    <w:pPr>
      <w:tabs>
        <w:tab w:val="left" w:pos="360"/>
        <w:tab w:val="right" w:leader="dot" w:pos="8990"/>
      </w:tabs>
      <w:spacing w:before="240" w:after="80"/>
      <w:outlineLvl w:val="0"/>
    </w:pPr>
    <w:rPr>
      <w:b/>
    </w:rPr>
  </w:style>
  <w:style w:type="paragraph" w:styleId="a5">
    <w:name w:val="Title"/>
    <w:basedOn w:val="a"/>
    <w:qFormat/>
    <w:pPr>
      <w:jc w:val="center"/>
    </w:pPr>
    <w:rPr>
      <w:b/>
      <w:sz w:val="48"/>
    </w:rPr>
  </w:style>
  <w:style w:type="paragraph" w:styleId="a6">
    <w:name w:val="Body Text"/>
    <w:basedOn w:val="a"/>
    <w:pPr>
      <w:jc w:val="both"/>
    </w:pPr>
  </w:style>
  <w:style w:type="paragraph" w:styleId="a7">
    <w:name w:val="footer"/>
    <w:basedOn w:val="a"/>
    <w:link w:val="a8"/>
    <w:uiPriority w:val="99"/>
    <w:qFormat/>
    <w:pPr>
      <w:tabs>
        <w:tab w:val="right" w:leader="underscore" w:pos="9504"/>
      </w:tabs>
      <w:spacing w:before="120"/>
    </w:pPr>
  </w:style>
  <w:style w:type="paragraph" w:styleId="a9">
    <w:name w:val="annotation text"/>
    <w:basedOn w:val="a"/>
    <w:link w:val="aa"/>
    <w:semiHidden/>
    <w:qFormat/>
    <w:rPr>
      <w:sz w:val="20"/>
    </w:rPr>
  </w:style>
  <w:style w:type="paragraph" w:styleId="50">
    <w:name w:val="toc 5"/>
    <w:basedOn w:val="a"/>
    <w:next w:val="a"/>
    <w:semiHidden/>
    <w:pPr>
      <w:ind w:left="960"/>
    </w:pPr>
  </w:style>
  <w:style w:type="paragraph" w:styleId="40">
    <w:name w:val="toc 4"/>
    <w:basedOn w:val="a"/>
    <w:next w:val="a"/>
    <w:semiHidden/>
    <w:pPr>
      <w:ind w:left="720"/>
    </w:pPr>
  </w:style>
  <w:style w:type="paragraph" w:styleId="ab">
    <w:name w:val="List"/>
    <w:basedOn w:val="a"/>
    <w:pPr>
      <w:spacing w:before="120" w:after="120"/>
      <w:ind w:left="1440"/>
      <w:jc w:val="both"/>
    </w:pPr>
  </w:style>
  <w:style w:type="paragraph" w:styleId="ac">
    <w:name w:val="footnote text"/>
    <w:basedOn w:val="a"/>
    <w:semiHidden/>
    <w:pPr>
      <w:jc w:val="both"/>
    </w:pPr>
    <w:rPr>
      <w:sz w:val="20"/>
    </w:rPr>
  </w:style>
  <w:style w:type="paragraph" w:styleId="90">
    <w:name w:val="toc 9"/>
    <w:basedOn w:val="a"/>
    <w:next w:val="a"/>
    <w:semiHidden/>
    <w:pPr>
      <w:ind w:left="1920"/>
    </w:pPr>
  </w:style>
  <w:style w:type="paragraph" w:styleId="ad">
    <w:name w:val="Body Text Indent"/>
    <w:basedOn w:val="a"/>
    <w:pPr>
      <w:ind w:left="720"/>
      <w:jc w:val="both"/>
    </w:pPr>
  </w:style>
  <w:style w:type="paragraph" w:styleId="ae">
    <w:name w:val="annotation subject"/>
    <w:basedOn w:val="a9"/>
    <w:next w:val="a9"/>
    <w:link w:val="af"/>
    <w:rPr>
      <w:b/>
      <w:bCs/>
    </w:rPr>
  </w:style>
  <w:style w:type="paragraph" w:styleId="30">
    <w:name w:val="toc 3"/>
    <w:basedOn w:val="a"/>
    <w:next w:val="a"/>
    <w:semiHidden/>
    <w:pPr>
      <w:ind w:left="480"/>
    </w:pPr>
  </w:style>
  <w:style w:type="paragraph" w:styleId="11">
    <w:name w:val="index 1"/>
    <w:basedOn w:val="a"/>
    <w:next w:val="a"/>
    <w:semiHidden/>
    <w:pPr>
      <w:tabs>
        <w:tab w:val="left" w:leader="dot" w:pos="9000"/>
        <w:tab w:val="right" w:pos="9360"/>
      </w:tabs>
      <w:suppressAutoHyphens/>
      <w:ind w:left="720"/>
    </w:pPr>
  </w:style>
  <w:style w:type="paragraph" w:styleId="af0">
    <w:name w:val="Balloon Text"/>
    <w:basedOn w:val="a"/>
    <w:semiHidden/>
    <w:qFormat/>
    <w:rPr>
      <w:rFonts w:ascii="Tahoma" w:hAnsi="Tahoma" w:cs="Tahoma"/>
      <w:sz w:val="16"/>
      <w:szCs w:val="16"/>
    </w:rPr>
  </w:style>
  <w:style w:type="paragraph" w:styleId="31">
    <w:name w:val="Body Text Indent 3"/>
    <w:basedOn w:val="a"/>
    <w:pPr>
      <w:ind w:left="1782" w:hanging="540"/>
    </w:pPr>
  </w:style>
  <w:style w:type="paragraph" w:styleId="af1">
    <w:name w:val="Document Map"/>
    <w:basedOn w:val="a"/>
    <w:semiHidden/>
    <w:pPr>
      <w:shd w:val="clear" w:color="auto" w:fill="000080"/>
    </w:pPr>
    <w:rPr>
      <w:rFonts w:ascii="Tahoma" w:hAnsi="Tahoma" w:cs="Tahoma"/>
    </w:rPr>
  </w:style>
  <w:style w:type="paragraph" w:styleId="af2">
    <w:name w:val="header"/>
    <w:basedOn w:val="a"/>
    <w:link w:val="af3"/>
    <w:pPr>
      <w:pBdr>
        <w:bottom w:val="single" w:sz="4" w:space="1" w:color="000000"/>
      </w:pBdr>
      <w:tabs>
        <w:tab w:val="right" w:pos="9000"/>
      </w:tabs>
      <w:jc w:val="both"/>
    </w:pPr>
    <w:rPr>
      <w:sz w:val="20"/>
    </w:rPr>
  </w:style>
  <w:style w:type="paragraph" w:styleId="80">
    <w:name w:val="toc 8"/>
    <w:basedOn w:val="a"/>
    <w:next w:val="a"/>
    <w:semiHidden/>
    <w:qFormat/>
    <w:pPr>
      <w:ind w:left="1680"/>
    </w:pPr>
  </w:style>
  <w:style w:type="paragraph" w:styleId="af4">
    <w:name w:val="Subtitle"/>
    <w:basedOn w:val="a"/>
    <w:link w:val="af5"/>
    <w:qFormat/>
    <w:pPr>
      <w:jc w:val="center"/>
    </w:pPr>
    <w:rPr>
      <w:b/>
      <w:sz w:val="44"/>
    </w:rPr>
  </w:style>
  <w:style w:type="paragraph" w:styleId="32">
    <w:name w:val="Body Text 3"/>
    <w:basedOn w:val="a"/>
    <w:rPr>
      <w:i/>
      <w:iCs/>
    </w:rPr>
  </w:style>
  <w:style w:type="paragraph" w:styleId="70">
    <w:name w:val="toc 7"/>
    <w:basedOn w:val="a"/>
    <w:next w:val="a"/>
    <w:semiHidden/>
    <w:qFormat/>
    <w:pPr>
      <w:ind w:left="1440"/>
    </w:pPr>
  </w:style>
  <w:style w:type="paragraph" w:styleId="22">
    <w:name w:val="toc 2"/>
    <w:basedOn w:val="a"/>
    <w:next w:val="a"/>
    <w:semiHidden/>
    <w:qFormat/>
    <w:pPr>
      <w:tabs>
        <w:tab w:val="right" w:leader="dot" w:pos="9000"/>
      </w:tabs>
      <w:ind w:left="720" w:hanging="720"/>
      <w:outlineLvl w:val="1"/>
    </w:pPr>
    <w:rPr>
      <w:b/>
      <w:sz w:val="28"/>
      <w:szCs w:val="28"/>
    </w:rPr>
  </w:style>
  <w:style w:type="paragraph" w:styleId="af6">
    <w:name w:val="endnote text"/>
    <w:basedOn w:val="a"/>
    <w:semiHidden/>
    <w:qFormat/>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af7">
    <w:name w:val="page number"/>
    <w:basedOn w:val="a0"/>
  </w:style>
  <w:style w:type="character" w:styleId="af8">
    <w:name w:val="Hyperlink"/>
    <w:basedOn w:val="a0"/>
    <w:qFormat/>
    <w:rPr>
      <w:color w:val="0000FF"/>
      <w:u w:val="single"/>
    </w:rPr>
  </w:style>
  <w:style w:type="character" w:styleId="af9">
    <w:name w:val="footnote reference"/>
    <w:basedOn w:val="a0"/>
    <w:semiHidden/>
    <w:qFormat/>
    <w:rPr>
      <w:vertAlign w:val="superscript"/>
    </w:rPr>
  </w:style>
  <w:style w:type="character" w:styleId="afa">
    <w:name w:val="annotation reference"/>
    <w:basedOn w:val="a0"/>
    <w:semiHidden/>
    <w:rPr>
      <w:sz w:val="16"/>
      <w:szCs w:val="16"/>
    </w:rPr>
  </w:style>
  <w:style w:type="character" w:styleId="afb">
    <w:name w:val="FollowedHyperlink"/>
    <w:basedOn w:val="a0"/>
    <w:qFormat/>
    <w:rPr>
      <w:color w:val="800080"/>
      <w:u w:val="single"/>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a"/>
    <w:qFormat/>
    <w:pPr>
      <w:spacing w:before="240"/>
    </w:pPr>
    <w:rPr>
      <w:kern w:val="28"/>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a"/>
    <w:qFormat/>
    <w:pPr>
      <w:tabs>
        <w:tab w:val="left" w:pos="864"/>
      </w:tabs>
      <w:spacing w:before="240"/>
      <w:ind w:left="864" w:hanging="504"/>
    </w:pPr>
    <w:rPr>
      <w:kern w:val="28"/>
    </w:rPr>
  </w:style>
  <w:style w:type="paragraph" w:customStyle="1" w:styleId="Outline3">
    <w:name w:val="Outline3"/>
    <w:basedOn w:val="a"/>
    <w:pPr>
      <w:tabs>
        <w:tab w:val="left" w:pos="1368"/>
      </w:tabs>
      <w:spacing w:before="240"/>
      <w:ind w:left="1368" w:hanging="504"/>
    </w:pPr>
    <w:rPr>
      <w:kern w:val="28"/>
    </w:rPr>
  </w:style>
  <w:style w:type="paragraph" w:customStyle="1" w:styleId="Outline4">
    <w:name w:val="Outline4"/>
    <w:basedOn w:val="a"/>
    <w:pPr>
      <w:tabs>
        <w:tab w:val="left" w:pos="1872"/>
      </w:tabs>
      <w:spacing w:before="240"/>
      <w:ind w:left="1872" w:hanging="504"/>
    </w:pPr>
    <w:rPr>
      <w:kern w:val="28"/>
    </w:rPr>
  </w:style>
  <w:style w:type="paragraph" w:customStyle="1" w:styleId="outlinebullet">
    <w:name w:val="outlinebullet"/>
    <w:basedOn w:val="a"/>
    <w:pPr>
      <w:tabs>
        <w:tab w:val="left" w:pos="1440"/>
      </w:tabs>
      <w:spacing w:before="120"/>
      <w:ind w:left="1440" w:hanging="450"/>
    </w:pPr>
  </w:style>
  <w:style w:type="paragraph" w:customStyle="1" w:styleId="TOCNumber1">
    <w:name w:val="TOC Number1"/>
    <w:basedOn w:val="4"/>
    <w:qFormat/>
    <w:pPr>
      <w:keepNext/>
      <w:keepLines/>
      <w:numPr>
        <w:ilvl w:val="0"/>
        <w:numId w:val="0"/>
      </w:numPr>
      <w:jc w:val="left"/>
      <w:outlineLvl w:val="9"/>
    </w:pPr>
    <w:rPr>
      <w:b/>
      <w:spacing w:val="0"/>
    </w:rPr>
  </w:style>
  <w:style w:type="paragraph" w:customStyle="1" w:styleId="Heading1-Clausename">
    <w:name w:val="Heading 1- Clause name"/>
    <w:basedOn w:val="a"/>
    <w:pPr>
      <w:tabs>
        <w:tab w:val="left" w:pos="360"/>
      </w:tabs>
      <w:spacing w:before="120" w:after="120"/>
      <w:ind w:left="360" w:hanging="360"/>
    </w:pPr>
    <w:rPr>
      <w:b/>
    </w:rPr>
  </w:style>
  <w:style w:type="paragraph" w:customStyle="1" w:styleId="P3Header1-Clauses">
    <w:name w:val="P3 Header1-Clauses"/>
    <w:basedOn w:val="Heading1-Clausename"/>
    <w:pPr>
      <w:tabs>
        <w:tab w:val="clear" w:pos="360"/>
      </w:tabs>
      <w:ind w:left="0" w:firstLine="0"/>
    </w:pPr>
    <w:rPr>
      <w:b w:val="0"/>
    </w:rPr>
  </w:style>
  <w:style w:type="paragraph" w:customStyle="1" w:styleId="Header1-Clauses">
    <w:name w:val="Header 1 - Clauses"/>
    <w:basedOn w:val="a"/>
    <w:qFormat/>
    <w:pPr>
      <w:tabs>
        <w:tab w:val="left" w:pos="360"/>
      </w:tabs>
      <w:spacing w:before="120" w:after="120"/>
      <w:ind w:left="360" w:hanging="360"/>
    </w:pPr>
    <w:rPr>
      <w:rFonts w:ascii="Times New Roman Bold" w:hAnsi="Times New Roman Bold"/>
      <w:b/>
    </w:rPr>
  </w:style>
  <w:style w:type="paragraph" w:customStyle="1" w:styleId="sec7-clauses">
    <w:name w:val="sec7-clauses"/>
    <w:basedOn w:val="Heading1-Clausename"/>
    <w:qFormat/>
  </w:style>
  <w:style w:type="paragraph" w:customStyle="1" w:styleId="Sec1-Clauses">
    <w:name w:val="Sec1-Clauses"/>
    <w:basedOn w:val="Heading1-Clausename"/>
    <w:qFormat/>
  </w:style>
  <w:style w:type="paragraph" w:customStyle="1" w:styleId="SectionXHeader3">
    <w:name w:val="Section X Header 3"/>
    <w:basedOn w:val="1"/>
    <w:qFormat/>
    <w:pPr>
      <w:spacing w:before="120" w:after="240"/>
    </w:pPr>
    <w:rPr>
      <w:kern w:val="0"/>
      <w:sz w:val="36"/>
    </w:rPr>
  </w:style>
  <w:style w:type="paragraph" w:customStyle="1" w:styleId="i">
    <w:name w:val="(i)"/>
    <w:basedOn w:val="a"/>
    <w:qFormat/>
    <w:pPr>
      <w:suppressAutoHyphens/>
      <w:jc w:val="both"/>
    </w:pPr>
    <w:rPr>
      <w:rFonts w:ascii="Tms Rmn" w:hAnsi="Tms Rmn"/>
    </w:rPr>
  </w:style>
  <w:style w:type="paragraph" w:customStyle="1" w:styleId="Subtitle2">
    <w:name w:val="Subtitle 2"/>
    <w:basedOn w:val="a7"/>
    <w:qFormat/>
    <w:pPr>
      <w:ind w:left="360" w:hanging="360"/>
      <w:jc w:val="center"/>
      <w:outlineLvl w:val="1"/>
    </w:pPr>
    <w:rPr>
      <w:b/>
      <w:sz w:val="36"/>
    </w:rPr>
  </w:style>
  <w:style w:type="paragraph" w:customStyle="1" w:styleId="BankNormal">
    <w:name w:val="BankNormal"/>
    <w:basedOn w:val="a"/>
    <w:qFormat/>
    <w:pPr>
      <w:spacing w:after="240"/>
    </w:pPr>
  </w:style>
  <w:style w:type="paragraph" w:customStyle="1" w:styleId="titulo">
    <w:name w:val="titulo"/>
    <w:basedOn w:val="5"/>
    <w:qFormat/>
    <w:pPr>
      <w:spacing w:after="240"/>
    </w:pPr>
    <w:rPr>
      <w:rFonts w:ascii="Times New Roman Bold" w:hAnsi="Times New Roman Bold"/>
    </w:rPr>
  </w:style>
  <w:style w:type="paragraph" w:customStyle="1" w:styleId="SectionVHeader">
    <w:name w:val="Section V. Header"/>
    <w:basedOn w:val="a"/>
    <w:pPr>
      <w:jc w:val="center"/>
    </w:pPr>
    <w:rPr>
      <w:b/>
      <w:sz w:val="36"/>
    </w:rPr>
  </w:style>
  <w:style w:type="paragraph" w:customStyle="1" w:styleId="Head2">
    <w:name w:val="Head 2"/>
    <w:basedOn w:val="9"/>
    <w:qFormat/>
    <w:pPr>
      <w:keepNext/>
      <w:widowControl w:val="0"/>
      <w:suppressAutoHyphens/>
      <w:spacing w:before="0" w:after="0"/>
      <w:outlineLvl w:val="9"/>
    </w:pPr>
    <w:rPr>
      <w:rFonts w:ascii="Times New Roman Bold" w:hAnsi="Times New Roman Bold"/>
      <w:b w:val="0"/>
      <w:i w:val="0"/>
      <w:spacing w:val="-4"/>
      <w:sz w:val="32"/>
    </w:rPr>
  </w:style>
  <w:style w:type="paragraph" w:customStyle="1" w:styleId="Part1">
    <w:name w:val="Part 1"/>
    <w:basedOn w:val="a"/>
    <w:qFormat/>
    <w:pPr>
      <w:spacing w:before="240" w:after="240"/>
      <w:jc w:val="center"/>
    </w:pPr>
    <w:rPr>
      <w:b/>
      <w:sz w:val="36"/>
    </w:rPr>
  </w:style>
  <w:style w:type="paragraph" w:customStyle="1" w:styleId="SectionVIHeader">
    <w:name w:val="Section VI. Header"/>
    <w:basedOn w:val="SectionVHeader"/>
    <w:pPr>
      <w:spacing w:before="120" w:after="240"/>
    </w:pPr>
  </w:style>
  <w:style w:type="paragraph" w:customStyle="1" w:styleId="Head52">
    <w:name w:val="Head 5.2"/>
    <w:basedOn w:val="a"/>
    <w:pPr>
      <w:tabs>
        <w:tab w:val="left" w:pos="533"/>
      </w:tabs>
      <w:suppressAutoHyphens/>
      <w:ind w:left="533" w:hanging="533"/>
      <w:jc w:val="both"/>
    </w:pPr>
    <w:rPr>
      <w:b/>
    </w:rPr>
  </w:style>
  <w:style w:type="paragraph" w:customStyle="1" w:styleId="SectionIXHeader">
    <w:name w:val="Section IX Header"/>
    <w:basedOn w:val="a"/>
    <w:pPr>
      <w:spacing w:before="240" w:after="240"/>
      <w:jc w:val="center"/>
    </w:pPr>
    <w:rPr>
      <w:rFonts w:ascii="Times New Roman Bold" w:hAnsi="Times New Roman Bold"/>
      <w:b/>
      <w:sz w:val="36"/>
    </w:rPr>
  </w:style>
  <w:style w:type="paragraph" w:customStyle="1" w:styleId="Document1">
    <w:name w:val="Document 1"/>
    <w:pPr>
      <w:keepNext/>
      <w:keepLines/>
      <w:tabs>
        <w:tab w:val="left" w:pos="-720"/>
      </w:tabs>
      <w:suppressAutoHyphens/>
    </w:pPr>
    <w:rPr>
      <w:rFonts w:ascii="Courier" w:hAnsi="Courier"/>
      <w:sz w:val="24"/>
      <w:lang w:eastAsia="en-US"/>
    </w:rPr>
  </w:style>
  <w:style w:type="paragraph" w:customStyle="1" w:styleId="Head81">
    <w:name w:val="Head 8.1"/>
    <w:basedOn w:val="1"/>
    <w:pPr>
      <w:suppressAutoHyphens/>
      <w:spacing w:before="480" w:after="240"/>
      <w:outlineLvl w:val="9"/>
    </w:pPr>
    <w:rPr>
      <w:rFonts w:ascii="Times New Roman Bold" w:hAnsi="Times New Roman Bold"/>
      <w:kern w:val="0"/>
      <w:sz w:val="32"/>
      <w:lang w:val="en-GB"/>
    </w:rPr>
  </w:style>
  <w:style w:type="paragraph" w:customStyle="1" w:styleId="Technical8">
    <w:name w:val="Technical 8"/>
    <w:qFormat/>
    <w:pPr>
      <w:tabs>
        <w:tab w:val="left" w:pos="-720"/>
      </w:tabs>
      <w:suppressAutoHyphens/>
      <w:ind w:firstLine="720"/>
    </w:pPr>
    <w:rPr>
      <w:rFonts w:ascii="Courier" w:hAnsi="Courier"/>
      <w:b/>
      <w:sz w:val="24"/>
      <w:lang w:eastAsia="en-US"/>
    </w:rPr>
  </w:style>
  <w:style w:type="paragraph" w:customStyle="1" w:styleId="StyleStyleHeader1-ClausesAfter0ptLeft0Hanging">
    <w:name w:val="Style Style Header 1 - Clauses + After:  0 pt + Left:  0&quot; Hanging:..."/>
    <w:basedOn w:val="a"/>
    <w:pPr>
      <w:tabs>
        <w:tab w:val="left" w:pos="576"/>
      </w:tabs>
      <w:spacing w:after="200"/>
      <w:ind w:left="576" w:hanging="576"/>
      <w:jc w:val="both"/>
    </w:pPr>
  </w:style>
  <w:style w:type="paragraph" w:customStyle="1" w:styleId="StyleHeader1-ClausesAfter0pt">
    <w:name w:val="Style Header 1 - Clauses + After:  0 pt"/>
    <w:basedOn w:val="a"/>
    <w:qFormat/>
    <w:pPr>
      <w:spacing w:after="200"/>
      <w:jc w:val="both"/>
    </w:pPr>
    <w:rPr>
      <w:bCs/>
    </w:rPr>
  </w:style>
  <w:style w:type="paragraph" w:customStyle="1" w:styleId="StyleHeader2-SubClausesBold">
    <w:name w:val="Style Header 2 - SubClauses + Bold"/>
    <w:basedOn w:val="a"/>
    <w:link w:val="StyleHeader2-SubClausesBoldChar"/>
    <w:qFormat/>
    <w:pPr>
      <w:tabs>
        <w:tab w:val="left" w:pos="576"/>
      </w:tabs>
      <w:spacing w:after="200"/>
      <w:ind w:left="612"/>
      <w:jc w:val="both"/>
    </w:pPr>
    <w:rPr>
      <w:b/>
      <w:bCs/>
    </w:rPr>
  </w:style>
  <w:style w:type="character" w:customStyle="1" w:styleId="StyleHeader2-SubClausesBoldChar">
    <w:name w:val="Style Header 2 - SubClauses + Bold Char"/>
    <w:basedOn w:val="a0"/>
    <w:link w:val="StyleHeader2-SubClausesBold"/>
    <w:rPr>
      <w:b/>
      <w:bCs/>
      <w:sz w:val="24"/>
      <w:lang w:eastAsia="en-US" w:bidi="ar-SA"/>
    </w:rPr>
  </w:style>
  <w:style w:type="character" w:customStyle="1" w:styleId="aa">
    <w:name w:val="コメント文字列 (文字)"/>
    <w:basedOn w:val="a0"/>
    <w:link w:val="a9"/>
    <w:semiHidden/>
    <w:qFormat/>
  </w:style>
  <w:style w:type="character" w:customStyle="1" w:styleId="af">
    <w:name w:val="コメント内容 (文字)"/>
    <w:basedOn w:val="aa"/>
    <w:link w:val="ae"/>
    <w:qFormat/>
  </w:style>
  <w:style w:type="paragraph" w:customStyle="1" w:styleId="12">
    <w:name w:val="リスト段落1"/>
    <w:basedOn w:val="a"/>
    <w:uiPriority w:val="34"/>
    <w:qFormat/>
    <w:pPr>
      <w:ind w:leftChars="400" w:left="840"/>
    </w:pPr>
  </w:style>
  <w:style w:type="character" w:customStyle="1" w:styleId="a8">
    <w:name w:val="フッター (文字)"/>
    <w:basedOn w:val="a0"/>
    <w:link w:val="a7"/>
    <w:uiPriority w:val="99"/>
    <w:qFormat/>
    <w:rPr>
      <w:sz w:val="24"/>
    </w:rPr>
  </w:style>
  <w:style w:type="paragraph" w:customStyle="1" w:styleId="13">
    <w:name w:val="行間詰め1"/>
    <w:link w:val="afd"/>
    <w:uiPriority w:val="1"/>
    <w:qFormat/>
    <w:rPr>
      <w:rFonts w:asciiTheme="minorHAnsi" w:hAnsiTheme="minorHAnsi" w:cstheme="minorBidi"/>
      <w:sz w:val="22"/>
      <w:szCs w:val="22"/>
    </w:rPr>
  </w:style>
  <w:style w:type="character" w:customStyle="1" w:styleId="afd">
    <w:name w:val="行間詰め (文字)"/>
    <w:basedOn w:val="a0"/>
    <w:link w:val="13"/>
    <w:uiPriority w:val="1"/>
    <w:qFormat/>
    <w:rPr>
      <w:rFonts w:asciiTheme="minorHAnsi" w:hAnsiTheme="minorHAnsi" w:cstheme="minorBidi"/>
      <w:sz w:val="22"/>
      <w:szCs w:val="22"/>
      <w:lang w:eastAsia="ja-JP"/>
    </w:rPr>
  </w:style>
  <w:style w:type="character" w:customStyle="1" w:styleId="af3">
    <w:name w:val="ヘッダー (文字)"/>
    <w:basedOn w:val="a0"/>
    <w:link w:val="af2"/>
    <w:uiPriority w:val="99"/>
    <w:qFormat/>
  </w:style>
  <w:style w:type="character" w:customStyle="1" w:styleId="af5">
    <w:name w:val="副題 (文字)"/>
    <w:basedOn w:val="a0"/>
    <w:link w:val="af4"/>
    <w:qFormat/>
    <w:rPr>
      <w:b/>
      <w:sz w:val="44"/>
    </w:rPr>
  </w:style>
  <w:style w:type="paragraph" w:customStyle="1" w:styleId="14">
    <w:name w:val="変更箇所1"/>
    <w:hidden/>
    <w:uiPriority w:val="99"/>
    <w:semiHidden/>
    <w:qFormat/>
    <w:rPr>
      <w:sz w:val="24"/>
      <w:lang w:eastAsia="en-US"/>
    </w:rPr>
  </w:style>
  <w:style w:type="paragraph" w:customStyle="1" w:styleId="Default">
    <w:name w:val="Default"/>
    <w:qFormat/>
    <w:pPr>
      <w:widowControl w:val="0"/>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7D74F-EBFB-44A0-A2AC-EF2D2DDA6EE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61689F7-C48C-46E1-80CD-D974F708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41C144-C3BC-4A01-A783-EB965B9B8579}">
  <ds:schemaRefs>
    <ds:schemaRef ds:uri="http://schemas.openxmlformats.org/officeDocument/2006/bibliography"/>
  </ds:schemaRefs>
</ds:datastoreItem>
</file>

<file path=customXml/itemProps5.xml><?xml version="1.0" encoding="utf-8"?>
<ds:datastoreItem xmlns:ds="http://schemas.openxmlformats.org/officeDocument/2006/customXml" ds:itemID="{62229EE0-0E25-402F-AC06-573CC4697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6606</Words>
  <Characters>37660</Characters>
  <Application>Microsoft Office Word</Application>
  <DocSecurity>0</DocSecurity>
  <Lines>313</Lines>
  <Paragraphs>88</Paragraphs>
  <ScaleCrop>false</ScaleCrop>
  <HeadingPairs>
    <vt:vector size="2" baseType="variant">
      <vt:variant>
        <vt:lpstr>タイトル</vt:lpstr>
      </vt:variant>
      <vt:variant>
        <vt:i4>1</vt:i4>
      </vt:variant>
    </vt:vector>
  </HeadingPairs>
  <TitlesOfParts>
    <vt:vector size="1" baseType="lpstr">
      <vt:lpstr>STANDARD BIDDING DOCUMENTS</vt:lpstr>
    </vt:vector>
  </TitlesOfParts>
  <Company>The World Bank Group</Company>
  <LinksUpToDate>false</LinksUpToDate>
  <CharactersWithSpaces>44178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dc:description>
  <cp:lastModifiedBy>Tanoue, Miyako[田上 美弥子]</cp:lastModifiedBy>
  <cp:revision>2</cp:revision>
  <cp:lastPrinted>2018-09-03T02:29:00Z</cp:lastPrinted>
  <dcterms:created xsi:type="dcterms:W3CDTF">2026-02-16T02:09:00Z</dcterms:created>
  <dcterms:modified xsi:type="dcterms:W3CDTF">2026-02-16T02:09:00Z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