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A35F" w14:textId="77777777" w:rsidR="00C95AD1" w:rsidRPr="00507DB9" w:rsidRDefault="00C95AD1" w:rsidP="00C95AD1">
      <w:pPr>
        <w:rPr>
          <w:rFonts w:cs="Arial"/>
          <w:color w:val="000000"/>
        </w:rPr>
      </w:pPr>
      <w:r w:rsidRPr="00507DB9">
        <w:rPr>
          <w:rFonts w:asciiTheme="majorHAnsi" w:eastAsiaTheme="majorEastAsia" w:hAnsiTheme="majorHAnsi" w:cstheme="majorHAnsi"/>
          <w:color w:val="000000"/>
        </w:rPr>
        <w:t>［</w:t>
      </w:r>
      <w:r w:rsidRPr="00507DB9">
        <w:rPr>
          <w:rFonts w:cs="Arial"/>
          <w:color w:val="000000"/>
        </w:rPr>
        <w:t>附属書］</w:t>
      </w:r>
    </w:p>
    <w:p w14:paraId="27455C43" w14:textId="725045F4" w:rsidR="00C95AD1" w:rsidRPr="00507DB9" w:rsidRDefault="00C95AD1" w:rsidP="00C95AD1">
      <w:pPr>
        <w:jc w:val="center"/>
        <w:rPr>
          <w:rFonts w:cs="Arial"/>
          <w:b/>
          <w:bCs/>
          <w:color w:val="000000"/>
          <w:sz w:val="48"/>
          <w:szCs w:val="48"/>
        </w:rPr>
      </w:pPr>
      <w:r w:rsidRPr="00507DB9">
        <w:rPr>
          <w:rFonts w:cs="Arial"/>
          <w:b/>
          <w:bCs/>
          <w:color w:val="000000" w:themeColor="text1"/>
          <w:sz w:val="28"/>
          <w:szCs w:val="28"/>
        </w:rPr>
        <w:t xml:space="preserve">仕　様　書　</w:t>
      </w:r>
    </w:p>
    <w:p w14:paraId="2AF14DC8" w14:textId="77777777" w:rsidR="00C95AD1" w:rsidRPr="00507DB9" w:rsidRDefault="00C95AD1" w:rsidP="00C95AD1">
      <w:pPr>
        <w:rPr>
          <w:rFonts w:cs="Arial"/>
          <w:color w:val="000000"/>
        </w:rPr>
      </w:pPr>
    </w:p>
    <w:p w14:paraId="0641CA86" w14:textId="77777777" w:rsidR="00C95AD1" w:rsidRPr="00507DB9" w:rsidRDefault="00C95AD1" w:rsidP="00C95AD1">
      <w:pPr>
        <w:rPr>
          <w:rFonts w:cs="Arial"/>
          <w:color w:val="000000"/>
        </w:rPr>
      </w:pPr>
    </w:p>
    <w:p w14:paraId="25033A7E" w14:textId="77777777" w:rsidR="00C95AD1" w:rsidRPr="00507DB9" w:rsidRDefault="00C95AD1" w:rsidP="00C95AD1">
      <w:pPr>
        <w:rPr>
          <w:rFonts w:cs="Arial"/>
          <w:b/>
          <w:color w:val="000000"/>
          <w:szCs w:val="24"/>
        </w:rPr>
      </w:pPr>
      <w:r w:rsidRPr="00507DB9">
        <w:rPr>
          <w:rFonts w:cs="Arial"/>
          <w:b/>
          <w:color w:val="000000"/>
          <w:szCs w:val="24"/>
        </w:rPr>
        <w:t>第１章　総則</w:t>
      </w:r>
    </w:p>
    <w:p w14:paraId="07E7B604" w14:textId="77777777" w:rsidR="00C95AD1" w:rsidRPr="00507DB9" w:rsidRDefault="00C95AD1" w:rsidP="00C95AD1">
      <w:pPr>
        <w:rPr>
          <w:rFonts w:cs="Arial"/>
          <w:szCs w:val="24"/>
        </w:rPr>
      </w:pPr>
      <w:r w:rsidRPr="00507DB9">
        <w:rPr>
          <w:rFonts w:cs="Arial"/>
          <w:szCs w:val="24"/>
        </w:rPr>
        <w:t>（目的）</w:t>
      </w:r>
    </w:p>
    <w:p w14:paraId="5F3E5A71" w14:textId="75AE40B1" w:rsidR="00C95AD1" w:rsidRPr="00507DB9" w:rsidRDefault="00C95AD1" w:rsidP="00C95AD1">
      <w:pPr>
        <w:ind w:left="480" w:hangingChars="200" w:hanging="480"/>
        <w:rPr>
          <w:rFonts w:cs="Arial"/>
        </w:rPr>
      </w:pPr>
      <w:r w:rsidRPr="00507DB9">
        <w:rPr>
          <w:rFonts w:cs="Arial"/>
        </w:rPr>
        <w:t>第１条　本仕様書は、独立行政法人国際協力機構（以下「</w:t>
      </w:r>
      <w:r w:rsidRPr="00507DB9">
        <w:rPr>
          <w:rFonts w:cs="Arial"/>
        </w:rPr>
        <w:t>JICA</w:t>
      </w:r>
      <w:r w:rsidRPr="00507DB9">
        <w:rPr>
          <w:rFonts w:cs="Arial"/>
        </w:rPr>
        <w:t>」という。）と</w:t>
      </w:r>
      <w:r w:rsidRPr="00625A87">
        <w:rPr>
          <w:rFonts w:cs="Arial"/>
          <w:highlight w:val="yellow"/>
        </w:rPr>
        <w:t>株式会社</w:t>
      </w:r>
      <w:r w:rsidRPr="00625A87">
        <w:rPr>
          <w:rFonts w:cs="Arial"/>
          <w:highlight w:val="yellow"/>
        </w:rPr>
        <w:t>●●</w:t>
      </w:r>
      <w:r w:rsidRPr="00507DB9">
        <w:rPr>
          <w:rFonts w:cs="Arial"/>
        </w:rPr>
        <w:t>（以下「採択企業」という。）との間の「</w:t>
      </w:r>
      <w:r w:rsidR="4A5D76B7" w:rsidRPr="00507DB9">
        <w:rPr>
          <w:rFonts w:cs="Arial"/>
        </w:rPr>
        <w:t>中小企業・</w:t>
      </w:r>
      <w:r w:rsidR="4A5D76B7" w:rsidRPr="00507DB9">
        <w:rPr>
          <w:rFonts w:cs="Arial"/>
        </w:rPr>
        <w:t>SDGs</w:t>
      </w:r>
      <w:r w:rsidR="4A5D76B7" w:rsidRPr="00507DB9">
        <w:rPr>
          <w:rFonts w:cs="Arial"/>
        </w:rPr>
        <w:t>ビジネス支援事業</w:t>
      </w:r>
      <w:r w:rsidR="4A5D76B7" w:rsidRPr="00507DB9">
        <w:rPr>
          <w:rFonts w:cs="Arial"/>
        </w:rPr>
        <w:t>(JICA Biz)</w:t>
      </w:r>
      <w:r w:rsidRPr="00507DB9">
        <w:rPr>
          <w:rFonts w:cs="Arial"/>
        </w:rPr>
        <w:t>の実施に関する契約書」（以下「本契約書本体」という。）に定める採択企業が実施する</w:t>
      </w:r>
      <w:r w:rsidR="4A5D76B7" w:rsidRPr="00507DB9">
        <w:rPr>
          <w:rFonts w:cs="Arial"/>
        </w:rPr>
        <w:t>中小企業・</w:t>
      </w:r>
      <w:r w:rsidR="4A5D76B7" w:rsidRPr="00507DB9">
        <w:rPr>
          <w:rFonts w:cs="Arial"/>
        </w:rPr>
        <w:t>SDGs</w:t>
      </w:r>
      <w:r w:rsidR="4A5D76B7" w:rsidRPr="00507DB9">
        <w:rPr>
          <w:rFonts w:cs="Arial"/>
        </w:rPr>
        <w:t>ビジネス支援事業</w:t>
      </w:r>
      <w:r w:rsidR="4A5D76B7" w:rsidRPr="00507DB9">
        <w:rPr>
          <w:rFonts w:cs="Arial"/>
        </w:rPr>
        <w:t>(JICA Biz)</w:t>
      </w:r>
      <w:r w:rsidRPr="00507DB9">
        <w:rPr>
          <w:rFonts w:cs="Arial"/>
        </w:rPr>
        <w:t>（以下「本調査」という。）の実施に係る仕様を示すものである。本仕様書は、本契約書本体に定める本契約（以下「本契約」という。）の契約約款（以下「契約約款」という。）その他本契約書本体第５条に定める各文書と共に、本契約を構成し、本契約の一部としての効力を持つものとする。なお、本仕様書に別途定める場合を除き、本契約書本体に定義される定義語句は同じ意味で使用する。</w:t>
      </w:r>
    </w:p>
    <w:p w14:paraId="76209A95" w14:textId="77777777" w:rsidR="00C95AD1" w:rsidRPr="00507DB9" w:rsidRDefault="00C95AD1" w:rsidP="00C95AD1">
      <w:pPr>
        <w:rPr>
          <w:rFonts w:cs="Arial"/>
          <w:color w:val="000000"/>
          <w:szCs w:val="24"/>
        </w:rPr>
      </w:pPr>
    </w:p>
    <w:p w14:paraId="5BD737CB" w14:textId="77777777" w:rsidR="00C95AD1" w:rsidRPr="00507DB9" w:rsidRDefault="00C95AD1" w:rsidP="00C95AD1">
      <w:pPr>
        <w:rPr>
          <w:rFonts w:cs="Arial"/>
          <w:szCs w:val="24"/>
        </w:rPr>
      </w:pPr>
      <w:r w:rsidRPr="00507DB9">
        <w:rPr>
          <w:rFonts w:cs="Arial"/>
          <w:szCs w:val="24"/>
        </w:rPr>
        <w:t>（用語の定義）</w:t>
      </w:r>
    </w:p>
    <w:p w14:paraId="6A8455B6" w14:textId="77777777" w:rsidR="00C95AD1" w:rsidRPr="00507DB9" w:rsidRDefault="00C95AD1" w:rsidP="00C95AD1">
      <w:pPr>
        <w:ind w:left="480" w:hangingChars="200" w:hanging="480"/>
        <w:rPr>
          <w:rFonts w:cs="Arial"/>
          <w:szCs w:val="24"/>
        </w:rPr>
      </w:pPr>
      <w:r w:rsidRPr="00507DB9">
        <w:rPr>
          <w:rFonts w:cs="Arial"/>
          <w:szCs w:val="24"/>
        </w:rPr>
        <w:t>第２条　指示、承諾、協議及び確認とは、次の定義による。</w:t>
      </w:r>
    </w:p>
    <w:p w14:paraId="71D927B1" w14:textId="77777777" w:rsidR="00C95AD1" w:rsidRPr="00507DB9" w:rsidRDefault="00C95AD1" w:rsidP="00C95AD1">
      <w:pPr>
        <w:ind w:leftChars="100" w:left="1680" w:hangingChars="600" w:hanging="1440"/>
        <w:rPr>
          <w:rFonts w:cs="Arial"/>
          <w:szCs w:val="24"/>
        </w:rPr>
      </w:pPr>
      <w:r w:rsidRPr="00507DB9">
        <w:rPr>
          <w:rFonts w:cs="Arial"/>
          <w:szCs w:val="24"/>
        </w:rPr>
        <w:t>（１）指示</w:t>
      </w:r>
      <w:r w:rsidRPr="00507DB9">
        <w:rPr>
          <w:rFonts w:cs="Arial"/>
          <w:szCs w:val="24"/>
        </w:rPr>
        <w:tab/>
      </w:r>
      <w:r w:rsidRPr="00507DB9">
        <w:rPr>
          <w:rFonts w:cs="Arial"/>
          <w:szCs w:val="24"/>
        </w:rPr>
        <w:t>監督職員が採択企業又は採択企業の調査主任者に対し、監督職員の所掌権限に係る方針、基準、計画等（以下「所掌権限事項」という。）を示し、実施させることをいう。</w:t>
      </w:r>
    </w:p>
    <w:p w14:paraId="32D4A5D1" w14:textId="77777777" w:rsidR="00C95AD1" w:rsidRPr="00507DB9" w:rsidRDefault="00C95AD1" w:rsidP="00C95AD1">
      <w:pPr>
        <w:ind w:leftChars="100" w:left="1680" w:hangingChars="600" w:hanging="1440"/>
        <w:rPr>
          <w:rFonts w:cs="Arial"/>
          <w:szCs w:val="24"/>
        </w:rPr>
      </w:pPr>
      <w:r w:rsidRPr="00507DB9">
        <w:rPr>
          <w:rFonts w:cs="Arial"/>
          <w:szCs w:val="24"/>
        </w:rPr>
        <w:t>（２）承諾</w:t>
      </w:r>
      <w:r w:rsidRPr="00507DB9">
        <w:rPr>
          <w:rFonts w:cs="Arial"/>
          <w:szCs w:val="24"/>
        </w:rPr>
        <w:tab/>
      </w:r>
      <w:r w:rsidRPr="00507DB9">
        <w:rPr>
          <w:rFonts w:cs="Arial"/>
          <w:szCs w:val="24"/>
        </w:rPr>
        <w:t>採択企業又は採択企業の調査主任者が監督職員に所掌権限事項を報告し、監督職員が所掌権限に基づき了解することをいう。</w:t>
      </w:r>
    </w:p>
    <w:p w14:paraId="22EA07C9" w14:textId="77777777" w:rsidR="00C95AD1" w:rsidRPr="00507DB9" w:rsidRDefault="00C95AD1" w:rsidP="00C95AD1">
      <w:pPr>
        <w:ind w:leftChars="100" w:left="1680" w:hangingChars="600" w:hanging="1440"/>
        <w:rPr>
          <w:rFonts w:cs="Arial"/>
          <w:szCs w:val="24"/>
        </w:rPr>
      </w:pPr>
      <w:r w:rsidRPr="00507DB9">
        <w:rPr>
          <w:rFonts w:cs="Arial"/>
          <w:szCs w:val="24"/>
        </w:rPr>
        <w:t>（３）協議</w:t>
      </w:r>
      <w:r w:rsidRPr="00507DB9">
        <w:rPr>
          <w:rFonts w:cs="Arial"/>
          <w:szCs w:val="24"/>
        </w:rPr>
        <w:tab/>
      </w:r>
      <w:r w:rsidRPr="00507DB9">
        <w:rPr>
          <w:rFonts w:cs="Arial"/>
          <w:szCs w:val="24"/>
        </w:rPr>
        <w:t>所掌権限事項について、監督職員と採択企業又は採択企業の調査主任者が合議し、結論を得ることをいう。</w:t>
      </w:r>
    </w:p>
    <w:p w14:paraId="07398117" w14:textId="77777777" w:rsidR="00C95AD1" w:rsidRPr="00507DB9" w:rsidRDefault="00C95AD1" w:rsidP="00C95AD1">
      <w:pPr>
        <w:ind w:leftChars="100" w:left="1680" w:hangingChars="600" w:hanging="1440"/>
        <w:rPr>
          <w:rFonts w:cs="Arial"/>
        </w:rPr>
      </w:pPr>
      <w:r w:rsidRPr="00507DB9">
        <w:rPr>
          <w:rFonts w:cs="Arial"/>
          <w:szCs w:val="24"/>
        </w:rPr>
        <w:t>（４）確認</w:t>
      </w:r>
      <w:r w:rsidRPr="00507DB9">
        <w:rPr>
          <w:rFonts w:cs="Arial"/>
          <w:szCs w:val="24"/>
        </w:rPr>
        <w:tab/>
      </w:r>
      <w:r w:rsidRPr="00507DB9">
        <w:rPr>
          <w:rFonts w:cs="Arial"/>
          <w:szCs w:val="24"/>
        </w:rPr>
        <w:t>監督職員が、採択企業の裁量に属する事項について、その方向性を確かめること、又は</w:t>
      </w:r>
      <w:r w:rsidRPr="00507DB9">
        <w:rPr>
          <w:rFonts w:cs="Arial"/>
          <w:szCs w:val="24"/>
        </w:rPr>
        <w:t>JICA</w:t>
      </w:r>
      <w:r w:rsidRPr="00507DB9">
        <w:rPr>
          <w:rFonts w:cs="Arial"/>
          <w:szCs w:val="24"/>
        </w:rPr>
        <w:t>の判断を支援するため</w:t>
      </w:r>
      <w:r w:rsidRPr="00507DB9">
        <w:rPr>
          <w:rFonts w:cs="Arial"/>
          <w:szCs w:val="24"/>
        </w:rPr>
        <w:t>JICA</w:t>
      </w:r>
      <w:r w:rsidRPr="00507DB9">
        <w:rPr>
          <w:rFonts w:cs="Arial"/>
          <w:szCs w:val="24"/>
        </w:rPr>
        <w:t>の権限に属する事項についてあらかじめ確かめることをいう。本調査は基本的に採択企業が自己の責任と判断で行うものであり、確認は、</w:t>
      </w:r>
      <w:r w:rsidRPr="00507DB9">
        <w:rPr>
          <w:rFonts w:cs="Arial"/>
          <w:szCs w:val="24"/>
        </w:rPr>
        <w:t>JICA</w:t>
      </w:r>
      <w:r w:rsidRPr="00507DB9">
        <w:rPr>
          <w:rFonts w:cs="Arial"/>
          <w:szCs w:val="24"/>
        </w:rPr>
        <w:t>が何らかの責任を引き受けるものと解釈されてはならない。</w:t>
      </w:r>
    </w:p>
    <w:p w14:paraId="354D32A8" w14:textId="77777777" w:rsidR="00C95AD1" w:rsidRPr="00507DB9" w:rsidRDefault="00C95AD1" w:rsidP="00C95AD1">
      <w:pPr>
        <w:rPr>
          <w:rFonts w:cs="Arial"/>
          <w:szCs w:val="24"/>
        </w:rPr>
      </w:pPr>
    </w:p>
    <w:p w14:paraId="6D9D1764" w14:textId="77777777" w:rsidR="00C95AD1" w:rsidRPr="00507DB9" w:rsidRDefault="00C95AD1" w:rsidP="00C95AD1">
      <w:pPr>
        <w:rPr>
          <w:rFonts w:cs="Arial"/>
          <w:szCs w:val="24"/>
        </w:rPr>
      </w:pPr>
      <w:r w:rsidRPr="00507DB9">
        <w:rPr>
          <w:rFonts w:cs="Arial"/>
          <w:szCs w:val="24"/>
        </w:rPr>
        <w:t>（調査主任者と監督職員との連絡）</w:t>
      </w:r>
    </w:p>
    <w:p w14:paraId="3E9758A8" w14:textId="77777777" w:rsidR="00C95AD1" w:rsidRPr="00507DB9" w:rsidRDefault="00C95AD1" w:rsidP="00C95AD1">
      <w:pPr>
        <w:ind w:left="480" w:hangingChars="200" w:hanging="480"/>
        <w:rPr>
          <w:rFonts w:cs="Arial"/>
          <w:szCs w:val="24"/>
        </w:rPr>
      </w:pPr>
      <w:r w:rsidRPr="00507DB9">
        <w:rPr>
          <w:rFonts w:cs="Arial"/>
          <w:szCs w:val="24"/>
        </w:rPr>
        <w:t>第３条　本調査を適切かつ円滑に実施するため、調査主任者と監督職員は常に密接な連絡を取り、本調査の方針及び条件等に疑義が生じた場合は、両者協議し、これを速やかに本契約書本体に記載する目的に沿ったものとする。また、本仕様書に定めのない事項について疑義が生じた場合にも、速やかに両者協議する。</w:t>
      </w:r>
    </w:p>
    <w:p w14:paraId="4F30EC4A" w14:textId="77777777" w:rsidR="00C95AD1" w:rsidRPr="00507DB9" w:rsidRDefault="00C95AD1" w:rsidP="00C95AD1">
      <w:pPr>
        <w:rPr>
          <w:rFonts w:cs="Arial"/>
          <w:color w:val="000000"/>
          <w:szCs w:val="24"/>
        </w:rPr>
      </w:pPr>
    </w:p>
    <w:p w14:paraId="22E5A2C2" w14:textId="77777777" w:rsidR="00C95AD1" w:rsidRPr="00507DB9" w:rsidRDefault="00C95AD1" w:rsidP="00C95AD1">
      <w:pPr>
        <w:rPr>
          <w:rFonts w:cs="Arial"/>
          <w:color w:val="000000"/>
          <w:szCs w:val="24"/>
        </w:rPr>
      </w:pPr>
      <w:r w:rsidRPr="00507DB9">
        <w:rPr>
          <w:rFonts w:cs="Arial"/>
          <w:color w:val="000000"/>
          <w:szCs w:val="24"/>
        </w:rPr>
        <w:t>（協議書の作成）</w:t>
      </w:r>
    </w:p>
    <w:p w14:paraId="5EA1B814" w14:textId="77777777" w:rsidR="00C95AD1" w:rsidRPr="00507DB9" w:rsidRDefault="00C95AD1" w:rsidP="00C95AD1">
      <w:pPr>
        <w:ind w:left="480" w:hangingChars="200" w:hanging="480"/>
        <w:rPr>
          <w:rFonts w:cs="Arial"/>
        </w:rPr>
      </w:pPr>
      <w:r w:rsidRPr="00507DB9">
        <w:rPr>
          <w:rFonts w:cs="Arial"/>
        </w:rPr>
        <w:t>第４条　第</w:t>
      </w:r>
      <w:r w:rsidRPr="00507DB9">
        <w:rPr>
          <w:rFonts w:cs="Arial"/>
        </w:rPr>
        <w:t>2</w:t>
      </w:r>
      <w:r w:rsidRPr="00507DB9">
        <w:rPr>
          <w:rFonts w:cs="Arial"/>
        </w:rPr>
        <w:t>条に定める監督職員の指示、承諾、協議及び確認は、その内容を協議書（</w:t>
      </w:r>
      <w:r w:rsidRPr="00507DB9">
        <w:rPr>
          <w:rFonts w:cs="Arial"/>
        </w:rPr>
        <w:t>JICA</w:t>
      </w:r>
      <w:r w:rsidRPr="00507DB9">
        <w:rPr>
          <w:rFonts w:cs="Arial"/>
        </w:rPr>
        <w:t>指定様式）に記録し、調査主任者と監督職員がそれぞれ一部ずつ保管する。</w:t>
      </w:r>
    </w:p>
    <w:p w14:paraId="787EA1AF" w14:textId="77777777" w:rsidR="006A7286" w:rsidRPr="00507DB9" w:rsidRDefault="006A7286" w:rsidP="00C95AD1">
      <w:pPr>
        <w:rPr>
          <w:rFonts w:cs="Arial"/>
          <w:szCs w:val="24"/>
        </w:rPr>
      </w:pPr>
    </w:p>
    <w:p w14:paraId="6064DCBB" w14:textId="77777777" w:rsidR="00C95AD1" w:rsidRPr="00507DB9" w:rsidRDefault="00C95AD1" w:rsidP="00C95AD1">
      <w:pPr>
        <w:rPr>
          <w:rFonts w:cs="Arial"/>
          <w:szCs w:val="24"/>
        </w:rPr>
      </w:pPr>
      <w:r w:rsidRPr="00507DB9">
        <w:rPr>
          <w:rFonts w:cs="Arial"/>
          <w:szCs w:val="24"/>
        </w:rPr>
        <w:t>（調査計画書）</w:t>
      </w:r>
    </w:p>
    <w:p w14:paraId="1874D597" w14:textId="77777777" w:rsidR="00C95AD1" w:rsidRPr="00507DB9" w:rsidRDefault="00C95AD1" w:rsidP="00C95AD1">
      <w:pPr>
        <w:ind w:left="480" w:hangingChars="200" w:hanging="480"/>
        <w:rPr>
          <w:rFonts w:cs="Arial"/>
          <w:szCs w:val="24"/>
        </w:rPr>
      </w:pPr>
      <w:r w:rsidRPr="00507DB9">
        <w:rPr>
          <w:rFonts w:cs="Arial"/>
          <w:color w:val="000000"/>
          <w:szCs w:val="24"/>
        </w:rPr>
        <w:t>第５条</w:t>
      </w:r>
      <w:r w:rsidRPr="00507DB9">
        <w:rPr>
          <w:rFonts w:cs="Arial"/>
          <w:szCs w:val="24"/>
        </w:rPr>
        <w:t xml:space="preserve">　</w:t>
      </w:r>
      <w:r w:rsidRPr="00507DB9">
        <w:rPr>
          <w:rFonts w:cs="Arial"/>
          <w:color w:val="000000"/>
          <w:szCs w:val="24"/>
        </w:rPr>
        <w:t>契約約款第</w:t>
      </w:r>
      <w:r w:rsidRPr="00507DB9">
        <w:rPr>
          <w:rFonts w:cs="Arial"/>
          <w:color w:val="000000"/>
          <w:szCs w:val="24"/>
        </w:rPr>
        <w:t>2</w:t>
      </w:r>
      <w:r w:rsidRPr="00507DB9">
        <w:rPr>
          <w:rFonts w:cs="Arial"/>
          <w:color w:val="000000"/>
          <w:szCs w:val="24"/>
        </w:rPr>
        <w:t>条に規定する調査計画書</w:t>
      </w:r>
      <w:r w:rsidRPr="00507DB9">
        <w:rPr>
          <w:rFonts w:cs="Arial"/>
        </w:rPr>
        <w:t>（以下「調査計画書」という。）</w:t>
      </w:r>
      <w:r w:rsidRPr="00507DB9">
        <w:rPr>
          <w:rFonts w:cs="Arial"/>
          <w:color w:val="000000"/>
          <w:szCs w:val="24"/>
        </w:rPr>
        <w:t>には、次の各号の記述を含めるものとする。</w:t>
      </w:r>
    </w:p>
    <w:p w14:paraId="5532CBA9" w14:textId="6AAD59EA" w:rsidR="00C95AD1" w:rsidRPr="00507DB9" w:rsidRDefault="00C95AD1" w:rsidP="000B10B9">
      <w:pPr>
        <w:pStyle w:val="af2"/>
        <w:numPr>
          <w:ilvl w:val="0"/>
          <w:numId w:val="1"/>
        </w:numPr>
        <w:ind w:leftChars="0"/>
        <w:rPr>
          <w:rFonts w:cs="Arial"/>
          <w:color w:val="000000"/>
          <w:szCs w:val="24"/>
        </w:rPr>
      </w:pPr>
      <w:r w:rsidRPr="00507DB9">
        <w:rPr>
          <w:rFonts w:cs="Arial" w:hint="eastAsia"/>
          <w:color w:val="000000"/>
          <w:szCs w:val="24"/>
        </w:rPr>
        <w:lastRenderedPageBreak/>
        <w:t>本</w:t>
      </w:r>
      <w:r w:rsidRPr="00507DB9">
        <w:rPr>
          <w:rFonts w:cs="Arial" w:hint="eastAsia"/>
          <w:szCs w:val="24"/>
        </w:rPr>
        <w:t>調査</w:t>
      </w:r>
      <w:r w:rsidRPr="00507DB9">
        <w:rPr>
          <w:rFonts w:cs="Arial" w:hint="eastAsia"/>
          <w:color w:val="000000"/>
          <w:szCs w:val="24"/>
        </w:rPr>
        <w:t>の概要</w:t>
      </w:r>
    </w:p>
    <w:p w14:paraId="2CE9A955" w14:textId="00576490" w:rsidR="0096140A" w:rsidRPr="00507DB9" w:rsidRDefault="0096140A" w:rsidP="0096140A">
      <w:pPr>
        <w:pStyle w:val="af2"/>
        <w:numPr>
          <w:ilvl w:val="0"/>
          <w:numId w:val="1"/>
        </w:numPr>
        <w:ind w:leftChars="0"/>
        <w:rPr>
          <w:rFonts w:cs="Arial"/>
          <w:color w:val="000000"/>
          <w:szCs w:val="24"/>
        </w:rPr>
      </w:pPr>
      <w:r w:rsidRPr="00507DB9">
        <w:rPr>
          <w:rFonts w:cs="Arial" w:hint="eastAsia"/>
          <w:color w:val="000000"/>
          <w:szCs w:val="24"/>
        </w:rPr>
        <w:t>採択企業要約</w:t>
      </w:r>
    </w:p>
    <w:p w14:paraId="18BBE904" w14:textId="175F531B" w:rsidR="00C95AD1" w:rsidRPr="00507DB9" w:rsidRDefault="00C95AD1" w:rsidP="0096140A">
      <w:pPr>
        <w:pStyle w:val="af2"/>
        <w:numPr>
          <w:ilvl w:val="0"/>
          <w:numId w:val="1"/>
        </w:numPr>
        <w:ind w:leftChars="0"/>
        <w:rPr>
          <w:rFonts w:cs="Arial"/>
          <w:color w:val="000000"/>
          <w:szCs w:val="24"/>
        </w:rPr>
      </w:pPr>
      <w:r w:rsidRPr="00507DB9">
        <w:rPr>
          <w:rFonts w:cs="Arial" w:hint="eastAsia"/>
          <w:color w:val="000000"/>
          <w:szCs w:val="24"/>
        </w:rPr>
        <w:t>本</w:t>
      </w:r>
      <w:r w:rsidRPr="00507DB9">
        <w:rPr>
          <w:rFonts w:cs="Arial" w:hint="eastAsia"/>
          <w:szCs w:val="24"/>
        </w:rPr>
        <w:t>調査</w:t>
      </w:r>
      <w:r w:rsidRPr="00507DB9">
        <w:rPr>
          <w:rFonts w:cs="Arial" w:hint="eastAsia"/>
          <w:color w:val="000000"/>
          <w:szCs w:val="24"/>
        </w:rPr>
        <w:t>の実施方針</w:t>
      </w:r>
    </w:p>
    <w:p w14:paraId="27DCCA00" w14:textId="77777777" w:rsidR="00166A9D" w:rsidRPr="00507DB9" w:rsidRDefault="00166A9D" w:rsidP="000B10B9">
      <w:pPr>
        <w:pStyle w:val="af2"/>
        <w:ind w:leftChars="0" w:left="960"/>
        <w:rPr>
          <w:rFonts w:cs="Arial"/>
          <w:color w:val="000000"/>
          <w:szCs w:val="24"/>
        </w:rPr>
      </w:pPr>
      <w:r w:rsidRPr="00507DB9">
        <w:rPr>
          <w:rFonts w:ascii="ＭＳ 明朝" w:eastAsia="ＭＳ 明朝" w:hAnsi="ＭＳ 明朝" w:cs="ＭＳ 明朝" w:hint="eastAsia"/>
          <w:color w:val="000000"/>
          <w:szCs w:val="24"/>
        </w:rPr>
        <w:t>①</w:t>
      </w:r>
      <w:r w:rsidRPr="00507DB9">
        <w:rPr>
          <w:rFonts w:cs="Arial"/>
          <w:color w:val="000000"/>
          <w:szCs w:val="24"/>
        </w:rPr>
        <w:t>調査の</w:t>
      </w:r>
      <w:r w:rsidRPr="00507DB9">
        <w:rPr>
          <w:rFonts w:cs="Arial" w:hint="eastAsia"/>
          <w:color w:val="000000"/>
          <w:szCs w:val="24"/>
        </w:rPr>
        <w:t>目的</w:t>
      </w:r>
    </w:p>
    <w:p w14:paraId="5C3E2FD9" w14:textId="77777777" w:rsidR="00166A9D" w:rsidRPr="00507DB9" w:rsidRDefault="00166A9D" w:rsidP="000B10B9">
      <w:pPr>
        <w:pStyle w:val="af2"/>
        <w:ind w:leftChars="0" w:left="960"/>
        <w:rPr>
          <w:rFonts w:cs="Arial"/>
          <w:color w:val="000000"/>
          <w:szCs w:val="24"/>
        </w:rPr>
      </w:pPr>
      <w:r w:rsidRPr="00507DB9">
        <w:rPr>
          <w:rFonts w:ascii="ＭＳ 明朝" w:eastAsia="ＭＳ 明朝" w:hAnsi="ＭＳ 明朝" w:cs="ＭＳ 明朝" w:hint="eastAsia"/>
          <w:color w:val="000000"/>
          <w:szCs w:val="24"/>
        </w:rPr>
        <w:t>②</w:t>
      </w:r>
      <w:r w:rsidRPr="00507DB9">
        <w:rPr>
          <w:rFonts w:cs="Arial"/>
          <w:color w:val="000000"/>
          <w:szCs w:val="24"/>
        </w:rPr>
        <w:t>調査</w:t>
      </w:r>
      <w:r w:rsidRPr="00507DB9">
        <w:rPr>
          <w:rFonts w:cs="Arial" w:hint="eastAsia"/>
          <w:color w:val="000000"/>
          <w:szCs w:val="24"/>
        </w:rPr>
        <w:t>のゴール（調査終了時点で目指す姿）</w:t>
      </w:r>
    </w:p>
    <w:p w14:paraId="58BE8D78" w14:textId="77777777" w:rsidR="00166A9D" w:rsidRPr="00507DB9" w:rsidRDefault="00166A9D" w:rsidP="000B10B9">
      <w:pPr>
        <w:pStyle w:val="af2"/>
        <w:ind w:leftChars="0" w:left="960"/>
        <w:rPr>
          <w:rFonts w:cs="Arial"/>
          <w:color w:val="000000"/>
          <w:szCs w:val="24"/>
        </w:rPr>
      </w:pPr>
      <w:r w:rsidRPr="00507DB9">
        <w:rPr>
          <w:rFonts w:ascii="ＭＳ 明朝" w:eastAsia="ＭＳ 明朝" w:hAnsi="ＭＳ 明朝" w:cs="ＭＳ 明朝" w:hint="eastAsia"/>
          <w:color w:val="000000"/>
          <w:szCs w:val="24"/>
        </w:rPr>
        <w:t>③</w:t>
      </w:r>
      <w:r w:rsidRPr="00507DB9">
        <w:rPr>
          <w:rFonts w:cs="Arial"/>
          <w:color w:val="000000"/>
          <w:szCs w:val="24"/>
        </w:rPr>
        <w:t>調査期間（調査開始日</w:t>
      </w:r>
      <w:r w:rsidRPr="00507DB9">
        <w:rPr>
          <w:rFonts w:cs="Arial" w:hint="eastAsia"/>
          <w:color w:val="000000"/>
          <w:szCs w:val="24"/>
        </w:rPr>
        <w:t>～</w:t>
      </w:r>
      <w:r w:rsidRPr="00507DB9">
        <w:rPr>
          <w:rFonts w:cs="Arial"/>
          <w:color w:val="000000"/>
          <w:szCs w:val="24"/>
        </w:rPr>
        <w:t>終了日）</w:t>
      </w:r>
    </w:p>
    <w:p w14:paraId="2146152E" w14:textId="77777777" w:rsidR="00166A9D" w:rsidRPr="00507DB9" w:rsidRDefault="00166A9D" w:rsidP="000B10B9">
      <w:pPr>
        <w:pStyle w:val="af2"/>
        <w:ind w:leftChars="0" w:left="960"/>
        <w:rPr>
          <w:rFonts w:cs="Arial"/>
          <w:color w:val="000000"/>
          <w:szCs w:val="24"/>
        </w:rPr>
      </w:pPr>
      <w:r w:rsidRPr="00507DB9">
        <w:rPr>
          <w:rFonts w:ascii="ＭＳ 明朝" w:eastAsia="ＭＳ 明朝" w:hAnsi="ＭＳ 明朝" w:cs="ＭＳ 明朝" w:hint="eastAsia"/>
          <w:color w:val="000000"/>
          <w:szCs w:val="24"/>
        </w:rPr>
        <w:t>④</w:t>
      </w:r>
      <w:r w:rsidRPr="00507DB9">
        <w:rPr>
          <w:rFonts w:ascii="ＭＳ ゴシック" w:hAnsi="ＭＳ ゴシック" w:cs="Arial"/>
          <w:color w:val="000000"/>
          <w:szCs w:val="24"/>
        </w:rPr>
        <w:t>調査・実証項目・</w:t>
      </w:r>
      <w:r w:rsidRPr="00507DB9">
        <w:rPr>
          <w:rFonts w:cs="Arial"/>
          <w:color w:val="000000"/>
          <w:szCs w:val="24"/>
        </w:rPr>
        <w:t>調査工程</w:t>
      </w:r>
    </w:p>
    <w:p w14:paraId="18A73E5C" w14:textId="77777777" w:rsidR="00166A9D" w:rsidRPr="00507DB9" w:rsidRDefault="00166A9D" w:rsidP="000B10B9">
      <w:pPr>
        <w:pStyle w:val="af2"/>
        <w:ind w:leftChars="0" w:left="960"/>
        <w:rPr>
          <w:rFonts w:cs="Arial"/>
          <w:color w:val="000000"/>
          <w:szCs w:val="24"/>
        </w:rPr>
      </w:pPr>
      <w:r w:rsidRPr="00507DB9">
        <w:rPr>
          <w:rFonts w:ascii="ＭＳ 明朝" w:eastAsia="ＭＳ 明朝" w:hAnsi="ＭＳ 明朝" w:cs="ＭＳ 明朝" w:hint="eastAsia"/>
          <w:color w:val="000000"/>
          <w:szCs w:val="24"/>
        </w:rPr>
        <w:t>⑤</w:t>
      </w:r>
      <w:r w:rsidRPr="00507DB9">
        <w:rPr>
          <w:rFonts w:cs="Arial"/>
          <w:color w:val="000000"/>
          <w:szCs w:val="24"/>
        </w:rPr>
        <w:t>調査経費（案）</w:t>
      </w:r>
    </w:p>
    <w:p w14:paraId="33201C58" w14:textId="08596637" w:rsidR="0096140A" w:rsidRPr="00507DB9" w:rsidRDefault="0096140A" w:rsidP="0096140A">
      <w:pPr>
        <w:pStyle w:val="af2"/>
        <w:numPr>
          <w:ilvl w:val="0"/>
          <w:numId w:val="1"/>
        </w:numPr>
        <w:ind w:leftChars="0"/>
        <w:rPr>
          <w:rFonts w:cs="Arial"/>
          <w:color w:val="000000"/>
          <w:szCs w:val="24"/>
        </w:rPr>
      </w:pPr>
      <w:r w:rsidRPr="00507DB9">
        <w:rPr>
          <w:rFonts w:cs="Arial"/>
          <w:color w:val="000000"/>
          <w:szCs w:val="24"/>
        </w:rPr>
        <w:t>調査従事者名簿</w:t>
      </w:r>
    </w:p>
    <w:p w14:paraId="50DF1021" w14:textId="187AA68B" w:rsidR="0096140A" w:rsidRPr="00507DB9" w:rsidRDefault="0096140A" w:rsidP="000B10B9">
      <w:pPr>
        <w:pStyle w:val="af2"/>
        <w:numPr>
          <w:ilvl w:val="0"/>
          <w:numId w:val="1"/>
        </w:numPr>
        <w:ind w:leftChars="0"/>
        <w:rPr>
          <w:rFonts w:cs="Arial"/>
          <w:color w:val="000000"/>
          <w:szCs w:val="24"/>
        </w:rPr>
      </w:pPr>
      <w:r w:rsidRPr="00507DB9">
        <w:rPr>
          <w:rFonts w:cs="Arial" w:hint="eastAsia"/>
          <w:color w:val="000000"/>
          <w:szCs w:val="24"/>
        </w:rPr>
        <w:t>安全対策</w:t>
      </w:r>
    </w:p>
    <w:p w14:paraId="75F675D6" w14:textId="77777777" w:rsidR="00C95AD1" w:rsidRPr="00507DB9" w:rsidRDefault="00C95AD1" w:rsidP="00C95AD1">
      <w:pPr>
        <w:rPr>
          <w:rFonts w:cs="Arial"/>
          <w:color w:val="000000"/>
          <w:szCs w:val="24"/>
        </w:rPr>
      </w:pPr>
    </w:p>
    <w:p w14:paraId="0B138A08" w14:textId="77777777" w:rsidR="00C95AD1" w:rsidRPr="00507DB9" w:rsidRDefault="00C95AD1" w:rsidP="00C95AD1">
      <w:pPr>
        <w:rPr>
          <w:rFonts w:cs="Arial"/>
          <w:color w:val="000000"/>
          <w:szCs w:val="24"/>
        </w:rPr>
      </w:pPr>
      <w:r w:rsidRPr="00507DB9">
        <w:rPr>
          <w:rFonts w:cs="Arial"/>
          <w:color w:val="000000"/>
          <w:szCs w:val="24"/>
        </w:rPr>
        <w:t>（調査開始前の提出書類）</w:t>
      </w:r>
    </w:p>
    <w:p w14:paraId="07A30EFB" w14:textId="77777777" w:rsidR="00C95AD1" w:rsidRPr="00507DB9" w:rsidRDefault="00C95AD1" w:rsidP="00C95AD1">
      <w:pPr>
        <w:ind w:left="480" w:hangingChars="200" w:hanging="480"/>
        <w:rPr>
          <w:rFonts w:cs="Arial"/>
          <w:color w:val="000000"/>
          <w:szCs w:val="24"/>
        </w:rPr>
      </w:pPr>
      <w:r w:rsidRPr="00507DB9">
        <w:rPr>
          <w:rFonts w:cs="Arial"/>
          <w:color w:val="000000"/>
          <w:szCs w:val="24"/>
        </w:rPr>
        <w:t>第６条　本調査の開始前に、採択企業は、対象国受入れ確認のための資料（調査従事者名簿、現地での本調査の当初の実施日程等。）を作成し、</w:t>
      </w:r>
      <w:r w:rsidRPr="00507DB9">
        <w:rPr>
          <w:rFonts w:cs="Arial"/>
          <w:color w:val="000000"/>
          <w:szCs w:val="24"/>
        </w:rPr>
        <w:t>JICA</w:t>
      </w:r>
      <w:r w:rsidRPr="00507DB9">
        <w:rPr>
          <w:rFonts w:cs="Arial"/>
          <w:color w:val="000000"/>
          <w:szCs w:val="24"/>
        </w:rPr>
        <w:t>に提出する。</w:t>
      </w:r>
    </w:p>
    <w:p w14:paraId="15825DE5" w14:textId="77777777" w:rsidR="00C95AD1" w:rsidRPr="00507DB9" w:rsidRDefault="00C95AD1" w:rsidP="00C95AD1">
      <w:pPr>
        <w:rPr>
          <w:rFonts w:cs="Arial"/>
          <w:color w:val="000000"/>
          <w:szCs w:val="24"/>
        </w:rPr>
      </w:pPr>
    </w:p>
    <w:p w14:paraId="4558E233" w14:textId="77777777" w:rsidR="00C95AD1" w:rsidRPr="00507DB9" w:rsidRDefault="00C95AD1" w:rsidP="00C95AD1">
      <w:pPr>
        <w:rPr>
          <w:rFonts w:cs="Arial"/>
          <w:color w:val="000000"/>
          <w:szCs w:val="24"/>
        </w:rPr>
      </w:pPr>
      <w:r w:rsidRPr="00507DB9">
        <w:rPr>
          <w:rFonts w:cs="Arial"/>
          <w:color w:val="000000"/>
          <w:szCs w:val="24"/>
        </w:rPr>
        <w:t>（資料等の貸与及び返還）</w:t>
      </w:r>
    </w:p>
    <w:p w14:paraId="7DEA875B" w14:textId="77777777" w:rsidR="00C95AD1" w:rsidRPr="00507DB9" w:rsidRDefault="00C95AD1" w:rsidP="00C95AD1">
      <w:pPr>
        <w:ind w:left="480" w:hangingChars="200" w:hanging="480"/>
        <w:rPr>
          <w:rFonts w:cs="Arial"/>
          <w:color w:val="000000"/>
          <w:szCs w:val="24"/>
        </w:rPr>
      </w:pPr>
      <w:r w:rsidRPr="00507DB9">
        <w:rPr>
          <w:rFonts w:cs="Arial"/>
          <w:color w:val="000000"/>
          <w:szCs w:val="24"/>
        </w:rPr>
        <w:t xml:space="preserve">第７条　</w:t>
      </w:r>
      <w:r w:rsidRPr="00507DB9">
        <w:rPr>
          <w:rFonts w:cs="Arial"/>
          <w:color w:val="000000"/>
          <w:szCs w:val="24"/>
        </w:rPr>
        <w:t>JICA</w:t>
      </w:r>
      <w:r w:rsidRPr="00507DB9">
        <w:rPr>
          <w:rFonts w:cs="Arial"/>
          <w:color w:val="000000"/>
          <w:szCs w:val="24"/>
        </w:rPr>
        <w:t>は、必要に応じ、関連報告書、その他関係資料等を採択企業に貸与する。</w:t>
      </w:r>
    </w:p>
    <w:p w14:paraId="29579D2E" w14:textId="77777777" w:rsidR="00C95AD1" w:rsidRPr="00507DB9" w:rsidRDefault="00C95AD1" w:rsidP="00C95AD1">
      <w:pPr>
        <w:ind w:leftChars="100" w:left="480" w:hangingChars="100" w:hanging="240"/>
        <w:rPr>
          <w:rFonts w:cs="Arial"/>
          <w:szCs w:val="24"/>
        </w:rPr>
      </w:pPr>
      <w:r w:rsidRPr="00507DB9">
        <w:rPr>
          <w:rFonts w:cs="Arial"/>
          <w:color w:val="000000"/>
          <w:szCs w:val="24"/>
        </w:rPr>
        <w:t>２　採択企業は、貸与された資料等を使用後速やかに</w:t>
      </w:r>
      <w:r w:rsidRPr="00507DB9">
        <w:rPr>
          <w:rFonts w:cs="Arial"/>
          <w:color w:val="000000"/>
          <w:szCs w:val="24"/>
        </w:rPr>
        <w:t>JICA</w:t>
      </w:r>
      <w:r w:rsidRPr="00507DB9">
        <w:rPr>
          <w:rFonts w:cs="Arial"/>
          <w:color w:val="000000"/>
          <w:szCs w:val="24"/>
        </w:rPr>
        <w:t>に返却する。</w:t>
      </w:r>
    </w:p>
    <w:p w14:paraId="2135AF93" w14:textId="77777777" w:rsidR="00C95AD1" w:rsidRPr="00507DB9" w:rsidRDefault="00C95AD1" w:rsidP="00C95AD1">
      <w:pPr>
        <w:rPr>
          <w:rFonts w:cs="Arial"/>
          <w:szCs w:val="24"/>
        </w:rPr>
      </w:pPr>
    </w:p>
    <w:p w14:paraId="239D6748" w14:textId="77777777" w:rsidR="00C95AD1" w:rsidRPr="00507DB9" w:rsidRDefault="00C95AD1" w:rsidP="00C95AD1">
      <w:pPr>
        <w:rPr>
          <w:rFonts w:cs="Arial"/>
          <w:szCs w:val="24"/>
        </w:rPr>
      </w:pPr>
      <w:r w:rsidRPr="00507DB9">
        <w:rPr>
          <w:rFonts w:cs="Arial"/>
          <w:szCs w:val="24"/>
        </w:rPr>
        <w:t>（安全対策措置）</w:t>
      </w:r>
    </w:p>
    <w:p w14:paraId="688FF691" w14:textId="77777777" w:rsidR="00C95AD1" w:rsidRPr="00507DB9" w:rsidRDefault="00C95AD1" w:rsidP="00C95AD1">
      <w:pPr>
        <w:ind w:left="480" w:hangingChars="200" w:hanging="480"/>
        <w:rPr>
          <w:rFonts w:cs="Arial"/>
          <w:szCs w:val="24"/>
        </w:rPr>
      </w:pPr>
      <w:r w:rsidRPr="00507DB9">
        <w:rPr>
          <w:rFonts w:cs="Arial"/>
          <w:szCs w:val="24"/>
        </w:rPr>
        <w:t>第８条　採択企業は、海外での本調査実施の安全確保を目的として、以下の安全対策を講じる。</w:t>
      </w:r>
    </w:p>
    <w:p w14:paraId="0798BDBC" w14:textId="4AF91A97" w:rsidR="00C95AD1" w:rsidRPr="00507DB9" w:rsidRDefault="00C95AD1" w:rsidP="00C95AD1">
      <w:pPr>
        <w:ind w:leftChars="100" w:left="960" w:hangingChars="300" w:hanging="720"/>
        <w:rPr>
          <w:rFonts w:cs="Arial"/>
          <w:szCs w:val="24"/>
        </w:rPr>
      </w:pPr>
      <w:r w:rsidRPr="00507DB9">
        <w:rPr>
          <w:rFonts w:cs="Arial"/>
          <w:szCs w:val="24"/>
        </w:rPr>
        <w:t>（１）調査従事者のうち、</w:t>
      </w:r>
      <w:r w:rsidRPr="00507DB9">
        <w:rPr>
          <w:rFonts w:cs="Arial"/>
          <w:szCs w:val="24"/>
        </w:rPr>
        <w:t>3</w:t>
      </w:r>
      <w:r w:rsidRPr="00507DB9">
        <w:rPr>
          <w:rFonts w:cs="Arial"/>
          <w:szCs w:val="24"/>
        </w:rPr>
        <w:t>ヵ月以上調査実施対象国・地域に滞在する者には、在留届を当該国・地域の在外公館に提出させる。</w:t>
      </w:r>
    </w:p>
    <w:p w14:paraId="09B39C8F" w14:textId="692D2078" w:rsidR="00C95AD1" w:rsidRPr="00507DB9" w:rsidRDefault="00C95AD1" w:rsidP="00C95AD1">
      <w:pPr>
        <w:ind w:leftChars="100" w:left="960" w:hangingChars="300" w:hanging="720"/>
        <w:rPr>
          <w:rFonts w:cs="Arial"/>
          <w:szCs w:val="24"/>
        </w:rPr>
      </w:pPr>
      <w:r w:rsidRPr="00507DB9">
        <w:rPr>
          <w:rFonts w:cs="Arial"/>
          <w:szCs w:val="24"/>
        </w:rPr>
        <w:t>（</w:t>
      </w:r>
      <w:r w:rsidR="0017507D" w:rsidRPr="00507DB9">
        <w:rPr>
          <w:rFonts w:cs="Arial" w:hint="eastAsia"/>
          <w:szCs w:val="24"/>
        </w:rPr>
        <w:t>２</w:t>
      </w:r>
      <w:r w:rsidRPr="00507DB9">
        <w:rPr>
          <w:rFonts w:cs="Arial"/>
          <w:szCs w:val="24"/>
        </w:rPr>
        <w:t>）</w:t>
      </w:r>
      <w:r w:rsidR="003977A2" w:rsidRPr="00507DB9">
        <w:t>渡航前及び渡航中、業務従事者に対し海外渡航管理システムへの渡航及び滞</w:t>
      </w:r>
      <w:r w:rsidR="003977A2" w:rsidRPr="00507DB9">
        <w:t xml:space="preserve"> </w:t>
      </w:r>
      <w:r w:rsidR="003977A2" w:rsidRPr="00507DB9">
        <w:t>在先情報に関する入力及び更新を徹底する。</w:t>
      </w:r>
    </w:p>
    <w:p w14:paraId="4A89C376" w14:textId="22FF9B10" w:rsidR="00C95AD1" w:rsidRPr="00507DB9" w:rsidRDefault="00C95AD1" w:rsidP="00C95AD1">
      <w:pPr>
        <w:ind w:leftChars="100" w:left="960" w:hangingChars="300" w:hanging="720"/>
        <w:rPr>
          <w:rFonts w:cs="Arial"/>
          <w:szCs w:val="24"/>
        </w:rPr>
      </w:pPr>
      <w:r w:rsidRPr="00507DB9">
        <w:rPr>
          <w:rFonts w:cs="Arial"/>
          <w:szCs w:val="24"/>
        </w:rPr>
        <w:t>（</w:t>
      </w:r>
      <w:r w:rsidR="0017507D" w:rsidRPr="00507DB9">
        <w:rPr>
          <w:rFonts w:cs="Arial" w:hint="eastAsia"/>
          <w:szCs w:val="24"/>
        </w:rPr>
        <w:t>３</w:t>
      </w:r>
      <w:r w:rsidRPr="00507DB9">
        <w:rPr>
          <w:rFonts w:cs="Arial"/>
          <w:szCs w:val="24"/>
        </w:rPr>
        <w:t>）現地への渡航に先立ち、</w:t>
      </w:r>
      <w:r w:rsidRPr="00507DB9">
        <w:rPr>
          <w:rFonts w:cs="Arial"/>
          <w:szCs w:val="24"/>
        </w:rPr>
        <w:t>JICA</w:t>
      </w:r>
      <w:r w:rsidRPr="00507DB9">
        <w:rPr>
          <w:rFonts w:cs="Arial"/>
          <w:szCs w:val="24"/>
        </w:rPr>
        <w:t>が</w:t>
      </w:r>
      <w:r w:rsidRPr="00507DB9">
        <w:rPr>
          <w:rFonts w:cs="Arial"/>
          <w:szCs w:val="24"/>
        </w:rPr>
        <w:t>JICA</w:t>
      </w:r>
      <w:r w:rsidRPr="00507DB9">
        <w:rPr>
          <w:rFonts w:cs="Arial"/>
          <w:szCs w:val="24"/>
        </w:rPr>
        <w:t>のウェブサイト（</w:t>
      </w:r>
      <w:r w:rsidR="000501EC" w:rsidRPr="00507DB9">
        <w:rPr>
          <w:rFonts w:cs="Arial" w:hint="eastAsia"/>
          <w:szCs w:val="24"/>
        </w:rPr>
        <w:t>「</w:t>
      </w:r>
      <w:r w:rsidR="000501EC" w:rsidRPr="00507DB9">
        <w:rPr>
          <w:rFonts w:cs="Arial" w:hint="eastAsia"/>
          <w:szCs w:val="24"/>
        </w:rPr>
        <w:t>JICA</w:t>
      </w:r>
      <w:r w:rsidR="000501EC" w:rsidRPr="00507DB9">
        <w:rPr>
          <w:rFonts w:cs="Arial" w:hint="eastAsia"/>
          <w:szCs w:val="24"/>
        </w:rPr>
        <w:t>安全対策研修について」</w:t>
      </w:r>
      <w:r w:rsidRPr="00507DB9">
        <w:rPr>
          <w:rFonts w:cs="Arial"/>
          <w:szCs w:val="24"/>
        </w:rPr>
        <w:t>）上で提供する安全対策研修を調査従事者に受講させる。ただし、提供されている研修素材の言語を理解できない者については、この限りではない。</w:t>
      </w:r>
    </w:p>
    <w:p w14:paraId="221C5179" w14:textId="42EC8642" w:rsidR="00C95AD1" w:rsidRPr="00507DB9" w:rsidRDefault="00C95AD1" w:rsidP="00C95AD1">
      <w:pPr>
        <w:ind w:leftChars="100" w:left="960" w:hangingChars="300" w:hanging="720"/>
        <w:rPr>
          <w:rFonts w:cs="Arial"/>
          <w:szCs w:val="24"/>
        </w:rPr>
      </w:pPr>
      <w:r w:rsidRPr="00507DB9">
        <w:rPr>
          <w:rFonts w:cs="Arial"/>
          <w:szCs w:val="24"/>
        </w:rPr>
        <w:t>（</w:t>
      </w:r>
      <w:r w:rsidR="0017507D" w:rsidRPr="00507DB9">
        <w:rPr>
          <w:rFonts w:cs="Arial" w:hint="eastAsia"/>
          <w:szCs w:val="24"/>
        </w:rPr>
        <w:t>４</w:t>
      </w:r>
      <w:r w:rsidRPr="00507DB9">
        <w:rPr>
          <w:rFonts w:cs="Arial"/>
          <w:szCs w:val="24"/>
        </w:rPr>
        <w:t>）現地への渡航に先立ち</w:t>
      </w:r>
      <w:r w:rsidRPr="00507DB9">
        <w:rPr>
          <w:rFonts w:cs="Arial"/>
          <w:szCs w:val="24"/>
        </w:rPr>
        <w:t>JICA</w:t>
      </w:r>
      <w:r w:rsidRPr="00507DB9">
        <w:rPr>
          <w:rFonts w:cs="Arial"/>
          <w:szCs w:val="24"/>
        </w:rPr>
        <w:t>が提供する</w:t>
      </w:r>
      <w:r w:rsidRPr="00507DB9">
        <w:rPr>
          <w:rFonts w:cs="Arial"/>
          <w:szCs w:val="24"/>
        </w:rPr>
        <w:t>JICA</w:t>
      </w:r>
      <w:r w:rsidRPr="00507DB9">
        <w:rPr>
          <w:rFonts w:cs="Arial"/>
          <w:szCs w:val="24"/>
        </w:rPr>
        <w:t>安全対策措置（渡航措置及び行動規範）を調査従事者に周知し、同措置の順守を徹底する。また、</w:t>
      </w:r>
      <w:r w:rsidRPr="00507DB9">
        <w:rPr>
          <w:rFonts w:cs="Arial"/>
          <w:szCs w:val="24"/>
        </w:rPr>
        <w:t>JICA</w:t>
      </w:r>
      <w:r w:rsidRPr="00507DB9">
        <w:rPr>
          <w:rFonts w:cs="Arial"/>
          <w:szCs w:val="24"/>
        </w:rPr>
        <w:t>より、同措置の改定の連絡があった場合は、速やかに調査従事者に周知し、改定後の同措置の順守を徹底する。</w:t>
      </w:r>
    </w:p>
    <w:p w14:paraId="336E4D00" w14:textId="5ADBBCB5" w:rsidR="00C95AD1" w:rsidRPr="00507DB9" w:rsidRDefault="00C95AD1" w:rsidP="00C95AD1">
      <w:pPr>
        <w:ind w:leftChars="100" w:left="480" w:hangingChars="100" w:hanging="240"/>
        <w:rPr>
          <w:rFonts w:cs="Arial"/>
          <w:color w:val="000000"/>
          <w:szCs w:val="24"/>
        </w:rPr>
      </w:pPr>
      <w:r w:rsidRPr="00507DB9">
        <w:rPr>
          <w:rFonts w:cs="Arial"/>
          <w:szCs w:val="24"/>
        </w:rPr>
        <w:t>２　前項の第</w:t>
      </w:r>
      <w:r w:rsidR="00A825D7" w:rsidRPr="00507DB9">
        <w:rPr>
          <w:rFonts w:cs="Arial" w:hint="eastAsia"/>
          <w:szCs w:val="24"/>
        </w:rPr>
        <w:t>1</w:t>
      </w:r>
      <w:r w:rsidRPr="00507DB9">
        <w:rPr>
          <w:rFonts w:cs="Arial"/>
          <w:szCs w:val="24"/>
        </w:rPr>
        <w:t>号の規定は、日本国籍を持たない調査従事者には適用しない。</w:t>
      </w:r>
    </w:p>
    <w:p w14:paraId="3C8F29E0" w14:textId="77777777" w:rsidR="00402753" w:rsidRPr="00507DB9" w:rsidRDefault="00402753" w:rsidP="00C95AD1">
      <w:pPr>
        <w:rPr>
          <w:rFonts w:cs="Arial"/>
          <w:szCs w:val="24"/>
        </w:rPr>
      </w:pPr>
    </w:p>
    <w:p w14:paraId="0E09D35A" w14:textId="77777777" w:rsidR="00C95AD1" w:rsidRPr="00507DB9" w:rsidRDefault="00C95AD1" w:rsidP="00C95AD1">
      <w:pPr>
        <w:rPr>
          <w:rFonts w:cs="Arial"/>
          <w:szCs w:val="24"/>
        </w:rPr>
      </w:pPr>
      <w:r w:rsidRPr="00507DB9">
        <w:rPr>
          <w:rFonts w:cs="Arial"/>
          <w:szCs w:val="24"/>
        </w:rPr>
        <w:t>（相互の便宜供与）</w:t>
      </w:r>
    </w:p>
    <w:p w14:paraId="29FDD393" w14:textId="77777777" w:rsidR="00C95AD1" w:rsidRPr="00507DB9" w:rsidRDefault="00C95AD1" w:rsidP="00C95AD1">
      <w:pPr>
        <w:ind w:left="480" w:hangingChars="200" w:hanging="480"/>
        <w:rPr>
          <w:rFonts w:cs="Arial"/>
          <w:szCs w:val="24"/>
        </w:rPr>
      </w:pPr>
      <w:r w:rsidRPr="00507DB9">
        <w:rPr>
          <w:rFonts w:cs="Arial"/>
          <w:szCs w:val="24"/>
        </w:rPr>
        <w:t>第９条　採択企業は、本調査に関係して</w:t>
      </w:r>
      <w:r w:rsidRPr="00507DB9">
        <w:rPr>
          <w:rFonts w:cs="Arial"/>
          <w:szCs w:val="24"/>
        </w:rPr>
        <w:t>JICA</w:t>
      </w:r>
      <w:r w:rsidRPr="00507DB9">
        <w:rPr>
          <w:rFonts w:cs="Arial"/>
          <w:szCs w:val="24"/>
        </w:rPr>
        <w:t>が実施する視察、調査、情報収集、評価、広報活動、統計整理等を行うにあたり、実務的に可能な範囲内で、</w:t>
      </w:r>
      <w:r w:rsidRPr="00507DB9">
        <w:rPr>
          <w:rFonts w:cs="Arial"/>
          <w:szCs w:val="24"/>
        </w:rPr>
        <w:t>JICA</w:t>
      </w:r>
      <w:r w:rsidRPr="00507DB9">
        <w:rPr>
          <w:rFonts w:cs="Arial"/>
          <w:szCs w:val="24"/>
        </w:rPr>
        <w:t>又は</w:t>
      </w:r>
      <w:r w:rsidRPr="00507DB9">
        <w:rPr>
          <w:rFonts w:cs="Arial"/>
          <w:szCs w:val="24"/>
        </w:rPr>
        <w:t>JICA</w:t>
      </w:r>
      <w:r w:rsidRPr="00507DB9">
        <w:rPr>
          <w:rFonts w:cs="Arial"/>
          <w:szCs w:val="24"/>
        </w:rPr>
        <w:t>が指定する関係者に対し、便宜を供与する。</w:t>
      </w:r>
    </w:p>
    <w:p w14:paraId="09AA8ADE" w14:textId="77777777" w:rsidR="00C95AD1" w:rsidRPr="00507DB9" w:rsidRDefault="00C95AD1" w:rsidP="00C95AD1">
      <w:pPr>
        <w:ind w:leftChars="100" w:left="480" w:hangingChars="100" w:hanging="240"/>
        <w:rPr>
          <w:rFonts w:cs="Arial"/>
          <w:color w:val="000000"/>
          <w:szCs w:val="24"/>
        </w:rPr>
      </w:pPr>
      <w:r w:rsidRPr="00507DB9">
        <w:rPr>
          <w:rFonts w:cs="Arial"/>
          <w:color w:val="000000"/>
          <w:szCs w:val="24"/>
        </w:rPr>
        <w:t xml:space="preserve">２　</w:t>
      </w:r>
      <w:r w:rsidRPr="00507DB9">
        <w:rPr>
          <w:rFonts w:cs="Arial"/>
          <w:color w:val="000000"/>
          <w:szCs w:val="24"/>
        </w:rPr>
        <w:t>JICA</w:t>
      </w:r>
      <w:r w:rsidRPr="00507DB9">
        <w:rPr>
          <w:rFonts w:cs="Arial"/>
          <w:color w:val="000000"/>
          <w:szCs w:val="24"/>
        </w:rPr>
        <w:t>は、採択企業が実施する本調査に関連し、</w:t>
      </w:r>
      <w:r w:rsidRPr="00507DB9">
        <w:rPr>
          <w:rFonts w:cs="Arial"/>
          <w:color w:val="000000"/>
          <w:szCs w:val="24"/>
        </w:rPr>
        <w:t>JICA</w:t>
      </w:r>
      <w:r w:rsidRPr="00507DB9">
        <w:rPr>
          <w:rFonts w:cs="Arial"/>
          <w:color w:val="000000"/>
          <w:szCs w:val="24"/>
        </w:rPr>
        <w:t>が実施することが明らかに効率的である便宜等に関し、実務的に可能な範囲内で、採択企業の依頼を受け、採択企業に対し、かかる便宜を供与する。</w:t>
      </w:r>
    </w:p>
    <w:p w14:paraId="6E9E1FAB" w14:textId="77777777" w:rsidR="00C95AD1" w:rsidRPr="00507DB9" w:rsidRDefault="00C95AD1" w:rsidP="00C95AD1">
      <w:pPr>
        <w:pStyle w:val="aff5"/>
        <w:rPr>
          <w:rFonts w:ascii="Arial" w:eastAsia="ＭＳ ゴシック" w:hAnsi="Arial" w:cs="Arial"/>
          <w:szCs w:val="24"/>
        </w:rPr>
      </w:pPr>
    </w:p>
    <w:p w14:paraId="677B4BE8" w14:textId="77777777" w:rsidR="00C95AD1" w:rsidRPr="00507DB9" w:rsidRDefault="00C95AD1" w:rsidP="00C95AD1">
      <w:pPr>
        <w:pStyle w:val="aff5"/>
        <w:rPr>
          <w:rFonts w:ascii="Arial" w:eastAsia="ＭＳ ゴシック" w:hAnsi="Arial" w:cs="Arial"/>
          <w:b/>
          <w:szCs w:val="24"/>
        </w:rPr>
      </w:pPr>
      <w:r w:rsidRPr="00507DB9">
        <w:rPr>
          <w:rFonts w:ascii="Arial" w:eastAsia="ＭＳ ゴシック" w:hAnsi="Arial" w:cs="Arial"/>
          <w:b/>
          <w:szCs w:val="24"/>
        </w:rPr>
        <w:lastRenderedPageBreak/>
        <w:t>第２章　本調査</w:t>
      </w:r>
    </w:p>
    <w:p w14:paraId="001BED3C" w14:textId="77777777" w:rsidR="00C95AD1" w:rsidRPr="00507DB9" w:rsidRDefault="00C95AD1" w:rsidP="00C95AD1">
      <w:pPr>
        <w:rPr>
          <w:rFonts w:cs="Arial"/>
          <w:color w:val="000000"/>
          <w:szCs w:val="24"/>
        </w:rPr>
      </w:pPr>
      <w:r w:rsidRPr="00507DB9">
        <w:rPr>
          <w:rFonts w:cs="Arial"/>
          <w:color w:val="000000"/>
          <w:szCs w:val="24"/>
        </w:rPr>
        <w:t>（本調査の概要）</w:t>
      </w:r>
    </w:p>
    <w:p w14:paraId="4A68C421" w14:textId="77777777" w:rsidR="00C95AD1" w:rsidRPr="00507DB9" w:rsidRDefault="00C95AD1" w:rsidP="00C95AD1">
      <w:pPr>
        <w:rPr>
          <w:rFonts w:cs="Arial"/>
          <w:color w:val="000000"/>
          <w:szCs w:val="24"/>
        </w:rPr>
      </w:pPr>
      <w:r w:rsidRPr="00507DB9">
        <w:rPr>
          <w:rFonts w:cs="Arial"/>
          <w:color w:val="000000"/>
          <w:szCs w:val="24"/>
        </w:rPr>
        <w:t>第</w:t>
      </w:r>
      <w:r w:rsidRPr="00507DB9">
        <w:rPr>
          <w:rFonts w:cs="Arial"/>
          <w:color w:val="000000"/>
          <w:szCs w:val="24"/>
        </w:rPr>
        <w:t>10</w:t>
      </w:r>
      <w:r w:rsidRPr="00507DB9">
        <w:rPr>
          <w:rFonts w:cs="Arial"/>
          <w:color w:val="000000"/>
          <w:szCs w:val="24"/>
        </w:rPr>
        <w:t>条</w:t>
      </w:r>
    </w:p>
    <w:p w14:paraId="3038FBB6" w14:textId="77777777" w:rsidR="00C95AD1" w:rsidRPr="00507DB9" w:rsidRDefault="00C95AD1" w:rsidP="00C95AD1">
      <w:pPr>
        <w:ind w:firstLineChars="100" w:firstLine="240"/>
        <w:rPr>
          <w:rFonts w:cs="Arial"/>
          <w:color w:val="000000"/>
          <w:szCs w:val="24"/>
        </w:rPr>
      </w:pPr>
      <w:r w:rsidRPr="00507DB9">
        <w:rPr>
          <w:rFonts w:cs="Arial"/>
          <w:color w:val="000000"/>
          <w:szCs w:val="24"/>
        </w:rPr>
        <w:t>＜調査目的＞</w:t>
      </w:r>
    </w:p>
    <w:p w14:paraId="167EDC34" w14:textId="5E9FFDCA" w:rsidR="00C601BE" w:rsidRPr="00507DB9" w:rsidRDefault="00C601BE" w:rsidP="00C95AD1">
      <w:pPr>
        <w:ind w:firstLineChars="100" w:firstLine="240"/>
        <w:rPr>
          <w:rFonts w:cs="Arial"/>
          <w:color w:val="000000"/>
          <w:szCs w:val="24"/>
        </w:rPr>
      </w:pPr>
      <w:commentRangeStart w:id="0"/>
      <w:r w:rsidRPr="00507DB9">
        <w:rPr>
          <w:rFonts w:cs="Arial" w:hint="eastAsia"/>
          <w:color w:val="000000"/>
          <w:szCs w:val="24"/>
        </w:rPr>
        <w:t>調査対象国における</w:t>
      </w:r>
      <w:r w:rsidRPr="00507DB9">
        <w:rPr>
          <w:rFonts w:cs="Arial"/>
          <w:color w:val="000000"/>
          <w:szCs w:val="24"/>
        </w:rPr>
        <w:t>顧客ニーズと</w:t>
      </w:r>
      <w:r w:rsidR="007A21E4" w:rsidRPr="00507DB9">
        <w:rPr>
          <w:rFonts w:cs="Arial" w:hint="eastAsia"/>
          <w:color w:val="000000"/>
          <w:szCs w:val="24"/>
        </w:rPr>
        <w:t>提案</w:t>
      </w:r>
      <w:r w:rsidRPr="00507DB9">
        <w:rPr>
          <w:rFonts w:cs="Arial"/>
          <w:color w:val="000000"/>
          <w:szCs w:val="24"/>
        </w:rPr>
        <w:t>製品</w:t>
      </w:r>
      <w:r w:rsidRPr="00507DB9">
        <w:rPr>
          <w:rFonts w:cs="Arial"/>
          <w:color w:val="000000"/>
          <w:szCs w:val="24"/>
        </w:rPr>
        <w:t>/</w:t>
      </w:r>
      <w:r w:rsidRPr="00507DB9">
        <w:rPr>
          <w:rFonts w:cs="Arial"/>
          <w:color w:val="000000"/>
          <w:szCs w:val="24"/>
        </w:rPr>
        <w:t>サービスとの適合性の検証を実施した上で、初期的な事業計画</w:t>
      </w:r>
      <w:r w:rsidR="009200AD" w:rsidRPr="00507DB9">
        <w:rPr>
          <w:rFonts w:cs="Arial" w:hint="eastAsia"/>
          <w:color w:val="000000"/>
          <w:szCs w:val="24"/>
        </w:rPr>
        <w:t>及びロジックモデル</w:t>
      </w:r>
      <w:r w:rsidRPr="00507DB9">
        <w:rPr>
          <w:rFonts w:cs="Arial"/>
          <w:color w:val="000000"/>
          <w:szCs w:val="24"/>
        </w:rPr>
        <w:t>を策定する。（ニーズ確認調査の場合）</w:t>
      </w:r>
    </w:p>
    <w:p w14:paraId="1BD26C2B" w14:textId="77777777" w:rsidR="00C601BE" w:rsidRPr="00507DB9" w:rsidRDefault="00C601BE" w:rsidP="00C95AD1">
      <w:pPr>
        <w:rPr>
          <w:rFonts w:cs="Arial"/>
          <w:color w:val="000000"/>
          <w:szCs w:val="24"/>
        </w:rPr>
      </w:pPr>
    </w:p>
    <w:p w14:paraId="1A4E0A99" w14:textId="2C733CF0" w:rsidR="00C95AD1" w:rsidRPr="00507DB9" w:rsidRDefault="001534FE" w:rsidP="00C95AD1">
      <w:pPr>
        <w:ind w:firstLineChars="100" w:firstLine="240"/>
        <w:rPr>
          <w:rFonts w:cs="Arial"/>
          <w:color w:val="000000"/>
          <w:szCs w:val="24"/>
        </w:rPr>
      </w:pPr>
      <w:r w:rsidRPr="00507DB9">
        <w:rPr>
          <w:rFonts w:cs="Arial" w:hint="eastAsia"/>
          <w:color w:val="000000"/>
          <w:szCs w:val="24"/>
        </w:rPr>
        <w:t>調査対象国における</w:t>
      </w:r>
      <w:r w:rsidR="007A21E4" w:rsidRPr="00507DB9">
        <w:rPr>
          <w:rFonts w:cs="Arial" w:hint="eastAsia"/>
          <w:color w:val="000000"/>
          <w:szCs w:val="24"/>
        </w:rPr>
        <w:t>提案</w:t>
      </w:r>
      <w:r w:rsidR="00C601BE" w:rsidRPr="00507DB9">
        <w:rPr>
          <w:rFonts w:cs="Arial"/>
          <w:color w:val="000000"/>
          <w:szCs w:val="24"/>
        </w:rPr>
        <w:t>製品</w:t>
      </w:r>
      <w:r w:rsidR="00C601BE" w:rsidRPr="00507DB9">
        <w:rPr>
          <w:rFonts w:cs="Arial"/>
          <w:color w:val="000000"/>
          <w:szCs w:val="24"/>
        </w:rPr>
        <w:t>/</w:t>
      </w:r>
      <w:r w:rsidR="00C601BE" w:rsidRPr="00507DB9">
        <w:rPr>
          <w:rFonts w:cs="Arial"/>
          <w:color w:val="000000"/>
          <w:szCs w:val="24"/>
        </w:rPr>
        <w:t>サービスに対する顧客の受容性を</w:t>
      </w:r>
      <w:r w:rsidR="006B7D54" w:rsidRPr="00507DB9">
        <w:rPr>
          <w:rFonts w:cs="Arial" w:hint="eastAsia"/>
          <w:color w:val="000000"/>
          <w:szCs w:val="24"/>
        </w:rPr>
        <w:t>検証</w:t>
      </w:r>
      <w:r w:rsidR="00C601BE" w:rsidRPr="00507DB9">
        <w:rPr>
          <w:rFonts w:cs="Arial"/>
          <w:color w:val="000000"/>
          <w:szCs w:val="24"/>
        </w:rPr>
        <w:t>した上で、製品</w:t>
      </w:r>
      <w:r w:rsidR="00C601BE" w:rsidRPr="00507DB9">
        <w:rPr>
          <w:rFonts w:cs="Arial"/>
          <w:color w:val="000000"/>
          <w:szCs w:val="24"/>
        </w:rPr>
        <w:t>/</w:t>
      </w:r>
      <w:r w:rsidR="00C601BE" w:rsidRPr="00507DB9">
        <w:rPr>
          <w:rFonts w:cs="Arial"/>
          <w:color w:val="000000"/>
          <w:szCs w:val="24"/>
        </w:rPr>
        <w:t>サービスの提供体制構築及び収益性確保に目途を立たせ、</w:t>
      </w:r>
      <w:r w:rsidR="00BB0D60" w:rsidRPr="00507DB9">
        <w:rPr>
          <w:rFonts w:cs="Arial" w:hint="eastAsia"/>
          <w:color w:val="000000"/>
          <w:szCs w:val="24"/>
        </w:rPr>
        <w:t>精緻化された</w:t>
      </w:r>
      <w:r w:rsidR="00C601BE" w:rsidRPr="00507DB9">
        <w:rPr>
          <w:rFonts w:cs="Arial"/>
          <w:color w:val="000000"/>
          <w:szCs w:val="24"/>
        </w:rPr>
        <w:t>事業計画</w:t>
      </w:r>
      <w:r w:rsidR="00BB0D60" w:rsidRPr="00507DB9">
        <w:rPr>
          <w:rFonts w:cs="Arial" w:hint="eastAsia"/>
          <w:color w:val="000000"/>
          <w:szCs w:val="24"/>
        </w:rPr>
        <w:t>及びインパクト創出計画を策定する</w:t>
      </w:r>
      <w:r w:rsidR="00C601BE" w:rsidRPr="00507DB9">
        <w:rPr>
          <w:rFonts w:cs="Arial"/>
          <w:color w:val="000000"/>
          <w:szCs w:val="24"/>
        </w:rPr>
        <w:t>。（ビジネス化実証事業の場合）</w:t>
      </w:r>
      <w:commentRangeEnd w:id="0"/>
      <w:r w:rsidR="00A24D37">
        <w:rPr>
          <w:rStyle w:val="ac"/>
        </w:rPr>
        <w:commentReference w:id="0"/>
      </w:r>
    </w:p>
    <w:p w14:paraId="3EF9586A" w14:textId="77777777" w:rsidR="00C95AD1" w:rsidRPr="00507DB9" w:rsidRDefault="00C95AD1" w:rsidP="00C95AD1">
      <w:pPr>
        <w:rPr>
          <w:rFonts w:cs="Arial"/>
          <w:color w:val="000000"/>
          <w:szCs w:val="24"/>
        </w:rPr>
      </w:pPr>
    </w:p>
    <w:p w14:paraId="7EC1A342" w14:textId="77777777" w:rsidR="00C95AD1" w:rsidRPr="00507DB9" w:rsidRDefault="00C95AD1" w:rsidP="00C95AD1">
      <w:pPr>
        <w:ind w:firstLineChars="100" w:firstLine="240"/>
        <w:rPr>
          <w:rFonts w:cs="Arial"/>
          <w:color w:val="000000"/>
          <w:szCs w:val="24"/>
        </w:rPr>
      </w:pPr>
      <w:r w:rsidRPr="00507DB9">
        <w:rPr>
          <w:rFonts w:cs="Arial"/>
          <w:color w:val="000000"/>
          <w:szCs w:val="24"/>
        </w:rPr>
        <w:t>＜提案製品・技術＞</w:t>
      </w:r>
    </w:p>
    <w:p w14:paraId="65A1297D" w14:textId="77777777" w:rsidR="00C95AD1" w:rsidRPr="00507DB9" w:rsidRDefault="00C95AD1" w:rsidP="00C95AD1">
      <w:pPr>
        <w:rPr>
          <w:rFonts w:cs="Arial"/>
          <w:color w:val="000000"/>
          <w:szCs w:val="24"/>
        </w:rPr>
      </w:pPr>
      <w:commentRangeStart w:id="1"/>
      <w:r w:rsidRPr="00625A87">
        <w:rPr>
          <w:rFonts w:cs="Arial"/>
          <w:color w:val="000000"/>
          <w:szCs w:val="24"/>
          <w:highlight w:val="yellow"/>
        </w:rPr>
        <w:t>XXXX</w:t>
      </w:r>
      <w:commentRangeEnd w:id="1"/>
      <w:r w:rsidR="00402D15" w:rsidRPr="00625A87">
        <w:rPr>
          <w:rStyle w:val="ac"/>
          <w:highlight w:val="yellow"/>
        </w:rPr>
        <w:commentReference w:id="1"/>
      </w:r>
    </w:p>
    <w:p w14:paraId="72C18CD4" w14:textId="77777777" w:rsidR="00C95AD1" w:rsidRPr="00507DB9" w:rsidRDefault="00C95AD1" w:rsidP="00C95AD1">
      <w:pPr>
        <w:rPr>
          <w:rFonts w:cs="Arial"/>
          <w:color w:val="000000"/>
          <w:szCs w:val="24"/>
        </w:rPr>
      </w:pPr>
    </w:p>
    <w:p w14:paraId="06449ADA" w14:textId="77777777" w:rsidR="00C95AD1" w:rsidRPr="00507DB9" w:rsidRDefault="00C95AD1" w:rsidP="00C95AD1">
      <w:pPr>
        <w:ind w:firstLineChars="100" w:firstLine="240"/>
        <w:rPr>
          <w:rFonts w:cs="Arial"/>
          <w:color w:val="000000"/>
          <w:szCs w:val="24"/>
        </w:rPr>
      </w:pPr>
      <w:r w:rsidRPr="00507DB9">
        <w:rPr>
          <w:rFonts w:cs="Arial"/>
          <w:color w:val="000000"/>
          <w:szCs w:val="24"/>
        </w:rPr>
        <w:t>＜対象国＞</w:t>
      </w:r>
    </w:p>
    <w:p w14:paraId="10F55E29" w14:textId="77777777" w:rsidR="00C95AD1" w:rsidRPr="00507DB9" w:rsidRDefault="00C95AD1" w:rsidP="00C95AD1">
      <w:pPr>
        <w:ind w:firstLineChars="100" w:firstLine="240"/>
        <w:rPr>
          <w:rFonts w:cs="Arial"/>
          <w:color w:val="000000"/>
          <w:szCs w:val="24"/>
        </w:rPr>
      </w:pPr>
      <w:r w:rsidRPr="00625A87">
        <w:rPr>
          <w:rFonts w:cs="Arial"/>
          <w:color w:val="000000"/>
          <w:szCs w:val="24"/>
          <w:highlight w:val="yellow"/>
        </w:rPr>
        <w:t>●●</w:t>
      </w:r>
      <w:r w:rsidRPr="00625A87">
        <w:rPr>
          <w:rFonts w:cs="Arial"/>
          <w:color w:val="000000"/>
          <w:szCs w:val="24"/>
          <w:highlight w:val="yellow"/>
        </w:rPr>
        <w:t>国</w:t>
      </w:r>
    </w:p>
    <w:p w14:paraId="302A10E1" w14:textId="77777777" w:rsidR="00C95AD1" w:rsidRPr="00507DB9" w:rsidRDefault="00C95AD1" w:rsidP="00C95AD1">
      <w:pPr>
        <w:rPr>
          <w:rFonts w:cs="Arial"/>
          <w:color w:val="000000"/>
          <w:szCs w:val="24"/>
        </w:rPr>
      </w:pPr>
    </w:p>
    <w:p w14:paraId="58D6543D" w14:textId="77777777" w:rsidR="00C95AD1" w:rsidRPr="00507DB9" w:rsidRDefault="00C95AD1" w:rsidP="00C95AD1">
      <w:pPr>
        <w:rPr>
          <w:rFonts w:cs="Arial"/>
          <w:color w:val="000000"/>
          <w:szCs w:val="24"/>
        </w:rPr>
      </w:pPr>
      <w:r w:rsidRPr="00507DB9">
        <w:rPr>
          <w:rFonts w:cs="Arial"/>
          <w:color w:val="000000"/>
          <w:szCs w:val="24"/>
        </w:rPr>
        <w:t>＜ビジネスを通じて解決を目指す課題と目指すインパクト＞</w:t>
      </w:r>
    </w:p>
    <w:p w14:paraId="316A9375" w14:textId="77777777" w:rsidR="00C95AD1" w:rsidRPr="00507DB9" w:rsidRDefault="00C95AD1" w:rsidP="00C95AD1">
      <w:pPr>
        <w:rPr>
          <w:rFonts w:cs="Arial"/>
          <w:color w:val="000000"/>
          <w:szCs w:val="24"/>
        </w:rPr>
      </w:pPr>
      <w:commentRangeStart w:id="2"/>
      <w:r w:rsidRPr="008B4BC7">
        <w:rPr>
          <w:rFonts w:cs="Arial" w:hint="eastAsia"/>
          <w:color w:val="000000"/>
          <w:szCs w:val="24"/>
          <w:highlight w:val="yellow"/>
        </w:rPr>
        <w:t>（対象者が人の場合）●●（</w:t>
      </w:r>
      <w:r w:rsidRPr="008B4BC7">
        <w:rPr>
          <w:rFonts w:cs="Arial"/>
          <w:color w:val="000000"/>
          <w:szCs w:val="24"/>
          <w:highlight w:val="yellow"/>
        </w:rPr>
        <w:t>Who</w:t>
      </w:r>
      <w:r w:rsidRPr="008B4BC7">
        <w:rPr>
          <w:rFonts w:cs="Arial" w:hint="eastAsia"/>
          <w:color w:val="000000"/>
          <w:szCs w:val="24"/>
          <w:highlight w:val="yellow"/>
        </w:rPr>
        <w:t>）の●●（</w:t>
      </w:r>
      <w:r w:rsidRPr="008B4BC7">
        <w:rPr>
          <w:rFonts w:cs="Arial"/>
          <w:color w:val="000000"/>
          <w:szCs w:val="24"/>
          <w:highlight w:val="yellow"/>
        </w:rPr>
        <w:t>What</w:t>
      </w:r>
      <w:r w:rsidRPr="008B4BC7">
        <w:rPr>
          <w:rFonts w:cs="Arial" w:hint="eastAsia"/>
          <w:color w:val="000000"/>
          <w:szCs w:val="24"/>
          <w:highlight w:val="yellow"/>
        </w:rPr>
        <w:t>）の課題解決を目指す。製品・技術の普及の結果、●●（</w:t>
      </w:r>
      <w:r w:rsidRPr="008B4BC7">
        <w:rPr>
          <w:rFonts w:cs="Arial"/>
          <w:color w:val="000000"/>
          <w:szCs w:val="24"/>
          <w:highlight w:val="yellow"/>
        </w:rPr>
        <w:t>Who</w:t>
      </w:r>
      <w:r w:rsidRPr="008B4BC7">
        <w:rPr>
          <w:rFonts w:cs="Arial" w:hint="eastAsia"/>
          <w:color w:val="000000"/>
          <w:szCs w:val="24"/>
          <w:highlight w:val="yellow"/>
        </w:rPr>
        <w:t>）に●●の便益をもたらすことを目指す。</w:t>
      </w:r>
      <w:commentRangeEnd w:id="2"/>
      <w:r w:rsidR="00D364B5" w:rsidRPr="008B4BC7">
        <w:rPr>
          <w:rStyle w:val="ac"/>
          <w:highlight w:val="yellow"/>
        </w:rPr>
        <w:commentReference w:id="2"/>
      </w:r>
    </w:p>
    <w:p w14:paraId="60A7CD8A" w14:textId="77777777" w:rsidR="00C95AD1" w:rsidRPr="00507DB9" w:rsidRDefault="00C95AD1" w:rsidP="00C95AD1">
      <w:pPr>
        <w:rPr>
          <w:rFonts w:cs="Arial"/>
          <w:color w:val="000000"/>
          <w:szCs w:val="24"/>
        </w:rPr>
      </w:pPr>
    </w:p>
    <w:p w14:paraId="2084FF67" w14:textId="77777777" w:rsidR="00C95AD1" w:rsidRPr="00507DB9" w:rsidRDefault="00C95AD1" w:rsidP="00C95AD1">
      <w:pPr>
        <w:ind w:firstLineChars="100" w:firstLine="240"/>
        <w:rPr>
          <w:rFonts w:cs="Arial"/>
          <w:color w:val="000000"/>
          <w:szCs w:val="24"/>
        </w:rPr>
      </w:pPr>
      <w:r w:rsidRPr="00507DB9">
        <w:rPr>
          <w:rFonts w:cs="Arial"/>
          <w:color w:val="000000"/>
          <w:szCs w:val="24"/>
        </w:rPr>
        <w:t>＜実施体制＞</w:t>
      </w:r>
    </w:p>
    <w:p w14:paraId="2946C4D9" w14:textId="77777777" w:rsidR="00C95AD1" w:rsidRPr="00507DB9" w:rsidRDefault="00C95AD1" w:rsidP="00C95AD1">
      <w:pPr>
        <w:rPr>
          <w:rFonts w:cs="Arial"/>
          <w:color w:val="000000"/>
        </w:rPr>
      </w:pPr>
      <w:commentRangeStart w:id="3"/>
      <w:r w:rsidRPr="008B4BC7">
        <w:rPr>
          <w:rFonts w:cs="Arial"/>
          <w:color w:val="000000" w:themeColor="text1"/>
          <w:highlight w:val="yellow"/>
        </w:rPr>
        <w:t>例：</w:t>
      </w:r>
      <w:r w:rsidRPr="008B4BC7">
        <w:rPr>
          <w:rFonts w:cs="Arial" w:hint="eastAsia"/>
          <w:color w:val="000000" w:themeColor="text1"/>
          <w:highlight w:val="yellow"/>
        </w:rPr>
        <w:t>本調査の代表法人である●●社は、調査総括、●●技術・詳細設計に関する調査、ビジネス展開計画の策定を行う。共同企業体の●●社は、技術課題調査、現地における●●製造、原料調達に関する調査・検討を行う。</w:t>
      </w:r>
      <w:commentRangeEnd w:id="3"/>
      <w:r w:rsidR="007D10A2" w:rsidRPr="008B4BC7">
        <w:rPr>
          <w:rStyle w:val="ac"/>
          <w:highlight w:val="yellow"/>
        </w:rPr>
        <w:commentReference w:id="3"/>
      </w:r>
    </w:p>
    <w:p w14:paraId="1AFA75AD" w14:textId="3DDCBA8D" w:rsidR="001D114B" w:rsidRPr="00507DB9" w:rsidRDefault="001D114B">
      <w:pPr>
        <w:widowControl/>
        <w:jc w:val="left"/>
        <w:rPr>
          <w:rFonts w:cs="Arial"/>
          <w:szCs w:val="24"/>
        </w:rPr>
      </w:pPr>
      <w:r w:rsidRPr="00507DB9">
        <w:rPr>
          <w:rFonts w:cs="Arial"/>
          <w:szCs w:val="24"/>
        </w:rPr>
        <w:br w:type="page"/>
      </w:r>
    </w:p>
    <w:p w14:paraId="15813435" w14:textId="77777777" w:rsidR="00C95AD1" w:rsidRPr="00507DB9" w:rsidRDefault="00C95AD1" w:rsidP="00C95AD1">
      <w:pPr>
        <w:rPr>
          <w:rFonts w:cs="Arial"/>
          <w:szCs w:val="24"/>
        </w:rPr>
      </w:pPr>
      <w:r w:rsidRPr="00507DB9">
        <w:rPr>
          <w:rFonts w:cs="Arial"/>
          <w:szCs w:val="24"/>
        </w:rPr>
        <w:lastRenderedPageBreak/>
        <w:t>（調査計画書及び成果品）</w:t>
      </w:r>
    </w:p>
    <w:p w14:paraId="18BC9E3D" w14:textId="77777777" w:rsidR="00C95AD1" w:rsidRPr="00507DB9" w:rsidRDefault="00C95AD1" w:rsidP="00C95AD1">
      <w:pPr>
        <w:rPr>
          <w:rFonts w:cs="Arial"/>
          <w:szCs w:val="24"/>
        </w:rPr>
      </w:pPr>
      <w:r w:rsidRPr="00507DB9">
        <w:rPr>
          <w:rFonts w:cs="Arial"/>
          <w:szCs w:val="24"/>
        </w:rPr>
        <w:t>第</w:t>
      </w:r>
      <w:r w:rsidRPr="00507DB9">
        <w:rPr>
          <w:rFonts w:cs="Arial"/>
          <w:szCs w:val="24"/>
        </w:rPr>
        <w:t>11</w:t>
      </w:r>
      <w:r w:rsidRPr="00507DB9">
        <w:rPr>
          <w:rFonts w:cs="Arial"/>
          <w:szCs w:val="24"/>
        </w:rPr>
        <w:t>条　本調査の各段階において採択企業が作成・提出する調査計画書及び成果品は、以下のとおりとする。成果品の具体的な提出日時は、別途調査設計後、協議書を通じて定める。</w:t>
      </w:r>
      <w:r w:rsidRPr="00507DB9">
        <w:rPr>
          <w:rFonts w:cs="Arial"/>
          <w:szCs w:val="24"/>
        </w:rPr>
        <w:t> </w:t>
      </w:r>
    </w:p>
    <w:p w14:paraId="18749F45" w14:textId="77777777" w:rsidR="00C95AD1" w:rsidRPr="00507DB9" w:rsidRDefault="00C95AD1" w:rsidP="00C95AD1">
      <w:pPr>
        <w:rPr>
          <w:rFonts w:cs="Arial"/>
          <w:szCs w:val="24"/>
        </w:rPr>
      </w:pPr>
    </w:p>
    <w:tbl>
      <w:tblPr>
        <w:tblStyle w:val="a5"/>
        <w:tblW w:w="0" w:type="auto"/>
        <w:tblLook w:val="04A0" w:firstRow="1" w:lastRow="0" w:firstColumn="1" w:lastColumn="0" w:noHBand="0" w:noVBand="1"/>
      </w:tblPr>
      <w:tblGrid>
        <w:gridCol w:w="3020"/>
        <w:gridCol w:w="3020"/>
        <w:gridCol w:w="3020"/>
      </w:tblGrid>
      <w:tr w:rsidR="00C95AD1" w:rsidRPr="00507DB9" w14:paraId="0E232A03" w14:textId="77777777" w:rsidTr="00B93149">
        <w:tc>
          <w:tcPr>
            <w:tcW w:w="3020" w:type="dxa"/>
          </w:tcPr>
          <w:p w14:paraId="4D0EE046" w14:textId="77777777" w:rsidR="00C95AD1" w:rsidRPr="00507DB9" w:rsidRDefault="00C95AD1" w:rsidP="00B93149">
            <w:pPr>
              <w:rPr>
                <w:rFonts w:cs="Arial"/>
                <w:szCs w:val="24"/>
              </w:rPr>
            </w:pPr>
            <w:r w:rsidRPr="00507DB9">
              <w:rPr>
                <w:rFonts w:cs="Arial"/>
                <w:szCs w:val="24"/>
              </w:rPr>
              <w:t>名称</w:t>
            </w:r>
            <w:r w:rsidRPr="00507DB9">
              <w:rPr>
                <w:rFonts w:cs="Arial"/>
                <w:szCs w:val="24"/>
              </w:rPr>
              <w:t> </w:t>
            </w:r>
          </w:p>
        </w:tc>
        <w:tc>
          <w:tcPr>
            <w:tcW w:w="3020" w:type="dxa"/>
          </w:tcPr>
          <w:p w14:paraId="4EBEBED6" w14:textId="77777777" w:rsidR="00C95AD1" w:rsidRPr="00507DB9" w:rsidRDefault="00C95AD1" w:rsidP="00B93149">
            <w:pPr>
              <w:rPr>
                <w:rFonts w:cs="Arial"/>
                <w:szCs w:val="24"/>
              </w:rPr>
            </w:pPr>
            <w:r w:rsidRPr="00507DB9">
              <w:rPr>
                <w:rFonts w:cs="Arial"/>
                <w:szCs w:val="24"/>
              </w:rPr>
              <w:t>提出時期</w:t>
            </w:r>
            <w:r w:rsidRPr="00507DB9">
              <w:rPr>
                <w:rFonts w:cs="Arial"/>
                <w:szCs w:val="24"/>
              </w:rPr>
              <w:t> </w:t>
            </w:r>
          </w:p>
        </w:tc>
        <w:tc>
          <w:tcPr>
            <w:tcW w:w="3020" w:type="dxa"/>
          </w:tcPr>
          <w:p w14:paraId="06ABF6AE" w14:textId="77777777" w:rsidR="00C95AD1" w:rsidRPr="00507DB9" w:rsidRDefault="00C95AD1" w:rsidP="00B93149">
            <w:pPr>
              <w:rPr>
                <w:rFonts w:cs="Arial"/>
                <w:szCs w:val="24"/>
              </w:rPr>
            </w:pPr>
            <w:r w:rsidRPr="00507DB9">
              <w:rPr>
                <w:rFonts w:cs="Arial"/>
                <w:szCs w:val="24"/>
              </w:rPr>
              <w:t>部　数</w:t>
            </w:r>
          </w:p>
        </w:tc>
      </w:tr>
      <w:tr w:rsidR="00C95AD1" w:rsidRPr="00507DB9" w14:paraId="76D2BA72" w14:textId="77777777" w:rsidTr="00865421">
        <w:trPr>
          <w:trHeight w:val="1725"/>
        </w:trPr>
        <w:tc>
          <w:tcPr>
            <w:tcW w:w="3020" w:type="dxa"/>
          </w:tcPr>
          <w:p w14:paraId="760F5C6D" w14:textId="77777777" w:rsidR="00C95AD1" w:rsidRPr="00507DB9" w:rsidRDefault="00C95AD1" w:rsidP="00B93149">
            <w:pPr>
              <w:rPr>
                <w:rFonts w:cs="Arial"/>
                <w:szCs w:val="24"/>
              </w:rPr>
            </w:pPr>
            <w:r w:rsidRPr="00507DB9">
              <w:rPr>
                <w:rFonts w:cs="Arial"/>
              </w:rPr>
              <w:t>調査計画書</w:t>
            </w:r>
          </w:p>
        </w:tc>
        <w:tc>
          <w:tcPr>
            <w:tcW w:w="3020" w:type="dxa"/>
          </w:tcPr>
          <w:p w14:paraId="4659A94C" w14:textId="77777777" w:rsidR="00C95AD1" w:rsidRPr="00507DB9" w:rsidRDefault="00C95AD1" w:rsidP="00B93149">
            <w:pPr>
              <w:rPr>
                <w:rFonts w:cs="Arial"/>
                <w:szCs w:val="24"/>
              </w:rPr>
            </w:pPr>
            <w:r w:rsidRPr="00507DB9">
              <w:rPr>
                <w:rFonts w:cs="Arial"/>
                <w:szCs w:val="24"/>
              </w:rPr>
              <w:t>契約締結日から起算して</w:t>
            </w:r>
            <w:r w:rsidRPr="00507DB9">
              <w:rPr>
                <w:rFonts w:cs="Arial"/>
                <w:szCs w:val="24"/>
              </w:rPr>
              <w:t>30</w:t>
            </w:r>
            <w:r w:rsidRPr="00507DB9">
              <w:rPr>
                <w:rFonts w:cs="Arial"/>
                <w:szCs w:val="24"/>
              </w:rPr>
              <w:t>営業日以内</w:t>
            </w:r>
          </w:p>
        </w:tc>
        <w:tc>
          <w:tcPr>
            <w:tcW w:w="3020" w:type="dxa"/>
          </w:tcPr>
          <w:p w14:paraId="78C0B16E" w14:textId="6F402678" w:rsidR="00C95AD1" w:rsidRPr="00507DB9" w:rsidRDefault="006A254D" w:rsidP="00865421">
            <w:pPr>
              <w:rPr>
                <w:rFonts w:cs="Arial"/>
              </w:rPr>
            </w:pPr>
            <w:r w:rsidRPr="00507DB9">
              <w:rPr>
                <w:rFonts w:cs="Arial" w:hint="eastAsia"/>
              </w:rPr>
              <w:t>調査</w:t>
            </w:r>
            <w:r w:rsidR="00C95AD1" w:rsidRPr="00507DB9">
              <w:rPr>
                <w:rFonts w:cs="Arial"/>
              </w:rPr>
              <w:t>計画書一式（和文）：電子データ（</w:t>
            </w:r>
            <w:r w:rsidR="00C95AD1" w:rsidRPr="00507DB9">
              <w:rPr>
                <w:rFonts w:cs="Arial"/>
              </w:rPr>
              <w:t>PDF</w:t>
            </w:r>
            <w:r w:rsidR="00C95AD1" w:rsidRPr="00507DB9">
              <w:rPr>
                <w:rFonts w:cs="Arial"/>
              </w:rPr>
              <w:t>ファイル</w:t>
            </w:r>
            <w:r w:rsidR="00C95AD1" w:rsidRPr="00507DB9">
              <w:rPr>
                <w:rFonts w:cs="Arial"/>
              </w:rPr>
              <w:t> </w:t>
            </w:r>
            <w:r w:rsidR="00C95AD1" w:rsidRPr="00507DB9">
              <w:rPr>
                <w:rFonts w:cs="Arial"/>
              </w:rPr>
              <w:t>）</w:t>
            </w:r>
          </w:p>
          <w:p w14:paraId="1363CD96" w14:textId="77777777" w:rsidR="00C95AD1" w:rsidRPr="00507DB9" w:rsidRDefault="00C95AD1" w:rsidP="00B93149">
            <w:pPr>
              <w:rPr>
                <w:rFonts w:cs="Arial"/>
                <w:szCs w:val="24"/>
              </w:rPr>
            </w:pPr>
          </w:p>
        </w:tc>
      </w:tr>
      <w:tr w:rsidR="00C95AD1" w:rsidRPr="00507DB9" w14:paraId="25110CA3" w14:textId="77777777" w:rsidTr="00B93149">
        <w:tc>
          <w:tcPr>
            <w:tcW w:w="3020" w:type="dxa"/>
          </w:tcPr>
          <w:p w14:paraId="0D47A825" w14:textId="77777777" w:rsidR="00C95AD1" w:rsidRPr="00507DB9" w:rsidRDefault="00C95AD1" w:rsidP="00B93149">
            <w:pPr>
              <w:ind w:leftChars="13" w:left="31"/>
              <w:rPr>
                <w:rFonts w:cs="Arial"/>
                <w:szCs w:val="24"/>
              </w:rPr>
            </w:pPr>
            <w:r w:rsidRPr="00507DB9">
              <w:rPr>
                <w:rFonts w:cs="Arial"/>
                <w:szCs w:val="24"/>
              </w:rPr>
              <w:t>調査完了報告書</w:t>
            </w:r>
            <w:r w:rsidRPr="00507DB9">
              <w:rPr>
                <w:rFonts w:cs="Arial"/>
                <w:szCs w:val="24"/>
              </w:rPr>
              <w:t> </w:t>
            </w:r>
            <w:r w:rsidRPr="00507DB9">
              <w:rPr>
                <w:rFonts w:cs="Arial"/>
                <w:szCs w:val="24"/>
              </w:rPr>
              <w:t>公開版及び非公開版</w:t>
            </w:r>
          </w:p>
          <w:p w14:paraId="110A4951" w14:textId="77777777" w:rsidR="00C95AD1" w:rsidRPr="00507DB9" w:rsidRDefault="00C95AD1" w:rsidP="00B93149">
            <w:pPr>
              <w:rPr>
                <w:rFonts w:cs="Arial"/>
                <w:szCs w:val="24"/>
              </w:rPr>
            </w:pPr>
            <w:r w:rsidRPr="00507DB9">
              <w:rPr>
                <w:rFonts w:cs="Arial"/>
                <w:szCs w:val="24"/>
              </w:rPr>
              <w:t>（成果品）</w:t>
            </w:r>
          </w:p>
        </w:tc>
        <w:tc>
          <w:tcPr>
            <w:tcW w:w="3020" w:type="dxa"/>
          </w:tcPr>
          <w:p w14:paraId="52AB72E7" w14:textId="77777777" w:rsidR="00C95AD1" w:rsidRPr="00507DB9" w:rsidRDefault="00C95AD1" w:rsidP="00865421">
            <w:pPr>
              <w:rPr>
                <w:rFonts w:cs="Arial"/>
              </w:rPr>
            </w:pPr>
            <w:r w:rsidRPr="00507DB9">
              <w:rPr>
                <w:rFonts w:cs="Arial"/>
              </w:rPr>
              <w:t>本調査の終了時</w:t>
            </w:r>
            <w:r w:rsidRPr="00507DB9">
              <w:rPr>
                <w:rFonts w:cs="Arial"/>
              </w:rPr>
              <w:t> </w:t>
            </w:r>
          </w:p>
          <w:p w14:paraId="1663F6E4" w14:textId="77777777" w:rsidR="00C95AD1" w:rsidRPr="00507DB9" w:rsidRDefault="00C95AD1" w:rsidP="00B93149">
            <w:pPr>
              <w:ind w:leftChars="75" w:left="180"/>
              <w:rPr>
                <w:rFonts w:cs="Arial"/>
                <w:szCs w:val="24"/>
              </w:rPr>
            </w:pPr>
          </w:p>
          <w:p w14:paraId="14033CAE" w14:textId="77777777" w:rsidR="00C95AD1" w:rsidRPr="00507DB9" w:rsidRDefault="00C95AD1" w:rsidP="00B93149">
            <w:pPr>
              <w:ind w:leftChars="75" w:left="180"/>
              <w:rPr>
                <w:rFonts w:cs="Arial"/>
                <w:szCs w:val="24"/>
              </w:rPr>
            </w:pPr>
          </w:p>
          <w:p w14:paraId="5B3BAD5C" w14:textId="0180DD81" w:rsidR="00C95AD1" w:rsidRPr="00507DB9" w:rsidRDefault="00C95AD1" w:rsidP="00B93149">
            <w:pPr>
              <w:rPr>
                <w:rFonts w:cs="Arial"/>
                <w:szCs w:val="24"/>
              </w:rPr>
            </w:pPr>
            <w:r w:rsidRPr="00507DB9">
              <w:rPr>
                <w:rFonts w:ascii="ＭＳ 明朝" w:eastAsia="ＭＳ 明朝" w:hAnsi="ＭＳ 明朝" w:cs="ＭＳ 明朝" w:hint="eastAsia"/>
                <w:szCs w:val="24"/>
              </w:rPr>
              <w:t>※</w:t>
            </w:r>
            <w:r w:rsidRPr="00507DB9">
              <w:rPr>
                <w:rFonts w:cs="Arial"/>
                <w:szCs w:val="24"/>
              </w:rPr>
              <w:t>調査完了報告書（案）については本調査</w:t>
            </w:r>
            <w:r w:rsidR="002917A9" w:rsidRPr="00507DB9">
              <w:rPr>
                <w:rFonts w:cs="Arial" w:hint="eastAsia"/>
                <w:szCs w:val="24"/>
              </w:rPr>
              <w:t>期間</w:t>
            </w:r>
            <w:r w:rsidRPr="00507DB9">
              <w:rPr>
                <w:rFonts w:cs="Arial"/>
                <w:szCs w:val="24"/>
              </w:rPr>
              <w:t>の終了予定</w:t>
            </w:r>
            <w:r w:rsidR="002917A9" w:rsidRPr="00507DB9">
              <w:rPr>
                <w:rFonts w:cs="Arial" w:hint="eastAsia"/>
                <w:szCs w:val="24"/>
              </w:rPr>
              <w:t>日</w:t>
            </w:r>
            <w:r w:rsidRPr="00507DB9">
              <w:rPr>
                <w:rFonts w:cs="Arial"/>
                <w:szCs w:val="24"/>
              </w:rPr>
              <w:t>の約</w:t>
            </w:r>
            <w:r w:rsidRPr="00507DB9">
              <w:rPr>
                <w:rFonts w:cs="Arial"/>
                <w:szCs w:val="24"/>
              </w:rPr>
              <w:t>2</w:t>
            </w:r>
            <w:r w:rsidRPr="00507DB9">
              <w:rPr>
                <w:rFonts w:cs="Arial"/>
                <w:szCs w:val="24"/>
              </w:rPr>
              <w:t>か月前に提出することとする。</w:t>
            </w:r>
          </w:p>
        </w:tc>
        <w:tc>
          <w:tcPr>
            <w:tcW w:w="3020" w:type="dxa"/>
          </w:tcPr>
          <w:p w14:paraId="66202138" w14:textId="20569A5C" w:rsidR="00C95AD1" w:rsidRPr="00507DB9" w:rsidRDefault="00D135B0" w:rsidP="00865421">
            <w:pPr>
              <w:rPr>
                <w:rFonts w:cs="Arial"/>
                <w:szCs w:val="24"/>
              </w:rPr>
            </w:pPr>
            <w:r w:rsidRPr="00507DB9">
              <w:rPr>
                <w:rFonts w:cs="Arial" w:hint="eastAsia"/>
              </w:rPr>
              <w:t>電子データ</w:t>
            </w:r>
            <w:r w:rsidR="00204BF7" w:rsidRPr="00507DB9">
              <w:rPr>
                <w:rFonts w:cs="Arial" w:hint="eastAsia"/>
              </w:rPr>
              <w:t>（</w:t>
            </w:r>
            <w:r w:rsidR="00204BF7" w:rsidRPr="00507DB9">
              <w:rPr>
                <w:rFonts w:cs="Arial"/>
              </w:rPr>
              <w:t>PDF</w:t>
            </w:r>
            <w:r w:rsidR="00204BF7" w:rsidRPr="00507DB9">
              <w:rPr>
                <w:rFonts w:cs="Arial" w:hint="eastAsia"/>
              </w:rPr>
              <w:t>ファイル）</w:t>
            </w:r>
            <w:r w:rsidR="001272D3" w:rsidRPr="00507DB9">
              <w:rPr>
                <w:rFonts w:cs="Arial" w:hint="eastAsia"/>
              </w:rPr>
              <w:t>及び</w:t>
            </w:r>
            <w:r w:rsidR="00463EB6" w:rsidRPr="00507DB9">
              <w:rPr>
                <w:rFonts w:cs="Arial" w:hint="eastAsia"/>
              </w:rPr>
              <w:t>CD</w:t>
            </w:r>
            <w:r w:rsidR="00463EB6" w:rsidRPr="00507DB9">
              <w:rPr>
                <w:rFonts w:cs="Arial"/>
              </w:rPr>
              <w:t>1</w:t>
            </w:r>
            <w:r w:rsidR="00463EB6" w:rsidRPr="00507DB9">
              <w:rPr>
                <w:rFonts w:cs="Arial"/>
              </w:rPr>
              <w:t>枚</w:t>
            </w:r>
          </w:p>
          <w:p w14:paraId="79A75FBF" w14:textId="545D5B9F" w:rsidR="00C95AD1" w:rsidRPr="00507DB9" w:rsidRDefault="00C95AD1" w:rsidP="00B93149">
            <w:pPr>
              <w:rPr>
                <w:rFonts w:cs="Arial"/>
              </w:rPr>
            </w:pPr>
          </w:p>
        </w:tc>
      </w:tr>
    </w:tbl>
    <w:p w14:paraId="21E9BE36" w14:textId="38E43001" w:rsidR="00C95AD1" w:rsidRPr="00507DB9" w:rsidRDefault="00C95AD1" w:rsidP="00BB59DD">
      <w:pPr>
        <w:rPr>
          <w:rFonts w:cs="Arial"/>
          <w:szCs w:val="24"/>
        </w:rPr>
      </w:pPr>
    </w:p>
    <w:p w14:paraId="1F32E8EC" w14:textId="77777777" w:rsidR="00C95AD1" w:rsidRPr="00507DB9" w:rsidRDefault="00C95AD1" w:rsidP="00C95AD1">
      <w:pPr>
        <w:rPr>
          <w:rFonts w:cs="Arial"/>
        </w:rPr>
      </w:pPr>
      <w:r w:rsidRPr="00507DB9">
        <w:rPr>
          <w:rFonts w:cs="Arial"/>
        </w:rPr>
        <w:t>（２）調査完了報告書の記載項目は以下のとおりとする。記載項目の変更に当たっては、</w:t>
      </w:r>
      <w:r w:rsidRPr="00507DB9">
        <w:rPr>
          <w:rFonts w:cs="Arial"/>
        </w:rPr>
        <w:t>JICA</w:t>
      </w:r>
      <w:r w:rsidRPr="00507DB9">
        <w:rPr>
          <w:rFonts w:cs="Arial"/>
        </w:rPr>
        <w:t>と採択企業は、協議、確認する。</w:t>
      </w:r>
    </w:p>
    <w:p w14:paraId="7F1E6E43" w14:textId="77777777" w:rsidR="00C95AD1" w:rsidRPr="00507DB9" w:rsidRDefault="00C95AD1" w:rsidP="00C95AD1">
      <w:pPr>
        <w:rPr>
          <w:rFonts w:cs="Arial"/>
        </w:rPr>
      </w:pPr>
      <w:r w:rsidRPr="00507DB9">
        <w:rPr>
          <w:rFonts w:cs="Arial"/>
        </w:rPr>
        <w:t> </w:t>
      </w:r>
    </w:p>
    <w:tbl>
      <w:tblPr>
        <w:tblStyle w:val="a5"/>
        <w:tblW w:w="0" w:type="auto"/>
        <w:jc w:val="center"/>
        <w:tblLook w:val="04A0" w:firstRow="1" w:lastRow="0" w:firstColumn="1" w:lastColumn="0" w:noHBand="0" w:noVBand="1"/>
      </w:tblPr>
      <w:tblGrid>
        <w:gridCol w:w="2972"/>
        <w:gridCol w:w="5940"/>
      </w:tblGrid>
      <w:tr w:rsidR="00133B28" w:rsidRPr="00507DB9" w14:paraId="17DBB190" w14:textId="77777777" w:rsidTr="00BB59DD">
        <w:trPr>
          <w:jc w:val="center"/>
        </w:trPr>
        <w:tc>
          <w:tcPr>
            <w:tcW w:w="2972" w:type="dxa"/>
          </w:tcPr>
          <w:p w14:paraId="6513722B" w14:textId="77777777" w:rsidR="00133B28" w:rsidRPr="00507DB9" w:rsidRDefault="00133B28" w:rsidP="00133B28">
            <w:pPr>
              <w:rPr>
                <w:rFonts w:cs="Arial"/>
                <w:bCs/>
              </w:rPr>
            </w:pPr>
            <w:commentRangeStart w:id="4"/>
            <w:r w:rsidRPr="00507DB9">
              <w:rPr>
                <w:rFonts w:cs="Arial" w:hint="eastAsia"/>
                <w:bCs/>
              </w:rPr>
              <w:t>報告書構成文書</w:t>
            </w:r>
          </w:p>
        </w:tc>
        <w:tc>
          <w:tcPr>
            <w:tcW w:w="5940" w:type="dxa"/>
          </w:tcPr>
          <w:p w14:paraId="360FD142" w14:textId="77777777" w:rsidR="00133B28" w:rsidRPr="00507DB9" w:rsidRDefault="00133B28" w:rsidP="00133B28">
            <w:pPr>
              <w:rPr>
                <w:rFonts w:cs="Arial"/>
                <w:bCs/>
              </w:rPr>
            </w:pPr>
            <w:r w:rsidRPr="00507DB9">
              <w:rPr>
                <w:rFonts w:cs="Arial" w:hint="eastAsia"/>
                <w:bCs/>
              </w:rPr>
              <w:t>記載項目</w:t>
            </w:r>
          </w:p>
        </w:tc>
      </w:tr>
      <w:tr w:rsidR="00133B28" w:rsidRPr="00507DB9" w14:paraId="005F4B97" w14:textId="77777777" w:rsidTr="00BB59DD">
        <w:trPr>
          <w:jc w:val="center"/>
        </w:trPr>
        <w:tc>
          <w:tcPr>
            <w:tcW w:w="2972" w:type="dxa"/>
          </w:tcPr>
          <w:p w14:paraId="623799F5" w14:textId="77777777" w:rsidR="00133B28" w:rsidRPr="00507DB9" w:rsidRDefault="00133B28" w:rsidP="00133B28">
            <w:pPr>
              <w:rPr>
                <w:rFonts w:cs="Arial"/>
                <w:bCs/>
              </w:rPr>
            </w:pPr>
            <w:r w:rsidRPr="00507DB9">
              <w:rPr>
                <w:rFonts w:cs="Arial" w:hint="eastAsia"/>
                <w:bCs/>
              </w:rPr>
              <w:t>ビジネスプラン</w:t>
            </w:r>
          </w:p>
          <w:p w14:paraId="0A1A3223" w14:textId="77777777" w:rsidR="00133B28" w:rsidRPr="00507DB9" w:rsidRDefault="00133B28" w:rsidP="00133B28">
            <w:pPr>
              <w:rPr>
                <w:rFonts w:cs="Arial"/>
                <w:bCs/>
              </w:rPr>
            </w:pPr>
            <w:r w:rsidRPr="00507DB9">
              <w:rPr>
                <w:rFonts w:cs="Arial" w:hint="eastAsia"/>
                <w:bCs/>
              </w:rPr>
              <w:t>（事業計画書）</w:t>
            </w:r>
          </w:p>
        </w:tc>
        <w:tc>
          <w:tcPr>
            <w:tcW w:w="5940" w:type="dxa"/>
          </w:tcPr>
          <w:p w14:paraId="2A020BEF" w14:textId="77777777" w:rsidR="00133B28" w:rsidRPr="00507DB9" w:rsidRDefault="00133B28" w:rsidP="00133B28">
            <w:pPr>
              <w:rPr>
                <w:rFonts w:cs="Arial"/>
                <w:bCs/>
              </w:rPr>
            </w:pPr>
            <w:r w:rsidRPr="00507DB9">
              <w:rPr>
                <w:rFonts w:cs="Arial" w:hint="eastAsia"/>
                <w:bCs/>
              </w:rPr>
              <w:t>ターゲット顧客・ニーズ</w:t>
            </w:r>
            <w:r w:rsidRPr="00507DB9">
              <w:rPr>
                <w:rFonts w:cs="Arial"/>
                <w:bCs/>
              </w:rPr>
              <w:t xml:space="preserve"> </w:t>
            </w:r>
          </w:p>
          <w:p w14:paraId="2B90918A" w14:textId="77777777" w:rsidR="00133B28" w:rsidRPr="00507DB9" w:rsidRDefault="00133B28" w:rsidP="00133B28">
            <w:pPr>
              <w:rPr>
                <w:rFonts w:cs="Arial"/>
                <w:bCs/>
              </w:rPr>
            </w:pPr>
            <w:r w:rsidRPr="00507DB9">
              <w:rPr>
                <w:rFonts w:cs="Arial" w:hint="eastAsia"/>
                <w:bCs/>
              </w:rPr>
              <w:t>製品</w:t>
            </w:r>
            <w:r w:rsidRPr="00507DB9">
              <w:rPr>
                <w:rFonts w:cs="Arial"/>
                <w:bCs/>
              </w:rPr>
              <w:t>/</w:t>
            </w:r>
            <w:r w:rsidRPr="00507DB9">
              <w:rPr>
                <w:rFonts w:cs="Arial" w:hint="eastAsia"/>
                <w:bCs/>
              </w:rPr>
              <w:t>サービス概要</w:t>
            </w:r>
            <w:r w:rsidRPr="00507DB9">
              <w:rPr>
                <w:rFonts w:cs="Arial"/>
                <w:bCs/>
              </w:rPr>
              <w:t xml:space="preserve"> </w:t>
            </w:r>
          </w:p>
          <w:p w14:paraId="642C1A12" w14:textId="77777777" w:rsidR="00133B28" w:rsidRPr="00507DB9" w:rsidRDefault="00133B28" w:rsidP="00133B28">
            <w:pPr>
              <w:rPr>
                <w:rFonts w:cs="Arial"/>
                <w:bCs/>
              </w:rPr>
            </w:pPr>
            <w:r w:rsidRPr="00507DB9">
              <w:rPr>
                <w:rFonts w:cs="Arial" w:hint="eastAsia"/>
                <w:bCs/>
              </w:rPr>
              <w:t>競合動向・競争優位性</w:t>
            </w:r>
            <w:r w:rsidRPr="00507DB9">
              <w:rPr>
                <w:rFonts w:cs="Arial"/>
                <w:bCs/>
              </w:rPr>
              <w:t xml:space="preserve"> </w:t>
            </w:r>
          </w:p>
          <w:p w14:paraId="0AF1148F" w14:textId="77777777" w:rsidR="00133B28" w:rsidRPr="00507DB9" w:rsidRDefault="00133B28" w:rsidP="00133B28">
            <w:pPr>
              <w:rPr>
                <w:rFonts w:cs="Arial"/>
                <w:bCs/>
              </w:rPr>
            </w:pPr>
            <w:r w:rsidRPr="00507DB9">
              <w:rPr>
                <w:rFonts w:cs="Arial" w:hint="eastAsia"/>
                <w:bCs/>
              </w:rPr>
              <w:t>自社戦略における本調査事業の位置付け</w:t>
            </w:r>
            <w:r w:rsidRPr="00507DB9">
              <w:rPr>
                <w:rFonts w:cs="Arial"/>
                <w:bCs/>
              </w:rPr>
              <w:t xml:space="preserve"> </w:t>
            </w:r>
          </w:p>
          <w:p w14:paraId="5DAE7AA1" w14:textId="77777777" w:rsidR="00133B28" w:rsidRPr="00507DB9" w:rsidRDefault="00133B28" w:rsidP="00133B28">
            <w:pPr>
              <w:rPr>
                <w:rFonts w:cs="Arial"/>
                <w:bCs/>
              </w:rPr>
            </w:pPr>
            <w:r w:rsidRPr="00507DB9">
              <w:rPr>
                <w:rFonts w:cs="Arial" w:hint="eastAsia"/>
                <w:bCs/>
              </w:rPr>
              <w:t>フィージビリティ（技術</w:t>
            </w:r>
            <w:r w:rsidRPr="00507DB9">
              <w:rPr>
                <w:rFonts w:cs="Arial"/>
                <w:bCs/>
              </w:rPr>
              <w:t>/</w:t>
            </w:r>
            <w:r w:rsidRPr="00507DB9">
              <w:rPr>
                <w:rFonts w:cs="Arial" w:hint="eastAsia"/>
                <w:bCs/>
              </w:rPr>
              <w:t>運営</w:t>
            </w:r>
            <w:r w:rsidRPr="00507DB9">
              <w:rPr>
                <w:rFonts w:cs="Arial"/>
                <w:bCs/>
              </w:rPr>
              <w:t>/</w:t>
            </w:r>
            <w:r w:rsidRPr="00507DB9">
              <w:rPr>
                <w:rFonts w:cs="Arial" w:hint="eastAsia"/>
                <w:bCs/>
              </w:rPr>
              <w:t>規制等の実現可能性）</w:t>
            </w:r>
            <w:r w:rsidRPr="00507DB9">
              <w:rPr>
                <w:rFonts w:cs="Arial"/>
                <w:bCs/>
              </w:rPr>
              <w:t xml:space="preserve"> </w:t>
            </w:r>
          </w:p>
          <w:p w14:paraId="09A353AD" w14:textId="77777777" w:rsidR="00133B28" w:rsidRPr="00507DB9" w:rsidRDefault="00133B28" w:rsidP="00133B28">
            <w:pPr>
              <w:rPr>
                <w:rFonts w:cs="Arial"/>
                <w:bCs/>
              </w:rPr>
            </w:pPr>
            <w:r w:rsidRPr="00507DB9">
              <w:rPr>
                <w:rFonts w:cs="Arial" w:hint="eastAsia"/>
                <w:bCs/>
              </w:rPr>
              <w:t>市場規模・推移・想定ビジネス規模</w:t>
            </w:r>
            <w:r w:rsidRPr="00507DB9">
              <w:rPr>
                <w:rFonts w:cs="Arial"/>
                <w:bCs/>
              </w:rPr>
              <w:t xml:space="preserve"> </w:t>
            </w:r>
          </w:p>
          <w:p w14:paraId="59CDB783" w14:textId="77777777" w:rsidR="00133B28" w:rsidRPr="00507DB9" w:rsidRDefault="00133B28" w:rsidP="00133B28">
            <w:pPr>
              <w:rPr>
                <w:rFonts w:cs="Arial"/>
                <w:bCs/>
              </w:rPr>
            </w:pPr>
            <w:r w:rsidRPr="00507DB9">
              <w:rPr>
                <w:rFonts w:cs="Arial" w:hint="eastAsia"/>
                <w:bCs/>
              </w:rPr>
              <w:t>業界構造（サプライヤー・チャネル等）（※）</w:t>
            </w:r>
          </w:p>
          <w:p w14:paraId="4406081D" w14:textId="77777777" w:rsidR="00133B28" w:rsidRPr="00507DB9" w:rsidRDefault="00133B28" w:rsidP="00133B28">
            <w:pPr>
              <w:rPr>
                <w:rFonts w:cs="Arial"/>
                <w:bCs/>
              </w:rPr>
            </w:pPr>
            <w:r w:rsidRPr="00507DB9">
              <w:rPr>
                <w:rFonts w:cs="Arial" w:hint="eastAsia"/>
              </w:rPr>
              <w:t>ビジネスモデル</w:t>
            </w:r>
          </w:p>
          <w:p w14:paraId="36720D1D" w14:textId="77777777" w:rsidR="00133B28" w:rsidRPr="00507DB9" w:rsidRDefault="00133B28" w:rsidP="00133B28">
            <w:pPr>
              <w:rPr>
                <w:rFonts w:cs="Arial"/>
                <w:bCs/>
              </w:rPr>
            </w:pPr>
            <w:r w:rsidRPr="00507DB9">
              <w:rPr>
                <w:rFonts w:cs="Arial" w:hint="eastAsia"/>
                <w:bCs/>
              </w:rPr>
              <w:t>販売・マーケティング計画・要員計画・収支計画（※）</w:t>
            </w:r>
          </w:p>
          <w:p w14:paraId="506DDD70" w14:textId="77777777" w:rsidR="00133B28" w:rsidRPr="00507DB9" w:rsidRDefault="00133B28" w:rsidP="00133B28">
            <w:pPr>
              <w:rPr>
                <w:rFonts w:cs="Arial"/>
                <w:bCs/>
              </w:rPr>
            </w:pPr>
            <w:r w:rsidRPr="00507DB9">
              <w:rPr>
                <w:rFonts w:cs="Arial" w:hint="eastAsia"/>
                <w:bCs/>
              </w:rPr>
              <w:t>必要となる予算、撤退基準・リスク（※）</w:t>
            </w:r>
          </w:p>
          <w:p w14:paraId="21D4EB9B" w14:textId="77777777" w:rsidR="00133B28" w:rsidRPr="00507DB9" w:rsidRDefault="00133B28" w:rsidP="00133B28">
            <w:pPr>
              <w:rPr>
                <w:rFonts w:cs="Arial"/>
              </w:rPr>
            </w:pPr>
            <w:r w:rsidRPr="00507DB9">
              <w:rPr>
                <w:rFonts w:cs="Arial" w:hint="eastAsia"/>
              </w:rPr>
              <w:t>将来的なビジネス展開に向けたアクションプラン</w:t>
            </w:r>
          </w:p>
        </w:tc>
      </w:tr>
      <w:tr w:rsidR="00133B28" w:rsidRPr="00507DB9" w14:paraId="33C14F10" w14:textId="77777777" w:rsidTr="00BB59DD">
        <w:trPr>
          <w:jc w:val="center"/>
        </w:trPr>
        <w:tc>
          <w:tcPr>
            <w:tcW w:w="2972" w:type="dxa"/>
          </w:tcPr>
          <w:p w14:paraId="62E38EC2" w14:textId="77777777" w:rsidR="00133B28" w:rsidRPr="00507DB9" w:rsidRDefault="00133B28" w:rsidP="00133B28">
            <w:pPr>
              <w:rPr>
                <w:rFonts w:cs="Arial"/>
                <w:bCs/>
              </w:rPr>
            </w:pPr>
            <w:r w:rsidRPr="00507DB9">
              <w:rPr>
                <w:rFonts w:cs="Arial" w:hint="eastAsia"/>
                <w:bCs/>
              </w:rPr>
              <w:t>ロジックモデル</w:t>
            </w:r>
          </w:p>
        </w:tc>
        <w:tc>
          <w:tcPr>
            <w:tcW w:w="5940" w:type="dxa"/>
          </w:tcPr>
          <w:p w14:paraId="4EE89D71" w14:textId="77777777" w:rsidR="00133B28" w:rsidRPr="00507DB9" w:rsidRDefault="00133B28" w:rsidP="00133B28">
            <w:pPr>
              <w:rPr>
                <w:rFonts w:cs="Arial"/>
                <w:bCs/>
              </w:rPr>
            </w:pPr>
            <w:r w:rsidRPr="00507DB9">
              <w:rPr>
                <w:rFonts w:cs="Arial" w:hint="eastAsia"/>
                <w:bCs/>
              </w:rPr>
              <w:t>ビジネスを通じた開発途上国の課題解決の筋書き（ロジックモデル）（該当する</w:t>
            </w:r>
            <w:r w:rsidRPr="00507DB9">
              <w:rPr>
                <w:rFonts w:cs="Arial"/>
                <w:bCs/>
              </w:rPr>
              <w:t>SDGs</w:t>
            </w:r>
            <w:r w:rsidRPr="00507DB9">
              <w:rPr>
                <w:rFonts w:cs="Arial" w:hint="eastAsia"/>
                <w:bCs/>
              </w:rPr>
              <w:t>含む）</w:t>
            </w:r>
          </w:p>
          <w:p w14:paraId="4CECCEAB" w14:textId="77777777" w:rsidR="00133B28" w:rsidRPr="00507DB9" w:rsidRDefault="00133B28" w:rsidP="00133B28">
            <w:pPr>
              <w:rPr>
                <w:rFonts w:cs="Arial"/>
                <w:bCs/>
              </w:rPr>
            </w:pPr>
            <w:r w:rsidRPr="00507DB9">
              <w:rPr>
                <w:rFonts w:cs="Arial" w:hint="eastAsia"/>
                <w:bCs/>
              </w:rPr>
              <w:t>インパクト</w:t>
            </w:r>
            <w:r w:rsidRPr="00507DB9">
              <w:rPr>
                <w:rFonts w:cs="Arial"/>
                <w:bCs/>
              </w:rPr>
              <w:t xml:space="preserve"> KPI</w:t>
            </w:r>
            <w:r w:rsidRPr="00507DB9">
              <w:rPr>
                <w:rFonts w:cs="Arial" w:hint="eastAsia"/>
                <w:bCs/>
              </w:rPr>
              <w:t>（インパクトを計測する成果指標）（※）</w:t>
            </w:r>
          </w:p>
        </w:tc>
      </w:tr>
      <w:tr w:rsidR="00133B28" w:rsidRPr="00507DB9" w14:paraId="279A38F9" w14:textId="77777777" w:rsidTr="00BB59DD">
        <w:trPr>
          <w:jc w:val="center"/>
        </w:trPr>
        <w:tc>
          <w:tcPr>
            <w:tcW w:w="2972" w:type="dxa"/>
          </w:tcPr>
          <w:p w14:paraId="1A02E398" w14:textId="77777777" w:rsidR="00133B28" w:rsidRPr="00507DB9" w:rsidRDefault="00133B28" w:rsidP="00133B28">
            <w:pPr>
              <w:rPr>
                <w:rFonts w:cs="Arial"/>
                <w:bCs/>
              </w:rPr>
            </w:pPr>
            <w:r w:rsidRPr="00507DB9">
              <w:rPr>
                <w:rFonts w:cs="Arial" w:hint="eastAsia"/>
                <w:bCs/>
              </w:rPr>
              <w:t>上記各文書の公開版</w:t>
            </w:r>
          </w:p>
        </w:tc>
        <w:tc>
          <w:tcPr>
            <w:tcW w:w="5940" w:type="dxa"/>
          </w:tcPr>
          <w:p w14:paraId="7BE1FC55" w14:textId="77777777" w:rsidR="00133B28" w:rsidRPr="00507DB9" w:rsidRDefault="00133B28" w:rsidP="00133B28">
            <w:pPr>
              <w:rPr>
                <w:rFonts w:cs="Arial"/>
                <w:bCs/>
              </w:rPr>
            </w:pPr>
            <w:r w:rsidRPr="00507DB9">
              <w:rPr>
                <w:rFonts w:cs="Arial"/>
                <w:bCs/>
              </w:rPr>
              <w:t>JICA</w:t>
            </w:r>
            <w:r w:rsidRPr="00507DB9">
              <w:rPr>
                <w:rFonts w:cs="Arial" w:hint="eastAsia"/>
                <w:bCs/>
              </w:rPr>
              <w:t>が公開することを前提とした上記各文書の非公開箇所を削除した公開版（公開されるため営業秘密等は含まないよう留意すること）。公開版とは簡易版ではないことに留意する。</w:t>
            </w:r>
          </w:p>
        </w:tc>
      </w:tr>
    </w:tbl>
    <w:p w14:paraId="5239C726" w14:textId="28DFE753" w:rsidR="002906DA" w:rsidRPr="00507DB9" w:rsidRDefault="00BB59DD" w:rsidP="00BB59DD">
      <w:pPr>
        <w:ind w:firstLineChars="100" w:firstLine="240"/>
        <w:rPr>
          <w:rFonts w:cs="Arial"/>
        </w:rPr>
      </w:pPr>
      <w:r w:rsidRPr="00507DB9">
        <w:rPr>
          <w:rFonts w:cs="Arial" w:hint="eastAsia"/>
        </w:rPr>
        <w:t>（※）はビジネス化実証事業のみの記載項目</w:t>
      </w:r>
      <w:commentRangeEnd w:id="4"/>
      <w:r w:rsidR="00EA5418">
        <w:rPr>
          <w:rStyle w:val="ac"/>
        </w:rPr>
        <w:commentReference w:id="4"/>
      </w:r>
    </w:p>
    <w:p w14:paraId="0E03FE17" w14:textId="77777777" w:rsidR="002906DA" w:rsidRPr="00507DB9" w:rsidRDefault="002906DA" w:rsidP="00C95AD1">
      <w:pPr>
        <w:rPr>
          <w:rFonts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5"/>
      </w:tblGrid>
      <w:tr w:rsidR="00BB59DD" w:rsidRPr="00865421" w14:paraId="46E0AEE0" w14:textId="77777777" w:rsidTr="00611BF8">
        <w:tc>
          <w:tcPr>
            <w:tcW w:w="2972" w:type="dxa"/>
            <w:shd w:val="clear" w:color="auto" w:fill="auto"/>
          </w:tcPr>
          <w:p w14:paraId="2F3FD7D9" w14:textId="77777777" w:rsidR="00BB59DD" w:rsidRPr="00507DB9" w:rsidRDefault="00BB59DD">
            <w:pPr>
              <w:rPr>
                <w:rFonts w:cs="Arial"/>
              </w:rPr>
            </w:pPr>
            <w:r w:rsidRPr="00507DB9">
              <w:rPr>
                <w:rFonts w:cs="Arial" w:hint="eastAsia"/>
              </w:rPr>
              <w:lastRenderedPageBreak/>
              <w:t>環境社会配慮実施報告書</w:t>
            </w:r>
          </w:p>
          <w:p w14:paraId="3F487EC4" w14:textId="76A64ECD" w:rsidR="00BB59DD" w:rsidRPr="00507DB9" w:rsidRDefault="00BB59DD">
            <w:pPr>
              <w:rPr>
                <w:rFonts w:cs="Arial"/>
              </w:rPr>
            </w:pPr>
            <w:r w:rsidRPr="00507DB9">
              <w:rPr>
                <w:rFonts w:cs="Arial" w:hint="eastAsia"/>
              </w:rPr>
              <w:t>（該当案件のみ）</w:t>
            </w:r>
          </w:p>
        </w:tc>
        <w:tc>
          <w:tcPr>
            <w:tcW w:w="6095" w:type="dxa"/>
            <w:shd w:val="clear" w:color="auto" w:fill="auto"/>
          </w:tcPr>
          <w:p w14:paraId="5B34045C" w14:textId="77777777" w:rsidR="00BB59DD" w:rsidRPr="00507DB9" w:rsidRDefault="00BB59DD">
            <w:pPr>
              <w:rPr>
                <w:rFonts w:cs="Arial"/>
              </w:rPr>
            </w:pPr>
            <w:commentRangeStart w:id="5"/>
            <w:r w:rsidRPr="00507DB9">
              <w:rPr>
                <w:rFonts w:cs="Arial" w:hint="eastAsia"/>
              </w:rPr>
              <w:t>案件概要</w:t>
            </w:r>
          </w:p>
          <w:p w14:paraId="7598317C" w14:textId="77777777" w:rsidR="00BB59DD" w:rsidRPr="00507DB9" w:rsidRDefault="00BB59DD">
            <w:pPr>
              <w:rPr>
                <w:rFonts w:cs="Arial"/>
              </w:rPr>
            </w:pPr>
            <w:r w:rsidRPr="00507DB9">
              <w:rPr>
                <w:rFonts w:cs="Arial" w:hint="eastAsia"/>
              </w:rPr>
              <w:t>調査対象国の環境社会配慮にかかる法令・制度等</w:t>
            </w:r>
          </w:p>
          <w:p w14:paraId="6AAF49BF" w14:textId="77777777" w:rsidR="00BB59DD" w:rsidRPr="00507DB9" w:rsidRDefault="00BB59DD">
            <w:pPr>
              <w:rPr>
                <w:rFonts w:cs="Arial"/>
              </w:rPr>
            </w:pPr>
            <w:r w:rsidRPr="00507DB9">
              <w:rPr>
                <w:rFonts w:cs="Arial" w:hint="eastAsia"/>
              </w:rPr>
              <w:t>本支援事業実施前の環境社会配慮確認結果</w:t>
            </w:r>
          </w:p>
          <w:p w14:paraId="61AD0D36" w14:textId="77777777" w:rsidR="00BB59DD" w:rsidRPr="00507DB9" w:rsidRDefault="00BB59DD">
            <w:pPr>
              <w:rPr>
                <w:rFonts w:cs="Arial"/>
              </w:rPr>
            </w:pPr>
            <w:r w:rsidRPr="00507DB9">
              <w:rPr>
                <w:rFonts w:cs="Arial" w:hint="eastAsia"/>
              </w:rPr>
              <w:t>環境社会配慮実施結果</w:t>
            </w:r>
            <w:commentRangeEnd w:id="5"/>
            <w:r w:rsidR="004B5584">
              <w:rPr>
                <w:rStyle w:val="ac"/>
              </w:rPr>
              <w:commentReference w:id="5"/>
            </w:r>
          </w:p>
        </w:tc>
      </w:tr>
    </w:tbl>
    <w:p w14:paraId="595CE97E" w14:textId="77777777" w:rsidR="002906DA" w:rsidRPr="00BB59DD" w:rsidRDefault="002906DA" w:rsidP="00C95AD1">
      <w:pPr>
        <w:rPr>
          <w:rFonts w:cs="Arial"/>
          <w:szCs w:val="24"/>
        </w:rPr>
      </w:pPr>
    </w:p>
    <w:sectPr w:rsidR="002906DA" w:rsidRPr="00BB59DD" w:rsidSect="002505E0">
      <w:headerReference w:type="default" r:id="rId15"/>
      <w:footerReference w:type="default" r:id="rId16"/>
      <w:pgSz w:w="11906" w:h="16838" w:code="9"/>
      <w:pgMar w:top="1418" w:right="1418" w:bottom="1418" w:left="1418"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CA" w:date="2025-01-06T13:53:00Z" w:initials="J">
    <w:p w14:paraId="5103CBF3" w14:textId="77777777" w:rsidR="00A24D37" w:rsidRDefault="00A24D37" w:rsidP="00A24D37">
      <w:pPr>
        <w:pStyle w:val="ad"/>
      </w:pPr>
      <w:r>
        <w:rPr>
          <w:rStyle w:val="ac"/>
        </w:rPr>
        <w:annotationRef/>
      </w:r>
      <w:r>
        <w:rPr>
          <w:rFonts w:hint="eastAsia"/>
        </w:rPr>
        <w:t>いずれかを選択し、該当しない支援メニュー分のパラグラフは削除ください。</w:t>
      </w:r>
    </w:p>
  </w:comment>
  <w:comment w:id="1" w:author="JICA" w:date="2025-01-06T13:53:00Z" w:initials="J">
    <w:p w14:paraId="2846F0A8" w14:textId="77777777" w:rsidR="00402D15" w:rsidRDefault="00402D15" w:rsidP="00402D15">
      <w:pPr>
        <w:pStyle w:val="ad"/>
      </w:pPr>
      <w:r>
        <w:rPr>
          <w:rStyle w:val="ac"/>
        </w:rPr>
        <w:annotationRef/>
      </w:r>
      <w:r>
        <w:rPr>
          <w:rFonts w:hint="eastAsia"/>
        </w:rPr>
        <w:t>応募時の企画書で提出いただいた情報を元に記載ください。</w:t>
      </w:r>
    </w:p>
  </w:comment>
  <w:comment w:id="2" w:author="JICA" w:date="2025-01-06T13:53:00Z" w:initials="J">
    <w:p w14:paraId="36B28BAA" w14:textId="77777777" w:rsidR="00D364B5" w:rsidRDefault="00D364B5" w:rsidP="00D364B5">
      <w:pPr>
        <w:pStyle w:val="ad"/>
      </w:pPr>
      <w:r>
        <w:rPr>
          <w:rStyle w:val="ac"/>
        </w:rPr>
        <w:annotationRef/>
      </w:r>
      <w:r>
        <w:rPr>
          <w:rFonts w:hint="eastAsia"/>
        </w:rPr>
        <w:t>提案時点での想定を記載ください。調査の結果、この内容を変更することとなっても問題なく、当該変更によって契約変更いただく必要はありません。</w:t>
      </w:r>
    </w:p>
  </w:comment>
  <w:comment w:id="3" w:author="JICA" w:date="2025-01-06T13:53:00Z" w:initials="J">
    <w:p w14:paraId="4778D99B" w14:textId="77777777" w:rsidR="007D10A2" w:rsidRDefault="007D10A2" w:rsidP="007D10A2">
      <w:pPr>
        <w:pStyle w:val="ad"/>
      </w:pPr>
      <w:r>
        <w:rPr>
          <w:rStyle w:val="ac"/>
        </w:rPr>
        <w:annotationRef/>
      </w:r>
      <w:r>
        <w:rPr>
          <w:rFonts w:hint="eastAsia"/>
        </w:rPr>
        <w:t>例文を参考にご記載ください。</w:t>
      </w:r>
    </w:p>
  </w:comment>
  <w:comment w:id="4" w:author="JICA" w:date="2025-01-06T13:54:00Z" w:initials="J">
    <w:p w14:paraId="60F436F1" w14:textId="77777777" w:rsidR="00EA5418" w:rsidRDefault="00EA5418" w:rsidP="00EA5418">
      <w:pPr>
        <w:pStyle w:val="ad"/>
      </w:pPr>
      <w:r>
        <w:rPr>
          <w:rStyle w:val="ac"/>
        </w:rPr>
        <w:annotationRef/>
      </w:r>
      <w:r>
        <w:rPr>
          <w:rFonts w:hint="eastAsia"/>
        </w:rPr>
        <w:t>ニーズ確認調査・ビジネス化実証いずれかを選択し、該当しない方は削除してください。</w:t>
      </w:r>
    </w:p>
  </w:comment>
  <w:comment w:id="5" w:author="JICA" w:date="2025-01-06T13:55:00Z" w:initials="J">
    <w:p w14:paraId="7CBC63B7" w14:textId="77777777" w:rsidR="003D72D3" w:rsidRDefault="004B5584" w:rsidP="003D72D3">
      <w:pPr>
        <w:pStyle w:val="ad"/>
      </w:pPr>
      <w:r>
        <w:rPr>
          <w:rStyle w:val="ac"/>
        </w:rPr>
        <w:annotationRef/>
      </w:r>
      <w:r w:rsidR="003D72D3">
        <w:rPr>
          <w:rFonts w:hint="eastAsia"/>
        </w:rPr>
        <w:t>該当しない案件の場合は削除してください。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03CBF3" w15:done="0"/>
  <w15:commentEx w15:paraId="2846F0A8" w15:done="0"/>
  <w15:commentEx w15:paraId="36B28BAA" w15:done="0"/>
  <w15:commentEx w15:paraId="4778D99B" w15:done="0"/>
  <w15:commentEx w15:paraId="60F436F1" w15:done="0"/>
  <w15:commentEx w15:paraId="7CBC63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65EBC" w16cex:dateUtc="2025-01-06T04:53:00Z"/>
  <w16cex:commentExtensible w16cex:durableId="2B265ED3" w16cex:dateUtc="2025-01-06T04:53:00Z"/>
  <w16cex:commentExtensible w16cex:durableId="2B265EE2" w16cex:dateUtc="2025-01-06T04:53:00Z"/>
  <w16cex:commentExtensible w16cex:durableId="2B265EEF" w16cex:dateUtc="2025-01-06T04:53:00Z"/>
  <w16cex:commentExtensible w16cex:durableId="2B265F22" w16cex:dateUtc="2025-01-06T04:54:00Z"/>
  <w16cex:commentExtensible w16cex:durableId="2B265F44" w16cex:dateUtc="2025-01-06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3CBF3" w16cid:durableId="2B265EBC"/>
  <w16cid:commentId w16cid:paraId="2846F0A8" w16cid:durableId="2B265ED3"/>
  <w16cid:commentId w16cid:paraId="36B28BAA" w16cid:durableId="2B265EE2"/>
  <w16cid:commentId w16cid:paraId="4778D99B" w16cid:durableId="2B265EEF"/>
  <w16cid:commentId w16cid:paraId="60F436F1" w16cid:durableId="2B265F22"/>
  <w16cid:commentId w16cid:paraId="7CBC63B7" w16cid:durableId="2B265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4E97" w14:textId="77777777" w:rsidR="00410C82" w:rsidRDefault="00410C82" w:rsidP="0054129A">
      <w:r>
        <w:separator/>
      </w:r>
    </w:p>
  </w:endnote>
  <w:endnote w:type="continuationSeparator" w:id="0">
    <w:p w14:paraId="65BDE2B6" w14:textId="77777777" w:rsidR="00410C82" w:rsidRDefault="00410C82" w:rsidP="0054129A">
      <w:r>
        <w:continuationSeparator/>
      </w:r>
    </w:p>
  </w:endnote>
  <w:endnote w:type="continuationNotice" w:id="1">
    <w:p w14:paraId="20267CF5" w14:textId="77777777" w:rsidR="00410C82" w:rsidRDefault="00410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リュウミンライト−ＫＬ">
    <w:altName w:val="ＭＳ Ｐ明朝"/>
    <w:charset w:val="80"/>
    <w:family w:val="auto"/>
    <w:pitch w:val="variable"/>
    <w:sig w:usb0="00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686221"/>
      <w:docPartObj>
        <w:docPartGallery w:val="Page Numbers (Bottom of Page)"/>
        <w:docPartUnique/>
      </w:docPartObj>
    </w:sdtPr>
    <w:sdtContent>
      <w:p w14:paraId="6DCE9ABD" w14:textId="63640868" w:rsidR="00BF1E90" w:rsidRDefault="00BF1E90">
        <w:pPr>
          <w:pStyle w:val="a8"/>
          <w:jc w:val="center"/>
        </w:pPr>
        <w:r>
          <w:fldChar w:fldCharType="begin"/>
        </w:r>
        <w:r>
          <w:instrText>PAGE   \* MERGEFORMAT</w:instrText>
        </w:r>
        <w:r>
          <w:fldChar w:fldCharType="separate"/>
        </w:r>
        <w:r>
          <w:rPr>
            <w:lang w:val="ja-JP"/>
          </w:rPr>
          <w:t>2</w:t>
        </w:r>
        <w:r>
          <w:fldChar w:fldCharType="end"/>
        </w:r>
      </w:p>
    </w:sdtContent>
  </w:sdt>
  <w:p w14:paraId="7E43BA08" w14:textId="6BCA03AF" w:rsidR="00BB06E0" w:rsidRPr="00592A7B" w:rsidRDefault="00BB06E0">
    <w:pPr>
      <w:pStyle w:val="a8"/>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BB19" w14:textId="77777777" w:rsidR="00410C82" w:rsidRDefault="00410C82" w:rsidP="0054129A">
      <w:r>
        <w:separator/>
      </w:r>
    </w:p>
  </w:footnote>
  <w:footnote w:type="continuationSeparator" w:id="0">
    <w:p w14:paraId="3521787C" w14:textId="77777777" w:rsidR="00410C82" w:rsidRDefault="00410C82" w:rsidP="0054129A">
      <w:r>
        <w:continuationSeparator/>
      </w:r>
    </w:p>
  </w:footnote>
  <w:footnote w:type="continuationNotice" w:id="1">
    <w:p w14:paraId="13F11E08" w14:textId="77777777" w:rsidR="00410C82" w:rsidRDefault="00410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6A01" w14:textId="04B79589" w:rsidR="00784CD9" w:rsidRPr="00784CD9" w:rsidRDefault="00784CD9" w:rsidP="00784CD9">
    <w:pPr>
      <w:pStyle w:val="a6"/>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2301"/>
    <w:multiLevelType w:val="hybridMultilevel"/>
    <w:tmpl w:val="B6FC964A"/>
    <w:lvl w:ilvl="0" w:tplc="507C2F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5B4659B"/>
    <w:multiLevelType w:val="hybridMultilevel"/>
    <w:tmpl w:val="B4DCEF26"/>
    <w:lvl w:ilvl="0" w:tplc="1298BD18">
      <w:start w:val="2"/>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104034902">
    <w:abstractNumId w:val="0"/>
  </w:num>
  <w:num w:numId="2" w16cid:durableId="18121658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1AEB"/>
    <w:rsid w:val="000032D2"/>
    <w:rsid w:val="00003EBF"/>
    <w:rsid w:val="0000710D"/>
    <w:rsid w:val="00007734"/>
    <w:rsid w:val="00013592"/>
    <w:rsid w:val="00014D84"/>
    <w:rsid w:val="00015713"/>
    <w:rsid w:val="0002257B"/>
    <w:rsid w:val="00022B4C"/>
    <w:rsid w:val="00022E30"/>
    <w:rsid w:val="00025418"/>
    <w:rsid w:val="000274BE"/>
    <w:rsid w:val="000304F6"/>
    <w:rsid w:val="000331A1"/>
    <w:rsid w:val="00033843"/>
    <w:rsid w:val="00034B0F"/>
    <w:rsid w:val="000360FF"/>
    <w:rsid w:val="0003706A"/>
    <w:rsid w:val="0004007C"/>
    <w:rsid w:val="000432B4"/>
    <w:rsid w:val="00043CAE"/>
    <w:rsid w:val="00045298"/>
    <w:rsid w:val="00046BCD"/>
    <w:rsid w:val="000501EC"/>
    <w:rsid w:val="00052C45"/>
    <w:rsid w:val="00054D63"/>
    <w:rsid w:val="0005627D"/>
    <w:rsid w:val="0005637C"/>
    <w:rsid w:val="00057397"/>
    <w:rsid w:val="00057778"/>
    <w:rsid w:val="00057BA3"/>
    <w:rsid w:val="00057CDE"/>
    <w:rsid w:val="000632C4"/>
    <w:rsid w:val="000639F4"/>
    <w:rsid w:val="00065D0E"/>
    <w:rsid w:val="00066770"/>
    <w:rsid w:val="00066A7A"/>
    <w:rsid w:val="00066CE1"/>
    <w:rsid w:val="00066D1C"/>
    <w:rsid w:val="000702F6"/>
    <w:rsid w:val="00073BD5"/>
    <w:rsid w:val="00074CAE"/>
    <w:rsid w:val="00074CC7"/>
    <w:rsid w:val="00077F7D"/>
    <w:rsid w:val="0008180D"/>
    <w:rsid w:val="00081CC3"/>
    <w:rsid w:val="00082955"/>
    <w:rsid w:val="0008335D"/>
    <w:rsid w:val="00084D69"/>
    <w:rsid w:val="000859E0"/>
    <w:rsid w:val="00085DD5"/>
    <w:rsid w:val="00086AEA"/>
    <w:rsid w:val="000923F4"/>
    <w:rsid w:val="00094737"/>
    <w:rsid w:val="000948BF"/>
    <w:rsid w:val="00096386"/>
    <w:rsid w:val="00096E17"/>
    <w:rsid w:val="000A11EB"/>
    <w:rsid w:val="000A1850"/>
    <w:rsid w:val="000A1AAE"/>
    <w:rsid w:val="000A42A8"/>
    <w:rsid w:val="000A44EF"/>
    <w:rsid w:val="000A49E2"/>
    <w:rsid w:val="000A4B1C"/>
    <w:rsid w:val="000A5DBB"/>
    <w:rsid w:val="000A5ED6"/>
    <w:rsid w:val="000A6BA3"/>
    <w:rsid w:val="000A6DD0"/>
    <w:rsid w:val="000B10B9"/>
    <w:rsid w:val="000B1137"/>
    <w:rsid w:val="000B1BE8"/>
    <w:rsid w:val="000B216E"/>
    <w:rsid w:val="000B2FF2"/>
    <w:rsid w:val="000B52DD"/>
    <w:rsid w:val="000B78AB"/>
    <w:rsid w:val="000C0BC0"/>
    <w:rsid w:val="000C2CD6"/>
    <w:rsid w:val="000C48A1"/>
    <w:rsid w:val="000C7A6D"/>
    <w:rsid w:val="000C7E56"/>
    <w:rsid w:val="000D12BF"/>
    <w:rsid w:val="000D1A17"/>
    <w:rsid w:val="000D3A06"/>
    <w:rsid w:val="000D3FEF"/>
    <w:rsid w:val="000D416F"/>
    <w:rsid w:val="000D55D4"/>
    <w:rsid w:val="000D7591"/>
    <w:rsid w:val="000E2BAC"/>
    <w:rsid w:val="000E2D44"/>
    <w:rsid w:val="000E2F63"/>
    <w:rsid w:val="000E3BC3"/>
    <w:rsid w:val="000E3F58"/>
    <w:rsid w:val="000E5437"/>
    <w:rsid w:val="000E548F"/>
    <w:rsid w:val="000E5FB1"/>
    <w:rsid w:val="000E7070"/>
    <w:rsid w:val="000F0149"/>
    <w:rsid w:val="000F073C"/>
    <w:rsid w:val="000F3927"/>
    <w:rsid w:val="000F478A"/>
    <w:rsid w:val="000F4BE2"/>
    <w:rsid w:val="000F4C28"/>
    <w:rsid w:val="000F69E1"/>
    <w:rsid w:val="000F6BC6"/>
    <w:rsid w:val="00100E85"/>
    <w:rsid w:val="00101AC1"/>
    <w:rsid w:val="0010384C"/>
    <w:rsid w:val="00105641"/>
    <w:rsid w:val="001057AC"/>
    <w:rsid w:val="00106C88"/>
    <w:rsid w:val="001071BD"/>
    <w:rsid w:val="0010775D"/>
    <w:rsid w:val="00110A31"/>
    <w:rsid w:val="00111786"/>
    <w:rsid w:val="00111E24"/>
    <w:rsid w:val="00112817"/>
    <w:rsid w:val="00112AC7"/>
    <w:rsid w:val="00113808"/>
    <w:rsid w:val="00115AF0"/>
    <w:rsid w:val="0011623A"/>
    <w:rsid w:val="00116858"/>
    <w:rsid w:val="001168D6"/>
    <w:rsid w:val="00117A91"/>
    <w:rsid w:val="00122B6F"/>
    <w:rsid w:val="0012386B"/>
    <w:rsid w:val="001240E5"/>
    <w:rsid w:val="00124AEB"/>
    <w:rsid w:val="001260B1"/>
    <w:rsid w:val="0012624C"/>
    <w:rsid w:val="001272D3"/>
    <w:rsid w:val="0013130D"/>
    <w:rsid w:val="00131C63"/>
    <w:rsid w:val="001321A7"/>
    <w:rsid w:val="00133B28"/>
    <w:rsid w:val="00135B06"/>
    <w:rsid w:val="00137920"/>
    <w:rsid w:val="00137BAD"/>
    <w:rsid w:val="00140802"/>
    <w:rsid w:val="001434E0"/>
    <w:rsid w:val="001435FD"/>
    <w:rsid w:val="0014430B"/>
    <w:rsid w:val="00144829"/>
    <w:rsid w:val="001449B2"/>
    <w:rsid w:val="00145ED1"/>
    <w:rsid w:val="001467E9"/>
    <w:rsid w:val="001509CC"/>
    <w:rsid w:val="0015169E"/>
    <w:rsid w:val="001534FE"/>
    <w:rsid w:val="00157A0F"/>
    <w:rsid w:val="00162FD4"/>
    <w:rsid w:val="001636AE"/>
    <w:rsid w:val="001643BB"/>
    <w:rsid w:val="00166A9D"/>
    <w:rsid w:val="0017235D"/>
    <w:rsid w:val="00172DAB"/>
    <w:rsid w:val="0017507D"/>
    <w:rsid w:val="00176912"/>
    <w:rsid w:val="0018011E"/>
    <w:rsid w:val="00181000"/>
    <w:rsid w:val="00181ACE"/>
    <w:rsid w:val="00181F55"/>
    <w:rsid w:val="00182452"/>
    <w:rsid w:val="00182DE0"/>
    <w:rsid w:val="00182F03"/>
    <w:rsid w:val="00183DD1"/>
    <w:rsid w:val="00185945"/>
    <w:rsid w:val="00186F98"/>
    <w:rsid w:val="00187F75"/>
    <w:rsid w:val="0019230C"/>
    <w:rsid w:val="00192D91"/>
    <w:rsid w:val="00193DFD"/>
    <w:rsid w:val="001953F4"/>
    <w:rsid w:val="00195A6B"/>
    <w:rsid w:val="00195C5B"/>
    <w:rsid w:val="00197E41"/>
    <w:rsid w:val="001A1FAB"/>
    <w:rsid w:val="001A2941"/>
    <w:rsid w:val="001A429E"/>
    <w:rsid w:val="001A4B43"/>
    <w:rsid w:val="001A5B02"/>
    <w:rsid w:val="001B1080"/>
    <w:rsid w:val="001C15B2"/>
    <w:rsid w:val="001C2674"/>
    <w:rsid w:val="001C4D4D"/>
    <w:rsid w:val="001C575A"/>
    <w:rsid w:val="001C6834"/>
    <w:rsid w:val="001C6DAF"/>
    <w:rsid w:val="001D0E0B"/>
    <w:rsid w:val="001D114B"/>
    <w:rsid w:val="001D18CB"/>
    <w:rsid w:val="001D1B21"/>
    <w:rsid w:val="001D4D20"/>
    <w:rsid w:val="001D6B4F"/>
    <w:rsid w:val="001D72A8"/>
    <w:rsid w:val="001D74DC"/>
    <w:rsid w:val="001E0F29"/>
    <w:rsid w:val="001E1A3D"/>
    <w:rsid w:val="001E2320"/>
    <w:rsid w:val="001E285B"/>
    <w:rsid w:val="001E43E8"/>
    <w:rsid w:val="001E5566"/>
    <w:rsid w:val="001E7827"/>
    <w:rsid w:val="001E7D57"/>
    <w:rsid w:val="001F14C3"/>
    <w:rsid w:val="001F1D72"/>
    <w:rsid w:val="001F28E5"/>
    <w:rsid w:val="001F3401"/>
    <w:rsid w:val="001F5AA3"/>
    <w:rsid w:val="00200070"/>
    <w:rsid w:val="00204BF7"/>
    <w:rsid w:val="0020603F"/>
    <w:rsid w:val="0020635C"/>
    <w:rsid w:val="00211E59"/>
    <w:rsid w:val="00213A45"/>
    <w:rsid w:val="00214E40"/>
    <w:rsid w:val="00215918"/>
    <w:rsid w:val="00215E8E"/>
    <w:rsid w:val="00215FA0"/>
    <w:rsid w:val="002161CB"/>
    <w:rsid w:val="00216A7B"/>
    <w:rsid w:val="002205EA"/>
    <w:rsid w:val="002275CC"/>
    <w:rsid w:val="002279E7"/>
    <w:rsid w:val="00232E2F"/>
    <w:rsid w:val="002338FF"/>
    <w:rsid w:val="002351E1"/>
    <w:rsid w:val="00235D29"/>
    <w:rsid w:val="00236335"/>
    <w:rsid w:val="00236495"/>
    <w:rsid w:val="002406A0"/>
    <w:rsid w:val="00242ED6"/>
    <w:rsid w:val="002438E6"/>
    <w:rsid w:val="00244CBE"/>
    <w:rsid w:val="00246039"/>
    <w:rsid w:val="00246D2B"/>
    <w:rsid w:val="0025021A"/>
    <w:rsid w:val="002505E0"/>
    <w:rsid w:val="002529DC"/>
    <w:rsid w:val="00252F2A"/>
    <w:rsid w:val="00255C70"/>
    <w:rsid w:val="00256021"/>
    <w:rsid w:val="002574F5"/>
    <w:rsid w:val="00260361"/>
    <w:rsid w:val="002606E7"/>
    <w:rsid w:val="0026243F"/>
    <w:rsid w:val="002632B1"/>
    <w:rsid w:val="00264F17"/>
    <w:rsid w:val="002665C4"/>
    <w:rsid w:val="00266E93"/>
    <w:rsid w:val="00267D9F"/>
    <w:rsid w:val="002768BC"/>
    <w:rsid w:val="0027694A"/>
    <w:rsid w:val="00280BC6"/>
    <w:rsid w:val="002835DC"/>
    <w:rsid w:val="00284514"/>
    <w:rsid w:val="00286270"/>
    <w:rsid w:val="00287306"/>
    <w:rsid w:val="002906DA"/>
    <w:rsid w:val="002917A9"/>
    <w:rsid w:val="0029323D"/>
    <w:rsid w:val="00293604"/>
    <w:rsid w:val="0029382F"/>
    <w:rsid w:val="0029584F"/>
    <w:rsid w:val="00297C10"/>
    <w:rsid w:val="002A791E"/>
    <w:rsid w:val="002B1AA3"/>
    <w:rsid w:val="002B1D80"/>
    <w:rsid w:val="002B27C9"/>
    <w:rsid w:val="002B33B1"/>
    <w:rsid w:val="002B3EC1"/>
    <w:rsid w:val="002C0A11"/>
    <w:rsid w:val="002C2329"/>
    <w:rsid w:val="002D2A02"/>
    <w:rsid w:val="002D4E11"/>
    <w:rsid w:val="002D52B8"/>
    <w:rsid w:val="002D7765"/>
    <w:rsid w:val="002D7815"/>
    <w:rsid w:val="002E1023"/>
    <w:rsid w:val="002E3789"/>
    <w:rsid w:val="002F048C"/>
    <w:rsid w:val="002F1309"/>
    <w:rsid w:val="002F1991"/>
    <w:rsid w:val="002F21F6"/>
    <w:rsid w:val="002F2737"/>
    <w:rsid w:val="002F32FF"/>
    <w:rsid w:val="002F3475"/>
    <w:rsid w:val="002F4320"/>
    <w:rsid w:val="003001AD"/>
    <w:rsid w:val="00300F2C"/>
    <w:rsid w:val="0030229D"/>
    <w:rsid w:val="0030298C"/>
    <w:rsid w:val="00305F11"/>
    <w:rsid w:val="0031042C"/>
    <w:rsid w:val="00311E20"/>
    <w:rsid w:val="00312E6D"/>
    <w:rsid w:val="0031357D"/>
    <w:rsid w:val="003143C9"/>
    <w:rsid w:val="00316A7C"/>
    <w:rsid w:val="003171C4"/>
    <w:rsid w:val="00320E0E"/>
    <w:rsid w:val="00320EDE"/>
    <w:rsid w:val="00321F1D"/>
    <w:rsid w:val="00325F32"/>
    <w:rsid w:val="00327193"/>
    <w:rsid w:val="003324B8"/>
    <w:rsid w:val="00332819"/>
    <w:rsid w:val="00335904"/>
    <w:rsid w:val="00335BE7"/>
    <w:rsid w:val="00341851"/>
    <w:rsid w:val="003432AA"/>
    <w:rsid w:val="0034363F"/>
    <w:rsid w:val="00343AB6"/>
    <w:rsid w:val="003457A3"/>
    <w:rsid w:val="00347088"/>
    <w:rsid w:val="00350A82"/>
    <w:rsid w:val="00351B94"/>
    <w:rsid w:val="00352326"/>
    <w:rsid w:val="003570BD"/>
    <w:rsid w:val="00357C41"/>
    <w:rsid w:val="003610F1"/>
    <w:rsid w:val="00361212"/>
    <w:rsid w:val="003620BD"/>
    <w:rsid w:val="00365281"/>
    <w:rsid w:val="0037230A"/>
    <w:rsid w:val="00372A2A"/>
    <w:rsid w:val="00375061"/>
    <w:rsid w:val="00376DCA"/>
    <w:rsid w:val="003831B0"/>
    <w:rsid w:val="00384E35"/>
    <w:rsid w:val="003855E7"/>
    <w:rsid w:val="0039041F"/>
    <w:rsid w:val="003908AC"/>
    <w:rsid w:val="00391258"/>
    <w:rsid w:val="00391E88"/>
    <w:rsid w:val="00396C41"/>
    <w:rsid w:val="003977A2"/>
    <w:rsid w:val="00397A3B"/>
    <w:rsid w:val="003A0F2C"/>
    <w:rsid w:val="003A11CC"/>
    <w:rsid w:val="003A2A41"/>
    <w:rsid w:val="003A487D"/>
    <w:rsid w:val="003B1F88"/>
    <w:rsid w:val="003B3EFD"/>
    <w:rsid w:val="003B514A"/>
    <w:rsid w:val="003B57C0"/>
    <w:rsid w:val="003C14C1"/>
    <w:rsid w:val="003C306C"/>
    <w:rsid w:val="003C595D"/>
    <w:rsid w:val="003C6CE7"/>
    <w:rsid w:val="003D0000"/>
    <w:rsid w:val="003D0AB2"/>
    <w:rsid w:val="003D1758"/>
    <w:rsid w:val="003D2101"/>
    <w:rsid w:val="003D3AF2"/>
    <w:rsid w:val="003D4091"/>
    <w:rsid w:val="003D449E"/>
    <w:rsid w:val="003D601C"/>
    <w:rsid w:val="003D6A63"/>
    <w:rsid w:val="003D72D3"/>
    <w:rsid w:val="003D7D97"/>
    <w:rsid w:val="003E3648"/>
    <w:rsid w:val="003E7236"/>
    <w:rsid w:val="003E7639"/>
    <w:rsid w:val="003E76BD"/>
    <w:rsid w:val="003F1C79"/>
    <w:rsid w:val="003F23AA"/>
    <w:rsid w:val="003F6116"/>
    <w:rsid w:val="003F6B1D"/>
    <w:rsid w:val="004006E1"/>
    <w:rsid w:val="00402753"/>
    <w:rsid w:val="00402D15"/>
    <w:rsid w:val="004038F1"/>
    <w:rsid w:val="0040453E"/>
    <w:rsid w:val="00404B02"/>
    <w:rsid w:val="00404FD7"/>
    <w:rsid w:val="00406E0D"/>
    <w:rsid w:val="00410C82"/>
    <w:rsid w:val="00413F9D"/>
    <w:rsid w:val="004141A5"/>
    <w:rsid w:val="0041487F"/>
    <w:rsid w:val="00414F00"/>
    <w:rsid w:val="004150FE"/>
    <w:rsid w:val="004171C5"/>
    <w:rsid w:val="00417746"/>
    <w:rsid w:val="004216EF"/>
    <w:rsid w:val="00422218"/>
    <w:rsid w:val="00422EB6"/>
    <w:rsid w:val="00425F00"/>
    <w:rsid w:val="004274DB"/>
    <w:rsid w:val="004318E4"/>
    <w:rsid w:val="00431B3B"/>
    <w:rsid w:val="004321D7"/>
    <w:rsid w:val="00435E4E"/>
    <w:rsid w:val="00436821"/>
    <w:rsid w:val="00440A65"/>
    <w:rsid w:val="0044172E"/>
    <w:rsid w:val="00441A50"/>
    <w:rsid w:val="00441EDA"/>
    <w:rsid w:val="00441FAD"/>
    <w:rsid w:val="004450FE"/>
    <w:rsid w:val="00447323"/>
    <w:rsid w:val="00447765"/>
    <w:rsid w:val="00450119"/>
    <w:rsid w:val="004534CA"/>
    <w:rsid w:val="00453C8C"/>
    <w:rsid w:val="004568E0"/>
    <w:rsid w:val="00457FE1"/>
    <w:rsid w:val="00460591"/>
    <w:rsid w:val="00461225"/>
    <w:rsid w:val="00463EB6"/>
    <w:rsid w:val="00467A40"/>
    <w:rsid w:val="00471F95"/>
    <w:rsid w:val="00472F25"/>
    <w:rsid w:val="00473314"/>
    <w:rsid w:val="00473450"/>
    <w:rsid w:val="00473A2E"/>
    <w:rsid w:val="00473EB4"/>
    <w:rsid w:val="00477669"/>
    <w:rsid w:val="00480255"/>
    <w:rsid w:val="00482D2A"/>
    <w:rsid w:val="00482FC0"/>
    <w:rsid w:val="00484D8C"/>
    <w:rsid w:val="004859B0"/>
    <w:rsid w:val="00485A96"/>
    <w:rsid w:val="004908F2"/>
    <w:rsid w:val="0049293C"/>
    <w:rsid w:val="00494877"/>
    <w:rsid w:val="004957F6"/>
    <w:rsid w:val="004972C7"/>
    <w:rsid w:val="004A0233"/>
    <w:rsid w:val="004A0A3B"/>
    <w:rsid w:val="004A4278"/>
    <w:rsid w:val="004A56DE"/>
    <w:rsid w:val="004A5D27"/>
    <w:rsid w:val="004B2399"/>
    <w:rsid w:val="004B2D2E"/>
    <w:rsid w:val="004B5584"/>
    <w:rsid w:val="004B6126"/>
    <w:rsid w:val="004B7265"/>
    <w:rsid w:val="004C075D"/>
    <w:rsid w:val="004C2615"/>
    <w:rsid w:val="004C6C95"/>
    <w:rsid w:val="004C736C"/>
    <w:rsid w:val="004D0777"/>
    <w:rsid w:val="004D5149"/>
    <w:rsid w:val="004E0109"/>
    <w:rsid w:val="004E6B2E"/>
    <w:rsid w:val="004E6F48"/>
    <w:rsid w:val="004E7466"/>
    <w:rsid w:val="004E77FC"/>
    <w:rsid w:val="004E7C42"/>
    <w:rsid w:val="004F0879"/>
    <w:rsid w:val="004F2FF8"/>
    <w:rsid w:val="004F588E"/>
    <w:rsid w:val="004F5D5F"/>
    <w:rsid w:val="004F6703"/>
    <w:rsid w:val="00500D06"/>
    <w:rsid w:val="00503C14"/>
    <w:rsid w:val="00504F04"/>
    <w:rsid w:val="00506071"/>
    <w:rsid w:val="005066C2"/>
    <w:rsid w:val="00507DB9"/>
    <w:rsid w:val="00507DEB"/>
    <w:rsid w:val="00513126"/>
    <w:rsid w:val="00513471"/>
    <w:rsid w:val="00514762"/>
    <w:rsid w:val="005148DA"/>
    <w:rsid w:val="005149C4"/>
    <w:rsid w:val="00515900"/>
    <w:rsid w:val="0051649B"/>
    <w:rsid w:val="00516603"/>
    <w:rsid w:val="00516854"/>
    <w:rsid w:val="005211C9"/>
    <w:rsid w:val="00522402"/>
    <w:rsid w:val="00524989"/>
    <w:rsid w:val="005253A5"/>
    <w:rsid w:val="00527BDA"/>
    <w:rsid w:val="0053024E"/>
    <w:rsid w:val="005318E8"/>
    <w:rsid w:val="0053494B"/>
    <w:rsid w:val="00535012"/>
    <w:rsid w:val="00537CA8"/>
    <w:rsid w:val="005409B2"/>
    <w:rsid w:val="0054129A"/>
    <w:rsid w:val="0054226A"/>
    <w:rsid w:val="0054416E"/>
    <w:rsid w:val="00545F37"/>
    <w:rsid w:val="0055280F"/>
    <w:rsid w:val="00552CD4"/>
    <w:rsid w:val="00554B9D"/>
    <w:rsid w:val="00554EAB"/>
    <w:rsid w:val="005552B7"/>
    <w:rsid w:val="00555FBB"/>
    <w:rsid w:val="00556E77"/>
    <w:rsid w:val="00561A8E"/>
    <w:rsid w:val="005648BD"/>
    <w:rsid w:val="00566629"/>
    <w:rsid w:val="005671B0"/>
    <w:rsid w:val="0056789B"/>
    <w:rsid w:val="00570B41"/>
    <w:rsid w:val="00572F71"/>
    <w:rsid w:val="0057397B"/>
    <w:rsid w:val="0057728D"/>
    <w:rsid w:val="005804B0"/>
    <w:rsid w:val="005843FF"/>
    <w:rsid w:val="00586B60"/>
    <w:rsid w:val="00587BFB"/>
    <w:rsid w:val="0059025C"/>
    <w:rsid w:val="00590BBE"/>
    <w:rsid w:val="00590D2D"/>
    <w:rsid w:val="00592A7B"/>
    <w:rsid w:val="005956E7"/>
    <w:rsid w:val="005972FE"/>
    <w:rsid w:val="005A0148"/>
    <w:rsid w:val="005A1381"/>
    <w:rsid w:val="005A143A"/>
    <w:rsid w:val="005A2D1E"/>
    <w:rsid w:val="005A681C"/>
    <w:rsid w:val="005A6A70"/>
    <w:rsid w:val="005A70DF"/>
    <w:rsid w:val="005B04DC"/>
    <w:rsid w:val="005B21AB"/>
    <w:rsid w:val="005B309B"/>
    <w:rsid w:val="005B627F"/>
    <w:rsid w:val="005B6847"/>
    <w:rsid w:val="005B7888"/>
    <w:rsid w:val="005B7B87"/>
    <w:rsid w:val="005C1524"/>
    <w:rsid w:val="005C152A"/>
    <w:rsid w:val="005C6BA5"/>
    <w:rsid w:val="005D0AD4"/>
    <w:rsid w:val="005D2E31"/>
    <w:rsid w:val="005D4403"/>
    <w:rsid w:val="005D51F8"/>
    <w:rsid w:val="005D58F4"/>
    <w:rsid w:val="005D60C4"/>
    <w:rsid w:val="005D643D"/>
    <w:rsid w:val="005D6F07"/>
    <w:rsid w:val="005D71BF"/>
    <w:rsid w:val="005D74B9"/>
    <w:rsid w:val="005E00C1"/>
    <w:rsid w:val="005E0B74"/>
    <w:rsid w:val="005E551D"/>
    <w:rsid w:val="005E67CE"/>
    <w:rsid w:val="005E7426"/>
    <w:rsid w:val="005E7672"/>
    <w:rsid w:val="005F1133"/>
    <w:rsid w:val="005F1224"/>
    <w:rsid w:val="005F12C5"/>
    <w:rsid w:val="005F2269"/>
    <w:rsid w:val="00600CDF"/>
    <w:rsid w:val="00602715"/>
    <w:rsid w:val="006034E4"/>
    <w:rsid w:val="00604146"/>
    <w:rsid w:val="00604603"/>
    <w:rsid w:val="006058B3"/>
    <w:rsid w:val="00606EAC"/>
    <w:rsid w:val="006077DF"/>
    <w:rsid w:val="0061094A"/>
    <w:rsid w:val="00610A33"/>
    <w:rsid w:val="0061140E"/>
    <w:rsid w:val="00611BF8"/>
    <w:rsid w:val="00612294"/>
    <w:rsid w:val="00612909"/>
    <w:rsid w:val="006134CA"/>
    <w:rsid w:val="006137AB"/>
    <w:rsid w:val="00614B98"/>
    <w:rsid w:val="006159FE"/>
    <w:rsid w:val="00615B8E"/>
    <w:rsid w:val="00617DFB"/>
    <w:rsid w:val="00625A87"/>
    <w:rsid w:val="00627FD3"/>
    <w:rsid w:val="00631CD8"/>
    <w:rsid w:val="00631F52"/>
    <w:rsid w:val="00636E99"/>
    <w:rsid w:val="0063713E"/>
    <w:rsid w:val="00642654"/>
    <w:rsid w:val="0064319E"/>
    <w:rsid w:val="00645B7A"/>
    <w:rsid w:val="00646CA7"/>
    <w:rsid w:val="00647089"/>
    <w:rsid w:val="006471CE"/>
    <w:rsid w:val="00647881"/>
    <w:rsid w:val="006504C3"/>
    <w:rsid w:val="006508CD"/>
    <w:rsid w:val="00652F86"/>
    <w:rsid w:val="00653E0A"/>
    <w:rsid w:val="006549E5"/>
    <w:rsid w:val="00654C57"/>
    <w:rsid w:val="00654C9D"/>
    <w:rsid w:val="0066197B"/>
    <w:rsid w:val="00662332"/>
    <w:rsid w:val="00664752"/>
    <w:rsid w:val="0067060F"/>
    <w:rsid w:val="00670679"/>
    <w:rsid w:val="0067205B"/>
    <w:rsid w:val="0067340A"/>
    <w:rsid w:val="00673DBF"/>
    <w:rsid w:val="00674853"/>
    <w:rsid w:val="00676347"/>
    <w:rsid w:val="00681C59"/>
    <w:rsid w:val="00682B3C"/>
    <w:rsid w:val="0068559B"/>
    <w:rsid w:val="006857AD"/>
    <w:rsid w:val="00687FF1"/>
    <w:rsid w:val="00692DDB"/>
    <w:rsid w:val="0069356D"/>
    <w:rsid w:val="00694FC0"/>
    <w:rsid w:val="0069530C"/>
    <w:rsid w:val="006969EA"/>
    <w:rsid w:val="00697F49"/>
    <w:rsid w:val="006A254D"/>
    <w:rsid w:val="006A40E1"/>
    <w:rsid w:val="006A5D57"/>
    <w:rsid w:val="006A7286"/>
    <w:rsid w:val="006B072D"/>
    <w:rsid w:val="006B2707"/>
    <w:rsid w:val="006B3B06"/>
    <w:rsid w:val="006B6239"/>
    <w:rsid w:val="006B7D54"/>
    <w:rsid w:val="006C27D6"/>
    <w:rsid w:val="006C35E5"/>
    <w:rsid w:val="006C6CA5"/>
    <w:rsid w:val="006C777F"/>
    <w:rsid w:val="006D0973"/>
    <w:rsid w:val="006D0B06"/>
    <w:rsid w:val="006D1312"/>
    <w:rsid w:val="006D29FD"/>
    <w:rsid w:val="006D3762"/>
    <w:rsid w:val="006D41AD"/>
    <w:rsid w:val="006D490F"/>
    <w:rsid w:val="006D4FB9"/>
    <w:rsid w:val="006D549C"/>
    <w:rsid w:val="006E01A0"/>
    <w:rsid w:val="006E0B3A"/>
    <w:rsid w:val="006E1A1F"/>
    <w:rsid w:val="006E1AD3"/>
    <w:rsid w:val="006E3260"/>
    <w:rsid w:val="006E3411"/>
    <w:rsid w:val="006E387E"/>
    <w:rsid w:val="006E6890"/>
    <w:rsid w:val="006E72EF"/>
    <w:rsid w:val="006F06CF"/>
    <w:rsid w:val="006F171B"/>
    <w:rsid w:val="006F4AA1"/>
    <w:rsid w:val="007025A5"/>
    <w:rsid w:val="00703913"/>
    <w:rsid w:val="00703E8B"/>
    <w:rsid w:val="007046F4"/>
    <w:rsid w:val="00705A33"/>
    <w:rsid w:val="00710980"/>
    <w:rsid w:val="0071587B"/>
    <w:rsid w:val="00716CDE"/>
    <w:rsid w:val="00722CEC"/>
    <w:rsid w:val="00722D76"/>
    <w:rsid w:val="00725F73"/>
    <w:rsid w:val="00730A16"/>
    <w:rsid w:val="00735670"/>
    <w:rsid w:val="00737E23"/>
    <w:rsid w:val="00741E4F"/>
    <w:rsid w:val="00742474"/>
    <w:rsid w:val="0074350C"/>
    <w:rsid w:val="007455EC"/>
    <w:rsid w:val="00745FBC"/>
    <w:rsid w:val="007463F9"/>
    <w:rsid w:val="00751AC1"/>
    <w:rsid w:val="00755838"/>
    <w:rsid w:val="00755CD2"/>
    <w:rsid w:val="00761B04"/>
    <w:rsid w:val="00761FEC"/>
    <w:rsid w:val="00763017"/>
    <w:rsid w:val="00770A4C"/>
    <w:rsid w:val="0077132E"/>
    <w:rsid w:val="0077193B"/>
    <w:rsid w:val="00772D9B"/>
    <w:rsid w:val="00773C66"/>
    <w:rsid w:val="00774533"/>
    <w:rsid w:val="00775544"/>
    <w:rsid w:val="007834FD"/>
    <w:rsid w:val="007848C0"/>
    <w:rsid w:val="0078498D"/>
    <w:rsid w:val="00784CD9"/>
    <w:rsid w:val="00784F31"/>
    <w:rsid w:val="00785D31"/>
    <w:rsid w:val="00790542"/>
    <w:rsid w:val="00790DBE"/>
    <w:rsid w:val="007914CF"/>
    <w:rsid w:val="007915B8"/>
    <w:rsid w:val="0079162A"/>
    <w:rsid w:val="0079588E"/>
    <w:rsid w:val="007A06E0"/>
    <w:rsid w:val="007A21E4"/>
    <w:rsid w:val="007A30F6"/>
    <w:rsid w:val="007A3338"/>
    <w:rsid w:val="007A449D"/>
    <w:rsid w:val="007B0889"/>
    <w:rsid w:val="007B3B6D"/>
    <w:rsid w:val="007B4203"/>
    <w:rsid w:val="007B496D"/>
    <w:rsid w:val="007B4AE7"/>
    <w:rsid w:val="007C03EA"/>
    <w:rsid w:val="007C099C"/>
    <w:rsid w:val="007C340D"/>
    <w:rsid w:val="007C3899"/>
    <w:rsid w:val="007C5602"/>
    <w:rsid w:val="007C75B1"/>
    <w:rsid w:val="007D10A2"/>
    <w:rsid w:val="007D15D6"/>
    <w:rsid w:val="007D26FE"/>
    <w:rsid w:val="007D30D0"/>
    <w:rsid w:val="007D5ABA"/>
    <w:rsid w:val="007D5D9C"/>
    <w:rsid w:val="007D67DD"/>
    <w:rsid w:val="007D725E"/>
    <w:rsid w:val="007E0DF1"/>
    <w:rsid w:val="007E1ADA"/>
    <w:rsid w:val="007E4F2B"/>
    <w:rsid w:val="007E5CAA"/>
    <w:rsid w:val="007F42D3"/>
    <w:rsid w:val="007F4CFE"/>
    <w:rsid w:val="007F732A"/>
    <w:rsid w:val="007F7E3D"/>
    <w:rsid w:val="00802AAC"/>
    <w:rsid w:val="00804F00"/>
    <w:rsid w:val="008065F0"/>
    <w:rsid w:val="008070E9"/>
    <w:rsid w:val="008071CF"/>
    <w:rsid w:val="008172A0"/>
    <w:rsid w:val="00822B09"/>
    <w:rsid w:val="00824C88"/>
    <w:rsid w:val="0082609E"/>
    <w:rsid w:val="008268D1"/>
    <w:rsid w:val="008314B8"/>
    <w:rsid w:val="00832563"/>
    <w:rsid w:val="00834DAB"/>
    <w:rsid w:val="00834E97"/>
    <w:rsid w:val="0083512A"/>
    <w:rsid w:val="008358E5"/>
    <w:rsid w:val="00840A77"/>
    <w:rsid w:val="00840EDC"/>
    <w:rsid w:val="00845382"/>
    <w:rsid w:val="00846B0D"/>
    <w:rsid w:val="00847797"/>
    <w:rsid w:val="00850F66"/>
    <w:rsid w:val="00853F36"/>
    <w:rsid w:val="00854958"/>
    <w:rsid w:val="00856190"/>
    <w:rsid w:val="00856EF6"/>
    <w:rsid w:val="00861049"/>
    <w:rsid w:val="00861B59"/>
    <w:rsid w:val="00862E38"/>
    <w:rsid w:val="008640AD"/>
    <w:rsid w:val="008651F8"/>
    <w:rsid w:val="00865421"/>
    <w:rsid w:val="0086587B"/>
    <w:rsid w:val="0087304D"/>
    <w:rsid w:val="00873B49"/>
    <w:rsid w:val="00875FE2"/>
    <w:rsid w:val="008761C9"/>
    <w:rsid w:val="00876B1F"/>
    <w:rsid w:val="00881DCC"/>
    <w:rsid w:val="008866DE"/>
    <w:rsid w:val="008878DF"/>
    <w:rsid w:val="00887C91"/>
    <w:rsid w:val="00890325"/>
    <w:rsid w:val="0089187F"/>
    <w:rsid w:val="00892551"/>
    <w:rsid w:val="008930AB"/>
    <w:rsid w:val="00895FE9"/>
    <w:rsid w:val="0089635E"/>
    <w:rsid w:val="0089787E"/>
    <w:rsid w:val="008A3CC3"/>
    <w:rsid w:val="008A49EB"/>
    <w:rsid w:val="008A51F6"/>
    <w:rsid w:val="008A5680"/>
    <w:rsid w:val="008A5D55"/>
    <w:rsid w:val="008A719E"/>
    <w:rsid w:val="008B1645"/>
    <w:rsid w:val="008B343F"/>
    <w:rsid w:val="008B4BC7"/>
    <w:rsid w:val="008B4DAA"/>
    <w:rsid w:val="008B5791"/>
    <w:rsid w:val="008B6944"/>
    <w:rsid w:val="008C0F12"/>
    <w:rsid w:val="008C2A07"/>
    <w:rsid w:val="008C4A86"/>
    <w:rsid w:val="008C5291"/>
    <w:rsid w:val="008C71EA"/>
    <w:rsid w:val="008D249B"/>
    <w:rsid w:val="008D3DE3"/>
    <w:rsid w:val="008D523A"/>
    <w:rsid w:val="008D63E3"/>
    <w:rsid w:val="008D7430"/>
    <w:rsid w:val="008E15B5"/>
    <w:rsid w:val="008E27B4"/>
    <w:rsid w:val="008E2DEF"/>
    <w:rsid w:val="008E4428"/>
    <w:rsid w:val="008E45AD"/>
    <w:rsid w:val="008E62B2"/>
    <w:rsid w:val="008E6B5F"/>
    <w:rsid w:val="008E7F50"/>
    <w:rsid w:val="008F30F2"/>
    <w:rsid w:val="008F3BD7"/>
    <w:rsid w:val="008F3EF5"/>
    <w:rsid w:val="008F549F"/>
    <w:rsid w:val="008F5BF4"/>
    <w:rsid w:val="008F7047"/>
    <w:rsid w:val="00901F06"/>
    <w:rsid w:val="0090240F"/>
    <w:rsid w:val="0090463B"/>
    <w:rsid w:val="00906205"/>
    <w:rsid w:val="009062A0"/>
    <w:rsid w:val="00914673"/>
    <w:rsid w:val="009168EA"/>
    <w:rsid w:val="009200AD"/>
    <w:rsid w:val="009202E6"/>
    <w:rsid w:val="00920BCA"/>
    <w:rsid w:val="00921CA0"/>
    <w:rsid w:val="00922154"/>
    <w:rsid w:val="009221A9"/>
    <w:rsid w:val="00922BFE"/>
    <w:rsid w:val="00922C57"/>
    <w:rsid w:val="00922CE1"/>
    <w:rsid w:val="00926768"/>
    <w:rsid w:val="00933A64"/>
    <w:rsid w:val="00934C19"/>
    <w:rsid w:val="00936CAF"/>
    <w:rsid w:val="009413A5"/>
    <w:rsid w:val="00942CEE"/>
    <w:rsid w:val="00944A87"/>
    <w:rsid w:val="00946492"/>
    <w:rsid w:val="009471DF"/>
    <w:rsid w:val="00947631"/>
    <w:rsid w:val="00951205"/>
    <w:rsid w:val="00957C3D"/>
    <w:rsid w:val="00960E3A"/>
    <w:rsid w:val="00960EDF"/>
    <w:rsid w:val="0096140A"/>
    <w:rsid w:val="0096157F"/>
    <w:rsid w:val="0096192A"/>
    <w:rsid w:val="009619EF"/>
    <w:rsid w:val="00962819"/>
    <w:rsid w:val="009639F6"/>
    <w:rsid w:val="00964FF1"/>
    <w:rsid w:val="0097686B"/>
    <w:rsid w:val="00982554"/>
    <w:rsid w:val="00983ACD"/>
    <w:rsid w:val="0098752D"/>
    <w:rsid w:val="00987B30"/>
    <w:rsid w:val="00996CF5"/>
    <w:rsid w:val="00997D97"/>
    <w:rsid w:val="00997E2B"/>
    <w:rsid w:val="009A1951"/>
    <w:rsid w:val="009A20F4"/>
    <w:rsid w:val="009A4494"/>
    <w:rsid w:val="009A72F0"/>
    <w:rsid w:val="009A79C1"/>
    <w:rsid w:val="009B0FB0"/>
    <w:rsid w:val="009B2B5B"/>
    <w:rsid w:val="009B3CBE"/>
    <w:rsid w:val="009B6884"/>
    <w:rsid w:val="009B79C6"/>
    <w:rsid w:val="009C0853"/>
    <w:rsid w:val="009C13A8"/>
    <w:rsid w:val="009C186F"/>
    <w:rsid w:val="009C1BD8"/>
    <w:rsid w:val="009C2679"/>
    <w:rsid w:val="009C39C9"/>
    <w:rsid w:val="009C69EC"/>
    <w:rsid w:val="009D0106"/>
    <w:rsid w:val="009D16CA"/>
    <w:rsid w:val="009D3BEA"/>
    <w:rsid w:val="009D45D3"/>
    <w:rsid w:val="009D487C"/>
    <w:rsid w:val="009D5157"/>
    <w:rsid w:val="009D5A5A"/>
    <w:rsid w:val="009D5F7C"/>
    <w:rsid w:val="009E02DE"/>
    <w:rsid w:val="009E0F96"/>
    <w:rsid w:val="009E3FBB"/>
    <w:rsid w:val="009E42D7"/>
    <w:rsid w:val="009E4A97"/>
    <w:rsid w:val="009E4E90"/>
    <w:rsid w:val="009E549E"/>
    <w:rsid w:val="009F2DE7"/>
    <w:rsid w:val="009F2F70"/>
    <w:rsid w:val="009F48C2"/>
    <w:rsid w:val="009F498E"/>
    <w:rsid w:val="009F6B7B"/>
    <w:rsid w:val="009F711B"/>
    <w:rsid w:val="009F780E"/>
    <w:rsid w:val="00A0070C"/>
    <w:rsid w:val="00A024A3"/>
    <w:rsid w:val="00A04692"/>
    <w:rsid w:val="00A0584A"/>
    <w:rsid w:val="00A06361"/>
    <w:rsid w:val="00A06836"/>
    <w:rsid w:val="00A071CB"/>
    <w:rsid w:val="00A07445"/>
    <w:rsid w:val="00A15F29"/>
    <w:rsid w:val="00A16302"/>
    <w:rsid w:val="00A17095"/>
    <w:rsid w:val="00A17CA3"/>
    <w:rsid w:val="00A203C9"/>
    <w:rsid w:val="00A21268"/>
    <w:rsid w:val="00A21604"/>
    <w:rsid w:val="00A238BC"/>
    <w:rsid w:val="00A24D37"/>
    <w:rsid w:val="00A2672C"/>
    <w:rsid w:val="00A3074D"/>
    <w:rsid w:val="00A34589"/>
    <w:rsid w:val="00A365CE"/>
    <w:rsid w:val="00A4015C"/>
    <w:rsid w:val="00A413AE"/>
    <w:rsid w:val="00A506BC"/>
    <w:rsid w:val="00A52B76"/>
    <w:rsid w:val="00A52F7F"/>
    <w:rsid w:val="00A53A40"/>
    <w:rsid w:val="00A53EF0"/>
    <w:rsid w:val="00A57034"/>
    <w:rsid w:val="00A61FE6"/>
    <w:rsid w:val="00A63273"/>
    <w:rsid w:val="00A66018"/>
    <w:rsid w:val="00A67AAA"/>
    <w:rsid w:val="00A70256"/>
    <w:rsid w:val="00A70FAB"/>
    <w:rsid w:val="00A72387"/>
    <w:rsid w:val="00A723A9"/>
    <w:rsid w:val="00A72532"/>
    <w:rsid w:val="00A806BA"/>
    <w:rsid w:val="00A8073B"/>
    <w:rsid w:val="00A80F94"/>
    <w:rsid w:val="00A825D7"/>
    <w:rsid w:val="00A84C8F"/>
    <w:rsid w:val="00A84DDD"/>
    <w:rsid w:val="00A91585"/>
    <w:rsid w:val="00A926A5"/>
    <w:rsid w:val="00A9517D"/>
    <w:rsid w:val="00A96803"/>
    <w:rsid w:val="00A97055"/>
    <w:rsid w:val="00AA003D"/>
    <w:rsid w:val="00AA01B2"/>
    <w:rsid w:val="00AA02F9"/>
    <w:rsid w:val="00AA0D41"/>
    <w:rsid w:val="00AA1713"/>
    <w:rsid w:val="00AA3F96"/>
    <w:rsid w:val="00AA54E4"/>
    <w:rsid w:val="00AA774B"/>
    <w:rsid w:val="00AB05AA"/>
    <w:rsid w:val="00AB0C3A"/>
    <w:rsid w:val="00AB0ED9"/>
    <w:rsid w:val="00AB1AEE"/>
    <w:rsid w:val="00AB36B8"/>
    <w:rsid w:val="00AB4B26"/>
    <w:rsid w:val="00AB5049"/>
    <w:rsid w:val="00AB5648"/>
    <w:rsid w:val="00AB76FB"/>
    <w:rsid w:val="00AB7C50"/>
    <w:rsid w:val="00AC1A4C"/>
    <w:rsid w:val="00AC60EA"/>
    <w:rsid w:val="00AC7A25"/>
    <w:rsid w:val="00AC7E20"/>
    <w:rsid w:val="00AD1876"/>
    <w:rsid w:val="00AD5174"/>
    <w:rsid w:val="00AD573D"/>
    <w:rsid w:val="00AD6FFD"/>
    <w:rsid w:val="00AE371A"/>
    <w:rsid w:val="00AF3AED"/>
    <w:rsid w:val="00AF548B"/>
    <w:rsid w:val="00AF57D8"/>
    <w:rsid w:val="00B01006"/>
    <w:rsid w:val="00B05133"/>
    <w:rsid w:val="00B06616"/>
    <w:rsid w:val="00B15350"/>
    <w:rsid w:val="00B16AD6"/>
    <w:rsid w:val="00B16AE4"/>
    <w:rsid w:val="00B17483"/>
    <w:rsid w:val="00B20D95"/>
    <w:rsid w:val="00B21192"/>
    <w:rsid w:val="00B21797"/>
    <w:rsid w:val="00B22124"/>
    <w:rsid w:val="00B23596"/>
    <w:rsid w:val="00B239E3"/>
    <w:rsid w:val="00B26459"/>
    <w:rsid w:val="00B264F3"/>
    <w:rsid w:val="00B30075"/>
    <w:rsid w:val="00B344EC"/>
    <w:rsid w:val="00B34E37"/>
    <w:rsid w:val="00B36E0E"/>
    <w:rsid w:val="00B40E4A"/>
    <w:rsid w:val="00B4444C"/>
    <w:rsid w:val="00B450ED"/>
    <w:rsid w:val="00B4703A"/>
    <w:rsid w:val="00B474CE"/>
    <w:rsid w:val="00B5044F"/>
    <w:rsid w:val="00B53E8C"/>
    <w:rsid w:val="00B543C5"/>
    <w:rsid w:val="00B54EBC"/>
    <w:rsid w:val="00B57DA8"/>
    <w:rsid w:val="00B6102F"/>
    <w:rsid w:val="00B61E03"/>
    <w:rsid w:val="00B63087"/>
    <w:rsid w:val="00B67149"/>
    <w:rsid w:val="00B710A3"/>
    <w:rsid w:val="00B71B8E"/>
    <w:rsid w:val="00B71F3D"/>
    <w:rsid w:val="00B72660"/>
    <w:rsid w:val="00B73CEF"/>
    <w:rsid w:val="00B76D26"/>
    <w:rsid w:val="00B80F6A"/>
    <w:rsid w:val="00B82B4C"/>
    <w:rsid w:val="00B86FD8"/>
    <w:rsid w:val="00B872EE"/>
    <w:rsid w:val="00B90D6C"/>
    <w:rsid w:val="00B92F5C"/>
    <w:rsid w:val="00B93149"/>
    <w:rsid w:val="00B93AD8"/>
    <w:rsid w:val="00B93EC5"/>
    <w:rsid w:val="00B94B19"/>
    <w:rsid w:val="00B951C4"/>
    <w:rsid w:val="00B97430"/>
    <w:rsid w:val="00BA2C7E"/>
    <w:rsid w:val="00BA3A02"/>
    <w:rsid w:val="00BA3F25"/>
    <w:rsid w:val="00BA52EA"/>
    <w:rsid w:val="00BA6450"/>
    <w:rsid w:val="00BB06E0"/>
    <w:rsid w:val="00BB0D60"/>
    <w:rsid w:val="00BB17D6"/>
    <w:rsid w:val="00BB4EC8"/>
    <w:rsid w:val="00BB59DD"/>
    <w:rsid w:val="00BB62E6"/>
    <w:rsid w:val="00BB6902"/>
    <w:rsid w:val="00BB6C3A"/>
    <w:rsid w:val="00BB6E34"/>
    <w:rsid w:val="00BB75BB"/>
    <w:rsid w:val="00BB76C2"/>
    <w:rsid w:val="00BC0D27"/>
    <w:rsid w:val="00BC121A"/>
    <w:rsid w:val="00BC23E1"/>
    <w:rsid w:val="00BC28B4"/>
    <w:rsid w:val="00BD277A"/>
    <w:rsid w:val="00BD2996"/>
    <w:rsid w:val="00BD4D31"/>
    <w:rsid w:val="00BE0900"/>
    <w:rsid w:val="00BE0A18"/>
    <w:rsid w:val="00BE0D7A"/>
    <w:rsid w:val="00BE197A"/>
    <w:rsid w:val="00BE2489"/>
    <w:rsid w:val="00BE574E"/>
    <w:rsid w:val="00BE63A2"/>
    <w:rsid w:val="00BE6E2B"/>
    <w:rsid w:val="00BF0D2D"/>
    <w:rsid w:val="00BF1265"/>
    <w:rsid w:val="00BF158E"/>
    <w:rsid w:val="00BF16BC"/>
    <w:rsid w:val="00BF1D3A"/>
    <w:rsid w:val="00BF1E90"/>
    <w:rsid w:val="00BF35B1"/>
    <w:rsid w:val="00BF471D"/>
    <w:rsid w:val="00BF4F8B"/>
    <w:rsid w:val="00BF56BD"/>
    <w:rsid w:val="00BF7755"/>
    <w:rsid w:val="00C00EF6"/>
    <w:rsid w:val="00C01B27"/>
    <w:rsid w:val="00C069CE"/>
    <w:rsid w:val="00C07A5D"/>
    <w:rsid w:val="00C10C85"/>
    <w:rsid w:val="00C15B7A"/>
    <w:rsid w:val="00C16EC3"/>
    <w:rsid w:val="00C174CC"/>
    <w:rsid w:val="00C20008"/>
    <w:rsid w:val="00C205D2"/>
    <w:rsid w:val="00C214EE"/>
    <w:rsid w:val="00C255BC"/>
    <w:rsid w:val="00C266A8"/>
    <w:rsid w:val="00C27C5D"/>
    <w:rsid w:val="00C32B9C"/>
    <w:rsid w:val="00C36A7F"/>
    <w:rsid w:val="00C37282"/>
    <w:rsid w:val="00C409C8"/>
    <w:rsid w:val="00C40A8A"/>
    <w:rsid w:val="00C429E5"/>
    <w:rsid w:val="00C44698"/>
    <w:rsid w:val="00C47E09"/>
    <w:rsid w:val="00C53B61"/>
    <w:rsid w:val="00C546BC"/>
    <w:rsid w:val="00C55D4D"/>
    <w:rsid w:val="00C5600A"/>
    <w:rsid w:val="00C5686C"/>
    <w:rsid w:val="00C56B00"/>
    <w:rsid w:val="00C57920"/>
    <w:rsid w:val="00C601BE"/>
    <w:rsid w:val="00C60D24"/>
    <w:rsid w:val="00C6183F"/>
    <w:rsid w:val="00C6357B"/>
    <w:rsid w:val="00C63E1B"/>
    <w:rsid w:val="00C655FC"/>
    <w:rsid w:val="00C65FAC"/>
    <w:rsid w:val="00C66152"/>
    <w:rsid w:val="00C6706D"/>
    <w:rsid w:val="00C67148"/>
    <w:rsid w:val="00C6798D"/>
    <w:rsid w:val="00C701A9"/>
    <w:rsid w:val="00C71917"/>
    <w:rsid w:val="00C76B12"/>
    <w:rsid w:val="00C842F1"/>
    <w:rsid w:val="00C84900"/>
    <w:rsid w:val="00C851E1"/>
    <w:rsid w:val="00C852BB"/>
    <w:rsid w:val="00C86091"/>
    <w:rsid w:val="00C86E58"/>
    <w:rsid w:val="00C90A8D"/>
    <w:rsid w:val="00C91E63"/>
    <w:rsid w:val="00C9526D"/>
    <w:rsid w:val="00C95AD1"/>
    <w:rsid w:val="00C976FD"/>
    <w:rsid w:val="00CA09EC"/>
    <w:rsid w:val="00CA13BD"/>
    <w:rsid w:val="00CA1ACE"/>
    <w:rsid w:val="00CA1FE4"/>
    <w:rsid w:val="00CA2A0A"/>
    <w:rsid w:val="00CA5624"/>
    <w:rsid w:val="00CA5DA5"/>
    <w:rsid w:val="00CA69A4"/>
    <w:rsid w:val="00CB4390"/>
    <w:rsid w:val="00CB4810"/>
    <w:rsid w:val="00CC0315"/>
    <w:rsid w:val="00CC0388"/>
    <w:rsid w:val="00CC48C3"/>
    <w:rsid w:val="00CC63B0"/>
    <w:rsid w:val="00CC6FF5"/>
    <w:rsid w:val="00CC7246"/>
    <w:rsid w:val="00CC7BAF"/>
    <w:rsid w:val="00CD0A31"/>
    <w:rsid w:val="00CD28FC"/>
    <w:rsid w:val="00CD5AEE"/>
    <w:rsid w:val="00CD5DA1"/>
    <w:rsid w:val="00CD5E56"/>
    <w:rsid w:val="00CD7CBD"/>
    <w:rsid w:val="00CE2841"/>
    <w:rsid w:val="00CE3111"/>
    <w:rsid w:val="00CE4833"/>
    <w:rsid w:val="00CE4A98"/>
    <w:rsid w:val="00CE789E"/>
    <w:rsid w:val="00CE7C21"/>
    <w:rsid w:val="00CF1390"/>
    <w:rsid w:val="00CF532C"/>
    <w:rsid w:val="00D01989"/>
    <w:rsid w:val="00D04099"/>
    <w:rsid w:val="00D04E2B"/>
    <w:rsid w:val="00D05DB0"/>
    <w:rsid w:val="00D1134E"/>
    <w:rsid w:val="00D115E8"/>
    <w:rsid w:val="00D1336B"/>
    <w:rsid w:val="00D133CB"/>
    <w:rsid w:val="00D135B0"/>
    <w:rsid w:val="00D13DEF"/>
    <w:rsid w:val="00D14E6C"/>
    <w:rsid w:val="00D169AE"/>
    <w:rsid w:val="00D16B53"/>
    <w:rsid w:val="00D20099"/>
    <w:rsid w:val="00D209CA"/>
    <w:rsid w:val="00D23243"/>
    <w:rsid w:val="00D25482"/>
    <w:rsid w:val="00D26B0C"/>
    <w:rsid w:val="00D2749D"/>
    <w:rsid w:val="00D2772A"/>
    <w:rsid w:val="00D30AEF"/>
    <w:rsid w:val="00D32B56"/>
    <w:rsid w:val="00D3386C"/>
    <w:rsid w:val="00D364B5"/>
    <w:rsid w:val="00D3741F"/>
    <w:rsid w:val="00D42136"/>
    <w:rsid w:val="00D42F81"/>
    <w:rsid w:val="00D44F9B"/>
    <w:rsid w:val="00D45E8C"/>
    <w:rsid w:val="00D46322"/>
    <w:rsid w:val="00D47A83"/>
    <w:rsid w:val="00D5060D"/>
    <w:rsid w:val="00D51958"/>
    <w:rsid w:val="00D51EAE"/>
    <w:rsid w:val="00D529A0"/>
    <w:rsid w:val="00D52A03"/>
    <w:rsid w:val="00D5429D"/>
    <w:rsid w:val="00D54409"/>
    <w:rsid w:val="00D54F4A"/>
    <w:rsid w:val="00D5542D"/>
    <w:rsid w:val="00D55B64"/>
    <w:rsid w:val="00D563A5"/>
    <w:rsid w:val="00D565CE"/>
    <w:rsid w:val="00D5681A"/>
    <w:rsid w:val="00D57B28"/>
    <w:rsid w:val="00D601FB"/>
    <w:rsid w:val="00D60FD8"/>
    <w:rsid w:val="00D6134A"/>
    <w:rsid w:val="00D62A61"/>
    <w:rsid w:val="00D6359F"/>
    <w:rsid w:val="00D65FF1"/>
    <w:rsid w:val="00D70152"/>
    <w:rsid w:val="00D73AA3"/>
    <w:rsid w:val="00D77692"/>
    <w:rsid w:val="00D80E95"/>
    <w:rsid w:val="00D81610"/>
    <w:rsid w:val="00D8366F"/>
    <w:rsid w:val="00D84DA6"/>
    <w:rsid w:val="00D85A7D"/>
    <w:rsid w:val="00D85DE0"/>
    <w:rsid w:val="00D864CC"/>
    <w:rsid w:val="00D902CC"/>
    <w:rsid w:val="00D90CCE"/>
    <w:rsid w:val="00D911A7"/>
    <w:rsid w:val="00D91883"/>
    <w:rsid w:val="00D93171"/>
    <w:rsid w:val="00D93EDF"/>
    <w:rsid w:val="00D94180"/>
    <w:rsid w:val="00D94B89"/>
    <w:rsid w:val="00D95A10"/>
    <w:rsid w:val="00D95D98"/>
    <w:rsid w:val="00D9653D"/>
    <w:rsid w:val="00DA14F3"/>
    <w:rsid w:val="00DA1FF3"/>
    <w:rsid w:val="00DA237C"/>
    <w:rsid w:val="00DA610B"/>
    <w:rsid w:val="00DA6172"/>
    <w:rsid w:val="00DA736E"/>
    <w:rsid w:val="00DA7A44"/>
    <w:rsid w:val="00DA7AAB"/>
    <w:rsid w:val="00DB0CC9"/>
    <w:rsid w:val="00DB27DA"/>
    <w:rsid w:val="00DB6B44"/>
    <w:rsid w:val="00DC082D"/>
    <w:rsid w:val="00DC0C28"/>
    <w:rsid w:val="00DC3A49"/>
    <w:rsid w:val="00DC5A94"/>
    <w:rsid w:val="00DC6884"/>
    <w:rsid w:val="00DD2E9B"/>
    <w:rsid w:val="00DD393B"/>
    <w:rsid w:val="00DD52B0"/>
    <w:rsid w:val="00DD65F6"/>
    <w:rsid w:val="00DD6974"/>
    <w:rsid w:val="00DD6F5B"/>
    <w:rsid w:val="00DE160C"/>
    <w:rsid w:val="00DE1DB7"/>
    <w:rsid w:val="00DE211F"/>
    <w:rsid w:val="00DE4935"/>
    <w:rsid w:val="00DE567E"/>
    <w:rsid w:val="00DE74D6"/>
    <w:rsid w:val="00DF1D33"/>
    <w:rsid w:val="00DF1F06"/>
    <w:rsid w:val="00DF21A2"/>
    <w:rsid w:val="00DF4316"/>
    <w:rsid w:val="00DF4A48"/>
    <w:rsid w:val="00DF4BBD"/>
    <w:rsid w:val="00E00F14"/>
    <w:rsid w:val="00E02CA1"/>
    <w:rsid w:val="00E04BDF"/>
    <w:rsid w:val="00E04DA5"/>
    <w:rsid w:val="00E04E5D"/>
    <w:rsid w:val="00E070F9"/>
    <w:rsid w:val="00E07949"/>
    <w:rsid w:val="00E10E85"/>
    <w:rsid w:val="00E12051"/>
    <w:rsid w:val="00E14E78"/>
    <w:rsid w:val="00E157D8"/>
    <w:rsid w:val="00E15AA6"/>
    <w:rsid w:val="00E16DF3"/>
    <w:rsid w:val="00E21842"/>
    <w:rsid w:val="00E23309"/>
    <w:rsid w:val="00E256B7"/>
    <w:rsid w:val="00E31309"/>
    <w:rsid w:val="00E31531"/>
    <w:rsid w:val="00E32CB2"/>
    <w:rsid w:val="00E32DD0"/>
    <w:rsid w:val="00E34563"/>
    <w:rsid w:val="00E34953"/>
    <w:rsid w:val="00E352A6"/>
    <w:rsid w:val="00E367FA"/>
    <w:rsid w:val="00E40868"/>
    <w:rsid w:val="00E45372"/>
    <w:rsid w:val="00E46219"/>
    <w:rsid w:val="00E4690A"/>
    <w:rsid w:val="00E47A39"/>
    <w:rsid w:val="00E50AC3"/>
    <w:rsid w:val="00E52ABA"/>
    <w:rsid w:val="00E5410F"/>
    <w:rsid w:val="00E542CF"/>
    <w:rsid w:val="00E554C3"/>
    <w:rsid w:val="00E5586A"/>
    <w:rsid w:val="00E60031"/>
    <w:rsid w:val="00E63E62"/>
    <w:rsid w:val="00E6535F"/>
    <w:rsid w:val="00E671AE"/>
    <w:rsid w:val="00E73553"/>
    <w:rsid w:val="00E73951"/>
    <w:rsid w:val="00E76B52"/>
    <w:rsid w:val="00E84F0B"/>
    <w:rsid w:val="00E85277"/>
    <w:rsid w:val="00E85DB3"/>
    <w:rsid w:val="00E916EA"/>
    <w:rsid w:val="00E91811"/>
    <w:rsid w:val="00E9662C"/>
    <w:rsid w:val="00E967AF"/>
    <w:rsid w:val="00E968F5"/>
    <w:rsid w:val="00E96EE1"/>
    <w:rsid w:val="00EA0E66"/>
    <w:rsid w:val="00EA356F"/>
    <w:rsid w:val="00EA5418"/>
    <w:rsid w:val="00EA5F23"/>
    <w:rsid w:val="00EA6FE6"/>
    <w:rsid w:val="00EB245E"/>
    <w:rsid w:val="00EB3F0B"/>
    <w:rsid w:val="00EB6A51"/>
    <w:rsid w:val="00EB75A7"/>
    <w:rsid w:val="00EC192E"/>
    <w:rsid w:val="00EC34A9"/>
    <w:rsid w:val="00ED082B"/>
    <w:rsid w:val="00ED1065"/>
    <w:rsid w:val="00ED311C"/>
    <w:rsid w:val="00ED4865"/>
    <w:rsid w:val="00EE023D"/>
    <w:rsid w:val="00EE3941"/>
    <w:rsid w:val="00EE43CD"/>
    <w:rsid w:val="00EE4551"/>
    <w:rsid w:val="00EE4F34"/>
    <w:rsid w:val="00EE6139"/>
    <w:rsid w:val="00EE70B2"/>
    <w:rsid w:val="00EE71AA"/>
    <w:rsid w:val="00EF0D4A"/>
    <w:rsid w:val="00EF5201"/>
    <w:rsid w:val="00EF6660"/>
    <w:rsid w:val="00EF6C21"/>
    <w:rsid w:val="00EF6EA1"/>
    <w:rsid w:val="00F0134B"/>
    <w:rsid w:val="00F044C9"/>
    <w:rsid w:val="00F10D43"/>
    <w:rsid w:val="00F12840"/>
    <w:rsid w:val="00F12A6B"/>
    <w:rsid w:val="00F13AEF"/>
    <w:rsid w:val="00F13B57"/>
    <w:rsid w:val="00F15F5A"/>
    <w:rsid w:val="00F16459"/>
    <w:rsid w:val="00F170B5"/>
    <w:rsid w:val="00F17B66"/>
    <w:rsid w:val="00F20030"/>
    <w:rsid w:val="00F209F4"/>
    <w:rsid w:val="00F24578"/>
    <w:rsid w:val="00F3171A"/>
    <w:rsid w:val="00F33804"/>
    <w:rsid w:val="00F358A8"/>
    <w:rsid w:val="00F36BB4"/>
    <w:rsid w:val="00F401F1"/>
    <w:rsid w:val="00F42EE6"/>
    <w:rsid w:val="00F44766"/>
    <w:rsid w:val="00F45D31"/>
    <w:rsid w:val="00F479AF"/>
    <w:rsid w:val="00F479ED"/>
    <w:rsid w:val="00F47A61"/>
    <w:rsid w:val="00F47C31"/>
    <w:rsid w:val="00F50175"/>
    <w:rsid w:val="00F522A4"/>
    <w:rsid w:val="00F52C49"/>
    <w:rsid w:val="00F5301E"/>
    <w:rsid w:val="00F53147"/>
    <w:rsid w:val="00F532FD"/>
    <w:rsid w:val="00F56695"/>
    <w:rsid w:val="00F57FFA"/>
    <w:rsid w:val="00F64D75"/>
    <w:rsid w:val="00F65A7A"/>
    <w:rsid w:val="00F65FDA"/>
    <w:rsid w:val="00F7049A"/>
    <w:rsid w:val="00F744C5"/>
    <w:rsid w:val="00F74CB9"/>
    <w:rsid w:val="00F77909"/>
    <w:rsid w:val="00F828C0"/>
    <w:rsid w:val="00F82A5B"/>
    <w:rsid w:val="00F8457B"/>
    <w:rsid w:val="00F84A32"/>
    <w:rsid w:val="00F84D2E"/>
    <w:rsid w:val="00F854A9"/>
    <w:rsid w:val="00F9049C"/>
    <w:rsid w:val="00F91597"/>
    <w:rsid w:val="00F934DF"/>
    <w:rsid w:val="00F939DA"/>
    <w:rsid w:val="00F94535"/>
    <w:rsid w:val="00F94FFD"/>
    <w:rsid w:val="00F95C3A"/>
    <w:rsid w:val="00F96DC0"/>
    <w:rsid w:val="00FA0DA1"/>
    <w:rsid w:val="00FA260E"/>
    <w:rsid w:val="00FA2815"/>
    <w:rsid w:val="00FA2BA8"/>
    <w:rsid w:val="00FA5CDE"/>
    <w:rsid w:val="00FA6730"/>
    <w:rsid w:val="00FA6E7F"/>
    <w:rsid w:val="00FB1575"/>
    <w:rsid w:val="00FB2F90"/>
    <w:rsid w:val="00FB51B1"/>
    <w:rsid w:val="00FB6498"/>
    <w:rsid w:val="00FC0771"/>
    <w:rsid w:val="00FC0A0B"/>
    <w:rsid w:val="00FC0CBC"/>
    <w:rsid w:val="00FC162F"/>
    <w:rsid w:val="00FC551B"/>
    <w:rsid w:val="00FC5CC8"/>
    <w:rsid w:val="00FD3752"/>
    <w:rsid w:val="00FD52D8"/>
    <w:rsid w:val="00FD591E"/>
    <w:rsid w:val="00FD71A4"/>
    <w:rsid w:val="00FD76E6"/>
    <w:rsid w:val="00FD7FA8"/>
    <w:rsid w:val="00FE0E51"/>
    <w:rsid w:val="00FE195F"/>
    <w:rsid w:val="00FE453D"/>
    <w:rsid w:val="00FE4F7B"/>
    <w:rsid w:val="00FE76C8"/>
    <w:rsid w:val="00FF3723"/>
    <w:rsid w:val="00FF40BB"/>
    <w:rsid w:val="00FF42D1"/>
    <w:rsid w:val="00FF4D3B"/>
    <w:rsid w:val="00FF6AF3"/>
    <w:rsid w:val="00FF754C"/>
    <w:rsid w:val="00FF7EBF"/>
    <w:rsid w:val="07BB2A43"/>
    <w:rsid w:val="07F4EF42"/>
    <w:rsid w:val="0A7AC343"/>
    <w:rsid w:val="0D99939C"/>
    <w:rsid w:val="0FDA3763"/>
    <w:rsid w:val="0FEB2E1B"/>
    <w:rsid w:val="10D1CBD6"/>
    <w:rsid w:val="1361C13F"/>
    <w:rsid w:val="1516CC96"/>
    <w:rsid w:val="16D9664E"/>
    <w:rsid w:val="1A9A38AD"/>
    <w:rsid w:val="1CFC8400"/>
    <w:rsid w:val="1D985D77"/>
    <w:rsid w:val="2252CAE9"/>
    <w:rsid w:val="23ABD996"/>
    <w:rsid w:val="24365669"/>
    <w:rsid w:val="27D93C21"/>
    <w:rsid w:val="27F69DBC"/>
    <w:rsid w:val="2F4B0074"/>
    <w:rsid w:val="2FA33351"/>
    <w:rsid w:val="3480EE13"/>
    <w:rsid w:val="34F3C053"/>
    <w:rsid w:val="3E9D8BF4"/>
    <w:rsid w:val="41BBDBDE"/>
    <w:rsid w:val="44795347"/>
    <w:rsid w:val="44A7AF4A"/>
    <w:rsid w:val="4573F078"/>
    <w:rsid w:val="4A141D48"/>
    <w:rsid w:val="4A5D76B7"/>
    <w:rsid w:val="4A9774DC"/>
    <w:rsid w:val="50960556"/>
    <w:rsid w:val="53ABC3B9"/>
    <w:rsid w:val="5648DE9E"/>
    <w:rsid w:val="5A4E26CE"/>
    <w:rsid w:val="5B98DED1"/>
    <w:rsid w:val="5D0BC9A5"/>
    <w:rsid w:val="5D3DC372"/>
    <w:rsid w:val="5DF06F8F"/>
    <w:rsid w:val="6075FBAC"/>
    <w:rsid w:val="60F2AE4D"/>
    <w:rsid w:val="64C33BAF"/>
    <w:rsid w:val="6A6D0E3F"/>
    <w:rsid w:val="7833E448"/>
    <w:rsid w:val="78C4D65C"/>
    <w:rsid w:val="7BDA4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FDD60"/>
  <w15:chartTrackingRefBased/>
  <w15:docId w15:val="{6D19F4CF-9D0D-411D-AD24-85029C56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paragraph" w:styleId="1">
    <w:name w:val="heading 1"/>
    <w:basedOn w:val="a"/>
    <w:next w:val="a"/>
    <w:link w:val="10"/>
    <w:qFormat/>
    <w:rsid w:val="00C95AD1"/>
    <w:pPr>
      <w:keepNext/>
      <w:outlineLvl w:val="0"/>
    </w:pPr>
    <w:rPr>
      <w:rFonts w:ascii="Helvetica" w:eastAsia="平成角ゴシック" w:hAnsi="Helvetica"/>
      <w:szCs w:val="20"/>
    </w:rPr>
  </w:style>
  <w:style w:type="paragraph" w:styleId="2">
    <w:name w:val="heading 2"/>
    <w:basedOn w:val="a"/>
    <w:next w:val="a0"/>
    <w:link w:val="20"/>
    <w:qFormat/>
    <w:rsid w:val="00C95AD1"/>
    <w:pPr>
      <w:keepNext/>
      <w:tabs>
        <w:tab w:val="num" w:pos="1207"/>
      </w:tabs>
      <w:ind w:left="1207" w:hanging="980"/>
      <w:outlineLvl w:val="1"/>
    </w:pPr>
    <w:rPr>
      <w:rFonts w:ascii="Helvetica" w:eastAsia="平成角ゴシック" w:hAnsi="Helvetica"/>
      <w:szCs w:val="20"/>
    </w:rPr>
  </w:style>
  <w:style w:type="paragraph" w:styleId="3">
    <w:name w:val="heading 3"/>
    <w:basedOn w:val="a"/>
    <w:next w:val="a0"/>
    <w:link w:val="30"/>
    <w:qFormat/>
    <w:rsid w:val="00C95AD1"/>
    <w:pPr>
      <w:keepNext/>
      <w:tabs>
        <w:tab w:val="num" w:pos="1207"/>
      </w:tabs>
      <w:ind w:left="1207" w:hanging="980"/>
      <w:outlineLvl w:val="2"/>
    </w:pPr>
    <w:rPr>
      <w:rFonts w:ascii="Helvetica" w:eastAsia="平成角ゴシック" w:hAnsi="Helvetica"/>
      <w:szCs w:val="20"/>
    </w:rPr>
  </w:style>
  <w:style w:type="paragraph" w:styleId="4">
    <w:name w:val="heading 4"/>
    <w:basedOn w:val="a"/>
    <w:next w:val="a0"/>
    <w:link w:val="40"/>
    <w:qFormat/>
    <w:rsid w:val="00C95AD1"/>
    <w:pPr>
      <w:keepNext/>
      <w:tabs>
        <w:tab w:val="num" w:pos="1207"/>
      </w:tabs>
      <w:ind w:left="1207" w:hanging="980"/>
      <w:outlineLvl w:val="3"/>
    </w:pPr>
    <w:rPr>
      <w:rFonts w:ascii="Palatino" w:eastAsia="平成明朝" w:hAnsi="Palatino"/>
      <w:b/>
      <w:szCs w:val="20"/>
    </w:rPr>
  </w:style>
  <w:style w:type="paragraph" w:styleId="5">
    <w:name w:val="heading 5"/>
    <w:basedOn w:val="a"/>
    <w:next w:val="a0"/>
    <w:link w:val="50"/>
    <w:qFormat/>
    <w:rsid w:val="00C95AD1"/>
    <w:pPr>
      <w:keepNext/>
      <w:tabs>
        <w:tab w:val="num" w:pos="1207"/>
      </w:tabs>
      <w:ind w:left="1207" w:hanging="980"/>
      <w:outlineLvl w:val="4"/>
    </w:pPr>
    <w:rPr>
      <w:rFonts w:ascii="Helvetica" w:eastAsia="平成角ゴシック" w:hAnsi="Helvetica"/>
      <w:szCs w:val="20"/>
    </w:rPr>
  </w:style>
  <w:style w:type="paragraph" w:styleId="6">
    <w:name w:val="heading 6"/>
    <w:basedOn w:val="a"/>
    <w:next w:val="a0"/>
    <w:link w:val="60"/>
    <w:qFormat/>
    <w:rsid w:val="00C95AD1"/>
    <w:pPr>
      <w:keepNext/>
      <w:tabs>
        <w:tab w:val="num" w:pos="1207"/>
      </w:tabs>
      <w:ind w:left="1207" w:hanging="980"/>
      <w:outlineLvl w:val="5"/>
    </w:pPr>
    <w:rPr>
      <w:rFonts w:ascii="Palatino" w:eastAsia="平成明朝" w:hAnsi="Palatino"/>
      <w:b/>
      <w:szCs w:val="20"/>
    </w:rPr>
  </w:style>
  <w:style w:type="paragraph" w:styleId="7">
    <w:name w:val="heading 7"/>
    <w:basedOn w:val="a"/>
    <w:next w:val="a0"/>
    <w:link w:val="70"/>
    <w:qFormat/>
    <w:rsid w:val="00C95AD1"/>
    <w:pPr>
      <w:keepNext/>
      <w:tabs>
        <w:tab w:val="num" w:pos="1207"/>
      </w:tabs>
      <w:ind w:left="1207" w:hanging="980"/>
      <w:outlineLvl w:val="6"/>
    </w:pPr>
    <w:rPr>
      <w:rFonts w:ascii="Palatino" w:eastAsia="平成明朝" w:hAnsi="Palatino"/>
      <w:szCs w:val="20"/>
    </w:rPr>
  </w:style>
  <w:style w:type="paragraph" w:styleId="8">
    <w:name w:val="heading 8"/>
    <w:basedOn w:val="a"/>
    <w:next w:val="a0"/>
    <w:link w:val="80"/>
    <w:qFormat/>
    <w:rsid w:val="00C95AD1"/>
    <w:pPr>
      <w:keepNext/>
      <w:tabs>
        <w:tab w:val="num" w:pos="1207"/>
      </w:tabs>
      <w:ind w:left="1207" w:hanging="980"/>
      <w:outlineLvl w:val="7"/>
    </w:pPr>
    <w:rPr>
      <w:rFonts w:ascii="Palatino" w:eastAsia="平成明朝" w:hAnsi="Palatino"/>
      <w:szCs w:val="20"/>
    </w:rPr>
  </w:style>
  <w:style w:type="paragraph" w:styleId="9">
    <w:name w:val="heading 9"/>
    <w:basedOn w:val="a"/>
    <w:next w:val="a0"/>
    <w:link w:val="90"/>
    <w:qFormat/>
    <w:rsid w:val="00C95AD1"/>
    <w:pPr>
      <w:keepNext/>
      <w:tabs>
        <w:tab w:val="num" w:pos="1207"/>
      </w:tabs>
      <w:ind w:left="1207" w:hanging="980"/>
      <w:outlineLvl w:val="8"/>
    </w:pPr>
    <w:rPr>
      <w:rFonts w:ascii="Palatino" w:eastAsia="平成明朝" w:hAnsi="Palatino"/>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条項"/>
    <w:basedOn w:val="a"/>
    <w:rsid w:val="0013130D"/>
    <w:pPr>
      <w:ind w:left="227" w:hanging="227"/>
    </w:pPr>
    <w:rPr>
      <w:rFonts w:ascii="Palatino" w:eastAsia="平成明朝" w:hAnsi="Palatino"/>
      <w:color w:val="000000"/>
      <w:szCs w:val="20"/>
    </w:rPr>
  </w:style>
  <w:style w:type="table" w:styleId="a5">
    <w:name w:val="Table Grid"/>
    <w:basedOn w:val="a2"/>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qFormat/>
    <w:rsid w:val="0054129A"/>
    <w:pPr>
      <w:tabs>
        <w:tab w:val="center" w:pos="4252"/>
        <w:tab w:val="right" w:pos="8504"/>
      </w:tabs>
      <w:snapToGrid w:val="0"/>
    </w:pPr>
  </w:style>
  <w:style w:type="character" w:customStyle="1" w:styleId="a7">
    <w:name w:val="ヘッダー (文字)"/>
    <w:link w:val="a6"/>
    <w:uiPriority w:val="99"/>
    <w:qFormat/>
    <w:rsid w:val="0054129A"/>
    <w:rPr>
      <w:kern w:val="2"/>
      <w:sz w:val="24"/>
      <w:szCs w:val="22"/>
    </w:rPr>
  </w:style>
  <w:style w:type="paragraph" w:styleId="a8">
    <w:name w:val="footer"/>
    <w:basedOn w:val="a"/>
    <w:link w:val="a9"/>
    <w:uiPriority w:val="99"/>
    <w:unhideWhenUsed/>
    <w:rsid w:val="0054129A"/>
    <w:pPr>
      <w:tabs>
        <w:tab w:val="center" w:pos="4252"/>
        <w:tab w:val="right" w:pos="8504"/>
      </w:tabs>
      <w:snapToGrid w:val="0"/>
    </w:pPr>
  </w:style>
  <w:style w:type="character" w:customStyle="1" w:styleId="a9">
    <w:name w:val="フッター (文字)"/>
    <w:link w:val="a8"/>
    <w:uiPriority w:val="99"/>
    <w:rsid w:val="0054129A"/>
    <w:rPr>
      <w:kern w:val="2"/>
      <w:sz w:val="24"/>
      <w:szCs w:val="22"/>
    </w:rPr>
  </w:style>
  <w:style w:type="paragraph" w:styleId="aa">
    <w:name w:val="Balloon Text"/>
    <w:basedOn w:val="a"/>
    <w:link w:val="ab"/>
    <w:semiHidden/>
    <w:unhideWhenUsed/>
    <w:rsid w:val="00BD277A"/>
    <w:rPr>
      <w:sz w:val="18"/>
      <w:szCs w:val="18"/>
    </w:rPr>
  </w:style>
  <w:style w:type="character" w:customStyle="1" w:styleId="ab">
    <w:name w:val="吹き出し (文字)"/>
    <w:link w:val="aa"/>
    <w:uiPriority w:val="99"/>
    <w:semiHidden/>
    <w:rsid w:val="00BD277A"/>
    <w:rPr>
      <w:rFonts w:ascii="Arial" w:eastAsia="ＭＳ ゴシック" w:hAnsi="Arial" w:cs="Times New Roman"/>
      <w:kern w:val="2"/>
      <w:sz w:val="18"/>
      <w:szCs w:val="18"/>
    </w:rPr>
  </w:style>
  <w:style w:type="character" w:styleId="ac">
    <w:name w:val="annotation reference"/>
    <w:semiHidden/>
    <w:unhideWhenUsed/>
    <w:rsid w:val="001E1A3D"/>
    <w:rPr>
      <w:sz w:val="18"/>
      <w:szCs w:val="18"/>
    </w:rPr>
  </w:style>
  <w:style w:type="paragraph" w:styleId="ad">
    <w:name w:val="annotation text"/>
    <w:basedOn w:val="a"/>
    <w:link w:val="ae"/>
    <w:unhideWhenUsed/>
    <w:rsid w:val="001E1A3D"/>
    <w:pPr>
      <w:jc w:val="left"/>
    </w:pPr>
  </w:style>
  <w:style w:type="character" w:customStyle="1" w:styleId="ae">
    <w:name w:val="コメント文字列 (文字)"/>
    <w:link w:val="ad"/>
    <w:rsid w:val="001E1A3D"/>
    <w:rPr>
      <w:kern w:val="2"/>
      <w:sz w:val="24"/>
      <w:szCs w:val="22"/>
    </w:rPr>
  </w:style>
  <w:style w:type="paragraph" w:styleId="af">
    <w:name w:val="annotation subject"/>
    <w:basedOn w:val="ad"/>
    <w:next w:val="ad"/>
    <w:link w:val="af0"/>
    <w:semiHidden/>
    <w:unhideWhenUsed/>
    <w:rsid w:val="001E1A3D"/>
    <w:rPr>
      <w:b/>
      <w:bCs/>
    </w:rPr>
  </w:style>
  <w:style w:type="character" w:customStyle="1" w:styleId="af0">
    <w:name w:val="コメント内容 (文字)"/>
    <w:link w:val="af"/>
    <w:uiPriority w:val="99"/>
    <w:semiHidden/>
    <w:rsid w:val="001E1A3D"/>
    <w:rPr>
      <w:b/>
      <w:bCs/>
      <w:kern w:val="2"/>
      <w:sz w:val="24"/>
      <w:szCs w:val="22"/>
    </w:rPr>
  </w:style>
  <w:style w:type="paragraph" w:styleId="af1">
    <w:name w:val="Revision"/>
    <w:hidden/>
    <w:uiPriority w:val="99"/>
    <w:semiHidden/>
    <w:rsid w:val="0034363F"/>
    <w:rPr>
      <w:kern w:val="2"/>
      <w:sz w:val="24"/>
      <w:szCs w:val="22"/>
    </w:rPr>
  </w:style>
  <w:style w:type="paragraph" w:styleId="af2">
    <w:name w:val="List Paragraph"/>
    <w:basedOn w:val="a"/>
    <w:uiPriority w:val="34"/>
    <w:qFormat/>
    <w:rsid w:val="00A9517D"/>
    <w:pPr>
      <w:ind w:leftChars="400" w:left="840"/>
    </w:pPr>
  </w:style>
  <w:style w:type="paragraph" w:customStyle="1" w:styleId="Default">
    <w:name w:val="Default"/>
    <w:rsid w:val="0074350C"/>
    <w:pPr>
      <w:widowControl w:val="0"/>
      <w:autoSpaceDE w:val="0"/>
      <w:autoSpaceDN w:val="0"/>
      <w:adjustRightInd w:val="0"/>
    </w:pPr>
    <w:rPr>
      <w:rFonts w:ascii="ＭＳ ゴシック" w:cs="ＭＳ ゴシック"/>
      <w:color w:val="000000"/>
      <w:sz w:val="24"/>
      <w:szCs w:val="24"/>
    </w:rPr>
  </w:style>
  <w:style w:type="character" w:styleId="af3">
    <w:name w:val="Hyperlink"/>
    <w:basedOn w:val="a1"/>
    <w:uiPriority w:val="99"/>
    <w:unhideWhenUsed/>
    <w:rsid w:val="002F1991"/>
    <w:rPr>
      <w:color w:val="0563C1" w:themeColor="hyperlink"/>
      <w:u w:val="single"/>
    </w:rPr>
  </w:style>
  <w:style w:type="character" w:customStyle="1" w:styleId="bold">
    <w:name w:val="bold"/>
    <w:basedOn w:val="a1"/>
    <w:rsid w:val="00654C9D"/>
  </w:style>
  <w:style w:type="character" w:styleId="af4">
    <w:name w:val="Unresolved Mention"/>
    <w:basedOn w:val="a1"/>
    <w:uiPriority w:val="99"/>
    <w:unhideWhenUsed/>
    <w:rsid w:val="00B543C5"/>
    <w:rPr>
      <w:color w:val="605E5C"/>
      <w:shd w:val="clear" w:color="auto" w:fill="E1DFDD"/>
    </w:rPr>
  </w:style>
  <w:style w:type="character" w:styleId="af5">
    <w:name w:val="Mention"/>
    <w:basedOn w:val="a1"/>
    <w:uiPriority w:val="99"/>
    <w:unhideWhenUsed/>
    <w:rsid w:val="00B543C5"/>
    <w:rPr>
      <w:color w:val="2B579A"/>
      <w:shd w:val="clear" w:color="auto" w:fill="E1DFDD"/>
    </w:rPr>
  </w:style>
  <w:style w:type="character" w:customStyle="1" w:styleId="10">
    <w:name w:val="見出し 1 (文字)"/>
    <w:basedOn w:val="a1"/>
    <w:link w:val="1"/>
    <w:rsid w:val="00C95AD1"/>
    <w:rPr>
      <w:rFonts w:ascii="Helvetica" w:eastAsia="平成角ゴシック" w:hAnsi="Helvetica"/>
      <w:kern w:val="2"/>
      <w:sz w:val="24"/>
    </w:rPr>
  </w:style>
  <w:style w:type="character" w:customStyle="1" w:styleId="20">
    <w:name w:val="見出し 2 (文字)"/>
    <w:basedOn w:val="a1"/>
    <w:link w:val="2"/>
    <w:rsid w:val="00C95AD1"/>
    <w:rPr>
      <w:rFonts w:ascii="Helvetica" w:eastAsia="平成角ゴシック" w:hAnsi="Helvetica"/>
      <w:kern w:val="2"/>
      <w:sz w:val="24"/>
    </w:rPr>
  </w:style>
  <w:style w:type="character" w:customStyle="1" w:styleId="30">
    <w:name w:val="見出し 3 (文字)"/>
    <w:basedOn w:val="a1"/>
    <w:link w:val="3"/>
    <w:rsid w:val="00C95AD1"/>
    <w:rPr>
      <w:rFonts w:ascii="Helvetica" w:eastAsia="平成角ゴシック" w:hAnsi="Helvetica"/>
      <w:kern w:val="2"/>
      <w:sz w:val="24"/>
    </w:rPr>
  </w:style>
  <w:style w:type="character" w:customStyle="1" w:styleId="40">
    <w:name w:val="見出し 4 (文字)"/>
    <w:basedOn w:val="a1"/>
    <w:link w:val="4"/>
    <w:rsid w:val="00C95AD1"/>
    <w:rPr>
      <w:rFonts w:ascii="Palatino" w:eastAsia="平成明朝" w:hAnsi="Palatino"/>
      <w:b/>
      <w:kern w:val="2"/>
      <w:sz w:val="24"/>
    </w:rPr>
  </w:style>
  <w:style w:type="character" w:customStyle="1" w:styleId="50">
    <w:name w:val="見出し 5 (文字)"/>
    <w:basedOn w:val="a1"/>
    <w:link w:val="5"/>
    <w:rsid w:val="00C95AD1"/>
    <w:rPr>
      <w:rFonts w:ascii="Helvetica" w:eastAsia="平成角ゴシック" w:hAnsi="Helvetica"/>
      <w:kern w:val="2"/>
      <w:sz w:val="24"/>
    </w:rPr>
  </w:style>
  <w:style w:type="character" w:customStyle="1" w:styleId="60">
    <w:name w:val="見出し 6 (文字)"/>
    <w:basedOn w:val="a1"/>
    <w:link w:val="6"/>
    <w:rsid w:val="00C95AD1"/>
    <w:rPr>
      <w:rFonts w:ascii="Palatino" w:eastAsia="平成明朝" w:hAnsi="Palatino"/>
      <w:b/>
      <w:kern w:val="2"/>
      <w:sz w:val="24"/>
    </w:rPr>
  </w:style>
  <w:style w:type="character" w:customStyle="1" w:styleId="70">
    <w:name w:val="見出し 7 (文字)"/>
    <w:basedOn w:val="a1"/>
    <w:link w:val="7"/>
    <w:rsid w:val="00C95AD1"/>
    <w:rPr>
      <w:rFonts w:ascii="Palatino" w:eastAsia="平成明朝" w:hAnsi="Palatino"/>
      <w:kern w:val="2"/>
      <w:sz w:val="24"/>
    </w:rPr>
  </w:style>
  <w:style w:type="character" w:customStyle="1" w:styleId="80">
    <w:name w:val="見出し 8 (文字)"/>
    <w:basedOn w:val="a1"/>
    <w:link w:val="8"/>
    <w:rsid w:val="00C95AD1"/>
    <w:rPr>
      <w:rFonts w:ascii="Palatino" w:eastAsia="平成明朝" w:hAnsi="Palatino"/>
      <w:kern w:val="2"/>
      <w:sz w:val="24"/>
    </w:rPr>
  </w:style>
  <w:style w:type="character" w:customStyle="1" w:styleId="90">
    <w:name w:val="見出し 9 (文字)"/>
    <w:basedOn w:val="a1"/>
    <w:link w:val="9"/>
    <w:rsid w:val="00C95AD1"/>
    <w:rPr>
      <w:rFonts w:ascii="Palatino" w:eastAsia="平成明朝" w:hAnsi="Palatino"/>
      <w:kern w:val="2"/>
      <w:sz w:val="24"/>
    </w:rPr>
  </w:style>
  <w:style w:type="paragraph" w:styleId="a0">
    <w:name w:val="Normal Indent"/>
    <w:basedOn w:val="a"/>
    <w:rsid w:val="00C95AD1"/>
    <w:pPr>
      <w:ind w:left="851"/>
    </w:pPr>
    <w:rPr>
      <w:rFonts w:ascii="Palatino" w:eastAsia="平成明朝" w:hAnsi="Palatino"/>
      <w:szCs w:val="20"/>
    </w:rPr>
  </w:style>
  <w:style w:type="paragraph" w:styleId="af6">
    <w:name w:val="Note Heading"/>
    <w:basedOn w:val="a"/>
    <w:next w:val="a"/>
    <w:link w:val="af7"/>
    <w:rsid w:val="00C95AD1"/>
    <w:pPr>
      <w:spacing w:line="340" w:lineRule="exact"/>
      <w:jc w:val="center"/>
    </w:pPr>
    <w:rPr>
      <w:rFonts w:ascii="Palatino" w:eastAsia="平成明朝" w:hAnsi="Palatino"/>
      <w:szCs w:val="20"/>
    </w:rPr>
  </w:style>
  <w:style w:type="character" w:customStyle="1" w:styleId="af7">
    <w:name w:val="記 (文字)"/>
    <w:basedOn w:val="a1"/>
    <w:link w:val="af6"/>
    <w:rsid w:val="00C95AD1"/>
    <w:rPr>
      <w:rFonts w:ascii="Palatino" w:eastAsia="平成明朝" w:hAnsi="Palatino"/>
      <w:kern w:val="2"/>
      <w:sz w:val="24"/>
    </w:rPr>
  </w:style>
  <w:style w:type="paragraph" w:customStyle="1" w:styleId="11">
    <w:name w:val="スタイル1"/>
    <w:basedOn w:val="a"/>
    <w:rsid w:val="00C95AD1"/>
    <w:pPr>
      <w:spacing w:line="340" w:lineRule="exact"/>
      <w:ind w:left="6691"/>
      <w:jc w:val="distribute"/>
    </w:pPr>
    <w:rPr>
      <w:rFonts w:ascii="Palatino" w:eastAsia="平成明朝" w:hAnsi="Palatino"/>
      <w:color w:val="000000"/>
      <w:szCs w:val="20"/>
    </w:rPr>
  </w:style>
  <w:style w:type="paragraph" w:customStyle="1" w:styleId="af8">
    <w:name w:val="段組"/>
    <w:basedOn w:val="a"/>
    <w:rsid w:val="00C95AD1"/>
    <w:pPr>
      <w:ind w:left="227" w:hanging="227"/>
    </w:pPr>
    <w:rPr>
      <w:rFonts w:ascii="Palatino" w:eastAsia="リュウミンライト−ＫＬ" w:hAnsi="Palatino"/>
      <w:color w:val="000000"/>
      <w:szCs w:val="20"/>
    </w:rPr>
  </w:style>
  <w:style w:type="paragraph" w:styleId="af9">
    <w:name w:val="Closing"/>
    <w:basedOn w:val="a"/>
    <w:next w:val="a"/>
    <w:link w:val="afa"/>
    <w:rsid w:val="00C95AD1"/>
    <w:pPr>
      <w:jc w:val="right"/>
    </w:pPr>
    <w:rPr>
      <w:rFonts w:ascii="Palatino" w:eastAsia="平成明朝" w:hAnsi="Palatino"/>
      <w:szCs w:val="20"/>
    </w:rPr>
  </w:style>
  <w:style w:type="character" w:customStyle="1" w:styleId="afa">
    <w:name w:val="結語 (文字)"/>
    <w:basedOn w:val="a1"/>
    <w:link w:val="af9"/>
    <w:rsid w:val="00C95AD1"/>
    <w:rPr>
      <w:rFonts w:ascii="Palatino" w:eastAsia="平成明朝" w:hAnsi="Palatino"/>
      <w:kern w:val="2"/>
      <w:sz w:val="24"/>
    </w:rPr>
  </w:style>
  <w:style w:type="paragraph" w:customStyle="1" w:styleId="afb">
    <w:name w:val="号"/>
    <w:basedOn w:val="a4"/>
    <w:rsid w:val="00C95AD1"/>
    <w:pPr>
      <w:autoSpaceDE w:val="0"/>
      <w:autoSpaceDN w:val="0"/>
      <w:adjustRightInd w:val="0"/>
      <w:ind w:left="460" w:right="6"/>
      <w:textAlignment w:val="baseline"/>
    </w:pPr>
    <w:rPr>
      <w:kern w:val="0"/>
      <w:lang w:eastAsia="x-none"/>
    </w:rPr>
  </w:style>
  <w:style w:type="paragraph" w:styleId="afc">
    <w:name w:val="Body Text Indent"/>
    <w:basedOn w:val="a"/>
    <w:link w:val="afd"/>
    <w:rsid w:val="00C95AD1"/>
    <w:pPr>
      <w:ind w:left="681" w:hanging="227"/>
    </w:pPr>
    <w:rPr>
      <w:rFonts w:ascii="平成明朝" w:eastAsia="平成明朝" w:hAnsi="Palatino"/>
      <w:color w:val="000000"/>
      <w:szCs w:val="20"/>
    </w:rPr>
  </w:style>
  <w:style w:type="character" w:customStyle="1" w:styleId="afd">
    <w:name w:val="本文インデント (文字)"/>
    <w:basedOn w:val="a1"/>
    <w:link w:val="afc"/>
    <w:rsid w:val="00C95AD1"/>
    <w:rPr>
      <w:rFonts w:ascii="平成明朝" w:eastAsia="平成明朝" w:hAnsi="Palatino"/>
      <w:color w:val="000000"/>
      <w:kern w:val="2"/>
      <w:sz w:val="24"/>
    </w:rPr>
  </w:style>
  <w:style w:type="paragraph" w:customStyle="1" w:styleId="afe">
    <w:name w:val="題名"/>
    <w:basedOn w:val="a"/>
    <w:rsid w:val="00C95AD1"/>
    <w:pPr>
      <w:adjustRightInd w:val="0"/>
      <w:spacing w:line="320" w:lineRule="exact"/>
      <w:ind w:left="1588" w:right="6" w:hanging="227"/>
      <w:textAlignment w:val="baseline"/>
    </w:pPr>
    <w:rPr>
      <w:rFonts w:ascii="Palatino" w:eastAsia="平成明朝" w:hAnsi="Palatino"/>
      <w:kern w:val="0"/>
      <w:szCs w:val="20"/>
      <w:lang w:eastAsia="x-none"/>
    </w:rPr>
  </w:style>
  <w:style w:type="paragraph" w:styleId="aff">
    <w:name w:val="Body Text"/>
    <w:basedOn w:val="a"/>
    <w:link w:val="aff0"/>
    <w:rsid w:val="00C95AD1"/>
    <w:rPr>
      <w:rFonts w:ascii="Palatino" w:eastAsia="平成明朝" w:hAnsi="Palatino"/>
      <w:b/>
      <w:szCs w:val="20"/>
    </w:rPr>
  </w:style>
  <w:style w:type="character" w:customStyle="1" w:styleId="aff0">
    <w:name w:val="本文 (文字)"/>
    <w:basedOn w:val="a1"/>
    <w:link w:val="aff"/>
    <w:rsid w:val="00C95AD1"/>
    <w:rPr>
      <w:rFonts w:ascii="Palatino" w:eastAsia="平成明朝" w:hAnsi="Palatino"/>
      <w:b/>
      <w:kern w:val="2"/>
      <w:sz w:val="24"/>
    </w:rPr>
  </w:style>
  <w:style w:type="character" w:styleId="aff1">
    <w:name w:val="page number"/>
    <w:basedOn w:val="a1"/>
    <w:rsid w:val="00C95AD1"/>
  </w:style>
  <w:style w:type="paragraph" w:styleId="aff2">
    <w:name w:val="footnote text"/>
    <w:basedOn w:val="a"/>
    <w:link w:val="aff3"/>
    <w:rsid w:val="00C95AD1"/>
    <w:pPr>
      <w:snapToGrid w:val="0"/>
      <w:jc w:val="left"/>
    </w:pPr>
    <w:rPr>
      <w:rFonts w:ascii="Palatino" w:eastAsia="平成明朝" w:hAnsi="Palatino"/>
      <w:szCs w:val="20"/>
    </w:rPr>
  </w:style>
  <w:style w:type="character" w:customStyle="1" w:styleId="aff3">
    <w:name w:val="脚注文字列 (文字)"/>
    <w:basedOn w:val="a1"/>
    <w:link w:val="aff2"/>
    <w:rsid w:val="00C95AD1"/>
    <w:rPr>
      <w:rFonts w:ascii="Palatino" w:eastAsia="平成明朝" w:hAnsi="Palatino"/>
      <w:kern w:val="2"/>
      <w:sz w:val="24"/>
    </w:rPr>
  </w:style>
  <w:style w:type="character" w:styleId="aff4">
    <w:name w:val="footnote reference"/>
    <w:basedOn w:val="a1"/>
    <w:rsid w:val="00C95AD1"/>
    <w:rPr>
      <w:vertAlign w:val="superscript"/>
    </w:rPr>
  </w:style>
  <w:style w:type="character" w:customStyle="1" w:styleId="12">
    <w:name w:val="メンション1"/>
    <w:basedOn w:val="a1"/>
    <w:uiPriority w:val="99"/>
    <w:unhideWhenUsed/>
    <w:rsid w:val="00C95AD1"/>
    <w:rPr>
      <w:color w:val="2B579A"/>
      <w:shd w:val="clear" w:color="auto" w:fill="E6E6E6"/>
    </w:rPr>
  </w:style>
  <w:style w:type="character" w:customStyle="1" w:styleId="normaltextrun">
    <w:name w:val="normaltextrun"/>
    <w:basedOn w:val="a1"/>
    <w:rsid w:val="00C95AD1"/>
  </w:style>
  <w:style w:type="paragraph" w:customStyle="1" w:styleId="paragraph">
    <w:name w:val="paragraph"/>
    <w:basedOn w:val="a"/>
    <w:rsid w:val="00C95AD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abchar">
    <w:name w:val="tabchar"/>
    <w:basedOn w:val="a1"/>
    <w:rsid w:val="00C95AD1"/>
  </w:style>
  <w:style w:type="character" w:customStyle="1" w:styleId="eop">
    <w:name w:val="eop"/>
    <w:basedOn w:val="a1"/>
    <w:rsid w:val="00C95AD1"/>
  </w:style>
  <w:style w:type="paragraph" w:customStyle="1" w:styleId="aff5">
    <w:name w:val="様式名"/>
    <w:basedOn w:val="a"/>
    <w:rsid w:val="00C95AD1"/>
    <w:rPr>
      <w:rFonts w:ascii="Palatino" w:eastAsia="平成角ゴシック" w:hAnsi="Palatino"/>
      <w:color w:val="000000"/>
      <w:szCs w:val="20"/>
    </w:rPr>
  </w:style>
  <w:style w:type="character" w:styleId="aff6">
    <w:name w:val="FollowedHyperlink"/>
    <w:basedOn w:val="a1"/>
    <w:uiPriority w:val="99"/>
    <w:semiHidden/>
    <w:unhideWhenUsed/>
    <w:rsid w:val="009B3C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35209">
      <w:bodyDiv w:val="1"/>
      <w:marLeft w:val="0"/>
      <w:marRight w:val="0"/>
      <w:marTop w:val="0"/>
      <w:marBottom w:val="0"/>
      <w:divBdr>
        <w:top w:val="none" w:sz="0" w:space="0" w:color="auto"/>
        <w:left w:val="none" w:sz="0" w:space="0" w:color="auto"/>
        <w:bottom w:val="none" w:sz="0" w:space="0" w:color="auto"/>
        <w:right w:val="none" w:sz="0" w:space="0" w:color="auto"/>
      </w:divBdr>
    </w:div>
    <w:div w:id="17898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6" ma:contentTypeDescription="新しいドキュメントを作成します。" ma:contentTypeScope="" ma:versionID="b372e19d6584e0c6ac52aaef23225a76">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6d1fd4cb71a56fd30021a33aa0cad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_x5834__x6240_ xmlns="aba4246b-427e-4012-9541-c038d178df87" xsi:nil="true"/>
    <TaxCatchAll xmlns="a54edb08-1c87-4b39-b55a-f35d8b664d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2254-7379-4530-80CC-6C1C53F25E20}">
  <ds:schemaRefs>
    <ds:schemaRef ds:uri="http://schemas.microsoft.com/sharepoint/v3/contenttype/forms"/>
  </ds:schemaRefs>
</ds:datastoreItem>
</file>

<file path=customXml/itemProps2.xml><?xml version="1.0" encoding="utf-8"?>
<ds:datastoreItem xmlns:ds="http://schemas.openxmlformats.org/officeDocument/2006/customXml" ds:itemID="{B5159401-1519-4098-988D-D5BADEACD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55F70-ABBE-4DEA-A344-45FAE1B699AB}">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customXml/itemProps4.xml><?xml version="1.0" encoding="utf-8"?>
<ds:datastoreItem xmlns:ds="http://schemas.openxmlformats.org/officeDocument/2006/customXml" ds:itemID="{9D9C028A-F9F2-45A5-B345-86635E90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496</Words>
  <Characters>2831</Characters>
  <Application>Microsoft Office Word</Application>
  <DocSecurity>2</DocSecurity>
  <Lines>23</Lines>
  <Paragraphs>6</Paragraphs>
  <ScaleCrop>false</ScaleCrop>
  <Company>JICA</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cp:lastModifiedBy>JICA</cp:lastModifiedBy>
  <cp:revision>82</cp:revision>
  <cp:lastPrinted>2023-07-22T23:08:00Z</cp:lastPrinted>
  <dcterms:created xsi:type="dcterms:W3CDTF">2024-06-16T21:04:00Z</dcterms:created>
  <dcterms:modified xsi:type="dcterms:W3CDTF">2025-01-07T12:54:00Z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0x010100115ACAEFA008B741BA38358836C95896</vt:lpwstr>
  </property>
  <property fmtid="{D5CDD505-2E9C-101B-9397-08002B2CF9AE}" pid="4" name="MediaServiceImageTags">
    <vt:lpwstr/>
  </property>
</Properties>
</file>