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DF98" w14:textId="77777777" w:rsidR="0003200F" w:rsidRPr="00EE57E5" w:rsidRDefault="0003200F" w:rsidP="002961FE">
      <w:pPr>
        <w:pStyle w:val="Header"/>
        <w:tabs>
          <w:tab w:val="clear" w:pos="4252"/>
          <w:tab w:val="clear" w:pos="8504"/>
        </w:tabs>
        <w:jc w:val="right"/>
        <w:rPr>
          <w:rFonts w:ascii="Times New Roman" w:hAnsi="Times New Roman"/>
          <w:b/>
          <w:sz w:val="40"/>
          <w:szCs w:val="24"/>
        </w:rPr>
      </w:pPr>
    </w:p>
    <w:p w14:paraId="5BA58137" w14:textId="77777777" w:rsidR="0003200F" w:rsidRPr="00EE57E5" w:rsidRDefault="0003200F" w:rsidP="0003200F">
      <w:pPr>
        <w:jc w:val="center"/>
        <w:rPr>
          <w:rFonts w:ascii="Times New Roman" w:hAnsi="Times New Roman"/>
          <w:b/>
          <w:sz w:val="40"/>
          <w:szCs w:val="24"/>
        </w:rPr>
      </w:pPr>
    </w:p>
    <w:p w14:paraId="775B0141" w14:textId="23309E44" w:rsidR="0003200F" w:rsidRPr="00EE57E5" w:rsidRDefault="00014856" w:rsidP="0003200F">
      <w:pPr>
        <w:jc w:val="center"/>
        <w:rPr>
          <w:rFonts w:ascii="Times New Roman" w:hAnsi="Times New Roman"/>
          <w:b/>
          <w:sz w:val="40"/>
          <w:szCs w:val="24"/>
        </w:rPr>
      </w:pPr>
      <w:r>
        <w:rPr>
          <w:rFonts w:ascii="Times New Roman" w:hAnsi="Times New Roman"/>
          <w:b/>
          <w:sz w:val="40"/>
          <w:szCs w:val="24"/>
        </w:rPr>
        <w:t>APPEL A</w:t>
      </w:r>
      <w:r w:rsidR="0003200F" w:rsidRPr="00EE57E5">
        <w:rPr>
          <w:rFonts w:ascii="Times New Roman" w:hAnsi="Times New Roman"/>
          <w:b/>
          <w:sz w:val="40"/>
          <w:szCs w:val="24"/>
        </w:rPr>
        <w:t xml:space="preserve"> PROPOSITION</w:t>
      </w:r>
      <w:r w:rsidR="004B7719" w:rsidRPr="00EE57E5">
        <w:rPr>
          <w:rFonts w:ascii="Times New Roman" w:hAnsi="Times New Roman"/>
          <w:b/>
          <w:sz w:val="40"/>
          <w:szCs w:val="24"/>
        </w:rPr>
        <w:t>S</w:t>
      </w:r>
    </w:p>
    <w:p w14:paraId="794C187D" w14:textId="77777777" w:rsidR="0003200F" w:rsidRPr="00EE57E5" w:rsidRDefault="0003200F" w:rsidP="0003200F">
      <w:pPr>
        <w:jc w:val="center"/>
        <w:rPr>
          <w:rFonts w:ascii="Times New Roman" w:hAnsi="Times New Roman"/>
          <w:sz w:val="40"/>
          <w:szCs w:val="24"/>
        </w:rPr>
      </w:pPr>
    </w:p>
    <w:p w14:paraId="7754799B" w14:textId="77777777" w:rsidR="0003200F" w:rsidRPr="00EE57E5" w:rsidRDefault="0003200F" w:rsidP="0003200F">
      <w:pPr>
        <w:jc w:val="center"/>
        <w:rPr>
          <w:rFonts w:ascii="Times New Roman" w:hAnsi="Times New Roman"/>
          <w:sz w:val="40"/>
          <w:szCs w:val="24"/>
        </w:rPr>
      </w:pPr>
    </w:p>
    <w:p w14:paraId="7ECA156F" w14:textId="77777777" w:rsidR="00D74A46" w:rsidRPr="00EE57E5" w:rsidRDefault="00D74A46" w:rsidP="0003200F">
      <w:pPr>
        <w:jc w:val="center"/>
        <w:rPr>
          <w:rFonts w:ascii="Times New Roman" w:hAnsi="Times New Roman"/>
          <w:sz w:val="40"/>
          <w:szCs w:val="24"/>
        </w:rPr>
      </w:pPr>
    </w:p>
    <w:p w14:paraId="29A53358" w14:textId="77777777" w:rsidR="00D74A46" w:rsidRPr="00EE57E5" w:rsidRDefault="00D74A46" w:rsidP="0003200F">
      <w:pPr>
        <w:jc w:val="center"/>
        <w:rPr>
          <w:rFonts w:ascii="Times New Roman" w:hAnsi="Times New Roman"/>
          <w:sz w:val="40"/>
          <w:szCs w:val="24"/>
        </w:rPr>
      </w:pPr>
    </w:p>
    <w:p w14:paraId="41AF7FB9" w14:textId="77777777" w:rsidR="0003200F" w:rsidRPr="00EE57E5" w:rsidRDefault="0003200F" w:rsidP="0003200F">
      <w:pPr>
        <w:jc w:val="center"/>
        <w:rPr>
          <w:rFonts w:ascii="Times New Roman" w:hAnsi="Times New Roman"/>
          <w:sz w:val="40"/>
          <w:szCs w:val="24"/>
        </w:rPr>
      </w:pPr>
    </w:p>
    <w:p w14:paraId="04C3C45C" w14:textId="0FED7521" w:rsidR="00D74A46" w:rsidRPr="00EE57E5" w:rsidRDefault="00D74A46" w:rsidP="00D74A46">
      <w:pPr>
        <w:jc w:val="center"/>
        <w:rPr>
          <w:rFonts w:ascii="Times New Roman" w:hAnsi="Times New Roman"/>
          <w:sz w:val="48"/>
          <w:szCs w:val="36"/>
        </w:rPr>
      </w:pPr>
      <w:r w:rsidRPr="00EE57E5">
        <w:rPr>
          <w:rFonts w:ascii="Times New Roman" w:hAnsi="Times New Roman"/>
          <w:sz w:val="48"/>
          <w:szCs w:val="36"/>
        </w:rPr>
        <w:t xml:space="preserve">Titre des Services de </w:t>
      </w:r>
      <w:r w:rsidR="002961FE" w:rsidRPr="00EE57E5">
        <w:rPr>
          <w:rFonts w:ascii="Times New Roman" w:hAnsi="Times New Roman"/>
          <w:sz w:val="48"/>
          <w:szCs w:val="36"/>
        </w:rPr>
        <w:t>C</w:t>
      </w:r>
      <w:r w:rsidRPr="00EE57E5">
        <w:rPr>
          <w:rFonts w:ascii="Times New Roman" w:hAnsi="Times New Roman"/>
          <w:sz w:val="48"/>
          <w:szCs w:val="36"/>
        </w:rPr>
        <w:t>onsulta</w:t>
      </w:r>
      <w:r w:rsidR="002961FE" w:rsidRPr="00EE57E5">
        <w:rPr>
          <w:rFonts w:ascii="Times New Roman" w:hAnsi="Times New Roman"/>
          <w:sz w:val="48"/>
          <w:szCs w:val="36"/>
        </w:rPr>
        <w:t>nce</w:t>
      </w:r>
      <w:r w:rsidRPr="00EE57E5">
        <w:rPr>
          <w:rFonts w:ascii="Times New Roman" w:hAnsi="Times New Roman"/>
          <w:sz w:val="48"/>
          <w:szCs w:val="36"/>
        </w:rPr>
        <w:t xml:space="preserve"> :</w:t>
      </w:r>
    </w:p>
    <w:p w14:paraId="1BDEB641" w14:textId="77777777" w:rsidR="00207819" w:rsidRPr="00F200F7" w:rsidRDefault="00207819" w:rsidP="00D74A46">
      <w:pPr>
        <w:jc w:val="center"/>
        <w:rPr>
          <w:rFonts w:ascii="Times New Roman" w:hAnsi="Times New Roman"/>
          <w:i/>
          <w:sz w:val="48"/>
          <w:szCs w:val="36"/>
          <w:u w:val="single"/>
        </w:rPr>
      </w:pPr>
      <w:r w:rsidRPr="00F200F7">
        <w:rPr>
          <w:rFonts w:ascii="Times New Roman" w:hAnsi="Times New Roman"/>
          <w:i/>
          <w:sz w:val="48"/>
          <w:szCs w:val="36"/>
          <w:u w:val="single"/>
        </w:rPr>
        <w:t>L’ETUDE DE MARCHE DE LA COMMERCIALISATION DU SILURE EN COTE D’IVOIRE</w:t>
      </w:r>
      <w:r w:rsidR="00EE57E5" w:rsidRPr="00F200F7">
        <w:rPr>
          <w:rFonts w:ascii="Times New Roman" w:hAnsi="Times New Roman"/>
          <w:i/>
          <w:sz w:val="48"/>
          <w:szCs w:val="36"/>
          <w:u w:val="single"/>
        </w:rPr>
        <w:t xml:space="preserve"> </w:t>
      </w:r>
    </w:p>
    <w:p w14:paraId="6550C354" w14:textId="3E17387C" w:rsidR="00D74A46" w:rsidRPr="00F200F7" w:rsidRDefault="00EE57E5" w:rsidP="00D74A46">
      <w:pPr>
        <w:jc w:val="center"/>
        <w:rPr>
          <w:rFonts w:ascii="Times New Roman" w:hAnsi="Times New Roman"/>
          <w:i/>
          <w:sz w:val="48"/>
          <w:szCs w:val="36"/>
          <w:u w:val="single"/>
        </w:rPr>
      </w:pPr>
      <w:r w:rsidRPr="00F200F7">
        <w:rPr>
          <w:rFonts w:ascii="Times New Roman" w:hAnsi="Times New Roman"/>
          <w:i/>
          <w:sz w:val="48"/>
          <w:szCs w:val="36"/>
          <w:u w:val="single"/>
        </w:rPr>
        <w:t>pour le Projet de Relance de la Production Piscicole Continentale (PREPICO2)</w:t>
      </w:r>
    </w:p>
    <w:p w14:paraId="66625969" w14:textId="77777777" w:rsidR="0003200F" w:rsidRPr="00EE57E5" w:rsidRDefault="0003200F" w:rsidP="0003200F">
      <w:pPr>
        <w:jc w:val="center"/>
        <w:rPr>
          <w:rFonts w:ascii="Times New Roman" w:hAnsi="Times New Roman"/>
          <w:sz w:val="40"/>
          <w:szCs w:val="24"/>
        </w:rPr>
      </w:pPr>
    </w:p>
    <w:p w14:paraId="15DDD4B5" w14:textId="77777777" w:rsidR="0003200F" w:rsidRPr="00EE57E5" w:rsidRDefault="0003200F" w:rsidP="0003200F">
      <w:pPr>
        <w:jc w:val="center"/>
        <w:rPr>
          <w:rFonts w:ascii="Times New Roman" w:hAnsi="Times New Roman"/>
          <w:sz w:val="40"/>
          <w:szCs w:val="40"/>
        </w:rPr>
      </w:pPr>
    </w:p>
    <w:p w14:paraId="7A35D55A" w14:textId="77777777" w:rsidR="0003200F" w:rsidRPr="00EE57E5" w:rsidRDefault="0003200F" w:rsidP="0003200F">
      <w:pPr>
        <w:jc w:val="center"/>
        <w:rPr>
          <w:rFonts w:ascii="Times New Roman" w:hAnsi="Times New Roman"/>
          <w:sz w:val="40"/>
          <w:szCs w:val="40"/>
        </w:rPr>
      </w:pPr>
    </w:p>
    <w:p w14:paraId="7E46E756" w14:textId="77777777" w:rsidR="0003200F" w:rsidRPr="00EE57E5" w:rsidRDefault="0003200F" w:rsidP="0003200F">
      <w:pPr>
        <w:jc w:val="center"/>
        <w:rPr>
          <w:rFonts w:ascii="Times New Roman" w:hAnsi="Times New Roman"/>
          <w:sz w:val="40"/>
          <w:szCs w:val="40"/>
        </w:rPr>
      </w:pPr>
    </w:p>
    <w:p w14:paraId="0125C203" w14:textId="77777777" w:rsidR="00D74A46" w:rsidRPr="00EE57E5" w:rsidRDefault="00D74A46" w:rsidP="0003200F">
      <w:pPr>
        <w:jc w:val="center"/>
        <w:rPr>
          <w:rFonts w:ascii="Times New Roman" w:hAnsi="Times New Roman"/>
          <w:sz w:val="40"/>
          <w:szCs w:val="40"/>
        </w:rPr>
      </w:pPr>
    </w:p>
    <w:p w14:paraId="209092A2" w14:textId="77777777" w:rsidR="00D74A46" w:rsidRPr="00EE57E5" w:rsidRDefault="00D74A46" w:rsidP="0003200F">
      <w:pPr>
        <w:jc w:val="center"/>
        <w:rPr>
          <w:rFonts w:ascii="Times New Roman" w:hAnsi="Times New Roman"/>
          <w:sz w:val="40"/>
          <w:szCs w:val="40"/>
        </w:rPr>
      </w:pPr>
    </w:p>
    <w:p w14:paraId="65560467" w14:textId="77777777" w:rsidR="0003200F" w:rsidRPr="00EE57E5" w:rsidRDefault="0003200F" w:rsidP="0003200F">
      <w:pPr>
        <w:jc w:val="center"/>
        <w:rPr>
          <w:rFonts w:ascii="Times New Roman" w:hAnsi="Times New Roman"/>
          <w:sz w:val="40"/>
          <w:szCs w:val="40"/>
        </w:rPr>
      </w:pPr>
    </w:p>
    <w:p w14:paraId="2FF3C790" w14:textId="440E824C" w:rsidR="0003200F" w:rsidRPr="00F200F7" w:rsidRDefault="00D74A46" w:rsidP="0003200F">
      <w:pPr>
        <w:jc w:val="center"/>
        <w:rPr>
          <w:rFonts w:ascii="Times New Roman" w:hAnsi="Times New Roman"/>
          <w:i/>
          <w:sz w:val="32"/>
          <w:szCs w:val="40"/>
          <w:u w:val="single"/>
        </w:rPr>
      </w:pPr>
      <w:r w:rsidRPr="00EE57E5">
        <w:rPr>
          <w:rFonts w:ascii="Times New Roman" w:hAnsi="Times New Roman"/>
          <w:sz w:val="32"/>
          <w:szCs w:val="40"/>
        </w:rPr>
        <w:t>Date :</w:t>
      </w:r>
      <w:r w:rsidRPr="00EE57E5">
        <w:rPr>
          <w:sz w:val="32"/>
          <w:lang w:bidi="fr-FR"/>
        </w:rPr>
        <w:t xml:space="preserve"> </w:t>
      </w:r>
      <w:r w:rsidR="00F200F7" w:rsidRPr="00F200F7">
        <w:rPr>
          <w:rFonts w:ascii="Times New Roman" w:hAnsi="Times New Roman" w:hint="eastAsia"/>
          <w:i/>
          <w:sz w:val="32"/>
          <w:szCs w:val="40"/>
          <w:u w:val="single"/>
        </w:rPr>
        <w:t>0</w:t>
      </w:r>
      <w:r w:rsidR="00F200F7" w:rsidRPr="00F200F7">
        <w:rPr>
          <w:rFonts w:ascii="Times New Roman" w:hAnsi="Times New Roman"/>
          <w:i/>
          <w:sz w:val="32"/>
          <w:szCs w:val="40"/>
          <w:u w:val="single"/>
        </w:rPr>
        <w:t>4</w:t>
      </w:r>
      <w:r w:rsidR="00135F09" w:rsidRPr="00F200F7">
        <w:rPr>
          <w:rFonts w:ascii="Times New Roman" w:hAnsi="Times New Roman"/>
          <w:i/>
          <w:sz w:val="32"/>
          <w:szCs w:val="40"/>
          <w:u w:val="single"/>
        </w:rPr>
        <w:t xml:space="preserve"> </w:t>
      </w:r>
      <w:r w:rsidR="00763D3C" w:rsidRPr="00F200F7">
        <w:rPr>
          <w:rFonts w:ascii="Times New Roman" w:hAnsi="Times New Roman"/>
          <w:i/>
          <w:sz w:val="32"/>
          <w:szCs w:val="40"/>
          <w:u w:val="single"/>
        </w:rPr>
        <w:t>décembre</w:t>
      </w:r>
      <w:r w:rsidR="00EE57E5" w:rsidRPr="00F200F7">
        <w:rPr>
          <w:rFonts w:ascii="Times New Roman" w:hAnsi="Times New Roman"/>
          <w:i/>
          <w:sz w:val="32"/>
          <w:szCs w:val="40"/>
          <w:u w:val="single"/>
        </w:rPr>
        <w:t xml:space="preserve"> 2023</w:t>
      </w:r>
    </w:p>
    <w:p w14:paraId="363B9CE8" w14:textId="77777777" w:rsidR="0003200F" w:rsidRPr="00EE57E5" w:rsidRDefault="0003200F" w:rsidP="0003200F">
      <w:pPr>
        <w:jc w:val="center"/>
        <w:rPr>
          <w:rFonts w:ascii="Times New Roman" w:hAnsi="Times New Roman"/>
          <w:sz w:val="40"/>
          <w:szCs w:val="40"/>
        </w:rPr>
      </w:pPr>
    </w:p>
    <w:p w14:paraId="27FF2F99" w14:textId="77777777" w:rsidR="0003200F" w:rsidRPr="00EE57E5" w:rsidRDefault="0003200F" w:rsidP="0003200F">
      <w:pPr>
        <w:jc w:val="center"/>
        <w:rPr>
          <w:rFonts w:ascii="Times New Roman" w:hAnsi="Times New Roman"/>
          <w:sz w:val="40"/>
          <w:szCs w:val="40"/>
        </w:rPr>
      </w:pPr>
    </w:p>
    <w:p w14:paraId="03D1C6B8" w14:textId="5867ABDF" w:rsidR="0003200F" w:rsidRPr="00EE57E5" w:rsidRDefault="004B7719" w:rsidP="0003200F">
      <w:pPr>
        <w:jc w:val="center"/>
        <w:rPr>
          <w:rFonts w:ascii="Times New Roman" w:hAnsi="Times New Roman"/>
          <w:sz w:val="40"/>
          <w:szCs w:val="40"/>
        </w:rPr>
      </w:pPr>
      <w:r w:rsidRPr="00EE57E5">
        <w:rPr>
          <w:rFonts w:ascii="Times New Roman" w:hAnsi="Times New Roman"/>
          <w:sz w:val="40"/>
          <w:szCs w:val="40"/>
        </w:rPr>
        <w:t>Agence J</w:t>
      </w:r>
      <w:r w:rsidR="00D74A46" w:rsidRPr="00EE57E5">
        <w:rPr>
          <w:rFonts w:ascii="Times New Roman" w:hAnsi="Times New Roman"/>
          <w:sz w:val="40"/>
          <w:szCs w:val="40"/>
        </w:rPr>
        <w:t xml:space="preserve">aponaise de </w:t>
      </w:r>
      <w:r w:rsidRPr="00EE57E5">
        <w:rPr>
          <w:rFonts w:ascii="Times New Roman" w:hAnsi="Times New Roman"/>
          <w:sz w:val="40"/>
          <w:szCs w:val="40"/>
        </w:rPr>
        <w:t>Coopération I</w:t>
      </w:r>
      <w:r w:rsidR="00D74A46" w:rsidRPr="00EE57E5">
        <w:rPr>
          <w:rFonts w:ascii="Times New Roman" w:hAnsi="Times New Roman"/>
          <w:sz w:val="40"/>
          <w:szCs w:val="40"/>
        </w:rPr>
        <w:t xml:space="preserve">nternationale </w:t>
      </w:r>
    </w:p>
    <w:p w14:paraId="0C17FE6E" w14:textId="1377E575" w:rsidR="00FA0EE5" w:rsidRPr="00EE57E5" w:rsidRDefault="00EE57E5" w:rsidP="00EE57E5">
      <w:pPr>
        <w:jc w:val="center"/>
        <w:rPr>
          <w:rFonts w:ascii="Times New Roman" w:hAnsi="Times New Roman"/>
          <w:i/>
          <w:color w:val="00B0F0"/>
          <w:sz w:val="40"/>
          <w:szCs w:val="40"/>
        </w:rPr>
      </w:pPr>
      <w:r w:rsidRPr="00EE57E5">
        <w:rPr>
          <w:rFonts w:ascii="Times New Roman" w:hAnsi="Times New Roman"/>
          <w:sz w:val="40"/>
          <w:szCs w:val="40"/>
        </w:rPr>
        <w:t>Bureau</w:t>
      </w:r>
      <w:r>
        <w:rPr>
          <w:rFonts w:ascii="Times New Roman" w:hAnsi="Times New Roman"/>
          <w:sz w:val="40"/>
          <w:szCs w:val="40"/>
        </w:rPr>
        <w:t xml:space="preserve"> </w:t>
      </w:r>
      <w:r w:rsidRPr="00F200F7">
        <w:rPr>
          <w:rFonts w:ascii="Times New Roman" w:hAnsi="Times New Roman"/>
          <w:i/>
          <w:sz w:val="40"/>
          <w:szCs w:val="40"/>
        </w:rPr>
        <w:t>en Côte d’Ivoire</w:t>
      </w:r>
    </w:p>
    <w:p w14:paraId="0F887A63" w14:textId="77777777" w:rsidR="00FA0EE5" w:rsidRPr="00EE57E5" w:rsidRDefault="00FA0EE5" w:rsidP="00FA0EE5">
      <w:pPr>
        <w:rPr>
          <w:rFonts w:ascii="Times New Roman" w:hAnsi="Times New Roman"/>
          <w:sz w:val="40"/>
          <w:szCs w:val="40"/>
        </w:rPr>
      </w:pPr>
    </w:p>
    <w:p w14:paraId="01CBD2D4" w14:textId="77777777" w:rsidR="00FA0EE5" w:rsidRPr="00EE57E5" w:rsidRDefault="00FA0EE5" w:rsidP="003008C2">
      <w:pPr>
        <w:rPr>
          <w:rFonts w:ascii="Times New Roman" w:hAnsi="Times New Roman"/>
          <w:sz w:val="24"/>
          <w:szCs w:val="24"/>
        </w:rPr>
        <w:sectPr w:rsidR="00FA0EE5" w:rsidRPr="00EE57E5" w:rsidSect="0003200F">
          <w:headerReference w:type="default" r:id="rId11"/>
          <w:footerReference w:type="default" r:id="rId12"/>
          <w:headerReference w:type="first" r:id="rId13"/>
          <w:pgSz w:w="11906" w:h="16838" w:code="9"/>
          <w:pgMar w:top="1701" w:right="1418" w:bottom="1418" w:left="1418" w:header="851" w:footer="992" w:gutter="0"/>
          <w:cols w:space="425"/>
          <w:docGrid w:linePitch="360"/>
        </w:sectPr>
      </w:pPr>
    </w:p>
    <w:p w14:paraId="0363BE99" w14:textId="18DED979" w:rsidR="00106505" w:rsidRPr="00EE57E5" w:rsidRDefault="00106505" w:rsidP="00D51148">
      <w:pPr>
        <w:pStyle w:val="Heading1"/>
        <w:spacing w:before="0" w:after="0"/>
        <w:rPr>
          <w:rFonts w:ascii="Times New Roman" w:hAnsi="Times New Roman"/>
          <w:szCs w:val="28"/>
          <w:lang w:eastAsia="ja-JP"/>
        </w:rPr>
      </w:pPr>
      <w:r w:rsidRPr="00EE57E5">
        <w:rPr>
          <w:lang w:bidi="fr-FR"/>
        </w:rPr>
        <w:t>Section 1.  Lettre d’</w:t>
      </w:r>
      <w:r w:rsidR="00EE57E5">
        <w:rPr>
          <w:lang w:bidi="fr-FR"/>
        </w:rPr>
        <w:t>I</w:t>
      </w:r>
      <w:r w:rsidRPr="00EE57E5">
        <w:rPr>
          <w:lang w:bidi="fr-FR"/>
        </w:rPr>
        <w:t>nvitation</w:t>
      </w:r>
    </w:p>
    <w:p w14:paraId="2493B42D" w14:textId="77777777" w:rsidR="0003200F" w:rsidRPr="00EE57E5" w:rsidRDefault="0003200F" w:rsidP="003008C2">
      <w:pPr>
        <w:autoSpaceDE w:val="0"/>
        <w:autoSpaceDN w:val="0"/>
        <w:adjustRightInd w:val="0"/>
        <w:ind w:rightChars="458" w:right="962"/>
        <w:rPr>
          <w:rFonts w:ascii="Times New Roman" w:eastAsia="MS Gothic" w:hAnsi="Times New Roman"/>
          <w:b/>
          <w:bCs/>
          <w:color w:val="000000"/>
          <w:kern w:val="0"/>
          <w:sz w:val="24"/>
          <w:szCs w:val="24"/>
        </w:rPr>
      </w:pPr>
    </w:p>
    <w:p w14:paraId="5173DC7B" w14:textId="77777777" w:rsidR="00D51148" w:rsidRPr="00EE57E5" w:rsidRDefault="00D51148" w:rsidP="003008C2">
      <w:pPr>
        <w:autoSpaceDE w:val="0"/>
        <w:autoSpaceDN w:val="0"/>
        <w:adjustRightInd w:val="0"/>
        <w:ind w:rightChars="458" w:right="962"/>
        <w:rPr>
          <w:rFonts w:ascii="Times New Roman" w:eastAsia="MS Gothic" w:hAnsi="Times New Roman"/>
          <w:b/>
          <w:bCs/>
          <w:color w:val="000000"/>
          <w:kern w:val="0"/>
          <w:sz w:val="24"/>
          <w:szCs w:val="24"/>
        </w:rPr>
      </w:pPr>
    </w:p>
    <w:p w14:paraId="64DE49D6" w14:textId="3873ED90" w:rsidR="00D34243" w:rsidRPr="003C7358" w:rsidRDefault="00106505" w:rsidP="003008C2">
      <w:pPr>
        <w:autoSpaceDE w:val="0"/>
        <w:autoSpaceDN w:val="0"/>
        <w:adjustRightInd w:val="0"/>
        <w:ind w:rightChars="458" w:right="962"/>
        <w:rPr>
          <w:rFonts w:ascii="Times New Roman" w:eastAsia="MS Gothic" w:hAnsi="Times New Roman"/>
          <w:color w:val="000000"/>
          <w:kern w:val="0"/>
          <w:sz w:val="24"/>
          <w:szCs w:val="24"/>
        </w:rPr>
      </w:pPr>
      <w:r w:rsidRPr="003C7358">
        <w:rPr>
          <w:rFonts w:ascii="Times New Roman" w:hAnsi="Times New Roman"/>
          <w:b/>
          <w:kern w:val="0"/>
          <w:sz w:val="24"/>
          <w:lang w:bidi="fr-FR"/>
        </w:rPr>
        <w:t xml:space="preserve">Sujet : </w:t>
      </w:r>
      <w:r w:rsidR="00014856" w:rsidRPr="003C7358">
        <w:rPr>
          <w:rFonts w:ascii="Times New Roman" w:hAnsi="Times New Roman"/>
          <w:b/>
          <w:kern w:val="0"/>
          <w:sz w:val="24"/>
          <w:lang w:bidi="fr-FR"/>
        </w:rPr>
        <w:t xml:space="preserve">Appel à </w:t>
      </w:r>
      <w:r w:rsidR="004B7719" w:rsidRPr="003C7358">
        <w:rPr>
          <w:rFonts w:ascii="Times New Roman" w:hAnsi="Times New Roman"/>
          <w:b/>
          <w:kern w:val="0"/>
          <w:sz w:val="24"/>
          <w:lang w:bidi="fr-FR"/>
        </w:rPr>
        <w:t>Propositions</w:t>
      </w:r>
    </w:p>
    <w:p w14:paraId="3EC39585" w14:textId="7DEAFF68" w:rsidR="00D34243" w:rsidRPr="003C7358" w:rsidRDefault="008C0CE3" w:rsidP="003008C2">
      <w:pPr>
        <w:autoSpaceDE w:val="0"/>
        <w:autoSpaceDN w:val="0"/>
        <w:adjustRightInd w:val="0"/>
        <w:spacing w:line="0" w:lineRule="atLeast"/>
        <w:ind w:leftChars="203" w:left="426" w:rightChars="458" w:right="962"/>
        <w:jc w:val="left"/>
        <w:rPr>
          <w:rFonts w:ascii="Times New Roman" w:eastAsia="MS Gothic" w:hAnsi="Times New Roman"/>
          <w:color w:val="0E03EB"/>
          <w:kern w:val="0"/>
          <w:sz w:val="24"/>
          <w:szCs w:val="24"/>
        </w:rPr>
      </w:pPr>
      <w:r w:rsidRPr="00F200F7">
        <w:rPr>
          <w:rFonts w:ascii="Times New Roman" w:hAnsi="Times New Roman"/>
          <w:kern w:val="0"/>
          <w:sz w:val="24"/>
          <w:lang w:bidi="fr-FR"/>
        </w:rPr>
        <w:t xml:space="preserve">Numéro de référence : </w:t>
      </w:r>
      <w:r w:rsidR="00D53876" w:rsidRPr="00F200F7">
        <w:rPr>
          <w:rFonts w:ascii="Times New Roman" w:hAnsi="Times New Roman"/>
          <w:i/>
          <w:kern w:val="0"/>
          <w:sz w:val="24"/>
          <w:lang w:bidi="fr-FR"/>
        </w:rPr>
        <w:t>0</w:t>
      </w:r>
      <w:r w:rsidR="00F200F7" w:rsidRPr="00F200F7">
        <w:rPr>
          <w:rFonts w:ascii="Times New Roman" w:hAnsi="Times New Roman"/>
          <w:i/>
          <w:kern w:val="0"/>
          <w:sz w:val="24"/>
          <w:lang w:bidi="fr-FR"/>
        </w:rPr>
        <w:t>380</w:t>
      </w:r>
      <w:r w:rsidR="00D53876" w:rsidRPr="00F200F7">
        <w:rPr>
          <w:rFonts w:ascii="Times New Roman" w:hAnsi="Times New Roman"/>
          <w:i/>
          <w:kern w:val="0"/>
          <w:sz w:val="24"/>
          <w:lang w:bidi="fr-FR"/>
        </w:rPr>
        <w:t>/</w:t>
      </w:r>
      <w:r w:rsidR="00F200F7" w:rsidRPr="00F200F7">
        <w:rPr>
          <w:rFonts w:ascii="Times New Roman" w:hAnsi="Times New Roman"/>
          <w:i/>
          <w:kern w:val="0"/>
          <w:sz w:val="24"/>
          <w:lang w:bidi="fr-FR"/>
        </w:rPr>
        <w:t>01</w:t>
      </w:r>
      <w:r w:rsidR="00D53876" w:rsidRPr="00F200F7">
        <w:rPr>
          <w:rFonts w:ascii="Times New Roman" w:hAnsi="Times New Roman"/>
          <w:i/>
          <w:kern w:val="0"/>
          <w:sz w:val="24"/>
          <w:lang w:bidi="fr-FR"/>
        </w:rPr>
        <w:t>.</w:t>
      </w:r>
      <w:r w:rsidR="00F200F7" w:rsidRPr="00F200F7">
        <w:rPr>
          <w:rFonts w:ascii="Times New Roman" w:hAnsi="Times New Roman"/>
          <w:i/>
          <w:kern w:val="0"/>
          <w:sz w:val="24"/>
          <w:lang w:bidi="fr-FR"/>
        </w:rPr>
        <w:t>12</w:t>
      </w:r>
      <w:r w:rsidR="00D53876" w:rsidRPr="00F200F7">
        <w:rPr>
          <w:rFonts w:ascii="Times New Roman" w:hAnsi="Times New Roman"/>
          <w:i/>
          <w:kern w:val="0"/>
          <w:sz w:val="24"/>
          <w:lang w:bidi="fr-FR"/>
        </w:rPr>
        <w:t>.2023/JICA/PL4</w:t>
      </w:r>
    </w:p>
    <w:p w14:paraId="704BF60A" w14:textId="587ED095" w:rsidR="00D34243" w:rsidRPr="003C7358" w:rsidRDefault="00D34243" w:rsidP="003008C2">
      <w:pPr>
        <w:autoSpaceDE w:val="0"/>
        <w:autoSpaceDN w:val="0"/>
        <w:adjustRightInd w:val="0"/>
        <w:spacing w:line="0" w:lineRule="atLeast"/>
        <w:ind w:leftChars="202" w:left="424" w:rightChars="458" w:right="962"/>
        <w:jc w:val="left"/>
        <w:rPr>
          <w:rFonts w:ascii="Times New Roman" w:eastAsia="MS Gothic" w:hAnsi="Times New Roman"/>
          <w:color w:val="000000"/>
          <w:kern w:val="0"/>
          <w:sz w:val="24"/>
          <w:szCs w:val="24"/>
        </w:rPr>
      </w:pPr>
      <w:r w:rsidRPr="003C7358">
        <w:rPr>
          <w:rFonts w:ascii="Times New Roman" w:hAnsi="Times New Roman"/>
          <w:kern w:val="0"/>
          <w:sz w:val="24"/>
          <w:lang w:bidi="fr-FR"/>
        </w:rPr>
        <w:t>Titre de référence :</w:t>
      </w:r>
      <w:r w:rsidRPr="003C7358">
        <w:rPr>
          <w:rFonts w:ascii="Times New Roman" w:hAnsi="Times New Roman"/>
          <w:color w:val="0E03EB"/>
          <w:kern w:val="0"/>
          <w:sz w:val="24"/>
          <w:lang w:bidi="fr-FR"/>
        </w:rPr>
        <w:t xml:space="preserve"> </w:t>
      </w:r>
      <w:r w:rsidR="00B92103" w:rsidRPr="00F200F7">
        <w:rPr>
          <w:rFonts w:ascii="Times New Roman" w:hAnsi="Times New Roman"/>
          <w:i/>
          <w:kern w:val="0"/>
          <w:sz w:val="24"/>
          <w:lang w:bidi="fr-FR"/>
        </w:rPr>
        <w:t>L’ETUDE DE MARCHE DE LA COMMERCIALISATION DU SILURE EN COTE D’IVOIRE</w:t>
      </w:r>
      <w:r w:rsidR="00D53876" w:rsidRPr="00F200F7">
        <w:rPr>
          <w:rFonts w:ascii="Times New Roman" w:hAnsi="Times New Roman"/>
          <w:i/>
          <w:kern w:val="0"/>
          <w:sz w:val="24"/>
          <w:lang w:bidi="fr-FR"/>
        </w:rPr>
        <w:t xml:space="preserve"> pour le Projet de Relance de la Production Piscicole Continentale (PREPICO2)</w:t>
      </w:r>
      <w:r w:rsidR="00106505" w:rsidRPr="00F200F7">
        <w:rPr>
          <w:rFonts w:ascii="Times New Roman" w:hAnsi="Times New Roman"/>
          <w:i/>
          <w:kern w:val="0"/>
          <w:sz w:val="24"/>
          <w:lang w:bidi="fr-FR"/>
        </w:rPr>
        <w:t xml:space="preserve"> </w:t>
      </w:r>
    </w:p>
    <w:p w14:paraId="2D2ADEF6" w14:textId="103C55AE" w:rsidR="00106505" w:rsidRPr="00F200F7" w:rsidRDefault="00106505" w:rsidP="003008C2">
      <w:pPr>
        <w:autoSpaceDE w:val="0"/>
        <w:autoSpaceDN w:val="0"/>
        <w:adjustRightInd w:val="0"/>
        <w:spacing w:line="0" w:lineRule="atLeast"/>
        <w:ind w:leftChars="202" w:left="424" w:rightChars="458" w:right="962"/>
        <w:jc w:val="left"/>
        <w:rPr>
          <w:rFonts w:ascii="Times New Roman" w:eastAsia="MS Gothic" w:hAnsi="Times New Roman"/>
          <w:kern w:val="0"/>
          <w:sz w:val="24"/>
          <w:szCs w:val="24"/>
        </w:rPr>
      </w:pPr>
      <w:r w:rsidRPr="00F200F7">
        <w:rPr>
          <w:rFonts w:ascii="Times New Roman" w:hAnsi="Times New Roman"/>
          <w:kern w:val="0"/>
          <w:sz w:val="24"/>
          <w:lang w:bidi="fr-FR"/>
        </w:rPr>
        <w:t>Date :</w:t>
      </w:r>
      <w:r w:rsidR="00F200F7">
        <w:rPr>
          <w:rFonts w:ascii="Times New Roman" w:hAnsi="Times New Roman"/>
          <w:kern w:val="0"/>
          <w:sz w:val="24"/>
          <w:lang w:bidi="fr-FR"/>
        </w:rPr>
        <w:t xml:space="preserve"> </w:t>
      </w:r>
      <w:r w:rsidR="00F200F7" w:rsidRPr="00F200F7">
        <w:rPr>
          <w:rFonts w:ascii="Times New Roman" w:hAnsi="Times New Roman" w:hint="eastAsia"/>
          <w:i/>
          <w:kern w:val="0"/>
          <w:sz w:val="24"/>
          <w:lang w:bidi="fr-FR"/>
        </w:rPr>
        <w:t>0</w:t>
      </w:r>
      <w:r w:rsidR="00F200F7" w:rsidRPr="00F200F7">
        <w:rPr>
          <w:rFonts w:ascii="Times New Roman" w:hAnsi="Times New Roman"/>
          <w:i/>
          <w:kern w:val="0"/>
          <w:sz w:val="24"/>
          <w:lang w:bidi="fr-FR"/>
        </w:rPr>
        <w:t>4</w:t>
      </w:r>
      <w:r w:rsidR="00B92103" w:rsidRPr="00F200F7">
        <w:rPr>
          <w:rFonts w:ascii="Times New Roman" w:hAnsi="Times New Roman"/>
          <w:i/>
          <w:kern w:val="0"/>
          <w:sz w:val="24"/>
          <w:lang w:bidi="fr-FR"/>
        </w:rPr>
        <w:t xml:space="preserve"> </w:t>
      </w:r>
      <w:r w:rsidR="00F200F7" w:rsidRPr="00F200F7">
        <w:rPr>
          <w:rFonts w:ascii="Times New Roman" w:hAnsi="Times New Roman"/>
          <w:i/>
          <w:kern w:val="0"/>
          <w:sz w:val="24"/>
          <w:lang w:bidi="fr-FR"/>
        </w:rPr>
        <w:t>déc.</w:t>
      </w:r>
      <w:r w:rsidR="00D53876" w:rsidRPr="00F200F7">
        <w:rPr>
          <w:rFonts w:ascii="Times New Roman" w:hAnsi="Times New Roman"/>
          <w:i/>
          <w:kern w:val="0"/>
          <w:sz w:val="24"/>
          <w:lang w:bidi="fr-FR"/>
        </w:rPr>
        <w:t xml:space="preserve"> 2023</w:t>
      </w:r>
      <w:r w:rsidRPr="00F200F7">
        <w:rPr>
          <w:rFonts w:ascii="Times New Roman" w:hAnsi="Times New Roman"/>
          <w:i/>
          <w:kern w:val="0"/>
          <w:sz w:val="24"/>
          <w:lang w:bidi="fr-FR"/>
        </w:rPr>
        <w:t xml:space="preserve"> </w:t>
      </w:r>
    </w:p>
    <w:p w14:paraId="60B84A9F" w14:textId="77777777" w:rsidR="00D34243" w:rsidRPr="003C7358" w:rsidRDefault="00D34243" w:rsidP="003008C2">
      <w:pPr>
        <w:autoSpaceDE w:val="0"/>
        <w:autoSpaceDN w:val="0"/>
        <w:adjustRightInd w:val="0"/>
        <w:ind w:rightChars="458" w:right="962"/>
        <w:jc w:val="left"/>
        <w:rPr>
          <w:rFonts w:ascii="Times New Roman" w:eastAsia="MS Gothic" w:hAnsi="Times New Roman"/>
          <w:color w:val="000000"/>
          <w:kern w:val="0"/>
          <w:sz w:val="24"/>
          <w:szCs w:val="24"/>
        </w:rPr>
      </w:pPr>
    </w:p>
    <w:p w14:paraId="1913AC00" w14:textId="77777777" w:rsidR="00AB5CCB" w:rsidRPr="003C7358" w:rsidRDefault="00AB5CCB" w:rsidP="003008C2">
      <w:pPr>
        <w:autoSpaceDE w:val="0"/>
        <w:autoSpaceDN w:val="0"/>
        <w:adjustRightInd w:val="0"/>
        <w:ind w:rightChars="458" w:right="962"/>
        <w:jc w:val="left"/>
        <w:rPr>
          <w:rFonts w:ascii="Times New Roman" w:eastAsia="MS Gothic" w:hAnsi="Times New Roman"/>
          <w:color w:val="000000"/>
          <w:kern w:val="0"/>
          <w:sz w:val="24"/>
          <w:szCs w:val="24"/>
        </w:rPr>
      </w:pPr>
    </w:p>
    <w:p w14:paraId="5F59C359" w14:textId="77DD91A7" w:rsidR="00106505" w:rsidRPr="003C7358" w:rsidRDefault="00106505" w:rsidP="00106505">
      <w:pPr>
        <w:spacing w:line="0" w:lineRule="atLeast"/>
        <w:ind w:leftChars="202" w:left="424" w:rightChars="458" w:right="962"/>
        <w:rPr>
          <w:rFonts w:ascii="Times New Roman" w:hAnsi="Times New Roman"/>
          <w:b/>
          <w:sz w:val="24"/>
          <w:szCs w:val="24"/>
        </w:rPr>
      </w:pPr>
      <w:r w:rsidRPr="003C7358">
        <w:rPr>
          <w:rFonts w:ascii="Times New Roman" w:hAnsi="Times New Roman"/>
          <w:b/>
          <w:kern w:val="0"/>
          <w:sz w:val="24"/>
          <w:lang w:bidi="fr-FR"/>
        </w:rPr>
        <w:t>Madame</w:t>
      </w:r>
      <w:r w:rsidR="00D53876" w:rsidRPr="003C7358">
        <w:rPr>
          <w:rFonts w:ascii="Times New Roman" w:hAnsi="Times New Roman"/>
          <w:b/>
          <w:kern w:val="0"/>
          <w:sz w:val="24"/>
          <w:lang w:bidi="fr-FR"/>
        </w:rPr>
        <w:t xml:space="preserve"> /</w:t>
      </w:r>
      <w:r w:rsidRPr="003C7358">
        <w:rPr>
          <w:rFonts w:ascii="Times New Roman" w:hAnsi="Times New Roman"/>
          <w:b/>
          <w:kern w:val="0"/>
          <w:sz w:val="24"/>
          <w:lang w:bidi="fr-FR"/>
        </w:rPr>
        <w:t xml:space="preserve"> Monsieur</w:t>
      </w:r>
      <w:r w:rsidR="00D53876" w:rsidRPr="003C7358">
        <w:rPr>
          <w:rFonts w:ascii="Times New Roman" w:hAnsi="Times New Roman"/>
          <w:b/>
          <w:kern w:val="0"/>
          <w:sz w:val="24"/>
          <w:lang w:bidi="fr-FR"/>
        </w:rPr>
        <w:t>,</w:t>
      </w:r>
    </w:p>
    <w:p w14:paraId="11A81676" w14:textId="77777777" w:rsidR="00F9560F" w:rsidRPr="003C7358" w:rsidRDefault="00F9560F" w:rsidP="00A914C0">
      <w:pPr>
        <w:ind w:leftChars="202" w:left="424" w:rightChars="458" w:right="962"/>
        <w:rPr>
          <w:rFonts w:ascii="Times New Roman" w:hAnsi="Times New Roman"/>
          <w:sz w:val="24"/>
          <w:szCs w:val="24"/>
        </w:rPr>
      </w:pPr>
    </w:p>
    <w:p w14:paraId="78725A45" w14:textId="76BAEDA4" w:rsidR="00F9560F" w:rsidRPr="003C7358" w:rsidRDefault="00106505" w:rsidP="003008C2">
      <w:pPr>
        <w:ind w:leftChars="202" w:left="424" w:right="-2"/>
        <w:rPr>
          <w:rFonts w:ascii="Times New Roman" w:hAnsi="Times New Roman"/>
          <w:sz w:val="24"/>
          <w:szCs w:val="24"/>
        </w:rPr>
      </w:pPr>
      <w:r w:rsidRPr="003C7358">
        <w:rPr>
          <w:rFonts w:ascii="Times New Roman" w:hAnsi="Times New Roman"/>
          <w:sz w:val="24"/>
          <w:lang w:bidi="fr-FR"/>
        </w:rPr>
        <w:t xml:space="preserve">Le bureau de l’Agence </w:t>
      </w:r>
      <w:r w:rsidR="004B7719" w:rsidRPr="003C7358">
        <w:rPr>
          <w:rFonts w:ascii="Times New Roman" w:hAnsi="Times New Roman"/>
          <w:sz w:val="24"/>
          <w:lang w:bidi="fr-FR"/>
        </w:rPr>
        <w:t>Japonaise de C</w:t>
      </w:r>
      <w:r w:rsidRPr="003C7358">
        <w:rPr>
          <w:rFonts w:ascii="Times New Roman" w:hAnsi="Times New Roman"/>
          <w:sz w:val="24"/>
          <w:lang w:bidi="fr-FR"/>
        </w:rPr>
        <w:t xml:space="preserve">oopération </w:t>
      </w:r>
      <w:r w:rsidR="004B7719" w:rsidRPr="003C7358">
        <w:rPr>
          <w:rFonts w:ascii="Times New Roman" w:hAnsi="Times New Roman"/>
          <w:sz w:val="24"/>
          <w:lang w:bidi="fr-FR"/>
        </w:rPr>
        <w:t>I</w:t>
      </w:r>
      <w:r w:rsidRPr="003C7358">
        <w:rPr>
          <w:rFonts w:ascii="Times New Roman" w:hAnsi="Times New Roman"/>
          <w:sz w:val="24"/>
          <w:lang w:bidi="fr-FR"/>
        </w:rPr>
        <w:t>nternationale (JICA)</w:t>
      </w:r>
      <w:r w:rsidRPr="003C7358">
        <w:rPr>
          <w:rFonts w:ascii="Times New Roman" w:hAnsi="Times New Roman"/>
          <w:color w:val="0E03EB"/>
          <w:sz w:val="24"/>
          <w:lang w:bidi="fr-FR"/>
        </w:rPr>
        <w:t xml:space="preserve"> </w:t>
      </w:r>
      <w:r w:rsidR="00D53876" w:rsidRPr="00F200F7">
        <w:rPr>
          <w:rFonts w:ascii="Times New Roman" w:hAnsi="Times New Roman"/>
          <w:i/>
          <w:kern w:val="0"/>
          <w:sz w:val="24"/>
          <w:lang w:bidi="fr-FR"/>
        </w:rPr>
        <w:t>en Côte d’Ivoire</w:t>
      </w:r>
      <w:r w:rsidRPr="00F200F7">
        <w:rPr>
          <w:rFonts w:ascii="Times New Roman" w:hAnsi="Times New Roman"/>
          <w:sz w:val="24"/>
          <w:lang w:bidi="fr-FR"/>
        </w:rPr>
        <w:t xml:space="preserve"> </w:t>
      </w:r>
      <w:r w:rsidRPr="003C7358">
        <w:rPr>
          <w:rFonts w:ascii="Times New Roman" w:hAnsi="Times New Roman"/>
          <w:sz w:val="24"/>
          <w:lang w:bidi="fr-FR"/>
        </w:rPr>
        <w:t xml:space="preserve">lance un appel </w:t>
      </w:r>
      <w:r w:rsidR="00014856" w:rsidRPr="003C7358">
        <w:rPr>
          <w:rFonts w:ascii="Times New Roman" w:hAnsi="Times New Roman"/>
          <w:sz w:val="24"/>
          <w:lang w:bidi="fr-FR"/>
        </w:rPr>
        <w:t>à propositions</w:t>
      </w:r>
      <w:r w:rsidRPr="003C7358">
        <w:rPr>
          <w:rFonts w:ascii="Times New Roman" w:hAnsi="Times New Roman"/>
          <w:sz w:val="24"/>
          <w:lang w:bidi="fr-FR"/>
        </w:rPr>
        <w:t xml:space="preserve"> pour la fourniture des services de conseil suivants</w:t>
      </w:r>
      <w:r w:rsidR="00F200F7">
        <w:rPr>
          <w:rFonts w:ascii="Times New Roman" w:hAnsi="Times New Roman"/>
          <w:sz w:val="24"/>
          <w:lang w:bidi="fr-FR"/>
        </w:rPr>
        <w:t> </w:t>
      </w:r>
      <w:r w:rsidR="00F200F7">
        <w:rPr>
          <w:rFonts w:ascii="Times New Roman" w:hAnsi="Times New Roman"/>
          <w:color w:val="0E03EB"/>
          <w:sz w:val="24"/>
          <w:lang w:bidi="fr-FR"/>
        </w:rPr>
        <w:t xml:space="preserve">: </w:t>
      </w:r>
      <w:r w:rsidR="00B92103" w:rsidRPr="00F200F7">
        <w:rPr>
          <w:rFonts w:ascii="Times New Roman" w:hAnsi="Times New Roman"/>
          <w:i/>
          <w:kern w:val="0"/>
          <w:sz w:val="24"/>
          <w:lang w:bidi="fr-FR"/>
        </w:rPr>
        <w:t>L’ETUDE DE MARCHE DE LA COMMERCIALISATION DU SILURE EN COTE D’IVOIRE</w:t>
      </w:r>
      <w:r w:rsidR="00D53876" w:rsidRPr="00F200F7">
        <w:rPr>
          <w:rFonts w:ascii="Times New Roman" w:hAnsi="Times New Roman"/>
          <w:i/>
          <w:kern w:val="0"/>
          <w:sz w:val="24"/>
          <w:lang w:bidi="fr-FR"/>
        </w:rPr>
        <w:t xml:space="preserve"> pour PREPICO2</w:t>
      </w:r>
      <w:r w:rsidRPr="003C7358">
        <w:rPr>
          <w:rFonts w:ascii="Times New Roman" w:hAnsi="Times New Roman"/>
          <w:sz w:val="24"/>
          <w:lang w:bidi="fr-FR"/>
        </w:rPr>
        <w:t>.</w:t>
      </w:r>
      <w:r w:rsidR="004B7719" w:rsidRPr="003C7358">
        <w:rPr>
          <w:rFonts w:ascii="Times New Roman" w:hAnsi="Times New Roman"/>
          <w:i/>
          <w:color w:val="00B0F0"/>
          <w:kern w:val="0"/>
          <w:sz w:val="24"/>
          <w:lang w:bidi="fr-FR"/>
        </w:rPr>
        <w:t xml:space="preserve"> </w:t>
      </w:r>
      <w:r w:rsidRPr="003C7358">
        <w:rPr>
          <w:rFonts w:ascii="Times New Roman" w:hAnsi="Times New Roman"/>
          <w:sz w:val="24"/>
          <w:lang w:bidi="fr-FR"/>
        </w:rPr>
        <w:t xml:space="preserve">De plus amples détails des services sont fournis dans les Termes de </w:t>
      </w:r>
      <w:r w:rsidR="00014856" w:rsidRPr="003C7358">
        <w:rPr>
          <w:rFonts w:ascii="Times New Roman" w:hAnsi="Times New Roman"/>
          <w:sz w:val="24"/>
          <w:lang w:bidi="fr-FR"/>
        </w:rPr>
        <w:t>R</w:t>
      </w:r>
      <w:r w:rsidRPr="003C7358">
        <w:rPr>
          <w:rFonts w:ascii="Times New Roman" w:hAnsi="Times New Roman"/>
          <w:sz w:val="24"/>
          <w:lang w:bidi="fr-FR"/>
        </w:rPr>
        <w:t>éférence.</w:t>
      </w:r>
    </w:p>
    <w:p w14:paraId="55FE0C1D" w14:textId="77777777" w:rsidR="00926C52" w:rsidRPr="003C7358" w:rsidRDefault="00926C52" w:rsidP="003008C2">
      <w:pPr>
        <w:ind w:right="-2"/>
        <w:rPr>
          <w:rFonts w:ascii="Times New Roman" w:hAnsi="Times New Roman"/>
          <w:sz w:val="24"/>
          <w:szCs w:val="24"/>
        </w:rPr>
      </w:pPr>
    </w:p>
    <w:p w14:paraId="0E23A8E7" w14:textId="77777777" w:rsidR="00B11835" w:rsidRPr="003C7358" w:rsidRDefault="00B11835" w:rsidP="003008C2">
      <w:pPr>
        <w:ind w:right="-2"/>
        <w:rPr>
          <w:rFonts w:ascii="Times New Roman" w:hAnsi="Times New Roman"/>
          <w:sz w:val="24"/>
          <w:szCs w:val="24"/>
        </w:rPr>
      </w:pPr>
    </w:p>
    <w:p w14:paraId="4CC0EB41" w14:textId="4CD6B869" w:rsidR="00F9560F" w:rsidRPr="003C7358" w:rsidRDefault="00DE0989" w:rsidP="003008C2">
      <w:pPr>
        <w:ind w:leftChars="202" w:left="424" w:right="-2"/>
        <w:rPr>
          <w:rFonts w:ascii="Times New Roman" w:hAnsi="Times New Roman"/>
          <w:sz w:val="24"/>
          <w:szCs w:val="24"/>
        </w:rPr>
      </w:pPr>
      <w:r w:rsidRPr="003C7358">
        <w:rPr>
          <w:rFonts w:ascii="Times New Roman" w:hAnsi="Times New Roman"/>
          <w:sz w:val="24"/>
          <w:lang w:bidi="fr-FR"/>
        </w:rPr>
        <w:t>L</w:t>
      </w:r>
      <w:r w:rsidR="00014856" w:rsidRPr="003C7358">
        <w:rPr>
          <w:rFonts w:ascii="Times New Roman" w:hAnsi="Times New Roman"/>
          <w:sz w:val="24"/>
          <w:lang w:bidi="fr-FR"/>
        </w:rPr>
        <w:t>’</w:t>
      </w:r>
      <w:r w:rsidR="00F7768D">
        <w:rPr>
          <w:rFonts w:ascii="Times New Roman" w:hAnsi="Times New Roman"/>
          <w:sz w:val="24"/>
          <w:lang w:bidi="fr-FR"/>
        </w:rPr>
        <w:t>a</w:t>
      </w:r>
      <w:r w:rsidR="00014856" w:rsidRPr="003C7358">
        <w:rPr>
          <w:rFonts w:ascii="Times New Roman" w:hAnsi="Times New Roman"/>
          <w:sz w:val="24"/>
          <w:lang w:bidi="fr-FR"/>
        </w:rPr>
        <w:t xml:space="preserve">ppel à </w:t>
      </w:r>
      <w:r w:rsidR="00F7768D">
        <w:rPr>
          <w:rFonts w:ascii="Times New Roman" w:hAnsi="Times New Roman"/>
          <w:sz w:val="24"/>
          <w:lang w:bidi="fr-FR"/>
        </w:rPr>
        <w:t>p</w:t>
      </w:r>
      <w:r w:rsidR="00014856" w:rsidRPr="003C7358">
        <w:rPr>
          <w:rFonts w:ascii="Times New Roman" w:hAnsi="Times New Roman"/>
          <w:sz w:val="24"/>
          <w:lang w:bidi="fr-FR"/>
        </w:rPr>
        <w:t>ropositions</w:t>
      </w:r>
      <w:r w:rsidRPr="003C7358">
        <w:rPr>
          <w:rFonts w:ascii="Times New Roman" w:hAnsi="Times New Roman"/>
          <w:sz w:val="24"/>
          <w:lang w:bidi="fr-FR"/>
        </w:rPr>
        <w:t xml:space="preserve"> inclut les documents suivants</w:t>
      </w:r>
      <w:r w:rsidR="00014856" w:rsidRPr="003C7358">
        <w:rPr>
          <w:rFonts w:ascii="Times New Roman" w:hAnsi="Times New Roman"/>
          <w:sz w:val="24"/>
          <w:lang w:bidi="fr-FR"/>
        </w:rPr>
        <w:t> :</w:t>
      </w:r>
    </w:p>
    <w:p w14:paraId="200DFBB3" w14:textId="662C86D6" w:rsidR="00DE0989" w:rsidRPr="003C7358" w:rsidRDefault="00DE0989" w:rsidP="009B0DB1">
      <w:pPr>
        <w:ind w:leftChars="404" w:left="848" w:right="-2"/>
        <w:rPr>
          <w:rFonts w:ascii="Times New Roman" w:hAnsi="Times New Roman"/>
          <w:sz w:val="24"/>
          <w:szCs w:val="24"/>
        </w:rPr>
      </w:pPr>
      <w:r w:rsidRPr="003C7358">
        <w:rPr>
          <w:rFonts w:ascii="Times New Roman" w:hAnsi="Times New Roman"/>
          <w:sz w:val="24"/>
          <w:lang w:bidi="fr-FR"/>
        </w:rPr>
        <w:t>Section 1 - Lettre d’</w:t>
      </w:r>
      <w:r w:rsidR="00014856" w:rsidRPr="003C7358">
        <w:rPr>
          <w:rFonts w:ascii="Times New Roman" w:hAnsi="Times New Roman"/>
          <w:sz w:val="24"/>
          <w:lang w:bidi="fr-FR"/>
        </w:rPr>
        <w:t>I</w:t>
      </w:r>
      <w:r w:rsidRPr="003C7358">
        <w:rPr>
          <w:rFonts w:ascii="Times New Roman" w:hAnsi="Times New Roman"/>
          <w:sz w:val="24"/>
          <w:lang w:bidi="fr-FR"/>
        </w:rPr>
        <w:t>nvitation</w:t>
      </w:r>
      <w:r w:rsidR="00014856" w:rsidRPr="003C7358">
        <w:rPr>
          <w:rFonts w:ascii="Times New Roman" w:hAnsi="Times New Roman"/>
          <w:sz w:val="24"/>
          <w:lang w:bidi="fr-FR"/>
        </w:rPr>
        <w:t xml:space="preserve"> (LI)</w:t>
      </w:r>
    </w:p>
    <w:p w14:paraId="537DC8C2" w14:textId="6F6B21EC" w:rsidR="006A62FA" w:rsidRPr="003C7358" w:rsidRDefault="006A62FA" w:rsidP="009B0DB1">
      <w:pPr>
        <w:ind w:leftChars="404" w:left="848" w:right="-2"/>
        <w:rPr>
          <w:rFonts w:ascii="Times New Roman" w:hAnsi="Times New Roman"/>
          <w:sz w:val="24"/>
          <w:szCs w:val="24"/>
        </w:rPr>
      </w:pPr>
      <w:r w:rsidRPr="003C7358">
        <w:rPr>
          <w:rFonts w:ascii="Times New Roman" w:hAnsi="Times New Roman"/>
          <w:sz w:val="24"/>
          <w:lang w:bidi="fr-FR"/>
        </w:rPr>
        <w:t xml:space="preserve">Section 2 </w:t>
      </w:r>
      <w:r w:rsidR="00A83CB0" w:rsidRPr="003C7358">
        <w:rPr>
          <w:rFonts w:ascii="Times New Roman" w:hAnsi="Times New Roman"/>
          <w:sz w:val="24"/>
          <w:lang w:bidi="fr-FR"/>
        </w:rPr>
        <w:t>–</w:t>
      </w:r>
      <w:r w:rsidRPr="003C7358">
        <w:rPr>
          <w:rFonts w:ascii="Times New Roman" w:hAnsi="Times New Roman"/>
          <w:sz w:val="24"/>
          <w:lang w:bidi="fr-FR"/>
        </w:rPr>
        <w:t xml:space="preserve"> </w:t>
      </w:r>
      <w:r w:rsidR="00A83CB0" w:rsidRPr="003C7358">
        <w:rPr>
          <w:rFonts w:ascii="Times New Roman" w:hAnsi="Times New Roman"/>
          <w:sz w:val="24"/>
          <w:lang w:bidi="fr-FR"/>
        </w:rPr>
        <w:t xml:space="preserve">Synthèse </w:t>
      </w:r>
      <w:r w:rsidRPr="003C7358">
        <w:rPr>
          <w:rFonts w:ascii="Times New Roman" w:hAnsi="Times New Roman"/>
          <w:sz w:val="24"/>
          <w:lang w:bidi="fr-FR"/>
        </w:rPr>
        <w:t xml:space="preserve">des </w:t>
      </w:r>
      <w:r w:rsidR="00A83CB0" w:rsidRPr="003C7358">
        <w:rPr>
          <w:rFonts w:ascii="Times New Roman" w:hAnsi="Times New Roman"/>
          <w:sz w:val="24"/>
          <w:lang w:bidi="fr-FR"/>
        </w:rPr>
        <w:t xml:space="preserve">instructions aux </w:t>
      </w:r>
      <w:r w:rsidRPr="003C7358">
        <w:rPr>
          <w:rFonts w:ascii="Times New Roman" w:hAnsi="Times New Roman"/>
          <w:sz w:val="24"/>
          <w:lang w:bidi="fr-FR"/>
        </w:rPr>
        <w:t>Consultants</w:t>
      </w:r>
    </w:p>
    <w:p w14:paraId="1B8BA64D" w14:textId="30A561DE" w:rsidR="000F70EC" w:rsidRPr="003C7358" w:rsidRDefault="000F70EC" w:rsidP="009B0DB1">
      <w:pPr>
        <w:ind w:leftChars="404" w:left="848" w:right="-2"/>
        <w:rPr>
          <w:rFonts w:ascii="Times New Roman" w:hAnsi="Times New Roman"/>
          <w:sz w:val="24"/>
          <w:szCs w:val="24"/>
        </w:rPr>
      </w:pPr>
      <w:r w:rsidRPr="003C7358">
        <w:rPr>
          <w:rFonts w:ascii="Times New Roman" w:hAnsi="Times New Roman"/>
          <w:sz w:val="24"/>
          <w:lang w:bidi="fr-FR"/>
        </w:rPr>
        <w:t xml:space="preserve">Section 3 - Instructions </w:t>
      </w:r>
      <w:r w:rsidR="00000743" w:rsidRPr="003C7358">
        <w:rPr>
          <w:rFonts w:ascii="Times New Roman" w:hAnsi="Times New Roman"/>
          <w:sz w:val="24"/>
          <w:lang w:bidi="fr-FR"/>
        </w:rPr>
        <w:t>aux</w:t>
      </w:r>
      <w:r w:rsidRPr="003C7358">
        <w:rPr>
          <w:rFonts w:ascii="Times New Roman" w:hAnsi="Times New Roman"/>
          <w:sz w:val="24"/>
          <w:lang w:bidi="fr-FR"/>
        </w:rPr>
        <w:t xml:space="preserve"> Consultants (IC)</w:t>
      </w:r>
    </w:p>
    <w:p w14:paraId="57779A0F" w14:textId="6427EDA0" w:rsidR="00DE0989" w:rsidRPr="003C7358" w:rsidRDefault="00DE0989" w:rsidP="009B0DB1">
      <w:pPr>
        <w:ind w:leftChars="404" w:left="848" w:right="-2"/>
        <w:rPr>
          <w:rFonts w:ascii="Times New Roman" w:hAnsi="Times New Roman"/>
          <w:sz w:val="24"/>
          <w:szCs w:val="24"/>
        </w:rPr>
      </w:pPr>
      <w:r w:rsidRPr="003C7358">
        <w:rPr>
          <w:rFonts w:ascii="Times New Roman" w:hAnsi="Times New Roman"/>
          <w:sz w:val="24"/>
          <w:lang w:bidi="fr-FR"/>
        </w:rPr>
        <w:t xml:space="preserve">Section 4 - Formulaires de </w:t>
      </w:r>
      <w:r w:rsidR="004B7719" w:rsidRPr="003C7358">
        <w:rPr>
          <w:rFonts w:ascii="Times New Roman" w:hAnsi="Times New Roman"/>
          <w:sz w:val="24"/>
          <w:lang w:bidi="fr-FR"/>
        </w:rPr>
        <w:t>Proposition</w:t>
      </w:r>
      <w:r w:rsidRPr="003C7358">
        <w:rPr>
          <w:rFonts w:ascii="Times New Roman" w:hAnsi="Times New Roman"/>
          <w:sz w:val="24"/>
          <w:lang w:bidi="fr-FR"/>
        </w:rPr>
        <w:t xml:space="preserve"> </w:t>
      </w:r>
      <w:r w:rsidR="00014856" w:rsidRPr="003C7358">
        <w:rPr>
          <w:rFonts w:ascii="Times New Roman" w:hAnsi="Times New Roman"/>
          <w:sz w:val="24"/>
          <w:lang w:bidi="fr-FR"/>
        </w:rPr>
        <w:t>T</w:t>
      </w:r>
      <w:r w:rsidRPr="003C7358">
        <w:rPr>
          <w:rFonts w:ascii="Times New Roman" w:hAnsi="Times New Roman"/>
          <w:sz w:val="24"/>
          <w:lang w:bidi="fr-FR"/>
        </w:rPr>
        <w:t>echnique</w:t>
      </w:r>
    </w:p>
    <w:p w14:paraId="225E133C" w14:textId="4FB8F56F" w:rsidR="00DE0989" w:rsidRPr="003C7358" w:rsidRDefault="00DE0989" w:rsidP="009B0DB1">
      <w:pPr>
        <w:ind w:leftChars="404" w:left="848" w:right="-2"/>
        <w:rPr>
          <w:rFonts w:ascii="Times New Roman" w:hAnsi="Times New Roman"/>
          <w:sz w:val="24"/>
          <w:szCs w:val="24"/>
        </w:rPr>
      </w:pPr>
      <w:r w:rsidRPr="003C7358">
        <w:rPr>
          <w:rFonts w:ascii="Times New Roman" w:hAnsi="Times New Roman"/>
          <w:sz w:val="24"/>
          <w:lang w:bidi="fr-FR"/>
        </w:rPr>
        <w:t xml:space="preserve">Section 5 - Formulaires de </w:t>
      </w:r>
      <w:r w:rsidR="004B7719" w:rsidRPr="003C7358">
        <w:rPr>
          <w:rFonts w:ascii="Times New Roman" w:hAnsi="Times New Roman"/>
          <w:sz w:val="24"/>
          <w:lang w:bidi="fr-FR"/>
        </w:rPr>
        <w:t>Proposition</w:t>
      </w:r>
      <w:r w:rsidRPr="003C7358">
        <w:rPr>
          <w:rFonts w:ascii="Times New Roman" w:hAnsi="Times New Roman"/>
          <w:sz w:val="24"/>
          <w:lang w:bidi="fr-FR"/>
        </w:rPr>
        <w:t xml:space="preserve"> </w:t>
      </w:r>
      <w:r w:rsidR="00014856" w:rsidRPr="003C7358">
        <w:rPr>
          <w:rFonts w:ascii="Times New Roman" w:hAnsi="Times New Roman"/>
          <w:sz w:val="24"/>
          <w:lang w:bidi="fr-FR"/>
        </w:rPr>
        <w:t>F</w:t>
      </w:r>
      <w:r w:rsidRPr="003C7358">
        <w:rPr>
          <w:rFonts w:ascii="Times New Roman" w:hAnsi="Times New Roman"/>
          <w:sz w:val="24"/>
          <w:lang w:bidi="fr-FR"/>
        </w:rPr>
        <w:t>inancière</w:t>
      </w:r>
    </w:p>
    <w:p w14:paraId="0E1499D9" w14:textId="47920BAD" w:rsidR="00251CA9" w:rsidRPr="003C7358" w:rsidRDefault="00251CA9" w:rsidP="009B0DB1">
      <w:pPr>
        <w:ind w:leftChars="404" w:left="848" w:right="-2"/>
        <w:rPr>
          <w:rFonts w:ascii="Times New Roman" w:hAnsi="Times New Roman"/>
          <w:sz w:val="24"/>
          <w:szCs w:val="24"/>
        </w:rPr>
      </w:pPr>
      <w:r w:rsidRPr="003C7358">
        <w:rPr>
          <w:rFonts w:ascii="Times New Roman" w:hAnsi="Times New Roman"/>
          <w:sz w:val="24"/>
          <w:lang w:bidi="fr-FR"/>
        </w:rPr>
        <w:t xml:space="preserve">Section 6 - Termes de </w:t>
      </w:r>
      <w:r w:rsidR="00014856" w:rsidRPr="003C7358">
        <w:rPr>
          <w:rFonts w:ascii="Times New Roman" w:hAnsi="Times New Roman"/>
          <w:sz w:val="24"/>
          <w:lang w:bidi="fr-FR"/>
        </w:rPr>
        <w:t>R</w:t>
      </w:r>
      <w:r w:rsidRPr="003C7358">
        <w:rPr>
          <w:rFonts w:ascii="Times New Roman" w:hAnsi="Times New Roman"/>
          <w:sz w:val="24"/>
          <w:lang w:bidi="fr-FR"/>
        </w:rPr>
        <w:t>éférence (</w:t>
      </w:r>
      <w:proofErr w:type="spellStart"/>
      <w:r w:rsidRPr="003C7358">
        <w:rPr>
          <w:rFonts w:ascii="Times New Roman" w:hAnsi="Times New Roman"/>
          <w:sz w:val="24"/>
          <w:lang w:bidi="fr-FR"/>
        </w:rPr>
        <w:t>TdR</w:t>
      </w:r>
      <w:proofErr w:type="spellEnd"/>
      <w:r w:rsidRPr="003C7358">
        <w:rPr>
          <w:rFonts w:ascii="Times New Roman" w:hAnsi="Times New Roman"/>
          <w:sz w:val="24"/>
          <w:lang w:bidi="fr-FR"/>
        </w:rPr>
        <w:t>)</w:t>
      </w:r>
    </w:p>
    <w:p w14:paraId="475EE463" w14:textId="78013162" w:rsidR="00251CA9" w:rsidRPr="003C7358" w:rsidRDefault="00F9528E" w:rsidP="009B0DB1">
      <w:pPr>
        <w:ind w:leftChars="404" w:left="848" w:right="-2"/>
        <w:rPr>
          <w:rFonts w:ascii="Times New Roman" w:hAnsi="Times New Roman"/>
          <w:sz w:val="24"/>
          <w:szCs w:val="24"/>
        </w:rPr>
      </w:pPr>
      <w:r w:rsidRPr="003C7358">
        <w:rPr>
          <w:rFonts w:ascii="Times New Roman" w:hAnsi="Times New Roman"/>
          <w:sz w:val="24"/>
          <w:lang w:bidi="fr-FR"/>
        </w:rPr>
        <w:t>Section 7</w:t>
      </w:r>
      <w:r w:rsidR="00251CA9" w:rsidRPr="003C7358">
        <w:rPr>
          <w:rFonts w:ascii="Times New Roman" w:hAnsi="Times New Roman"/>
          <w:sz w:val="24"/>
          <w:lang w:bidi="fr-FR"/>
        </w:rPr>
        <w:t>- Form</w:t>
      </w:r>
      <w:r w:rsidR="00A83CB0" w:rsidRPr="003C7358">
        <w:rPr>
          <w:rFonts w:ascii="Times New Roman" w:hAnsi="Times New Roman"/>
          <w:sz w:val="24"/>
          <w:lang w:bidi="fr-FR"/>
        </w:rPr>
        <w:t xml:space="preserve">ulaire type du Marché </w:t>
      </w:r>
      <w:r w:rsidR="00251CA9" w:rsidRPr="003C7358">
        <w:rPr>
          <w:rFonts w:ascii="Times New Roman" w:hAnsi="Times New Roman"/>
          <w:sz w:val="24"/>
          <w:lang w:bidi="fr-FR"/>
        </w:rPr>
        <w:t>(F</w:t>
      </w:r>
      <w:r w:rsidR="00A83CB0" w:rsidRPr="003C7358">
        <w:rPr>
          <w:rFonts w:ascii="Times New Roman" w:hAnsi="Times New Roman"/>
          <w:sz w:val="24"/>
          <w:lang w:bidi="fr-FR"/>
        </w:rPr>
        <w:t>T</w:t>
      </w:r>
      <w:r w:rsidR="00251CA9" w:rsidRPr="003C7358">
        <w:rPr>
          <w:rFonts w:ascii="Times New Roman" w:hAnsi="Times New Roman"/>
          <w:sz w:val="24"/>
          <w:lang w:bidi="fr-FR"/>
        </w:rPr>
        <w:t>M)</w:t>
      </w:r>
      <w:r w:rsidR="00A83CB0" w:rsidRPr="003C7358">
        <w:rPr>
          <w:rFonts w:ascii="Times New Roman" w:hAnsi="Times New Roman"/>
          <w:sz w:val="24"/>
          <w:lang w:bidi="fr-FR"/>
        </w:rPr>
        <w:t xml:space="preserve"> - </w:t>
      </w:r>
      <w:r w:rsidR="00251CA9" w:rsidRPr="003C7358">
        <w:rPr>
          <w:rFonts w:ascii="Times New Roman" w:hAnsi="Times New Roman"/>
          <w:sz w:val="24"/>
          <w:lang w:bidi="fr-FR"/>
        </w:rPr>
        <w:t>(</w:t>
      </w:r>
      <w:r w:rsidR="00A83CB0" w:rsidRPr="003C7358">
        <w:rPr>
          <w:rFonts w:ascii="Times New Roman" w:hAnsi="Times New Roman"/>
          <w:i/>
          <w:sz w:val="24"/>
          <w:lang w:bidi="fr-FR"/>
        </w:rPr>
        <w:t xml:space="preserve">rémunération au </w:t>
      </w:r>
      <w:r w:rsidR="00251CA9" w:rsidRPr="003C7358">
        <w:rPr>
          <w:rFonts w:ascii="Times New Roman" w:hAnsi="Times New Roman"/>
          <w:i/>
          <w:sz w:val="24"/>
          <w:lang w:bidi="fr-FR"/>
        </w:rPr>
        <w:t>temps passé)</w:t>
      </w:r>
    </w:p>
    <w:p w14:paraId="1E6C798B" w14:textId="77777777" w:rsidR="00251CA9" w:rsidRPr="003C7358" w:rsidRDefault="00251CA9" w:rsidP="00251CA9">
      <w:pPr>
        <w:ind w:rightChars="458" w:right="962" w:firstLine="840"/>
        <w:rPr>
          <w:rFonts w:ascii="Times New Roman" w:hAnsi="Times New Roman"/>
          <w:sz w:val="24"/>
          <w:szCs w:val="24"/>
        </w:rPr>
      </w:pPr>
    </w:p>
    <w:p w14:paraId="3C37D2D8" w14:textId="77777777" w:rsidR="00F9560F" w:rsidRPr="003C7358" w:rsidRDefault="0003200F" w:rsidP="00A914C0">
      <w:pPr>
        <w:ind w:leftChars="202" w:left="424" w:rightChars="458" w:right="962"/>
        <w:rPr>
          <w:rFonts w:ascii="Times New Roman" w:hAnsi="Times New Roman"/>
          <w:sz w:val="24"/>
          <w:szCs w:val="24"/>
        </w:rPr>
      </w:pPr>
      <w:r w:rsidRPr="003C7358">
        <w:rPr>
          <w:rFonts w:ascii="Times New Roman" w:hAnsi="Times New Roman"/>
          <w:sz w:val="24"/>
          <w:lang w:bidi="fr-FR"/>
        </w:rPr>
        <w:t>Nous vous prions d’agréer, Madame, Monsieur, nos salutations distinguées.</w:t>
      </w:r>
    </w:p>
    <w:p w14:paraId="44A08A53" w14:textId="77777777" w:rsidR="00DE0989" w:rsidRPr="003C7358" w:rsidRDefault="00DE0989" w:rsidP="00251CA9">
      <w:pPr>
        <w:ind w:rightChars="458" w:right="962"/>
        <w:rPr>
          <w:rFonts w:ascii="Times New Roman" w:hAnsi="Times New Roman"/>
          <w:sz w:val="24"/>
          <w:szCs w:val="24"/>
        </w:rPr>
      </w:pPr>
    </w:p>
    <w:p w14:paraId="5DE77488" w14:textId="77777777" w:rsidR="00AB5CCB" w:rsidRPr="003C7358" w:rsidRDefault="00AB5CCB" w:rsidP="0003200F">
      <w:pPr>
        <w:ind w:rightChars="458" w:right="962"/>
        <w:rPr>
          <w:rFonts w:ascii="Times New Roman" w:hAnsi="Times New Roman"/>
          <w:sz w:val="24"/>
          <w:szCs w:val="24"/>
        </w:rPr>
      </w:pPr>
    </w:p>
    <w:p w14:paraId="136E7235" w14:textId="77777777" w:rsidR="00F9560F" w:rsidRPr="003C7358" w:rsidRDefault="00F9560F" w:rsidP="00A914C0">
      <w:pPr>
        <w:ind w:leftChars="202" w:left="424" w:rightChars="458" w:right="962"/>
        <w:rPr>
          <w:rFonts w:ascii="Times New Roman" w:hAnsi="Times New Roman"/>
          <w:sz w:val="24"/>
          <w:szCs w:val="24"/>
        </w:rPr>
      </w:pPr>
      <w:r w:rsidRPr="003C7358">
        <w:rPr>
          <w:rFonts w:ascii="Times New Roman" w:hAnsi="Times New Roman"/>
          <w:sz w:val="24"/>
          <w:lang w:bidi="fr-FR"/>
        </w:rPr>
        <w:t xml:space="preserve">_______________________________________ </w:t>
      </w:r>
    </w:p>
    <w:p w14:paraId="0F2004D8" w14:textId="2BE082DD" w:rsidR="00F9560F" w:rsidRPr="00F200F7" w:rsidRDefault="00A83CB0" w:rsidP="00A914C0">
      <w:pPr>
        <w:ind w:leftChars="202" w:left="424" w:rightChars="458" w:right="962"/>
        <w:rPr>
          <w:rFonts w:ascii="Times New Roman" w:hAnsi="Times New Roman"/>
          <w:i/>
          <w:sz w:val="24"/>
          <w:szCs w:val="24"/>
        </w:rPr>
      </w:pPr>
      <w:r w:rsidRPr="00F200F7">
        <w:rPr>
          <w:rFonts w:ascii="Times New Roman" w:hAnsi="Times New Roman"/>
          <w:i/>
          <w:sz w:val="24"/>
          <w:lang w:bidi="fr-FR"/>
        </w:rPr>
        <w:t>WAKABAYASHI Motoharu</w:t>
      </w:r>
    </w:p>
    <w:p w14:paraId="5A667EAD" w14:textId="61C9D97B" w:rsidR="00F9560F" w:rsidRPr="003C7358" w:rsidRDefault="00DE0989" w:rsidP="00A914C0">
      <w:pPr>
        <w:ind w:leftChars="202" w:left="424" w:rightChars="458" w:right="962"/>
        <w:rPr>
          <w:rFonts w:ascii="Times New Roman" w:hAnsi="Times New Roman"/>
          <w:sz w:val="24"/>
          <w:szCs w:val="24"/>
        </w:rPr>
      </w:pPr>
      <w:r w:rsidRPr="003C7358">
        <w:rPr>
          <w:rFonts w:ascii="Times New Roman" w:hAnsi="Times New Roman"/>
          <w:sz w:val="24"/>
          <w:lang w:bidi="fr-FR"/>
        </w:rPr>
        <w:t xml:space="preserve">Représentant </w:t>
      </w:r>
      <w:r w:rsidR="005A343B" w:rsidRPr="003C7358">
        <w:rPr>
          <w:rFonts w:ascii="Times New Roman" w:hAnsi="Times New Roman"/>
          <w:sz w:val="24"/>
          <w:lang w:bidi="fr-FR"/>
        </w:rPr>
        <w:t>R</w:t>
      </w:r>
      <w:r w:rsidR="00EB40E2" w:rsidRPr="003C7358">
        <w:rPr>
          <w:rFonts w:ascii="Times New Roman" w:hAnsi="Times New Roman"/>
          <w:sz w:val="24"/>
          <w:lang w:bidi="fr-FR"/>
        </w:rPr>
        <w:t>ésident</w:t>
      </w:r>
    </w:p>
    <w:p w14:paraId="29169322" w14:textId="746628DD" w:rsidR="00532EA2" w:rsidRPr="00F200F7" w:rsidRDefault="00DE0989" w:rsidP="00A914C0">
      <w:pPr>
        <w:ind w:leftChars="202" w:left="424" w:rightChars="458" w:right="962"/>
        <w:rPr>
          <w:rFonts w:ascii="Times New Roman" w:hAnsi="Times New Roman"/>
          <w:sz w:val="24"/>
          <w:szCs w:val="24"/>
        </w:rPr>
      </w:pPr>
      <w:r w:rsidRPr="003C7358">
        <w:rPr>
          <w:rFonts w:ascii="Times New Roman" w:hAnsi="Times New Roman"/>
          <w:sz w:val="24"/>
          <w:lang w:bidi="fr-FR"/>
        </w:rPr>
        <w:t xml:space="preserve">Bureau de la JICA </w:t>
      </w:r>
      <w:r w:rsidR="00A83CB0" w:rsidRPr="00F200F7">
        <w:rPr>
          <w:rFonts w:ascii="Times New Roman" w:hAnsi="Times New Roman"/>
          <w:i/>
          <w:sz w:val="24"/>
          <w:lang w:bidi="fr-FR"/>
        </w:rPr>
        <w:t>en Côte d’Ivoire</w:t>
      </w:r>
    </w:p>
    <w:p w14:paraId="6217427C" w14:textId="77777777" w:rsidR="00D74A46" w:rsidRPr="003C7358" w:rsidRDefault="00D74A46" w:rsidP="00D74A46">
      <w:pPr>
        <w:ind w:rightChars="458" w:right="962"/>
        <w:rPr>
          <w:rFonts w:ascii="Times New Roman" w:hAnsi="Times New Roman"/>
          <w:sz w:val="24"/>
          <w:szCs w:val="24"/>
        </w:rPr>
      </w:pPr>
    </w:p>
    <w:p w14:paraId="315E85A9" w14:textId="77777777" w:rsidR="00D74A46" w:rsidRPr="003C7358" w:rsidRDefault="00D74A46" w:rsidP="00D74A46">
      <w:pPr>
        <w:ind w:rightChars="458" w:right="962"/>
        <w:rPr>
          <w:rFonts w:ascii="Times New Roman" w:hAnsi="Times New Roman"/>
          <w:sz w:val="24"/>
          <w:szCs w:val="24"/>
        </w:rPr>
      </w:pPr>
    </w:p>
    <w:p w14:paraId="123A6C7B" w14:textId="3734BEE8" w:rsidR="00D74A46" w:rsidRPr="003C7358" w:rsidRDefault="00D74A46" w:rsidP="00D74A46">
      <w:pPr>
        <w:jc w:val="center"/>
        <w:rPr>
          <w:rFonts w:ascii="Times New Roman" w:hAnsi="Times New Roman"/>
          <w:b/>
          <w:sz w:val="32"/>
          <w:szCs w:val="28"/>
        </w:rPr>
      </w:pPr>
      <w:r w:rsidRPr="003C7358">
        <w:rPr>
          <w:rFonts w:ascii="Times New Roman" w:hAnsi="Times New Roman"/>
          <w:sz w:val="24"/>
          <w:lang w:bidi="fr-FR"/>
        </w:rPr>
        <w:br w:type="page"/>
      </w:r>
      <w:r w:rsidRPr="003C7358">
        <w:rPr>
          <w:rFonts w:ascii="Times New Roman" w:hAnsi="Times New Roman"/>
          <w:b/>
          <w:sz w:val="32"/>
          <w:lang w:bidi="fr-FR"/>
        </w:rPr>
        <w:t xml:space="preserve">Section 2.  </w:t>
      </w:r>
      <w:r w:rsidR="00000743" w:rsidRPr="003C7358">
        <w:rPr>
          <w:rFonts w:ascii="Times New Roman" w:hAnsi="Times New Roman"/>
          <w:b/>
          <w:sz w:val="32"/>
          <w:lang w:bidi="fr-FR"/>
        </w:rPr>
        <w:t>S</w:t>
      </w:r>
      <w:r w:rsidRPr="003C7358">
        <w:rPr>
          <w:rFonts w:ascii="Times New Roman" w:hAnsi="Times New Roman"/>
          <w:b/>
          <w:sz w:val="32"/>
          <w:lang w:bidi="fr-FR"/>
        </w:rPr>
        <w:t>ynthèse des instructions aux Consultants</w:t>
      </w:r>
    </w:p>
    <w:p w14:paraId="6660541E" w14:textId="77777777" w:rsidR="00D74A46" w:rsidRPr="00EE57E5" w:rsidRDefault="00D74A46" w:rsidP="00D74A46">
      <w:pPr>
        <w:rPr>
          <w:rFonts w:ascii="Times New Roman" w:hAnsi="Times New Roman"/>
        </w:rPr>
      </w:pPr>
    </w:p>
    <w:p w14:paraId="1887EDE6" w14:textId="77777777" w:rsidR="00D74A46" w:rsidRPr="00EE57E5" w:rsidRDefault="00D74A46" w:rsidP="00D74A46">
      <w:pPr>
        <w:rPr>
          <w:rFonts w:ascii="Times New Roman" w:hAnsi="Times New Roman"/>
        </w:rPr>
      </w:pPr>
    </w:p>
    <w:tbl>
      <w:tblPr>
        <w:tblW w:w="8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
        <w:gridCol w:w="6300"/>
      </w:tblGrid>
      <w:tr w:rsidR="00D74A46" w:rsidRPr="00A47ED4" w14:paraId="3452F1BA" w14:textId="77777777" w:rsidTr="00207819">
        <w:trPr>
          <w:trHeight w:val="576"/>
        </w:trPr>
        <w:tc>
          <w:tcPr>
            <w:tcW w:w="2445" w:type="dxa"/>
            <w:gridSpan w:val="2"/>
            <w:shd w:val="clear" w:color="auto" w:fill="auto"/>
            <w:vAlign w:val="center"/>
          </w:tcPr>
          <w:p w14:paraId="31BE52B8" w14:textId="0C191293" w:rsidR="00D74A46" w:rsidRPr="003C7358" w:rsidRDefault="00D74A46" w:rsidP="003C7358">
            <w:pPr>
              <w:numPr>
                <w:ilvl w:val="0"/>
                <w:numId w:val="6"/>
              </w:numPr>
              <w:spacing w:line="0" w:lineRule="atLeast"/>
              <w:jc w:val="left"/>
              <w:rPr>
                <w:rFonts w:ascii="Times New Roman" w:hAnsi="Times New Roman"/>
                <w:b/>
                <w:sz w:val="24"/>
                <w:szCs w:val="24"/>
              </w:rPr>
            </w:pPr>
            <w:r w:rsidRPr="003C7358">
              <w:rPr>
                <w:rFonts w:ascii="Times New Roman" w:hAnsi="Times New Roman"/>
                <w:b/>
                <w:sz w:val="24"/>
                <w:lang w:bidi="fr-FR"/>
              </w:rPr>
              <w:t xml:space="preserve">Nom </w:t>
            </w:r>
            <w:r w:rsidR="00CD21A1">
              <w:rPr>
                <w:rFonts w:ascii="Times New Roman" w:hAnsi="Times New Roman"/>
                <w:b/>
                <w:sz w:val="24"/>
                <w:lang w:bidi="fr-FR"/>
              </w:rPr>
              <w:t>du service</w:t>
            </w:r>
          </w:p>
        </w:tc>
        <w:tc>
          <w:tcPr>
            <w:tcW w:w="6300" w:type="dxa"/>
            <w:shd w:val="clear" w:color="auto" w:fill="auto"/>
            <w:vAlign w:val="center"/>
          </w:tcPr>
          <w:p w14:paraId="6D781F3A" w14:textId="233314E6" w:rsidR="00D74A46" w:rsidRPr="00F200F7" w:rsidRDefault="00B92103" w:rsidP="003C7358">
            <w:pPr>
              <w:spacing w:before="120" w:after="120"/>
              <w:jc w:val="left"/>
              <w:rPr>
                <w:rFonts w:ascii="Times New Roman" w:hAnsi="Times New Roman"/>
                <w:iCs/>
                <w:sz w:val="24"/>
                <w:szCs w:val="24"/>
              </w:rPr>
            </w:pPr>
            <w:r w:rsidRPr="00F200F7">
              <w:rPr>
                <w:rFonts w:ascii="Times New Roman" w:hAnsi="Times New Roman"/>
                <w:iCs/>
                <w:kern w:val="0"/>
                <w:sz w:val="24"/>
                <w:lang w:bidi="fr-FR"/>
              </w:rPr>
              <w:t>L’ETUDE DE MARCHE DE LA COMMERCIALISATION DU SILURE EN COTE D’IVOIRE pour PREPICO2</w:t>
            </w:r>
          </w:p>
        </w:tc>
      </w:tr>
      <w:tr w:rsidR="00D74A46" w:rsidRPr="00A47ED4" w14:paraId="467873F7" w14:textId="77777777" w:rsidTr="00207819">
        <w:trPr>
          <w:trHeight w:val="576"/>
        </w:trPr>
        <w:tc>
          <w:tcPr>
            <w:tcW w:w="2445" w:type="dxa"/>
            <w:gridSpan w:val="2"/>
            <w:shd w:val="clear" w:color="auto" w:fill="auto"/>
          </w:tcPr>
          <w:p w14:paraId="6D103792" w14:textId="77777777" w:rsidR="00D74A46" w:rsidRPr="003C7358" w:rsidRDefault="00D74A46" w:rsidP="00D74A46">
            <w:pPr>
              <w:numPr>
                <w:ilvl w:val="0"/>
                <w:numId w:val="6"/>
              </w:numPr>
              <w:spacing w:line="0" w:lineRule="atLeast"/>
              <w:jc w:val="left"/>
              <w:rPr>
                <w:rFonts w:ascii="Times New Roman" w:hAnsi="Times New Roman"/>
                <w:b/>
                <w:sz w:val="24"/>
                <w:szCs w:val="24"/>
              </w:rPr>
            </w:pPr>
            <w:r w:rsidRPr="003C7358">
              <w:rPr>
                <w:rFonts w:ascii="Times New Roman" w:hAnsi="Times New Roman"/>
                <w:b/>
                <w:sz w:val="24"/>
                <w:lang w:bidi="fr-FR"/>
              </w:rPr>
              <w:t>Méthode de sélection</w:t>
            </w:r>
          </w:p>
        </w:tc>
        <w:tc>
          <w:tcPr>
            <w:tcW w:w="6300" w:type="dxa"/>
            <w:shd w:val="clear" w:color="auto" w:fill="auto"/>
            <w:vAlign w:val="center"/>
          </w:tcPr>
          <w:p w14:paraId="2230D56D" w14:textId="6B7085AB" w:rsidR="00D74A46" w:rsidRPr="00F200F7" w:rsidRDefault="00D74A46" w:rsidP="003C7358">
            <w:pPr>
              <w:spacing w:before="120" w:after="120"/>
              <w:jc w:val="left"/>
              <w:rPr>
                <w:rFonts w:ascii="Times New Roman" w:hAnsi="Times New Roman"/>
                <w:iCs/>
                <w:sz w:val="24"/>
                <w:szCs w:val="24"/>
              </w:rPr>
            </w:pPr>
            <w:r w:rsidRPr="00F200F7">
              <w:rPr>
                <w:rFonts w:ascii="Times New Roman" w:hAnsi="Times New Roman"/>
                <w:iCs/>
                <w:sz w:val="24"/>
                <w:lang w:bidi="fr-FR"/>
              </w:rPr>
              <w:t xml:space="preserve">Sélection </w:t>
            </w:r>
            <w:r w:rsidR="00000743" w:rsidRPr="00F200F7">
              <w:rPr>
                <w:rFonts w:ascii="Times New Roman" w:hAnsi="Times New Roman"/>
                <w:iCs/>
                <w:sz w:val="24"/>
                <w:lang w:bidi="fr-FR"/>
              </w:rPr>
              <w:t>bas</w:t>
            </w:r>
            <w:r w:rsidRPr="00F200F7">
              <w:rPr>
                <w:rFonts w:ascii="Times New Roman" w:hAnsi="Times New Roman"/>
                <w:iCs/>
                <w:sz w:val="24"/>
                <w:lang w:bidi="fr-FR"/>
              </w:rPr>
              <w:t xml:space="preserve">ée sur la </w:t>
            </w:r>
            <w:r w:rsidR="00000743" w:rsidRPr="00F200F7">
              <w:rPr>
                <w:rFonts w:ascii="Times New Roman" w:hAnsi="Times New Roman"/>
                <w:iCs/>
                <w:sz w:val="24"/>
                <w:lang w:bidi="fr-FR"/>
              </w:rPr>
              <w:t>Q</w:t>
            </w:r>
            <w:r w:rsidRPr="00F200F7">
              <w:rPr>
                <w:rFonts w:ascii="Times New Roman" w:hAnsi="Times New Roman"/>
                <w:iCs/>
                <w:sz w:val="24"/>
                <w:lang w:bidi="fr-FR"/>
              </w:rPr>
              <w:t xml:space="preserve">ualité et le </w:t>
            </w:r>
            <w:r w:rsidR="00000743" w:rsidRPr="00F200F7">
              <w:rPr>
                <w:rFonts w:ascii="Times New Roman" w:hAnsi="Times New Roman"/>
                <w:iCs/>
                <w:sz w:val="24"/>
                <w:lang w:bidi="fr-FR"/>
              </w:rPr>
              <w:t>C</w:t>
            </w:r>
            <w:r w:rsidRPr="00F200F7">
              <w:rPr>
                <w:rFonts w:ascii="Times New Roman" w:hAnsi="Times New Roman"/>
                <w:iCs/>
                <w:sz w:val="24"/>
                <w:lang w:bidi="fr-FR"/>
              </w:rPr>
              <w:t>oût (S</w:t>
            </w:r>
            <w:r w:rsidR="00000743" w:rsidRPr="00F200F7">
              <w:rPr>
                <w:rFonts w:ascii="Times New Roman" w:hAnsi="Times New Roman"/>
                <w:iCs/>
                <w:sz w:val="24"/>
                <w:lang w:bidi="fr-FR"/>
              </w:rPr>
              <w:t>B</w:t>
            </w:r>
            <w:r w:rsidRPr="00F200F7">
              <w:rPr>
                <w:rFonts w:ascii="Times New Roman" w:hAnsi="Times New Roman"/>
                <w:iCs/>
                <w:sz w:val="24"/>
                <w:lang w:bidi="fr-FR"/>
              </w:rPr>
              <w:t>QC)</w:t>
            </w:r>
          </w:p>
        </w:tc>
      </w:tr>
      <w:tr w:rsidR="00D74A46" w:rsidRPr="00A47ED4" w14:paraId="16C6FFB1" w14:textId="77777777" w:rsidTr="00207819">
        <w:trPr>
          <w:trHeight w:val="1944"/>
        </w:trPr>
        <w:tc>
          <w:tcPr>
            <w:tcW w:w="2445" w:type="dxa"/>
            <w:gridSpan w:val="2"/>
            <w:shd w:val="clear" w:color="auto" w:fill="auto"/>
          </w:tcPr>
          <w:p w14:paraId="16059B82" w14:textId="06BE9E81" w:rsidR="00D74A46" w:rsidRPr="003C7358" w:rsidRDefault="00294C45" w:rsidP="003C7358">
            <w:pPr>
              <w:numPr>
                <w:ilvl w:val="0"/>
                <w:numId w:val="6"/>
              </w:numPr>
              <w:spacing w:before="120" w:after="120" w:line="0" w:lineRule="atLeast"/>
              <w:jc w:val="left"/>
              <w:rPr>
                <w:rFonts w:ascii="Times New Roman" w:hAnsi="Times New Roman"/>
                <w:b/>
                <w:sz w:val="24"/>
                <w:szCs w:val="24"/>
              </w:rPr>
            </w:pPr>
            <w:r>
              <w:rPr>
                <w:rFonts w:ascii="Times New Roman" w:hAnsi="Times New Roman"/>
                <w:b/>
                <w:sz w:val="24"/>
              </w:rPr>
              <w:t>Personne à contacter</w:t>
            </w:r>
          </w:p>
        </w:tc>
        <w:tc>
          <w:tcPr>
            <w:tcW w:w="6300" w:type="dxa"/>
            <w:shd w:val="clear" w:color="auto" w:fill="auto"/>
          </w:tcPr>
          <w:p w14:paraId="4E6880BC" w14:textId="770CCCDC" w:rsidR="00D74A46" w:rsidRPr="00A47ED4" w:rsidRDefault="003C7358" w:rsidP="00B92103">
            <w:pPr>
              <w:spacing w:before="120" w:after="120"/>
              <w:jc w:val="left"/>
              <w:rPr>
                <w:rFonts w:ascii="Times New Roman" w:hAnsi="Times New Roman"/>
                <w:iCs/>
                <w:sz w:val="24"/>
                <w:lang w:bidi="fr-FR"/>
              </w:rPr>
            </w:pPr>
            <w:r w:rsidRPr="00A47ED4">
              <w:rPr>
                <w:rFonts w:ascii="Times New Roman" w:hAnsi="Times New Roman"/>
                <w:iCs/>
                <w:sz w:val="24"/>
                <w:lang w:bidi="fr-FR"/>
              </w:rPr>
              <w:t xml:space="preserve">AGENCE JAPONAISE DE COOPERATION INTERNATIONALE (JICA), </w:t>
            </w:r>
            <w:r w:rsidR="00D74A46" w:rsidRPr="00A47ED4">
              <w:rPr>
                <w:rFonts w:ascii="Times New Roman" w:hAnsi="Times New Roman"/>
                <w:iCs/>
                <w:sz w:val="24"/>
                <w:lang w:bidi="fr-FR"/>
              </w:rPr>
              <w:t xml:space="preserve">Bureau </w:t>
            </w:r>
            <w:r w:rsidR="00000743" w:rsidRPr="00A47ED4">
              <w:rPr>
                <w:rFonts w:ascii="Times New Roman" w:hAnsi="Times New Roman"/>
                <w:iCs/>
                <w:sz w:val="24"/>
                <w:lang w:bidi="fr-FR"/>
              </w:rPr>
              <w:t>en Côte d’Ivoire</w:t>
            </w:r>
          </w:p>
          <w:p w14:paraId="1A1F99EB" w14:textId="411BF986" w:rsidR="00D74A46" w:rsidRPr="00A47ED4" w:rsidRDefault="00D74A46" w:rsidP="00B92103">
            <w:pPr>
              <w:tabs>
                <w:tab w:val="left" w:pos="1074"/>
              </w:tabs>
              <w:spacing w:before="120" w:after="120"/>
              <w:jc w:val="left"/>
              <w:rPr>
                <w:rFonts w:ascii="Times New Roman" w:hAnsi="Times New Roman"/>
                <w:iCs/>
                <w:sz w:val="24"/>
                <w:lang w:bidi="fr-FR"/>
              </w:rPr>
            </w:pPr>
            <w:r w:rsidRPr="00A47ED4">
              <w:rPr>
                <w:rFonts w:ascii="Times New Roman" w:hAnsi="Times New Roman"/>
                <w:b/>
                <w:bCs/>
                <w:iCs/>
                <w:sz w:val="24"/>
                <w:lang w:bidi="fr-FR"/>
              </w:rPr>
              <w:t>Adresse :</w:t>
            </w:r>
            <w:r w:rsidRPr="00A47ED4">
              <w:rPr>
                <w:rFonts w:ascii="Times New Roman" w:hAnsi="Times New Roman"/>
                <w:iCs/>
                <w:sz w:val="24"/>
                <w:lang w:bidi="fr-FR"/>
              </w:rPr>
              <w:tab/>
            </w:r>
            <w:r w:rsidR="00000743" w:rsidRPr="00A47ED4">
              <w:rPr>
                <w:rFonts w:ascii="Times New Roman" w:hAnsi="Times New Roman"/>
                <w:iCs/>
                <w:sz w:val="24"/>
                <w:lang w:bidi="fr-FR"/>
              </w:rPr>
              <w:t>2</w:t>
            </w:r>
            <w:r w:rsidR="00000743" w:rsidRPr="00A47ED4">
              <w:rPr>
                <w:rFonts w:ascii="Times New Roman" w:hAnsi="Times New Roman"/>
                <w:iCs/>
                <w:sz w:val="24"/>
                <w:vertAlign w:val="superscript"/>
                <w:lang w:bidi="fr-FR"/>
              </w:rPr>
              <w:t>ème</w:t>
            </w:r>
            <w:r w:rsidR="00000743" w:rsidRPr="00A47ED4">
              <w:rPr>
                <w:rFonts w:ascii="Times New Roman" w:hAnsi="Times New Roman"/>
                <w:iCs/>
                <w:sz w:val="24"/>
                <w:lang w:bidi="fr-FR"/>
              </w:rPr>
              <w:t xml:space="preserve"> étage, Green </w:t>
            </w:r>
            <w:proofErr w:type="spellStart"/>
            <w:r w:rsidR="00000743" w:rsidRPr="00A47ED4">
              <w:rPr>
                <w:rFonts w:ascii="Times New Roman" w:hAnsi="Times New Roman"/>
                <w:iCs/>
                <w:sz w:val="24"/>
                <w:lang w:bidi="fr-FR"/>
              </w:rPr>
              <w:t>buro</w:t>
            </w:r>
            <w:proofErr w:type="spellEnd"/>
            <w:r w:rsidR="00000743" w:rsidRPr="00A47ED4">
              <w:rPr>
                <w:rFonts w:ascii="Times New Roman" w:hAnsi="Times New Roman"/>
                <w:iCs/>
                <w:sz w:val="24"/>
                <w:lang w:bidi="fr-FR"/>
              </w:rPr>
              <w:t xml:space="preserve"> sis au quartier Banque Mondiale, rue BOOKER Washington Cocody, Abidjan 04 BP 1825</w:t>
            </w:r>
          </w:p>
          <w:p w14:paraId="69406F35" w14:textId="7CBF24B1" w:rsidR="003C7358" w:rsidRPr="00A47ED4" w:rsidRDefault="003C7358" w:rsidP="00B92103">
            <w:pPr>
              <w:tabs>
                <w:tab w:val="left" w:pos="1074"/>
              </w:tabs>
              <w:spacing w:before="120" w:after="120"/>
              <w:jc w:val="left"/>
              <w:rPr>
                <w:rFonts w:ascii="Times New Roman" w:hAnsi="Times New Roman"/>
                <w:iCs/>
                <w:sz w:val="24"/>
                <w:szCs w:val="24"/>
              </w:rPr>
            </w:pPr>
            <w:r w:rsidRPr="00A47ED4">
              <w:rPr>
                <w:rFonts w:ascii="Times New Roman" w:hAnsi="Times New Roman"/>
                <w:b/>
                <w:bCs/>
                <w:iCs/>
                <w:sz w:val="24"/>
                <w:lang w:bidi="fr-FR"/>
              </w:rPr>
              <w:t>A l’attention du :</w:t>
            </w:r>
            <w:r w:rsidRPr="00A47ED4">
              <w:rPr>
                <w:rFonts w:ascii="Times New Roman" w:hAnsi="Times New Roman"/>
                <w:iCs/>
                <w:sz w:val="24"/>
                <w:lang w:bidi="fr-FR"/>
              </w:rPr>
              <w:t xml:space="preserve"> Chargé de programme Industrie &amp; Secteur Privé</w:t>
            </w:r>
          </w:p>
          <w:p w14:paraId="49609C3F" w14:textId="6A277883" w:rsidR="00D74A46" w:rsidRPr="00A47ED4" w:rsidRDefault="00D74A46" w:rsidP="00B92103">
            <w:pPr>
              <w:tabs>
                <w:tab w:val="left" w:pos="1074"/>
              </w:tabs>
              <w:spacing w:before="120" w:after="120"/>
              <w:jc w:val="left"/>
              <w:rPr>
                <w:rFonts w:ascii="Times New Roman" w:hAnsi="Times New Roman"/>
                <w:iCs/>
                <w:sz w:val="24"/>
                <w:szCs w:val="24"/>
              </w:rPr>
            </w:pPr>
            <w:r w:rsidRPr="00A47ED4">
              <w:rPr>
                <w:rFonts w:ascii="Times New Roman" w:hAnsi="Times New Roman"/>
                <w:b/>
                <w:bCs/>
                <w:iCs/>
                <w:sz w:val="24"/>
                <w:lang w:bidi="fr-FR"/>
              </w:rPr>
              <w:t>Téléphone :</w:t>
            </w:r>
            <w:r w:rsidRPr="00A47ED4">
              <w:rPr>
                <w:rFonts w:ascii="Times New Roman" w:hAnsi="Times New Roman"/>
                <w:iCs/>
                <w:sz w:val="24"/>
                <w:lang w:bidi="fr-FR"/>
              </w:rPr>
              <w:tab/>
            </w:r>
            <w:r w:rsidR="003C7358" w:rsidRPr="00A47ED4">
              <w:rPr>
                <w:rFonts w:ascii="Times New Roman" w:hAnsi="Times New Roman"/>
                <w:iCs/>
                <w:sz w:val="24"/>
                <w:lang w:bidi="fr-FR"/>
              </w:rPr>
              <w:t>(225) 27 22 48 27 27</w:t>
            </w:r>
          </w:p>
          <w:p w14:paraId="1321E7D1" w14:textId="2DF06EBF" w:rsidR="00D74A46" w:rsidRPr="006F66E4" w:rsidRDefault="00D74A46" w:rsidP="00B92103">
            <w:pPr>
              <w:tabs>
                <w:tab w:val="left" w:pos="1074"/>
              </w:tabs>
              <w:spacing w:before="120" w:after="120"/>
              <w:jc w:val="left"/>
              <w:rPr>
                <w:rFonts w:ascii="Times New Roman" w:hAnsi="Times New Roman"/>
                <w:iCs/>
                <w:sz w:val="24"/>
                <w:szCs w:val="24"/>
              </w:rPr>
            </w:pPr>
            <w:proofErr w:type="gramStart"/>
            <w:r w:rsidRPr="006F66E4">
              <w:rPr>
                <w:rFonts w:ascii="Times New Roman" w:hAnsi="Times New Roman"/>
                <w:b/>
                <w:bCs/>
                <w:iCs/>
                <w:sz w:val="24"/>
                <w:lang w:bidi="fr-FR"/>
              </w:rPr>
              <w:t>E-mail</w:t>
            </w:r>
            <w:proofErr w:type="gramEnd"/>
            <w:r w:rsidRPr="006F66E4">
              <w:rPr>
                <w:rFonts w:ascii="Times New Roman" w:hAnsi="Times New Roman"/>
                <w:b/>
                <w:bCs/>
                <w:iCs/>
                <w:sz w:val="24"/>
                <w:lang w:bidi="fr-FR"/>
              </w:rPr>
              <w:t xml:space="preserve"> :</w:t>
            </w:r>
            <w:r w:rsidRPr="006F66E4">
              <w:rPr>
                <w:rFonts w:ascii="Times New Roman" w:hAnsi="Times New Roman"/>
                <w:iCs/>
                <w:sz w:val="24"/>
                <w:lang w:bidi="fr-FR"/>
              </w:rPr>
              <w:t xml:space="preserve"> </w:t>
            </w:r>
            <w:r w:rsidRPr="006F66E4">
              <w:rPr>
                <w:rFonts w:ascii="Times New Roman" w:hAnsi="Times New Roman"/>
                <w:iCs/>
                <w:sz w:val="24"/>
                <w:lang w:bidi="fr-FR"/>
              </w:rPr>
              <w:tab/>
            </w:r>
            <w:hyperlink r:id="rId14" w:history="1">
              <w:r w:rsidR="003C7358" w:rsidRPr="006F66E4">
                <w:rPr>
                  <w:rStyle w:val="Hyperlink"/>
                  <w:rFonts w:ascii="Times New Roman" w:hAnsi="Times New Roman"/>
                  <w:iCs/>
                  <w:color w:val="auto"/>
                  <w:sz w:val="24"/>
                  <w:u w:val="none"/>
                  <w:lang w:bidi="fr-FR"/>
                </w:rPr>
                <w:t>co_oso_rep@jica.go.jp</w:t>
              </w:r>
            </w:hyperlink>
          </w:p>
        </w:tc>
      </w:tr>
      <w:tr w:rsidR="00D74A46" w:rsidRPr="00A47ED4" w14:paraId="740682EE" w14:textId="77777777" w:rsidTr="00207819">
        <w:trPr>
          <w:trHeight w:val="873"/>
        </w:trPr>
        <w:tc>
          <w:tcPr>
            <w:tcW w:w="2445" w:type="dxa"/>
            <w:gridSpan w:val="2"/>
            <w:shd w:val="clear" w:color="auto" w:fill="auto"/>
            <w:vAlign w:val="center"/>
          </w:tcPr>
          <w:p w14:paraId="6B4BD6B4" w14:textId="77777777" w:rsidR="00D74A46" w:rsidRPr="003C7358" w:rsidRDefault="00D74A46" w:rsidP="00294C45">
            <w:pPr>
              <w:numPr>
                <w:ilvl w:val="0"/>
                <w:numId w:val="6"/>
              </w:numPr>
              <w:spacing w:before="120" w:after="120" w:line="0" w:lineRule="atLeast"/>
              <w:jc w:val="left"/>
              <w:rPr>
                <w:rFonts w:ascii="Times New Roman" w:hAnsi="Times New Roman"/>
                <w:b/>
                <w:sz w:val="24"/>
                <w:szCs w:val="24"/>
              </w:rPr>
            </w:pPr>
            <w:r w:rsidRPr="003C7358">
              <w:rPr>
                <w:rFonts w:ascii="Times New Roman" w:hAnsi="Times New Roman"/>
                <w:b/>
                <w:sz w:val="24"/>
                <w:lang w:bidi="fr-FR"/>
              </w:rPr>
              <w:t>Conférence préalable</w:t>
            </w:r>
          </w:p>
        </w:tc>
        <w:tc>
          <w:tcPr>
            <w:tcW w:w="6300" w:type="dxa"/>
            <w:shd w:val="clear" w:color="auto" w:fill="auto"/>
            <w:vAlign w:val="center"/>
          </w:tcPr>
          <w:p w14:paraId="4D954F0D" w14:textId="7378F5EE" w:rsidR="00D74A46" w:rsidRPr="00A47ED4" w:rsidRDefault="00D74A46" w:rsidP="00294C45">
            <w:pPr>
              <w:spacing w:before="120" w:after="120"/>
              <w:jc w:val="left"/>
              <w:rPr>
                <w:rFonts w:ascii="Times New Roman" w:hAnsi="Times New Roman"/>
                <w:iCs/>
                <w:sz w:val="24"/>
                <w:szCs w:val="24"/>
                <w:u w:val="single"/>
              </w:rPr>
            </w:pPr>
            <w:r w:rsidRPr="00A47ED4">
              <w:rPr>
                <w:rFonts w:ascii="Times New Roman" w:hAnsi="Times New Roman"/>
                <w:iCs/>
                <w:sz w:val="24"/>
                <w:lang w:bidi="fr-FR"/>
              </w:rPr>
              <w:t>Une conférence préalable sera organisée :</w:t>
            </w:r>
            <w:r w:rsidR="004B7719" w:rsidRPr="00A47ED4">
              <w:rPr>
                <w:rFonts w:ascii="Times New Roman" w:hAnsi="Times New Roman"/>
                <w:iCs/>
                <w:sz w:val="24"/>
                <w:lang w:bidi="fr-FR"/>
              </w:rPr>
              <w:t xml:space="preserve"> </w:t>
            </w:r>
            <w:r w:rsidR="00294C45" w:rsidRPr="00A47ED4">
              <w:rPr>
                <w:rFonts w:ascii="Times New Roman" w:hAnsi="Times New Roman"/>
                <w:iCs/>
                <w:sz w:val="24"/>
                <w:szCs w:val="24"/>
              </w:rPr>
              <w:t>Oui</w:t>
            </w:r>
            <w:r w:rsidR="003C7358" w:rsidRPr="00A47ED4">
              <w:rPr>
                <w:rFonts w:ascii="Times New Roman" w:hAnsi="Times New Roman"/>
                <w:iCs/>
                <w:sz w:val="24"/>
                <w:szCs w:val="24"/>
                <w:u w:val="single"/>
              </w:rPr>
              <w:t xml:space="preserve">     </w:t>
            </w:r>
            <w:r w:rsidR="003C7358" w:rsidRPr="00A47ED4">
              <w:rPr>
                <w:rFonts w:ascii="Times New Roman" w:hAnsi="Times New Roman"/>
                <w:iCs/>
                <w:sz w:val="24"/>
                <w:szCs w:val="24"/>
              </w:rPr>
              <w:t xml:space="preserve">  No</w:t>
            </w:r>
            <w:r w:rsidR="00294C45" w:rsidRPr="00A47ED4">
              <w:rPr>
                <w:rFonts w:ascii="Times New Roman" w:hAnsi="Times New Roman"/>
                <w:iCs/>
                <w:sz w:val="24"/>
                <w:szCs w:val="24"/>
              </w:rPr>
              <w:t>n</w:t>
            </w:r>
            <w:r w:rsidR="003C7358" w:rsidRPr="00A47ED4">
              <w:rPr>
                <w:rFonts w:ascii="Times New Roman" w:hAnsi="Times New Roman"/>
                <w:iCs/>
                <w:sz w:val="24"/>
                <w:szCs w:val="24"/>
                <w:u w:val="single"/>
              </w:rPr>
              <w:t xml:space="preserve"> </w:t>
            </w:r>
            <w:r w:rsidR="003C7358" w:rsidRPr="00A47ED4">
              <w:rPr>
                <w:rFonts w:ascii="MS Mincho" w:eastAsia="MS Mincho" w:hAnsi="MS Mincho" w:cs="MS Mincho"/>
                <w:iCs/>
                <w:sz w:val="24"/>
                <w:szCs w:val="24"/>
                <w:u w:val="single"/>
              </w:rPr>
              <w:t>✓</w:t>
            </w:r>
            <w:r w:rsidR="003C7358" w:rsidRPr="00A47ED4">
              <w:rPr>
                <w:rFonts w:ascii="Times New Roman" w:hAnsi="Times New Roman"/>
                <w:iCs/>
                <w:sz w:val="24"/>
                <w:szCs w:val="24"/>
                <w:u w:val="single"/>
              </w:rPr>
              <w:t xml:space="preserve">  </w:t>
            </w:r>
          </w:p>
        </w:tc>
      </w:tr>
      <w:tr w:rsidR="00D74A46" w:rsidRPr="00A47ED4" w14:paraId="26133269" w14:textId="77777777" w:rsidTr="00207819">
        <w:trPr>
          <w:trHeight w:val="830"/>
        </w:trPr>
        <w:tc>
          <w:tcPr>
            <w:tcW w:w="2445" w:type="dxa"/>
            <w:gridSpan w:val="2"/>
            <w:shd w:val="clear" w:color="auto" w:fill="auto"/>
            <w:vAlign w:val="center"/>
          </w:tcPr>
          <w:p w14:paraId="38D9E32A" w14:textId="77777777" w:rsidR="00D74A46" w:rsidRPr="003C7358" w:rsidRDefault="00D74A46" w:rsidP="00294C45">
            <w:pPr>
              <w:numPr>
                <w:ilvl w:val="0"/>
                <w:numId w:val="6"/>
              </w:numPr>
              <w:spacing w:before="120" w:after="120" w:line="0" w:lineRule="atLeast"/>
              <w:jc w:val="left"/>
              <w:rPr>
                <w:rFonts w:ascii="Times New Roman" w:hAnsi="Times New Roman"/>
                <w:b/>
                <w:sz w:val="24"/>
                <w:szCs w:val="24"/>
              </w:rPr>
            </w:pPr>
            <w:r w:rsidRPr="003C7358">
              <w:rPr>
                <w:rFonts w:ascii="Times New Roman" w:hAnsi="Times New Roman"/>
                <w:b/>
                <w:sz w:val="24"/>
                <w:lang w:bidi="fr-FR"/>
              </w:rPr>
              <w:t>Type de Marché</w:t>
            </w:r>
          </w:p>
        </w:tc>
        <w:tc>
          <w:tcPr>
            <w:tcW w:w="6300" w:type="dxa"/>
            <w:shd w:val="clear" w:color="auto" w:fill="auto"/>
            <w:vAlign w:val="center"/>
          </w:tcPr>
          <w:p w14:paraId="19ECA218" w14:textId="051CB077" w:rsidR="00D74A46" w:rsidRPr="00F200F7" w:rsidRDefault="00A47ED4" w:rsidP="00294C45">
            <w:pPr>
              <w:spacing w:before="120" w:after="120"/>
              <w:jc w:val="left"/>
              <w:rPr>
                <w:rFonts w:ascii="Times New Roman" w:hAnsi="Times New Roman"/>
                <w:iCs/>
                <w:sz w:val="24"/>
                <w:szCs w:val="24"/>
              </w:rPr>
            </w:pPr>
            <w:r w:rsidRPr="00F200F7">
              <w:rPr>
                <w:rFonts w:ascii="Times New Roman" w:hAnsi="Times New Roman"/>
                <w:iCs/>
                <w:sz w:val="24"/>
                <w:lang w:bidi="fr-FR"/>
              </w:rPr>
              <w:t>Montant Forfaitaire (lump-</w:t>
            </w:r>
            <w:proofErr w:type="spellStart"/>
            <w:r w:rsidRPr="00F200F7">
              <w:rPr>
                <w:rFonts w:ascii="Times New Roman" w:hAnsi="Times New Roman"/>
                <w:iCs/>
                <w:sz w:val="24"/>
                <w:lang w:bidi="fr-FR"/>
              </w:rPr>
              <w:t>sum</w:t>
            </w:r>
            <w:proofErr w:type="spellEnd"/>
            <w:r w:rsidRPr="00F200F7">
              <w:rPr>
                <w:rFonts w:ascii="Times New Roman" w:hAnsi="Times New Roman"/>
                <w:iCs/>
                <w:sz w:val="24"/>
                <w:lang w:bidi="fr-FR"/>
              </w:rPr>
              <w:t>)</w:t>
            </w:r>
          </w:p>
        </w:tc>
      </w:tr>
      <w:tr w:rsidR="00E34D87" w:rsidRPr="00A47ED4" w14:paraId="084B5C15" w14:textId="77777777" w:rsidTr="00207819">
        <w:trPr>
          <w:trHeight w:val="830"/>
        </w:trPr>
        <w:tc>
          <w:tcPr>
            <w:tcW w:w="2445" w:type="dxa"/>
            <w:gridSpan w:val="2"/>
            <w:shd w:val="clear" w:color="auto" w:fill="auto"/>
            <w:vAlign w:val="center"/>
          </w:tcPr>
          <w:p w14:paraId="433898C4" w14:textId="6522E869" w:rsidR="00E34D87" w:rsidRPr="003C7358" w:rsidRDefault="00E34D87" w:rsidP="005F01A0">
            <w:pPr>
              <w:numPr>
                <w:ilvl w:val="0"/>
                <w:numId w:val="6"/>
              </w:numPr>
              <w:spacing w:before="120" w:after="120" w:line="0" w:lineRule="atLeast"/>
              <w:jc w:val="left"/>
              <w:rPr>
                <w:rFonts w:ascii="Times New Roman" w:hAnsi="Times New Roman"/>
                <w:b/>
                <w:sz w:val="24"/>
                <w:szCs w:val="24"/>
              </w:rPr>
            </w:pPr>
            <w:r w:rsidRPr="003C7358">
              <w:rPr>
                <w:rFonts w:ascii="Times New Roman" w:hAnsi="Times New Roman"/>
                <w:b/>
                <w:sz w:val="24"/>
                <w:lang w:bidi="fr-FR"/>
              </w:rPr>
              <w:t xml:space="preserve">Date limite de </w:t>
            </w:r>
            <w:r>
              <w:rPr>
                <w:rFonts w:ascii="Times New Roman" w:hAnsi="Times New Roman"/>
                <w:b/>
                <w:sz w:val="24"/>
                <w:lang w:bidi="fr-FR"/>
              </w:rPr>
              <w:t>demande d’éclaircissements</w:t>
            </w:r>
          </w:p>
        </w:tc>
        <w:tc>
          <w:tcPr>
            <w:tcW w:w="6300" w:type="dxa"/>
            <w:shd w:val="clear" w:color="auto" w:fill="auto"/>
            <w:vAlign w:val="center"/>
          </w:tcPr>
          <w:p w14:paraId="6D498126" w14:textId="602F3CD6" w:rsidR="00E34D87" w:rsidRPr="00A47ED4" w:rsidRDefault="00E34D87" w:rsidP="00E34D87">
            <w:pPr>
              <w:spacing w:before="120" w:after="120"/>
              <w:jc w:val="left"/>
              <w:rPr>
                <w:rFonts w:ascii="Times New Roman" w:hAnsi="Times New Roman"/>
                <w:iCs/>
                <w:color w:val="0E03EB"/>
                <w:sz w:val="24"/>
                <w:szCs w:val="24"/>
              </w:rPr>
            </w:pPr>
            <w:r w:rsidRPr="00A47ED4">
              <w:rPr>
                <w:rFonts w:ascii="Times New Roman" w:hAnsi="Times New Roman"/>
                <w:b/>
                <w:iCs/>
                <w:sz w:val="24"/>
                <w:lang w:bidi="fr-FR"/>
              </w:rPr>
              <w:t>Date</w:t>
            </w:r>
            <w:r w:rsidRPr="00A47ED4">
              <w:rPr>
                <w:rFonts w:ascii="Times New Roman" w:hAnsi="Times New Roman"/>
                <w:iCs/>
                <w:color w:val="0E03EB"/>
                <w:sz w:val="24"/>
                <w:lang w:bidi="fr-FR"/>
              </w:rPr>
              <w:t xml:space="preserve"> : </w:t>
            </w:r>
            <w:r w:rsidRPr="00F200F7">
              <w:rPr>
                <w:rFonts w:ascii="Times New Roman" w:hAnsi="Times New Roman"/>
                <w:iCs/>
                <w:sz w:val="24"/>
                <w:lang w:bidi="fr-FR"/>
              </w:rPr>
              <w:t>0</w:t>
            </w:r>
            <w:r w:rsidR="00A47ED4" w:rsidRPr="00F200F7">
              <w:rPr>
                <w:rFonts w:ascii="Times New Roman" w:hAnsi="Times New Roman"/>
                <w:iCs/>
                <w:sz w:val="24"/>
                <w:lang w:bidi="fr-FR"/>
              </w:rPr>
              <w:t>8</w:t>
            </w:r>
            <w:r w:rsidRPr="00F200F7">
              <w:rPr>
                <w:rFonts w:ascii="Times New Roman" w:hAnsi="Times New Roman"/>
                <w:iCs/>
                <w:sz w:val="24"/>
                <w:lang w:bidi="fr-FR"/>
              </w:rPr>
              <w:t xml:space="preserve"> </w:t>
            </w:r>
            <w:r w:rsidR="00F200F7" w:rsidRPr="00F200F7">
              <w:rPr>
                <w:rFonts w:ascii="Times New Roman" w:hAnsi="Times New Roman"/>
                <w:iCs/>
                <w:sz w:val="24"/>
                <w:lang w:bidi="fr-FR"/>
              </w:rPr>
              <w:t>déc.</w:t>
            </w:r>
            <w:r w:rsidRPr="00F200F7">
              <w:rPr>
                <w:rFonts w:ascii="Times New Roman" w:hAnsi="Times New Roman"/>
                <w:iCs/>
                <w:sz w:val="24"/>
                <w:lang w:bidi="fr-FR"/>
              </w:rPr>
              <w:t xml:space="preserve"> 2023</w:t>
            </w:r>
          </w:p>
          <w:p w14:paraId="37EC88DD" w14:textId="77777777" w:rsidR="00E34D87" w:rsidRPr="00A47ED4" w:rsidRDefault="00E34D87" w:rsidP="005F01A0">
            <w:pPr>
              <w:spacing w:before="120" w:after="120"/>
              <w:jc w:val="left"/>
              <w:rPr>
                <w:rFonts w:ascii="Times New Roman" w:hAnsi="Times New Roman"/>
                <w:iCs/>
                <w:sz w:val="24"/>
                <w:szCs w:val="24"/>
              </w:rPr>
            </w:pPr>
            <w:r w:rsidRPr="00A47ED4">
              <w:rPr>
                <w:rFonts w:ascii="Times New Roman" w:hAnsi="Times New Roman"/>
                <w:b/>
                <w:iCs/>
                <w:sz w:val="24"/>
                <w:lang w:bidi="fr-FR"/>
              </w:rPr>
              <w:t>Heure</w:t>
            </w:r>
            <w:r w:rsidRPr="00A47ED4">
              <w:rPr>
                <w:rFonts w:ascii="Times New Roman" w:hAnsi="Times New Roman"/>
                <w:iCs/>
                <w:color w:val="00B0F0"/>
                <w:sz w:val="24"/>
                <w:lang w:bidi="fr-FR"/>
              </w:rPr>
              <w:t xml:space="preserve"> </w:t>
            </w:r>
            <w:r w:rsidRPr="00A47ED4">
              <w:rPr>
                <w:rFonts w:ascii="Times New Roman" w:hAnsi="Times New Roman"/>
                <w:iCs/>
                <w:color w:val="0E03EB"/>
                <w:sz w:val="24"/>
                <w:lang w:bidi="fr-FR"/>
              </w:rPr>
              <w:t xml:space="preserve">: </w:t>
            </w:r>
            <w:r w:rsidRPr="00F200F7">
              <w:rPr>
                <w:rFonts w:ascii="Times New Roman" w:hAnsi="Times New Roman"/>
                <w:iCs/>
                <w:sz w:val="24"/>
                <w:lang w:bidi="fr-FR"/>
              </w:rPr>
              <w:t>17h00</w:t>
            </w:r>
          </w:p>
        </w:tc>
      </w:tr>
      <w:tr w:rsidR="00D74A46" w:rsidRPr="00A47ED4" w14:paraId="6776AB10" w14:textId="77777777" w:rsidTr="00207819">
        <w:trPr>
          <w:trHeight w:val="830"/>
        </w:trPr>
        <w:tc>
          <w:tcPr>
            <w:tcW w:w="2445" w:type="dxa"/>
            <w:gridSpan w:val="2"/>
            <w:shd w:val="clear" w:color="auto" w:fill="auto"/>
            <w:vAlign w:val="center"/>
          </w:tcPr>
          <w:p w14:paraId="6E3BA331" w14:textId="22DB5CB9" w:rsidR="00D74A46" w:rsidRPr="003C7358" w:rsidRDefault="00D74A46" w:rsidP="00294C45">
            <w:pPr>
              <w:numPr>
                <w:ilvl w:val="0"/>
                <w:numId w:val="6"/>
              </w:numPr>
              <w:spacing w:before="120" w:after="120" w:line="0" w:lineRule="atLeast"/>
              <w:jc w:val="left"/>
              <w:rPr>
                <w:rFonts w:ascii="Times New Roman" w:hAnsi="Times New Roman"/>
                <w:b/>
                <w:sz w:val="24"/>
                <w:szCs w:val="24"/>
              </w:rPr>
            </w:pPr>
            <w:r w:rsidRPr="003C7358">
              <w:rPr>
                <w:rFonts w:ascii="Times New Roman" w:hAnsi="Times New Roman"/>
                <w:b/>
                <w:sz w:val="24"/>
                <w:lang w:bidi="fr-FR"/>
              </w:rPr>
              <w:t xml:space="preserve">Date limite de </w:t>
            </w:r>
            <w:r w:rsidR="00294C45">
              <w:rPr>
                <w:rFonts w:ascii="Times New Roman" w:hAnsi="Times New Roman"/>
                <w:b/>
                <w:sz w:val="24"/>
                <w:lang w:bidi="fr-FR"/>
              </w:rPr>
              <w:t>soumission</w:t>
            </w:r>
            <w:r w:rsidRPr="003C7358">
              <w:rPr>
                <w:rFonts w:ascii="Times New Roman" w:hAnsi="Times New Roman"/>
                <w:b/>
                <w:sz w:val="24"/>
                <w:lang w:bidi="fr-FR"/>
              </w:rPr>
              <w:t xml:space="preserve"> de</w:t>
            </w:r>
            <w:r w:rsidR="00294C45">
              <w:rPr>
                <w:rFonts w:ascii="Times New Roman" w:hAnsi="Times New Roman"/>
                <w:b/>
                <w:sz w:val="24"/>
                <w:lang w:bidi="fr-FR"/>
              </w:rPr>
              <w:t xml:space="preserve">s </w:t>
            </w:r>
            <w:r w:rsidR="004B7719" w:rsidRPr="003C7358">
              <w:rPr>
                <w:rFonts w:ascii="Times New Roman" w:hAnsi="Times New Roman"/>
                <w:b/>
                <w:sz w:val="24"/>
                <w:lang w:bidi="fr-FR"/>
              </w:rPr>
              <w:t>Proposition</w:t>
            </w:r>
            <w:r w:rsidR="00294C45">
              <w:rPr>
                <w:rFonts w:ascii="Times New Roman" w:hAnsi="Times New Roman"/>
                <w:b/>
                <w:sz w:val="24"/>
                <w:lang w:bidi="fr-FR"/>
              </w:rPr>
              <w:t>s</w:t>
            </w:r>
          </w:p>
        </w:tc>
        <w:tc>
          <w:tcPr>
            <w:tcW w:w="6300" w:type="dxa"/>
            <w:shd w:val="clear" w:color="auto" w:fill="auto"/>
            <w:vAlign w:val="center"/>
          </w:tcPr>
          <w:p w14:paraId="00F07C0D" w14:textId="16C3D4AA" w:rsidR="00D74A46" w:rsidRPr="00F200F7" w:rsidRDefault="00D74A46" w:rsidP="00294C45">
            <w:pPr>
              <w:spacing w:before="120" w:after="120"/>
              <w:jc w:val="left"/>
              <w:rPr>
                <w:rFonts w:ascii="Times New Roman" w:hAnsi="Times New Roman"/>
                <w:iCs/>
                <w:sz w:val="24"/>
                <w:szCs w:val="24"/>
              </w:rPr>
            </w:pPr>
            <w:r w:rsidRPr="00A47ED4">
              <w:rPr>
                <w:rFonts w:ascii="Times New Roman" w:hAnsi="Times New Roman"/>
                <w:b/>
                <w:iCs/>
                <w:sz w:val="24"/>
                <w:lang w:bidi="fr-FR"/>
              </w:rPr>
              <w:t>Date</w:t>
            </w:r>
            <w:r w:rsidRPr="00A47ED4">
              <w:rPr>
                <w:rFonts w:ascii="Times New Roman" w:hAnsi="Times New Roman"/>
                <w:iCs/>
                <w:color w:val="0E03EB"/>
                <w:sz w:val="24"/>
                <w:lang w:bidi="fr-FR"/>
              </w:rPr>
              <w:t xml:space="preserve"> : </w:t>
            </w:r>
            <w:r w:rsidR="00294C45" w:rsidRPr="00F200F7">
              <w:rPr>
                <w:rFonts w:ascii="Times New Roman" w:hAnsi="Times New Roman"/>
                <w:iCs/>
                <w:sz w:val="24"/>
                <w:lang w:bidi="fr-FR"/>
              </w:rPr>
              <w:t>1</w:t>
            </w:r>
            <w:r w:rsidR="00A47ED4" w:rsidRPr="00F200F7">
              <w:rPr>
                <w:rFonts w:ascii="Times New Roman" w:hAnsi="Times New Roman"/>
                <w:iCs/>
                <w:sz w:val="24"/>
                <w:lang w:bidi="fr-FR"/>
              </w:rPr>
              <w:t>7</w:t>
            </w:r>
            <w:r w:rsidR="00294C45" w:rsidRPr="00F200F7">
              <w:rPr>
                <w:rFonts w:ascii="Times New Roman" w:hAnsi="Times New Roman"/>
                <w:iCs/>
                <w:sz w:val="24"/>
                <w:lang w:bidi="fr-FR"/>
              </w:rPr>
              <w:t xml:space="preserve"> </w:t>
            </w:r>
            <w:r w:rsidR="00F200F7" w:rsidRPr="00F200F7">
              <w:rPr>
                <w:rFonts w:ascii="Times New Roman" w:hAnsi="Times New Roman"/>
                <w:iCs/>
                <w:sz w:val="24"/>
                <w:lang w:bidi="fr-FR"/>
              </w:rPr>
              <w:t>déc.</w:t>
            </w:r>
            <w:r w:rsidR="00294C45" w:rsidRPr="00F200F7">
              <w:rPr>
                <w:rFonts w:ascii="Times New Roman" w:hAnsi="Times New Roman"/>
                <w:iCs/>
                <w:sz w:val="24"/>
                <w:lang w:bidi="fr-FR"/>
              </w:rPr>
              <w:t xml:space="preserve"> 2023</w:t>
            </w:r>
          </w:p>
          <w:p w14:paraId="24D3ABE8" w14:textId="7B9E8949" w:rsidR="00D74A46" w:rsidRPr="00A47ED4" w:rsidRDefault="00D74A46" w:rsidP="00294C45">
            <w:pPr>
              <w:spacing w:before="120" w:after="120"/>
              <w:jc w:val="left"/>
              <w:rPr>
                <w:rFonts w:ascii="Times New Roman" w:hAnsi="Times New Roman"/>
                <w:iCs/>
                <w:sz w:val="24"/>
                <w:szCs w:val="24"/>
              </w:rPr>
            </w:pPr>
            <w:r w:rsidRPr="00A47ED4">
              <w:rPr>
                <w:rFonts w:ascii="Times New Roman" w:hAnsi="Times New Roman"/>
                <w:b/>
                <w:iCs/>
                <w:sz w:val="24"/>
                <w:lang w:bidi="fr-FR"/>
              </w:rPr>
              <w:t>Heure</w:t>
            </w:r>
            <w:r w:rsidRPr="00A47ED4">
              <w:rPr>
                <w:rFonts w:ascii="Times New Roman" w:hAnsi="Times New Roman"/>
                <w:iCs/>
                <w:color w:val="00B0F0"/>
                <w:sz w:val="24"/>
                <w:lang w:bidi="fr-FR"/>
              </w:rPr>
              <w:t xml:space="preserve"> </w:t>
            </w:r>
            <w:r w:rsidRPr="00A47ED4">
              <w:rPr>
                <w:rFonts w:ascii="Times New Roman" w:hAnsi="Times New Roman"/>
                <w:iCs/>
                <w:color w:val="0E03EB"/>
                <w:sz w:val="24"/>
                <w:lang w:bidi="fr-FR"/>
              </w:rPr>
              <w:t xml:space="preserve">: </w:t>
            </w:r>
            <w:r w:rsidR="00A47ED4" w:rsidRPr="00F200F7">
              <w:rPr>
                <w:rFonts w:ascii="Times New Roman" w:hAnsi="Times New Roman"/>
                <w:iCs/>
                <w:sz w:val="24"/>
                <w:lang w:bidi="fr-FR"/>
              </w:rPr>
              <w:t>24</w:t>
            </w:r>
            <w:r w:rsidR="00294C45" w:rsidRPr="00F200F7">
              <w:rPr>
                <w:rFonts w:ascii="Times New Roman" w:hAnsi="Times New Roman"/>
                <w:iCs/>
                <w:sz w:val="24"/>
                <w:lang w:bidi="fr-FR"/>
              </w:rPr>
              <w:t>h00</w:t>
            </w:r>
          </w:p>
        </w:tc>
      </w:tr>
      <w:tr w:rsidR="00D74A46" w:rsidRPr="00A47ED4" w14:paraId="782E927D" w14:textId="77777777" w:rsidTr="00207819">
        <w:trPr>
          <w:trHeight w:val="842"/>
        </w:trPr>
        <w:tc>
          <w:tcPr>
            <w:tcW w:w="2445" w:type="dxa"/>
            <w:gridSpan w:val="2"/>
            <w:shd w:val="clear" w:color="auto" w:fill="auto"/>
            <w:vAlign w:val="center"/>
          </w:tcPr>
          <w:p w14:paraId="4E8D6A9A" w14:textId="27C22BCB" w:rsidR="00D74A46" w:rsidRPr="003C7358" w:rsidRDefault="00D74A46" w:rsidP="00294C45">
            <w:pPr>
              <w:numPr>
                <w:ilvl w:val="0"/>
                <w:numId w:val="6"/>
              </w:numPr>
              <w:spacing w:before="120" w:after="120" w:line="0" w:lineRule="atLeast"/>
              <w:jc w:val="left"/>
              <w:rPr>
                <w:rFonts w:ascii="Times New Roman" w:hAnsi="Times New Roman"/>
                <w:b/>
                <w:sz w:val="24"/>
                <w:szCs w:val="24"/>
              </w:rPr>
            </w:pPr>
            <w:r w:rsidRPr="003C7358">
              <w:rPr>
                <w:rFonts w:ascii="Times New Roman" w:hAnsi="Times New Roman"/>
                <w:b/>
                <w:sz w:val="24"/>
                <w:lang w:bidi="fr-FR"/>
              </w:rPr>
              <w:t xml:space="preserve">Adresse de </w:t>
            </w:r>
            <w:r w:rsidR="00E34D87">
              <w:rPr>
                <w:rFonts w:ascii="Times New Roman" w:hAnsi="Times New Roman"/>
                <w:b/>
                <w:sz w:val="24"/>
                <w:lang w:bidi="fr-FR"/>
              </w:rPr>
              <w:t>soumission</w:t>
            </w:r>
            <w:r w:rsidRPr="003C7358">
              <w:rPr>
                <w:rFonts w:ascii="Times New Roman" w:hAnsi="Times New Roman"/>
                <w:b/>
                <w:sz w:val="24"/>
                <w:lang w:bidi="fr-FR"/>
              </w:rPr>
              <w:t xml:space="preserve"> de la </w:t>
            </w:r>
            <w:r w:rsidR="004B7719" w:rsidRPr="003C7358">
              <w:rPr>
                <w:rFonts w:ascii="Times New Roman" w:hAnsi="Times New Roman"/>
                <w:b/>
                <w:sz w:val="24"/>
                <w:lang w:bidi="fr-FR"/>
              </w:rPr>
              <w:t>Proposition</w:t>
            </w:r>
          </w:p>
        </w:tc>
        <w:tc>
          <w:tcPr>
            <w:tcW w:w="6300" w:type="dxa"/>
            <w:shd w:val="clear" w:color="auto" w:fill="auto"/>
            <w:vAlign w:val="center"/>
          </w:tcPr>
          <w:p w14:paraId="0BC08196" w14:textId="28B9C7E5" w:rsidR="00D74A46" w:rsidRPr="00A47ED4" w:rsidRDefault="00E34D87" w:rsidP="00E34D87">
            <w:pPr>
              <w:pStyle w:val="ListParagraph"/>
              <w:numPr>
                <w:ilvl w:val="0"/>
                <w:numId w:val="14"/>
              </w:numPr>
              <w:spacing w:before="120" w:after="120"/>
              <w:ind w:left="271" w:hanging="180"/>
              <w:rPr>
                <w:iCs/>
              </w:rPr>
            </w:pPr>
            <w:r w:rsidRPr="00A47ED4">
              <w:rPr>
                <w:iCs/>
                <w:lang w:bidi="fr-FR"/>
              </w:rPr>
              <w:t>Par voie physique : i</w:t>
            </w:r>
            <w:r w:rsidR="00294C45" w:rsidRPr="00A47ED4">
              <w:rPr>
                <w:iCs/>
                <w:lang w:bidi="fr-FR"/>
              </w:rPr>
              <w:t>dentique</w:t>
            </w:r>
            <w:r w:rsidR="00D74A46" w:rsidRPr="00A47ED4">
              <w:rPr>
                <w:iCs/>
                <w:lang w:bidi="fr-FR"/>
              </w:rPr>
              <w:t xml:space="preserve"> à celle figurant </w:t>
            </w:r>
            <w:r w:rsidR="001303CF" w:rsidRPr="00A47ED4">
              <w:rPr>
                <w:iCs/>
                <w:lang w:bidi="fr-FR"/>
              </w:rPr>
              <w:t>à la section</w:t>
            </w:r>
            <w:r w:rsidR="00D74A46" w:rsidRPr="00A47ED4">
              <w:rPr>
                <w:iCs/>
                <w:lang w:bidi="fr-FR"/>
              </w:rPr>
              <w:t xml:space="preserve"> </w:t>
            </w:r>
            <w:r w:rsidR="00D74A46" w:rsidRPr="003F3057">
              <w:rPr>
                <w:b/>
                <w:bCs/>
                <w:iCs/>
                <w:lang w:bidi="fr-FR"/>
              </w:rPr>
              <w:t>3.</w:t>
            </w:r>
            <w:r w:rsidR="00F7768D" w:rsidRPr="003F3057">
              <w:rPr>
                <w:b/>
                <w:bCs/>
                <w:iCs/>
                <w:lang w:bidi="fr-FR"/>
              </w:rPr>
              <w:t xml:space="preserve"> </w:t>
            </w:r>
            <w:r w:rsidR="00294C45" w:rsidRPr="003F3057">
              <w:rPr>
                <w:b/>
                <w:bCs/>
                <w:iCs/>
                <w:lang w:bidi="fr-FR"/>
              </w:rPr>
              <w:t>Personne à contacter</w:t>
            </w:r>
          </w:p>
          <w:p w14:paraId="223F79C0" w14:textId="426EB664" w:rsidR="00E34D87" w:rsidRPr="00A47ED4" w:rsidRDefault="00E34D87" w:rsidP="00E34D87">
            <w:pPr>
              <w:pStyle w:val="ListParagraph"/>
              <w:numPr>
                <w:ilvl w:val="0"/>
                <w:numId w:val="14"/>
              </w:numPr>
              <w:spacing w:before="120" w:after="120"/>
              <w:ind w:left="271" w:hanging="180"/>
              <w:rPr>
                <w:bCs/>
                <w:iCs/>
              </w:rPr>
            </w:pPr>
            <w:r w:rsidRPr="00A47ED4">
              <w:rPr>
                <w:bCs/>
                <w:iCs/>
              </w:rPr>
              <w:t xml:space="preserve">Par </w:t>
            </w:r>
            <w:r w:rsidR="00A47ED4" w:rsidRPr="00A47ED4">
              <w:rPr>
                <w:bCs/>
                <w:iCs/>
              </w:rPr>
              <w:t>courriel</w:t>
            </w:r>
            <w:r w:rsidRPr="00A47ED4">
              <w:rPr>
                <w:bCs/>
                <w:iCs/>
              </w:rPr>
              <w:t xml:space="preserve"> : </w:t>
            </w:r>
            <w:hyperlink r:id="rId15" w:history="1">
              <w:r w:rsidRPr="00A47ED4">
                <w:rPr>
                  <w:rStyle w:val="Hyperlink"/>
                  <w:iCs/>
                  <w:u w:val="none"/>
                  <w:lang w:bidi="fr-FR"/>
                </w:rPr>
                <w:t>co_oso_rep@jica.go.jp</w:t>
              </w:r>
            </w:hyperlink>
          </w:p>
        </w:tc>
      </w:tr>
      <w:tr w:rsidR="00D74A46" w:rsidRPr="00A47ED4" w14:paraId="434E149D" w14:textId="77777777" w:rsidTr="00207819">
        <w:trPr>
          <w:trHeight w:val="902"/>
        </w:trPr>
        <w:tc>
          <w:tcPr>
            <w:tcW w:w="2445" w:type="dxa"/>
            <w:gridSpan w:val="2"/>
            <w:shd w:val="clear" w:color="auto" w:fill="auto"/>
            <w:vAlign w:val="center"/>
          </w:tcPr>
          <w:p w14:paraId="2DB6BA26" w14:textId="77777777" w:rsidR="00D74A46" w:rsidRPr="003C7358" w:rsidRDefault="00D74A46" w:rsidP="00294C45">
            <w:pPr>
              <w:numPr>
                <w:ilvl w:val="0"/>
                <w:numId w:val="6"/>
              </w:numPr>
              <w:spacing w:before="120" w:after="120" w:line="0" w:lineRule="atLeast"/>
              <w:jc w:val="left"/>
              <w:rPr>
                <w:rFonts w:ascii="Times New Roman" w:hAnsi="Times New Roman"/>
                <w:b/>
                <w:sz w:val="24"/>
                <w:szCs w:val="24"/>
              </w:rPr>
            </w:pPr>
            <w:r w:rsidRPr="003C7358">
              <w:rPr>
                <w:rFonts w:ascii="Times New Roman" w:hAnsi="Times New Roman"/>
                <w:b/>
                <w:sz w:val="24"/>
                <w:lang w:bidi="fr-FR"/>
              </w:rPr>
              <w:t>Date prévue des négociations</w:t>
            </w:r>
          </w:p>
        </w:tc>
        <w:tc>
          <w:tcPr>
            <w:tcW w:w="6300" w:type="dxa"/>
            <w:shd w:val="clear" w:color="auto" w:fill="auto"/>
            <w:vAlign w:val="center"/>
          </w:tcPr>
          <w:p w14:paraId="56101DA5" w14:textId="2CFB98EB" w:rsidR="00D74A46" w:rsidRPr="00A47ED4" w:rsidRDefault="00A47ED4" w:rsidP="00294C45">
            <w:pPr>
              <w:spacing w:before="120" w:after="120"/>
              <w:jc w:val="left"/>
              <w:rPr>
                <w:rFonts w:ascii="Times New Roman" w:hAnsi="Times New Roman"/>
                <w:iCs/>
                <w:sz w:val="24"/>
                <w:szCs w:val="24"/>
              </w:rPr>
            </w:pPr>
            <w:r w:rsidRPr="00F200F7">
              <w:rPr>
                <w:rFonts w:ascii="Times New Roman" w:hAnsi="Times New Roman"/>
                <w:iCs/>
                <w:sz w:val="24"/>
                <w:lang w:bidi="fr-FR"/>
              </w:rPr>
              <w:t xml:space="preserve">La semaine de </w:t>
            </w:r>
            <w:r w:rsidR="00F7768D" w:rsidRPr="00F200F7">
              <w:rPr>
                <w:rFonts w:ascii="Times New Roman" w:hAnsi="Times New Roman"/>
                <w:iCs/>
                <w:sz w:val="24"/>
                <w:lang w:bidi="fr-FR"/>
              </w:rPr>
              <w:t>2</w:t>
            </w:r>
            <w:r w:rsidRPr="00F200F7">
              <w:rPr>
                <w:rFonts w:ascii="Times New Roman" w:hAnsi="Times New Roman"/>
                <w:iCs/>
                <w:sz w:val="24"/>
                <w:lang w:bidi="fr-FR"/>
              </w:rPr>
              <w:t xml:space="preserve">5 </w:t>
            </w:r>
            <w:r w:rsidR="00F200F7" w:rsidRPr="00F200F7">
              <w:rPr>
                <w:rFonts w:ascii="Times New Roman" w:hAnsi="Times New Roman"/>
                <w:iCs/>
                <w:sz w:val="24"/>
                <w:lang w:bidi="fr-FR"/>
              </w:rPr>
              <w:t>déc.</w:t>
            </w:r>
            <w:r w:rsidR="00294C45" w:rsidRPr="00F200F7">
              <w:rPr>
                <w:rFonts w:ascii="Times New Roman" w:hAnsi="Times New Roman"/>
                <w:iCs/>
                <w:sz w:val="24"/>
                <w:lang w:bidi="fr-FR"/>
              </w:rPr>
              <w:t xml:space="preserve"> 2023</w:t>
            </w:r>
          </w:p>
        </w:tc>
      </w:tr>
      <w:tr w:rsidR="00D74A46" w:rsidRPr="00A47ED4" w14:paraId="5E89E567" w14:textId="77777777" w:rsidTr="00207819">
        <w:trPr>
          <w:trHeight w:val="1113"/>
        </w:trPr>
        <w:tc>
          <w:tcPr>
            <w:tcW w:w="2445" w:type="dxa"/>
            <w:gridSpan w:val="2"/>
            <w:shd w:val="clear" w:color="auto" w:fill="auto"/>
            <w:vAlign w:val="center"/>
          </w:tcPr>
          <w:p w14:paraId="2579A46D" w14:textId="77777777" w:rsidR="00D74A46" w:rsidRPr="003C7358" w:rsidRDefault="00D74A46" w:rsidP="00294C45">
            <w:pPr>
              <w:numPr>
                <w:ilvl w:val="0"/>
                <w:numId w:val="6"/>
              </w:numPr>
              <w:spacing w:before="120" w:after="120" w:line="0" w:lineRule="atLeast"/>
              <w:jc w:val="left"/>
              <w:rPr>
                <w:rFonts w:ascii="Times New Roman" w:hAnsi="Times New Roman"/>
                <w:b/>
                <w:sz w:val="24"/>
                <w:szCs w:val="24"/>
              </w:rPr>
            </w:pPr>
            <w:r w:rsidRPr="003C7358">
              <w:rPr>
                <w:rFonts w:ascii="Times New Roman" w:hAnsi="Times New Roman"/>
                <w:b/>
                <w:sz w:val="24"/>
                <w:lang w:bidi="fr-FR"/>
              </w:rPr>
              <w:t>Date prévue du démarrage des Services</w:t>
            </w:r>
          </w:p>
        </w:tc>
        <w:tc>
          <w:tcPr>
            <w:tcW w:w="6300" w:type="dxa"/>
            <w:shd w:val="clear" w:color="auto" w:fill="auto"/>
            <w:vAlign w:val="center"/>
          </w:tcPr>
          <w:p w14:paraId="46A5B7D3" w14:textId="1366B5BD" w:rsidR="00D74A46" w:rsidRPr="00A47ED4" w:rsidRDefault="00A47ED4" w:rsidP="00294C45">
            <w:pPr>
              <w:spacing w:before="120" w:after="120"/>
              <w:jc w:val="left"/>
              <w:rPr>
                <w:rFonts w:ascii="Times New Roman" w:hAnsi="Times New Roman"/>
                <w:iCs/>
                <w:sz w:val="24"/>
                <w:szCs w:val="24"/>
              </w:rPr>
            </w:pPr>
            <w:r w:rsidRPr="00F200F7">
              <w:rPr>
                <w:rFonts w:ascii="Times New Roman" w:hAnsi="Times New Roman"/>
                <w:iCs/>
                <w:sz w:val="24"/>
                <w:lang w:bidi="fr-FR"/>
              </w:rPr>
              <w:t xml:space="preserve">Le </w:t>
            </w:r>
            <w:r w:rsidR="00F200F7">
              <w:rPr>
                <w:rFonts w:ascii="Times New Roman" w:hAnsi="Times New Roman"/>
                <w:iCs/>
                <w:sz w:val="24"/>
                <w:lang w:bidi="fr-FR"/>
              </w:rPr>
              <w:t>0</w:t>
            </w:r>
            <w:r w:rsidRPr="00F200F7">
              <w:rPr>
                <w:rFonts w:ascii="Times New Roman" w:hAnsi="Times New Roman"/>
                <w:iCs/>
                <w:sz w:val="24"/>
                <w:lang w:bidi="fr-FR"/>
              </w:rPr>
              <w:t>5</w:t>
            </w:r>
            <w:r w:rsidR="00F7768D" w:rsidRPr="00F200F7">
              <w:rPr>
                <w:rFonts w:ascii="Times New Roman" w:hAnsi="Times New Roman"/>
                <w:iCs/>
                <w:sz w:val="24"/>
                <w:lang w:bidi="fr-FR"/>
              </w:rPr>
              <w:t xml:space="preserve"> </w:t>
            </w:r>
            <w:r w:rsidRPr="00F200F7">
              <w:rPr>
                <w:rFonts w:ascii="Times New Roman" w:hAnsi="Times New Roman"/>
                <w:iCs/>
                <w:sz w:val="24"/>
                <w:lang w:bidi="fr-FR"/>
              </w:rPr>
              <w:t>jan</w:t>
            </w:r>
            <w:r w:rsidR="00F200F7">
              <w:rPr>
                <w:rFonts w:ascii="Times New Roman" w:hAnsi="Times New Roman"/>
                <w:iCs/>
                <w:sz w:val="24"/>
                <w:lang w:bidi="fr-FR"/>
              </w:rPr>
              <w:t>.</w:t>
            </w:r>
            <w:r w:rsidR="00F7768D" w:rsidRPr="00F200F7">
              <w:rPr>
                <w:rFonts w:ascii="Times New Roman" w:hAnsi="Times New Roman"/>
                <w:iCs/>
                <w:sz w:val="24"/>
                <w:lang w:bidi="fr-FR"/>
              </w:rPr>
              <w:t xml:space="preserve"> 202</w:t>
            </w:r>
            <w:r w:rsidRPr="00F200F7">
              <w:rPr>
                <w:rFonts w:ascii="Times New Roman" w:hAnsi="Times New Roman"/>
                <w:iCs/>
                <w:sz w:val="24"/>
                <w:lang w:bidi="fr-FR"/>
              </w:rPr>
              <w:t>4</w:t>
            </w:r>
          </w:p>
        </w:tc>
      </w:tr>
      <w:tr w:rsidR="0045674F" w:rsidRPr="00A47ED4" w14:paraId="5C5B5045" w14:textId="77777777" w:rsidTr="00A47ED4">
        <w:trPr>
          <w:trHeight w:val="1113"/>
        </w:trPr>
        <w:tc>
          <w:tcPr>
            <w:tcW w:w="2439" w:type="dxa"/>
            <w:shd w:val="clear" w:color="auto" w:fill="auto"/>
            <w:vAlign w:val="center"/>
          </w:tcPr>
          <w:p w14:paraId="622B861E" w14:textId="47E710E6" w:rsidR="00D013E5" w:rsidRPr="003C7358" w:rsidRDefault="00D013E5" w:rsidP="00294C45">
            <w:pPr>
              <w:numPr>
                <w:ilvl w:val="0"/>
                <w:numId w:val="6"/>
              </w:numPr>
              <w:spacing w:before="120" w:after="120" w:line="0" w:lineRule="atLeast"/>
              <w:jc w:val="left"/>
              <w:rPr>
                <w:rFonts w:ascii="Times New Roman" w:hAnsi="Times New Roman"/>
                <w:b/>
                <w:sz w:val="24"/>
                <w:lang w:bidi="fr-FR"/>
              </w:rPr>
            </w:pPr>
            <w:r>
              <w:rPr>
                <w:rFonts w:ascii="Times New Roman" w:hAnsi="Times New Roman"/>
                <w:b/>
                <w:sz w:val="24"/>
                <w:lang w:bidi="fr-FR"/>
              </w:rPr>
              <w:t>Taxes</w:t>
            </w:r>
          </w:p>
        </w:tc>
        <w:tc>
          <w:tcPr>
            <w:tcW w:w="6306" w:type="dxa"/>
            <w:gridSpan w:val="2"/>
            <w:shd w:val="clear" w:color="auto" w:fill="auto"/>
            <w:vAlign w:val="center"/>
          </w:tcPr>
          <w:p w14:paraId="3AC50FBB" w14:textId="66F67C82" w:rsidR="00D013E5" w:rsidRPr="00F200F7" w:rsidRDefault="007A53FC" w:rsidP="00294C45">
            <w:pPr>
              <w:spacing w:before="120" w:after="120"/>
              <w:jc w:val="left"/>
              <w:rPr>
                <w:rFonts w:ascii="Times New Roman" w:hAnsi="Times New Roman"/>
                <w:iCs/>
                <w:sz w:val="24"/>
                <w:lang w:bidi="fr-FR"/>
              </w:rPr>
            </w:pPr>
            <w:r w:rsidRPr="00F200F7">
              <w:rPr>
                <w:rFonts w:ascii="Times New Roman" w:hAnsi="Times New Roman"/>
                <w:iCs/>
                <w:sz w:val="24"/>
                <w:lang w:bidi="fr-FR"/>
              </w:rPr>
              <w:t xml:space="preserve">Projet PREPICO2 est un projet diplomatique entre la Côte d’Ivoire et le Japon, et une note verbale est signé entre le Ministère d’Etat, </w:t>
            </w:r>
            <w:proofErr w:type="gramStart"/>
            <w:r w:rsidRPr="00F200F7">
              <w:rPr>
                <w:rFonts w:ascii="Times New Roman" w:hAnsi="Times New Roman"/>
                <w:iCs/>
                <w:sz w:val="24"/>
                <w:lang w:bidi="fr-FR"/>
              </w:rPr>
              <w:t>Ministère</w:t>
            </w:r>
            <w:proofErr w:type="gramEnd"/>
            <w:r w:rsidRPr="00F200F7">
              <w:rPr>
                <w:rFonts w:ascii="Times New Roman" w:hAnsi="Times New Roman"/>
                <w:iCs/>
                <w:sz w:val="24"/>
                <w:lang w:bidi="fr-FR"/>
              </w:rPr>
              <w:t xml:space="preserve"> des Affaires </w:t>
            </w:r>
            <w:r w:rsidR="00A47ED4" w:rsidRPr="00F200F7">
              <w:rPr>
                <w:rFonts w:ascii="Times New Roman" w:hAnsi="Times New Roman"/>
                <w:iCs/>
                <w:sz w:val="24"/>
                <w:lang w:bidi="fr-FR"/>
              </w:rPr>
              <w:t>Etrangères</w:t>
            </w:r>
            <w:r w:rsidRPr="00F200F7">
              <w:rPr>
                <w:rFonts w:ascii="Times New Roman" w:hAnsi="Times New Roman"/>
                <w:iCs/>
                <w:sz w:val="24"/>
                <w:lang w:bidi="fr-FR"/>
              </w:rPr>
              <w:t xml:space="preserve">, de l’Intégration Africaine et de la Diaspora de Côte d’Ivoire et l’Ambassade du Japon en Côte d’Ivoire. Alors, les Taxes sont </w:t>
            </w:r>
            <w:r w:rsidR="00916A1D" w:rsidRPr="00F200F7">
              <w:rPr>
                <w:rFonts w:ascii="Times New Roman" w:hAnsi="Times New Roman"/>
                <w:iCs/>
                <w:sz w:val="24"/>
                <w:lang w:bidi="fr-FR"/>
              </w:rPr>
              <w:t>exonérées</w:t>
            </w:r>
            <w:r w:rsidRPr="00F200F7">
              <w:rPr>
                <w:rFonts w:ascii="Times New Roman" w:hAnsi="Times New Roman"/>
                <w:iCs/>
                <w:sz w:val="24"/>
                <w:lang w:bidi="fr-FR"/>
              </w:rPr>
              <w:t xml:space="preserve"> pour les </w:t>
            </w:r>
            <w:r w:rsidR="00916A1D" w:rsidRPr="00F200F7">
              <w:rPr>
                <w:rFonts w:ascii="Times New Roman" w:hAnsi="Times New Roman"/>
                <w:iCs/>
                <w:sz w:val="24"/>
                <w:lang w:bidi="fr-FR"/>
              </w:rPr>
              <w:t>dépenses</w:t>
            </w:r>
            <w:r w:rsidRPr="00F200F7">
              <w:rPr>
                <w:rFonts w:ascii="Times New Roman" w:hAnsi="Times New Roman"/>
                <w:iCs/>
                <w:sz w:val="24"/>
                <w:lang w:bidi="fr-FR"/>
              </w:rPr>
              <w:t xml:space="preserve"> de ce Projet</w:t>
            </w:r>
            <w:r w:rsidR="00916A1D" w:rsidRPr="00F200F7">
              <w:rPr>
                <w:rFonts w:ascii="Times New Roman" w:hAnsi="Times New Roman"/>
                <w:iCs/>
                <w:sz w:val="24"/>
                <w:lang w:bidi="fr-FR"/>
              </w:rPr>
              <w:t xml:space="preserve"> – comme des droits de douane pour importation des équipements et le TVA</w:t>
            </w:r>
            <w:r w:rsidRPr="00F200F7">
              <w:rPr>
                <w:rFonts w:ascii="Times New Roman" w:hAnsi="Times New Roman"/>
                <w:iCs/>
                <w:sz w:val="24"/>
                <w:lang w:bidi="fr-FR"/>
              </w:rPr>
              <w:t>. Mais</w:t>
            </w:r>
            <w:r w:rsidR="00916A1D" w:rsidRPr="00F200F7">
              <w:rPr>
                <w:rFonts w:ascii="Times New Roman" w:hAnsi="Times New Roman"/>
                <w:iCs/>
                <w:sz w:val="24"/>
                <w:lang w:bidi="fr-FR"/>
              </w:rPr>
              <w:t>,</w:t>
            </w:r>
            <w:r w:rsidRPr="00F200F7">
              <w:rPr>
                <w:rFonts w:ascii="Times New Roman" w:hAnsi="Times New Roman"/>
                <w:iCs/>
                <w:sz w:val="24"/>
                <w:lang w:bidi="fr-FR"/>
              </w:rPr>
              <w:t xml:space="preserve"> c’est la </w:t>
            </w:r>
            <w:r w:rsidR="00916A1D" w:rsidRPr="00F200F7">
              <w:rPr>
                <w:rFonts w:ascii="Times New Roman" w:hAnsi="Times New Roman"/>
                <w:iCs/>
                <w:sz w:val="24"/>
                <w:lang w:bidi="fr-FR"/>
              </w:rPr>
              <w:t>responsabilité du Consultant de régler l’impôt sur le revenu soi-même.</w:t>
            </w:r>
          </w:p>
        </w:tc>
      </w:tr>
      <w:tr w:rsidR="0045674F" w:rsidRPr="00A47ED4" w14:paraId="6CBBD449" w14:textId="77777777" w:rsidTr="00A47ED4">
        <w:trPr>
          <w:trHeight w:val="1113"/>
        </w:trPr>
        <w:tc>
          <w:tcPr>
            <w:tcW w:w="2439" w:type="dxa"/>
            <w:shd w:val="clear" w:color="auto" w:fill="auto"/>
            <w:vAlign w:val="center"/>
          </w:tcPr>
          <w:p w14:paraId="16C1CD98" w14:textId="4012C8A6" w:rsidR="00916A1D" w:rsidRDefault="00916A1D" w:rsidP="00294C45">
            <w:pPr>
              <w:numPr>
                <w:ilvl w:val="0"/>
                <w:numId w:val="6"/>
              </w:numPr>
              <w:spacing w:before="120" w:after="120" w:line="0" w:lineRule="atLeast"/>
              <w:jc w:val="left"/>
              <w:rPr>
                <w:rFonts w:ascii="Times New Roman" w:hAnsi="Times New Roman"/>
                <w:b/>
                <w:sz w:val="24"/>
                <w:lang w:bidi="fr-FR"/>
              </w:rPr>
            </w:pPr>
            <w:r>
              <w:rPr>
                <w:rFonts w:ascii="Times New Roman" w:hAnsi="Times New Roman"/>
                <w:b/>
                <w:sz w:val="24"/>
                <w:lang w:bidi="fr-FR"/>
              </w:rPr>
              <w:t xml:space="preserve"> Type de consultant / Contenu de proposition financier</w:t>
            </w:r>
          </w:p>
        </w:tc>
        <w:tc>
          <w:tcPr>
            <w:tcW w:w="6306" w:type="dxa"/>
            <w:gridSpan w:val="2"/>
            <w:shd w:val="clear" w:color="auto" w:fill="auto"/>
            <w:vAlign w:val="center"/>
          </w:tcPr>
          <w:p w14:paraId="46166167" w14:textId="72461212" w:rsidR="006B442B" w:rsidRPr="00F200F7" w:rsidRDefault="00A47ED4" w:rsidP="00294C45">
            <w:pPr>
              <w:pStyle w:val="ListParagraph"/>
              <w:numPr>
                <w:ilvl w:val="0"/>
                <w:numId w:val="15"/>
              </w:numPr>
              <w:tabs>
                <w:tab w:val="left" w:pos="314"/>
              </w:tabs>
              <w:spacing w:before="120" w:after="120"/>
              <w:ind w:left="314" w:hanging="284"/>
              <w:rPr>
                <w:iCs/>
                <w:lang w:bidi="fr-FR"/>
              </w:rPr>
            </w:pPr>
            <w:r w:rsidRPr="00F200F7">
              <w:rPr>
                <w:iCs/>
                <w:lang w:bidi="fr-FR"/>
              </w:rPr>
              <w:t>J</w:t>
            </w:r>
            <w:r w:rsidR="00916A1D" w:rsidRPr="00F200F7">
              <w:rPr>
                <w:iCs/>
                <w:lang w:bidi="fr-FR"/>
              </w:rPr>
              <w:t xml:space="preserve">uste une personne est </w:t>
            </w:r>
            <w:r w:rsidR="006B442B" w:rsidRPr="00F200F7">
              <w:rPr>
                <w:iCs/>
                <w:lang w:bidi="fr-FR"/>
              </w:rPr>
              <w:t>prévue dans la proposition</w:t>
            </w:r>
            <w:r w:rsidR="00916A1D" w:rsidRPr="00F200F7">
              <w:rPr>
                <w:iCs/>
                <w:lang w:bidi="fr-FR"/>
              </w:rPr>
              <w:t xml:space="preserve">. </w:t>
            </w:r>
            <w:r w:rsidRPr="00F200F7">
              <w:rPr>
                <w:iCs/>
                <w:lang w:bidi="fr-FR"/>
              </w:rPr>
              <w:t>Les Personnes</w:t>
            </w:r>
            <w:r w:rsidR="006B442B" w:rsidRPr="00F200F7">
              <w:rPr>
                <w:iCs/>
                <w:lang w:bidi="fr-FR"/>
              </w:rPr>
              <w:t xml:space="preserve"> </w:t>
            </w:r>
            <w:r w:rsidRPr="00F200F7">
              <w:rPr>
                <w:iCs/>
                <w:lang w:bidi="fr-FR"/>
              </w:rPr>
              <w:t>– jour</w:t>
            </w:r>
            <w:r w:rsidR="00916A1D" w:rsidRPr="00F200F7">
              <w:rPr>
                <w:iCs/>
                <w:lang w:bidi="fr-FR"/>
              </w:rPr>
              <w:t>s</w:t>
            </w:r>
            <w:r w:rsidRPr="00F200F7">
              <w:rPr>
                <w:iCs/>
                <w:lang w:bidi="fr-FR"/>
              </w:rPr>
              <w:t xml:space="preserve"> prévus est vers 45 jours (comme expliqué aux </w:t>
            </w:r>
            <w:proofErr w:type="spellStart"/>
            <w:r w:rsidRPr="00F200F7">
              <w:rPr>
                <w:iCs/>
                <w:lang w:bidi="fr-FR"/>
              </w:rPr>
              <w:t>TdR</w:t>
            </w:r>
            <w:proofErr w:type="spellEnd"/>
            <w:r w:rsidRPr="00F200F7">
              <w:rPr>
                <w:iCs/>
                <w:lang w:bidi="fr-FR"/>
              </w:rPr>
              <w:t>) en totale</w:t>
            </w:r>
            <w:r w:rsidR="00916A1D" w:rsidRPr="00F200F7">
              <w:rPr>
                <w:iCs/>
                <w:lang w:bidi="fr-FR"/>
              </w:rPr>
              <w:t>.</w:t>
            </w:r>
          </w:p>
          <w:p w14:paraId="4C23448C" w14:textId="26995D7B" w:rsidR="006B442B" w:rsidRPr="00F200F7" w:rsidRDefault="006B442B" w:rsidP="00294C45">
            <w:pPr>
              <w:pStyle w:val="ListParagraph"/>
              <w:numPr>
                <w:ilvl w:val="0"/>
                <w:numId w:val="15"/>
              </w:numPr>
              <w:tabs>
                <w:tab w:val="left" w:pos="314"/>
              </w:tabs>
              <w:spacing w:before="120" w:after="120"/>
              <w:ind w:left="314" w:hanging="284"/>
              <w:rPr>
                <w:iCs/>
                <w:lang w:bidi="fr-FR"/>
              </w:rPr>
            </w:pPr>
            <w:r w:rsidRPr="00F200F7">
              <w:rPr>
                <w:iCs/>
                <w:lang w:bidi="fr-FR"/>
              </w:rPr>
              <w:t>La JICA ne rejette pas d’idée de proposer plus qu’une personne, mais nous allons évaluer seulement l’</w:t>
            </w:r>
            <w:r w:rsidR="00591803" w:rsidRPr="00F200F7">
              <w:rPr>
                <w:iCs/>
                <w:lang w:bidi="fr-FR"/>
              </w:rPr>
              <w:t>expérience du chef d’équipe en cas du plusieurs personnes.</w:t>
            </w:r>
          </w:p>
          <w:p w14:paraId="23F8F69E" w14:textId="471EB9A3" w:rsidR="006B442B" w:rsidRPr="00F200F7" w:rsidRDefault="001C62FA" w:rsidP="001C62FA">
            <w:pPr>
              <w:pStyle w:val="ListParagraph"/>
              <w:numPr>
                <w:ilvl w:val="0"/>
                <w:numId w:val="15"/>
              </w:numPr>
              <w:tabs>
                <w:tab w:val="left" w:pos="314"/>
              </w:tabs>
              <w:spacing w:before="120" w:after="120"/>
              <w:ind w:left="314" w:hanging="284"/>
              <w:rPr>
                <w:iCs/>
                <w:lang w:bidi="fr-FR"/>
              </w:rPr>
            </w:pPr>
            <w:r w:rsidRPr="00F200F7">
              <w:rPr>
                <w:iCs/>
                <w:lang w:bidi="fr-FR"/>
              </w:rPr>
              <w:t xml:space="preserve">Les informations données dans le Section 5 Formulaire des Propositions FIN-2 doit inclure les frais remboursables et estimation des taxes locales indirectes, mais ils ne seront pas être utilisé en tant que base pour les paiements. Cette information </w:t>
            </w:r>
            <w:proofErr w:type="gramStart"/>
            <w:r w:rsidRPr="00F200F7">
              <w:rPr>
                <w:iCs/>
                <w:lang w:bidi="fr-FR"/>
              </w:rPr>
              <w:t>seront</w:t>
            </w:r>
            <w:proofErr w:type="gramEnd"/>
            <w:r w:rsidRPr="00F200F7">
              <w:rPr>
                <w:iCs/>
                <w:lang w:bidi="fr-FR"/>
              </w:rPr>
              <w:t xml:space="preserve"> peut-être utilisée pour éventuels services supplémentaires demandés par le Client.</w:t>
            </w:r>
          </w:p>
        </w:tc>
      </w:tr>
    </w:tbl>
    <w:p w14:paraId="6B3292C2" w14:textId="77777777" w:rsidR="00D74A46" w:rsidRPr="00EE57E5" w:rsidRDefault="00D74A46" w:rsidP="00D74A46">
      <w:pPr>
        <w:ind w:rightChars="458" w:right="962"/>
        <w:rPr>
          <w:rFonts w:ascii="Times New Roman" w:hAnsi="Times New Roman"/>
          <w:sz w:val="24"/>
          <w:szCs w:val="24"/>
        </w:rPr>
      </w:pPr>
    </w:p>
    <w:p w14:paraId="0E34FD5D" w14:textId="77777777" w:rsidR="00D51148" w:rsidRPr="00EE57E5" w:rsidRDefault="00D51148" w:rsidP="00D51148">
      <w:pPr>
        <w:ind w:right="-2"/>
        <w:rPr>
          <w:rFonts w:ascii="Times New Roman" w:hAnsi="Times New Roman"/>
          <w:sz w:val="24"/>
          <w:szCs w:val="24"/>
        </w:rPr>
      </w:pPr>
    </w:p>
    <w:p w14:paraId="21E88705" w14:textId="77777777" w:rsidR="00D51148" w:rsidRPr="00EE57E5" w:rsidRDefault="00D51148" w:rsidP="00D51148">
      <w:pPr>
        <w:pStyle w:val="Heading1"/>
        <w:spacing w:before="0" w:after="0"/>
        <w:rPr>
          <w:rFonts w:ascii="Times New Roman" w:hAnsi="Times New Roman"/>
        </w:rPr>
        <w:sectPr w:rsidR="00D51148" w:rsidRPr="00EE57E5" w:rsidSect="00542624">
          <w:pgSz w:w="11906" w:h="16838" w:code="9"/>
          <w:pgMar w:top="1701" w:right="1418" w:bottom="1418" w:left="1418" w:header="851" w:footer="992" w:gutter="0"/>
          <w:cols w:space="425"/>
          <w:docGrid w:linePitch="360"/>
        </w:sectPr>
      </w:pPr>
    </w:p>
    <w:p w14:paraId="70908110" w14:textId="77777777" w:rsidR="00D51148" w:rsidRPr="00EE57E5" w:rsidRDefault="00D51148" w:rsidP="00D51148">
      <w:pPr>
        <w:pStyle w:val="Heading1"/>
        <w:spacing w:before="0" w:after="0"/>
        <w:rPr>
          <w:rFonts w:ascii="Times New Roman" w:hAnsi="Times New Roman"/>
          <w:lang w:eastAsia="ja-JP"/>
        </w:rPr>
      </w:pPr>
      <w:r w:rsidRPr="00EE57E5">
        <w:rPr>
          <w:lang w:bidi="fr-FR"/>
        </w:rPr>
        <w:t>Section 3.  Instructions aux Consultants</w:t>
      </w:r>
    </w:p>
    <w:p w14:paraId="72B43021" w14:textId="77777777" w:rsidR="00D51148" w:rsidRPr="00EE57E5" w:rsidRDefault="00D51148" w:rsidP="00D51148">
      <w:pPr>
        <w:rPr>
          <w:rFonts w:ascii="Times New Roman" w:hAnsi="Times New Roman"/>
        </w:rPr>
      </w:pPr>
    </w:p>
    <w:p w14:paraId="05A762CB" w14:textId="77777777" w:rsidR="00D51148" w:rsidRPr="00EE57E5" w:rsidRDefault="00D51148" w:rsidP="00D51148">
      <w:pPr>
        <w:rPr>
          <w:rFonts w:ascii="Times New Roman" w:hAnsi="Times New Roman"/>
        </w:rPr>
      </w:pPr>
    </w:p>
    <w:p w14:paraId="0185C284" w14:textId="77777777" w:rsidR="00D51148" w:rsidRPr="00EE57E5" w:rsidRDefault="00D51148" w:rsidP="00D51148">
      <w:pPr>
        <w:pStyle w:val="Heading1"/>
        <w:numPr>
          <w:ilvl w:val="0"/>
          <w:numId w:val="9"/>
        </w:numPr>
        <w:spacing w:before="0" w:after="0"/>
        <w:jc w:val="left"/>
        <w:rPr>
          <w:rFonts w:ascii="Times New Roman" w:hAnsi="Times New Roman"/>
          <w:bCs/>
          <w:sz w:val="28"/>
          <w:szCs w:val="28"/>
          <w:lang w:eastAsia="ja-JP"/>
        </w:rPr>
      </w:pPr>
      <w:r w:rsidRPr="00EE57E5">
        <w:rPr>
          <w:bCs/>
          <w:sz w:val="28"/>
          <w:szCs w:val="28"/>
          <w:lang w:bidi="fr-FR"/>
        </w:rPr>
        <w:t>Provisions générales</w:t>
      </w:r>
    </w:p>
    <w:p w14:paraId="03840159" w14:textId="77777777" w:rsidR="00D51148" w:rsidRPr="00EE57E5" w:rsidRDefault="00D51148" w:rsidP="00D51148">
      <w:pPr>
        <w:rPr>
          <w:rFonts w:ascii="Times New Roman" w:hAnsi="Times New Roman"/>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EE57E5" w14:paraId="061383FD" w14:textId="77777777" w:rsidTr="00D51148">
        <w:tc>
          <w:tcPr>
            <w:tcW w:w="2268" w:type="dxa"/>
          </w:tcPr>
          <w:p w14:paraId="7A345A11" w14:textId="77777777" w:rsidR="00D51148" w:rsidRPr="00EE57E5" w:rsidRDefault="00D51148" w:rsidP="00D51148">
            <w:pPr>
              <w:pStyle w:val="ListParagraph"/>
              <w:numPr>
                <w:ilvl w:val="0"/>
                <w:numId w:val="10"/>
              </w:numPr>
              <w:ind w:left="318" w:hanging="318"/>
              <w:rPr>
                <w:b/>
                <w:lang w:val="fr-FR" w:eastAsia="ja-JP"/>
              </w:rPr>
            </w:pPr>
            <w:r w:rsidRPr="00EE57E5">
              <w:rPr>
                <w:b/>
                <w:lang w:val="fr-FR" w:bidi="fr-FR"/>
              </w:rPr>
              <w:t>Introduction</w:t>
            </w:r>
          </w:p>
        </w:tc>
        <w:tc>
          <w:tcPr>
            <w:tcW w:w="6946" w:type="dxa"/>
          </w:tcPr>
          <w:p w14:paraId="4570465A" w14:textId="780847D8" w:rsidR="00D51148" w:rsidRPr="00EE57E5" w:rsidRDefault="00D51148" w:rsidP="00D51148">
            <w:pPr>
              <w:pStyle w:val="BodyTextIndent2"/>
              <w:numPr>
                <w:ilvl w:val="1"/>
                <w:numId w:val="10"/>
              </w:numPr>
              <w:ind w:left="601" w:rightChars="20" w:right="42" w:hanging="567"/>
              <w:rPr>
                <w:sz w:val="20"/>
                <w:lang w:val="fr-FR"/>
              </w:rPr>
            </w:pPr>
            <w:r w:rsidRPr="00EE57E5">
              <w:rPr>
                <w:lang w:val="fr-FR" w:bidi="fr-FR"/>
              </w:rPr>
              <w:t xml:space="preserve">Les Consultants sont invités à présenter une </w:t>
            </w:r>
            <w:r w:rsidR="004B7719" w:rsidRPr="00EE57E5">
              <w:rPr>
                <w:lang w:val="fr-FR" w:bidi="fr-FR"/>
              </w:rPr>
              <w:t>Proposition</w:t>
            </w:r>
            <w:r w:rsidRPr="00EE57E5">
              <w:rPr>
                <w:lang w:val="fr-FR" w:bidi="fr-FR"/>
              </w:rPr>
              <w:t xml:space="preserve"> </w:t>
            </w:r>
            <w:r w:rsidR="001303CF">
              <w:rPr>
                <w:lang w:val="fr-FR" w:bidi="fr-FR"/>
              </w:rPr>
              <w:t>t</w:t>
            </w:r>
            <w:r w:rsidRPr="00EE57E5">
              <w:rPr>
                <w:lang w:val="fr-FR" w:bidi="fr-FR"/>
              </w:rPr>
              <w:t xml:space="preserve">echnique ainsi qu’une </w:t>
            </w:r>
            <w:r w:rsidR="004B7719" w:rsidRPr="00EE57E5">
              <w:rPr>
                <w:lang w:val="fr-FR" w:bidi="fr-FR"/>
              </w:rPr>
              <w:t>Proposition</w:t>
            </w:r>
            <w:r w:rsidRPr="00EE57E5">
              <w:rPr>
                <w:lang w:val="fr-FR" w:bidi="fr-FR"/>
              </w:rPr>
              <w:t xml:space="preserve"> </w:t>
            </w:r>
            <w:r w:rsidR="001303CF">
              <w:rPr>
                <w:lang w:val="fr-FR" w:bidi="fr-FR"/>
              </w:rPr>
              <w:t>f</w:t>
            </w:r>
            <w:r w:rsidRPr="00EE57E5">
              <w:rPr>
                <w:lang w:val="fr-FR" w:bidi="fr-FR"/>
              </w:rPr>
              <w:t>inancière pour les services de conseil nécessaires pour la mission (ci-aprè</w:t>
            </w:r>
            <w:r w:rsidR="004B7719" w:rsidRPr="00EE57E5">
              <w:rPr>
                <w:lang w:val="fr-FR" w:bidi="fr-FR"/>
              </w:rPr>
              <w:t xml:space="preserve">s dénommé la « Proposition »). </w:t>
            </w:r>
            <w:r w:rsidRPr="00EE57E5">
              <w:rPr>
                <w:lang w:val="fr-FR" w:bidi="fr-FR"/>
              </w:rPr>
              <w:t>La Proposition servira de base aux négociations et finalement à la signature du Marché avec le Consultant qui aura été sélectionné.</w:t>
            </w:r>
          </w:p>
          <w:p w14:paraId="7F47D52A" w14:textId="7C53423B" w:rsidR="00D51148" w:rsidRDefault="00F968ED" w:rsidP="000D55BD">
            <w:pPr>
              <w:pStyle w:val="BodyTextIndent2"/>
              <w:spacing w:after="120"/>
              <w:ind w:leftChars="14" w:left="595" w:rightChars="20" w:right="42" w:hangingChars="236" w:hanging="566"/>
              <w:rPr>
                <w:lang w:val="fr-FR" w:bidi="fr-FR"/>
              </w:rPr>
            </w:pPr>
            <w:r>
              <w:rPr>
                <w:lang w:val="fr-FR" w:bidi="fr-FR"/>
              </w:rPr>
              <w:t>1</w:t>
            </w:r>
            <w:r w:rsidR="00D51148" w:rsidRPr="00EE57E5">
              <w:rPr>
                <w:lang w:val="fr-FR" w:bidi="fr-FR"/>
              </w:rPr>
              <w:t>.2</w:t>
            </w:r>
            <w:r w:rsidR="00D51148" w:rsidRPr="00EE57E5">
              <w:rPr>
                <w:lang w:val="fr-FR" w:bidi="fr-FR"/>
              </w:rPr>
              <w:tab/>
              <w:t xml:space="preserve">La JICA fournira en temps opportun, </w:t>
            </w:r>
            <w:r>
              <w:rPr>
                <w:lang w:val="fr-FR" w:bidi="fr-FR"/>
              </w:rPr>
              <w:t>gratuitement</w:t>
            </w:r>
            <w:r w:rsidR="00D51148" w:rsidRPr="00EE57E5">
              <w:rPr>
                <w:lang w:val="fr-FR" w:bidi="fr-FR"/>
              </w:rPr>
              <w:t xml:space="preserve">, aux Consultants, les </w:t>
            </w:r>
            <w:r w:rsidR="00FA5D9E" w:rsidRPr="00EE57E5">
              <w:rPr>
                <w:lang w:val="fr-FR" w:eastAsia="ja-JP" w:bidi="fr-FR"/>
              </w:rPr>
              <w:t>intrant</w:t>
            </w:r>
            <w:r w:rsidR="00FA5D9E" w:rsidRPr="00EE57E5">
              <w:rPr>
                <w:lang w:val="fr-FR" w:bidi="fr-FR"/>
              </w:rPr>
              <w:t>s</w:t>
            </w:r>
            <w:r w:rsidR="00D51148" w:rsidRPr="00EE57E5">
              <w:rPr>
                <w:lang w:val="fr-FR" w:bidi="fr-FR"/>
              </w:rPr>
              <w:t xml:space="preserve">, les données pertinentes du projet, et les rapports nécessaires à la préparation de la </w:t>
            </w:r>
            <w:r w:rsidR="004B7719" w:rsidRPr="00EE57E5">
              <w:rPr>
                <w:lang w:val="fr-FR" w:bidi="fr-FR"/>
              </w:rPr>
              <w:t>Proposition</w:t>
            </w:r>
            <w:r w:rsidR="00D51148" w:rsidRPr="00EE57E5">
              <w:rPr>
                <w:lang w:val="fr-FR" w:bidi="fr-FR"/>
              </w:rPr>
              <w:t xml:space="preserve"> du Consultant, comme précisé ci-après :</w:t>
            </w:r>
          </w:p>
          <w:p w14:paraId="3360055E" w14:textId="0F4B1533" w:rsidR="00645696" w:rsidRDefault="00645696" w:rsidP="00645696">
            <w:pPr>
              <w:pStyle w:val="BodyText"/>
              <w:tabs>
                <w:tab w:val="right" w:pos="6696"/>
              </w:tabs>
              <w:spacing w:after="0"/>
              <w:ind w:leftChars="250" w:left="525" w:rightChars="20" w:right="42"/>
              <w:jc w:val="left"/>
              <w:rPr>
                <w:iCs/>
                <w:u w:val="single"/>
                <w:lang w:val="fr-FR"/>
              </w:rPr>
            </w:pPr>
            <w:r>
              <w:rPr>
                <w:iCs/>
                <w:u w:val="single"/>
                <w:lang w:val="fr-FR"/>
              </w:rPr>
              <w:t xml:space="preserve">   </w:t>
            </w:r>
            <w:r w:rsidR="008A47FE">
              <w:rPr>
                <w:iCs/>
                <w:u w:val="single"/>
                <w:lang w:val="fr-FR"/>
              </w:rPr>
              <w:t>Dans le</w:t>
            </w:r>
            <w:r w:rsidR="006E69B9">
              <w:rPr>
                <w:iCs/>
                <w:u w:val="single"/>
                <w:lang w:val="fr-FR"/>
              </w:rPr>
              <w:t>s</w:t>
            </w:r>
            <w:r w:rsidR="008A47FE">
              <w:rPr>
                <w:iCs/>
                <w:u w:val="single"/>
                <w:lang w:val="fr-FR"/>
              </w:rPr>
              <w:t xml:space="preserve"> </w:t>
            </w:r>
            <w:proofErr w:type="spellStart"/>
            <w:r w:rsidR="008A47FE">
              <w:rPr>
                <w:iCs/>
                <w:u w:val="single"/>
                <w:lang w:val="fr-FR"/>
              </w:rPr>
              <w:t>TdR</w:t>
            </w:r>
            <w:proofErr w:type="spellEnd"/>
            <w:r w:rsidR="008A47FE">
              <w:rPr>
                <w:iCs/>
                <w:u w:val="single"/>
                <w:lang w:val="fr-FR"/>
              </w:rPr>
              <w:t xml:space="preserve">, </w:t>
            </w:r>
            <w:r w:rsidR="006E69B9">
              <w:rPr>
                <w:iCs/>
                <w:u w:val="single"/>
                <w:lang w:val="fr-FR"/>
              </w:rPr>
              <w:t xml:space="preserve">le </w:t>
            </w:r>
            <w:r w:rsidR="008A47FE">
              <w:rPr>
                <w:iCs/>
                <w:u w:val="single"/>
                <w:lang w:val="fr-FR"/>
              </w:rPr>
              <w:t xml:space="preserve">prospectus du Projet, </w:t>
            </w:r>
            <w:r w:rsidR="00F200F7">
              <w:rPr>
                <w:iCs/>
                <w:u w:val="single"/>
                <w:lang w:val="fr-FR"/>
              </w:rPr>
              <w:t xml:space="preserve">et </w:t>
            </w:r>
            <w:r w:rsidR="006E69B9">
              <w:rPr>
                <w:iCs/>
                <w:u w:val="single"/>
                <w:lang w:val="fr-FR"/>
              </w:rPr>
              <w:t>les différents documents de référence publiques sont indiqués</w:t>
            </w:r>
            <w:r w:rsidR="008A47FE">
              <w:rPr>
                <w:iCs/>
                <w:u w:val="single"/>
                <w:lang w:val="fr-FR"/>
              </w:rPr>
              <w:t xml:space="preserve">. </w:t>
            </w:r>
            <w:r>
              <w:rPr>
                <w:iCs/>
                <w:u w:val="single"/>
                <w:lang w:val="fr-FR"/>
              </w:rPr>
              <w:t xml:space="preserve">Nous espérons que les candidats </w:t>
            </w:r>
            <w:r w:rsidR="00F200F7">
              <w:rPr>
                <w:iCs/>
                <w:u w:val="single"/>
                <w:lang w:val="fr-FR"/>
              </w:rPr>
              <w:t>pourront</w:t>
            </w:r>
            <w:r>
              <w:rPr>
                <w:iCs/>
                <w:u w:val="single"/>
                <w:lang w:val="fr-FR"/>
              </w:rPr>
              <w:t xml:space="preserve"> comprend</w:t>
            </w:r>
            <w:r w:rsidR="00F200F7">
              <w:rPr>
                <w:iCs/>
                <w:u w:val="single"/>
                <w:lang w:val="fr-FR"/>
              </w:rPr>
              <w:t>re</w:t>
            </w:r>
            <w:r>
              <w:rPr>
                <w:iCs/>
                <w:u w:val="single"/>
                <w:lang w:val="fr-FR"/>
              </w:rPr>
              <w:t xml:space="preserve"> les points majeures et nécessaires </w:t>
            </w:r>
            <w:r w:rsidR="00F200F7">
              <w:rPr>
                <w:iCs/>
                <w:u w:val="single"/>
                <w:lang w:val="fr-FR"/>
              </w:rPr>
              <w:t>à la</w:t>
            </w:r>
            <w:r>
              <w:rPr>
                <w:iCs/>
                <w:u w:val="single"/>
                <w:lang w:val="fr-FR"/>
              </w:rPr>
              <w:t xml:space="preserve"> prépar</w:t>
            </w:r>
            <w:r w:rsidR="00F200F7">
              <w:rPr>
                <w:iCs/>
                <w:u w:val="single"/>
                <w:lang w:val="fr-FR"/>
              </w:rPr>
              <w:t xml:space="preserve">ation de leurs </w:t>
            </w:r>
            <w:r>
              <w:rPr>
                <w:iCs/>
                <w:u w:val="single"/>
                <w:lang w:val="fr-FR"/>
              </w:rPr>
              <w:t>proposition</w:t>
            </w:r>
            <w:r w:rsidR="006E69B9">
              <w:rPr>
                <w:iCs/>
                <w:u w:val="single"/>
                <w:lang w:val="fr-FR"/>
              </w:rPr>
              <w:t>s</w:t>
            </w:r>
            <w:r>
              <w:rPr>
                <w:iCs/>
                <w:u w:val="single"/>
                <w:lang w:val="fr-FR"/>
              </w:rPr>
              <w:t xml:space="preserve"> avec </w:t>
            </w:r>
            <w:r w:rsidR="00F200F7">
              <w:rPr>
                <w:iCs/>
                <w:u w:val="single"/>
                <w:lang w:val="fr-FR"/>
              </w:rPr>
              <w:t>l</w:t>
            </w:r>
            <w:r>
              <w:rPr>
                <w:iCs/>
                <w:u w:val="single"/>
                <w:lang w:val="fr-FR"/>
              </w:rPr>
              <w:t xml:space="preserve">es </w:t>
            </w:r>
            <w:r w:rsidR="00F200F7">
              <w:rPr>
                <w:iCs/>
                <w:u w:val="single"/>
                <w:lang w:val="fr-FR"/>
              </w:rPr>
              <w:t>documents</w:t>
            </w:r>
            <w:r>
              <w:rPr>
                <w:iCs/>
                <w:u w:val="single"/>
                <w:lang w:val="fr-FR"/>
              </w:rPr>
              <w:t xml:space="preserve"> susmentionné</w:t>
            </w:r>
            <w:r w:rsidR="00F200F7">
              <w:rPr>
                <w:iCs/>
                <w:u w:val="single"/>
                <w:lang w:val="fr-FR"/>
              </w:rPr>
              <w:t>s</w:t>
            </w:r>
            <w:r>
              <w:rPr>
                <w:iCs/>
                <w:u w:val="single"/>
                <w:lang w:val="fr-FR"/>
              </w:rPr>
              <w:t xml:space="preserve">. </w:t>
            </w:r>
          </w:p>
          <w:p w14:paraId="339D24EC" w14:textId="245AD57F" w:rsidR="000D55BD" w:rsidRPr="00207819" w:rsidRDefault="00645696" w:rsidP="00645696">
            <w:pPr>
              <w:pStyle w:val="BodyText"/>
              <w:tabs>
                <w:tab w:val="right" w:pos="6696"/>
              </w:tabs>
              <w:spacing w:after="0"/>
              <w:ind w:leftChars="250" w:left="525" w:rightChars="20" w:right="42"/>
              <w:jc w:val="left"/>
              <w:rPr>
                <w:u w:val="single"/>
                <w:lang w:val="fr-FR" w:eastAsia="ja-JP"/>
              </w:rPr>
            </w:pPr>
            <w:r>
              <w:rPr>
                <w:iCs/>
                <w:u w:val="single"/>
                <w:lang w:val="fr-FR"/>
              </w:rPr>
              <w:t xml:space="preserve">   </w:t>
            </w:r>
            <w:r w:rsidRPr="00F200F7">
              <w:rPr>
                <w:iCs/>
                <w:u w:val="single"/>
                <w:lang w:val="fr-FR"/>
              </w:rPr>
              <w:t xml:space="preserve">Toutefois, </w:t>
            </w:r>
            <w:r w:rsidR="00F200F7" w:rsidRPr="00F200F7">
              <w:rPr>
                <w:iCs/>
                <w:u w:val="single"/>
                <w:lang w:val="fr-FR"/>
              </w:rPr>
              <w:t>les</w:t>
            </w:r>
            <w:r w:rsidR="008A47FE" w:rsidRPr="00F200F7">
              <w:rPr>
                <w:iCs/>
                <w:u w:val="single"/>
                <w:lang w:val="fr-FR"/>
              </w:rPr>
              <w:t xml:space="preserve"> candidats </w:t>
            </w:r>
            <w:r w:rsidR="00F200F7">
              <w:rPr>
                <w:iCs/>
                <w:u w:val="single"/>
                <w:lang w:val="fr-FR"/>
              </w:rPr>
              <w:t>qui souhaiteraient</w:t>
            </w:r>
            <w:r w:rsidRPr="00F200F7">
              <w:rPr>
                <w:iCs/>
                <w:u w:val="single"/>
                <w:lang w:val="fr-FR"/>
              </w:rPr>
              <w:t xml:space="preserve"> plus d’information</w:t>
            </w:r>
            <w:r w:rsidR="00F200F7" w:rsidRPr="00F200F7">
              <w:rPr>
                <w:iCs/>
                <w:u w:val="single"/>
                <w:lang w:val="fr-FR"/>
              </w:rPr>
              <w:t>s</w:t>
            </w:r>
            <w:r w:rsidRPr="00F200F7">
              <w:rPr>
                <w:iCs/>
                <w:u w:val="single"/>
                <w:lang w:val="fr-FR"/>
              </w:rPr>
              <w:t xml:space="preserve"> peuvent contacter le bureau de la JICA </w:t>
            </w:r>
            <w:r w:rsidR="00F200F7" w:rsidRPr="00F200F7">
              <w:rPr>
                <w:iCs/>
                <w:u w:val="single"/>
                <w:lang w:val="fr-FR"/>
              </w:rPr>
              <w:t xml:space="preserve">par </w:t>
            </w:r>
            <w:proofErr w:type="gramStart"/>
            <w:r w:rsidR="00F200F7" w:rsidRPr="00F200F7">
              <w:rPr>
                <w:iCs/>
                <w:u w:val="single"/>
                <w:lang w:val="fr-FR"/>
              </w:rPr>
              <w:t>email</w:t>
            </w:r>
            <w:proofErr w:type="gramEnd"/>
            <w:r w:rsidR="00F200F7" w:rsidRPr="00F200F7">
              <w:rPr>
                <w:iCs/>
                <w:u w:val="single"/>
                <w:lang w:val="fr-FR"/>
              </w:rPr>
              <w:t xml:space="preserve"> : </w:t>
            </w:r>
            <w:r w:rsidRPr="00F200F7">
              <w:rPr>
                <w:iCs/>
                <w:u w:val="single"/>
                <w:lang w:val="fr-FR"/>
              </w:rPr>
              <w:t>(</w:t>
            </w:r>
            <w:hyperlink r:id="rId16" w:history="1">
              <w:r w:rsidRPr="00F200F7">
                <w:rPr>
                  <w:rStyle w:val="Hyperlink"/>
                  <w:iCs/>
                  <w:lang w:val="fr-FR"/>
                </w:rPr>
                <w:t>co_oso_rep@jica.go.jp</w:t>
              </w:r>
            </w:hyperlink>
            <w:r w:rsidRPr="00F200F7">
              <w:rPr>
                <w:iCs/>
                <w:u w:val="single"/>
                <w:lang w:val="fr-FR"/>
              </w:rPr>
              <w:t>).</w:t>
            </w:r>
            <w:r>
              <w:rPr>
                <w:iCs/>
                <w:u w:val="single"/>
                <w:lang w:val="fr-FR"/>
              </w:rPr>
              <w:t xml:space="preserve"> </w:t>
            </w:r>
          </w:p>
          <w:p w14:paraId="2E9E3971" w14:textId="77777777" w:rsidR="000D55BD" w:rsidRPr="00207819" w:rsidRDefault="000D55BD" w:rsidP="000D55BD">
            <w:pPr>
              <w:pStyle w:val="BodyText"/>
              <w:tabs>
                <w:tab w:val="right" w:pos="6696"/>
              </w:tabs>
              <w:spacing w:after="0"/>
              <w:ind w:leftChars="250" w:left="525" w:rightChars="20" w:right="42"/>
              <w:jc w:val="left"/>
              <w:rPr>
                <w:i/>
                <w:u w:val="single"/>
                <w:lang w:val="fr-FR" w:eastAsia="ja-JP"/>
              </w:rPr>
            </w:pPr>
            <w:r w:rsidRPr="00207819">
              <w:rPr>
                <w:i/>
                <w:u w:val="single"/>
                <w:lang w:val="fr-FR"/>
              </w:rPr>
              <w:tab/>
            </w:r>
          </w:p>
          <w:p w14:paraId="3215B6D3" w14:textId="440F5B2B" w:rsidR="00D51148" w:rsidRPr="00EE57E5" w:rsidRDefault="00D51148" w:rsidP="000D55BD">
            <w:pPr>
              <w:pStyle w:val="BodyText"/>
              <w:tabs>
                <w:tab w:val="right" w:pos="6696"/>
              </w:tabs>
              <w:spacing w:after="0"/>
              <w:ind w:leftChars="250" w:left="525" w:rightChars="20" w:right="42"/>
              <w:jc w:val="left"/>
              <w:rPr>
                <w:i/>
                <w:u w:val="single"/>
                <w:lang w:val="fr-FR" w:eastAsia="ja-JP"/>
              </w:rPr>
            </w:pPr>
          </w:p>
        </w:tc>
      </w:tr>
    </w:tbl>
    <w:p w14:paraId="055A39FB" w14:textId="77777777" w:rsidR="00D51148" w:rsidRPr="00EE57E5" w:rsidRDefault="00D51148" w:rsidP="00D51148">
      <w:pPr>
        <w:pStyle w:val="Heading1"/>
        <w:numPr>
          <w:ilvl w:val="0"/>
          <w:numId w:val="9"/>
        </w:numPr>
        <w:spacing w:before="0" w:after="0"/>
        <w:jc w:val="left"/>
        <w:rPr>
          <w:rFonts w:ascii="Times New Roman" w:hAnsi="Times New Roman"/>
          <w:sz w:val="28"/>
          <w:szCs w:val="28"/>
          <w:lang w:eastAsia="ja-JP"/>
        </w:rPr>
      </w:pPr>
      <w:r w:rsidRPr="00EE57E5">
        <w:rPr>
          <w:sz w:val="28"/>
          <w:lang w:bidi="fr-FR"/>
        </w:rPr>
        <w:t>Préparation des Propositions</w:t>
      </w:r>
    </w:p>
    <w:p w14:paraId="716F116C" w14:textId="77777777" w:rsidR="00D51148" w:rsidRPr="00EE57E5"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6722"/>
      </w:tblGrid>
      <w:tr w:rsidR="00D51148" w:rsidRPr="00EE57E5" w14:paraId="47C96B7E" w14:textId="77777777" w:rsidTr="00D51148">
        <w:tc>
          <w:tcPr>
            <w:tcW w:w="2240" w:type="dxa"/>
          </w:tcPr>
          <w:p w14:paraId="4CFC41C3" w14:textId="77777777" w:rsidR="00D51148" w:rsidRPr="00EE57E5" w:rsidRDefault="00D51148" w:rsidP="00D51148">
            <w:pPr>
              <w:pStyle w:val="ListParagraph"/>
              <w:numPr>
                <w:ilvl w:val="0"/>
                <w:numId w:val="10"/>
              </w:numPr>
              <w:ind w:left="318" w:hanging="318"/>
              <w:rPr>
                <w:b/>
                <w:lang w:val="fr-FR" w:eastAsia="ja-JP"/>
              </w:rPr>
            </w:pPr>
            <w:r w:rsidRPr="00EE57E5">
              <w:rPr>
                <w:b/>
                <w:lang w:val="fr-FR" w:bidi="fr-FR"/>
              </w:rPr>
              <w:t>Considérations générales</w:t>
            </w:r>
          </w:p>
        </w:tc>
        <w:tc>
          <w:tcPr>
            <w:tcW w:w="6938" w:type="dxa"/>
          </w:tcPr>
          <w:p w14:paraId="0473B47A" w14:textId="3F93830C" w:rsidR="00D51148" w:rsidRPr="00EE57E5" w:rsidRDefault="00D51148" w:rsidP="00B72220">
            <w:pPr>
              <w:rPr>
                <w:rFonts w:ascii="Times New Roman" w:hAnsi="Times New Roman"/>
                <w:sz w:val="24"/>
                <w:szCs w:val="24"/>
                <w:lang w:val="fr-FR"/>
              </w:rPr>
            </w:pPr>
            <w:r w:rsidRPr="00EE57E5">
              <w:rPr>
                <w:rFonts w:ascii="Times New Roman" w:hAnsi="Times New Roman"/>
                <w:sz w:val="24"/>
                <w:lang w:val="fr-FR" w:bidi="fr-FR"/>
              </w:rPr>
              <w:t xml:space="preserve">Lors de la préparation </w:t>
            </w:r>
            <w:r w:rsidR="00F7768D">
              <w:rPr>
                <w:rFonts w:ascii="Times New Roman" w:hAnsi="Times New Roman"/>
                <w:sz w:val="24"/>
                <w:lang w:val="fr-FR" w:bidi="fr-FR"/>
              </w:rPr>
              <w:t>de la</w:t>
            </w:r>
            <w:r w:rsidRPr="00EE57E5">
              <w:rPr>
                <w:rFonts w:ascii="Times New Roman" w:hAnsi="Times New Roman"/>
                <w:sz w:val="24"/>
                <w:lang w:val="fr-FR" w:bidi="fr-FR"/>
              </w:rPr>
              <w:t xml:space="preserve"> </w:t>
            </w:r>
            <w:r w:rsidR="004B7719" w:rsidRPr="00EE57E5">
              <w:rPr>
                <w:rFonts w:ascii="Times New Roman" w:hAnsi="Times New Roman"/>
                <w:sz w:val="24"/>
                <w:lang w:val="fr-FR" w:bidi="fr-FR"/>
              </w:rPr>
              <w:t>Proposition</w:t>
            </w:r>
            <w:r w:rsidRPr="00EE57E5">
              <w:rPr>
                <w:rFonts w:ascii="Times New Roman" w:hAnsi="Times New Roman"/>
                <w:sz w:val="24"/>
                <w:lang w:val="fr-FR" w:bidi="fr-FR"/>
              </w:rPr>
              <w:t>, le Consultant doit examiner l</w:t>
            </w:r>
            <w:r w:rsidR="00F7768D">
              <w:rPr>
                <w:rFonts w:ascii="Times New Roman" w:hAnsi="Times New Roman"/>
                <w:sz w:val="24"/>
                <w:lang w:val="fr-FR" w:bidi="fr-FR"/>
              </w:rPr>
              <w:t xml:space="preserve">’Appel à Propositions </w:t>
            </w:r>
            <w:r w:rsidRPr="00EE57E5">
              <w:rPr>
                <w:rFonts w:ascii="Times New Roman" w:hAnsi="Times New Roman"/>
                <w:sz w:val="24"/>
                <w:lang w:val="fr-FR" w:bidi="fr-FR"/>
              </w:rPr>
              <w:t>(ci-après dénommée la « </w:t>
            </w:r>
            <w:r w:rsidR="00F7768D">
              <w:rPr>
                <w:rFonts w:ascii="Times New Roman" w:hAnsi="Times New Roman"/>
                <w:sz w:val="24"/>
                <w:lang w:val="fr-FR" w:bidi="fr-FR"/>
              </w:rPr>
              <w:t>RFP</w:t>
            </w:r>
            <w:r w:rsidR="00F7768D">
              <w:rPr>
                <w:rStyle w:val="FootnoteReference"/>
                <w:rFonts w:ascii="Times New Roman" w:hAnsi="Times New Roman"/>
                <w:sz w:val="24"/>
                <w:lang w:val="fr-FR" w:bidi="fr-FR"/>
              </w:rPr>
              <w:footnoteReference w:id="1"/>
            </w:r>
            <w:r w:rsidRPr="00EE57E5">
              <w:rPr>
                <w:rFonts w:ascii="Times New Roman" w:hAnsi="Times New Roman"/>
                <w:sz w:val="24"/>
                <w:lang w:val="fr-FR" w:bidi="fr-FR"/>
              </w:rPr>
              <w:t> ») en détail.</w:t>
            </w:r>
            <w:r w:rsidR="004B7719" w:rsidRPr="00EE57E5">
              <w:rPr>
                <w:rFonts w:ascii="Times New Roman" w:hAnsi="Times New Roman"/>
                <w:sz w:val="24"/>
                <w:lang w:val="fr-FR" w:bidi="fr-FR"/>
              </w:rPr>
              <w:t xml:space="preserve"> </w:t>
            </w:r>
            <w:r w:rsidRPr="00EE57E5">
              <w:rPr>
                <w:rFonts w:ascii="Times New Roman" w:hAnsi="Times New Roman"/>
                <w:sz w:val="24"/>
                <w:lang w:val="fr-FR" w:bidi="fr-FR"/>
              </w:rPr>
              <w:t>Des manquements dans les pièces servant à fournir les informations demandées dans la RFP peuvent entraîner le rejet de la Proposition.</w:t>
            </w:r>
          </w:p>
          <w:p w14:paraId="65DF6F9B" w14:textId="77777777" w:rsidR="00D51148" w:rsidRPr="00EE57E5" w:rsidRDefault="00D51148" w:rsidP="00B72220">
            <w:pPr>
              <w:rPr>
                <w:rFonts w:ascii="Times New Roman" w:hAnsi="Times New Roman"/>
                <w:sz w:val="24"/>
                <w:szCs w:val="24"/>
                <w:lang w:val="fr-FR"/>
              </w:rPr>
            </w:pPr>
          </w:p>
        </w:tc>
      </w:tr>
      <w:tr w:rsidR="00D51148" w:rsidRPr="00EE57E5" w14:paraId="4C729A1F" w14:textId="77777777" w:rsidTr="00D51148">
        <w:tc>
          <w:tcPr>
            <w:tcW w:w="2240" w:type="dxa"/>
          </w:tcPr>
          <w:p w14:paraId="152DA6FB" w14:textId="77777777" w:rsidR="00D51148" w:rsidRPr="00EE57E5" w:rsidRDefault="00D51148" w:rsidP="00D51148">
            <w:pPr>
              <w:pStyle w:val="ListParagraph"/>
              <w:numPr>
                <w:ilvl w:val="0"/>
                <w:numId w:val="10"/>
              </w:numPr>
              <w:ind w:left="318" w:hanging="318"/>
              <w:rPr>
                <w:b/>
                <w:lang w:val="fr-FR" w:eastAsia="ja-JP"/>
              </w:rPr>
            </w:pPr>
            <w:r w:rsidRPr="00EE57E5">
              <w:rPr>
                <w:b/>
                <w:lang w:val="fr-FR" w:bidi="fr-FR"/>
              </w:rPr>
              <w:t>Coût de la préparation de la Proposition</w:t>
            </w:r>
          </w:p>
        </w:tc>
        <w:tc>
          <w:tcPr>
            <w:tcW w:w="6938" w:type="dxa"/>
          </w:tcPr>
          <w:p w14:paraId="136B955F" w14:textId="77777777" w:rsidR="00D51148" w:rsidRPr="00EE57E5" w:rsidRDefault="00D51148" w:rsidP="00B72220">
            <w:pPr>
              <w:rPr>
                <w:rFonts w:ascii="Times New Roman" w:hAnsi="Times New Roman"/>
                <w:sz w:val="24"/>
                <w:szCs w:val="24"/>
                <w:lang w:val="fr-FR"/>
              </w:rPr>
            </w:pPr>
            <w:r w:rsidRPr="00EE57E5">
              <w:rPr>
                <w:rFonts w:ascii="Times New Roman" w:hAnsi="Times New Roman"/>
                <w:sz w:val="24"/>
                <w:lang w:val="fr-FR" w:bidi="fr-FR"/>
              </w:rPr>
              <w:t>Le Consultant supportera tous les frais afférents à la préparation et à la présentation de sa Proposition, et la JICA ne sera en aucun cas responsable de ces frais ni tenue de les régler, quels que soient le déroulement et l’issue de la procédure de sélection.</w:t>
            </w:r>
            <w:r w:rsidR="004B7719" w:rsidRPr="00EE57E5">
              <w:rPr>
                <w:rFonts w:ascii="Times New Roman" w:hAnsi="Times New Roman"/>
                <w:sz w:val="24"/>
                <w:lang w:val="fr-FR" w:bidi="fr-FR"/>
              </w:rPr>
              <w:t xml:space="preserve"> </w:t>
            </w:r>
            <w:r w:rsidRPr="00EE57E5">
              <w:rPr>
                <w:rFonts w:ascii="Times New Roman" w:hAnsi="Times New Roman"/>
                <w:sz w:val="24"/>
                <w:lang w:val="fr-FR" w:bidi="fr-FR"/>
              </w:rPr>
              <w:t xml:space="preserve">La JICA n'est nullement tenue d'accepter l'une quelconque des </w:t>
            </w:r>
            <w:r w:rsidR="004B7719" w:rsidRPr="00EE57E5">
              <w:rPr>
                <w:rFonts w:ascii="Times New Roman" w:hAnsi="Times New Roman"/>
                <w:sz w:val="24"/>
                <w:lang w:val="fr-FR" w:bidi="fr-FR"/>
              </w:rPr>
              <w:t>Proposition</w:t>
            </w:r>
            <w:r w:rsidRPr="00EE57E5">
              <w:rPr>
                <w:rFonts w:ascii="Times New Roman" w:hAnsi="Times New Roman"/>
                <w:sz w:val="24"/>
                <w:lang w:val="fr-FR" w:bidi="fr-FR"/>
              </w:rPr>
              <w:t>s et se réserve le droit d’annuler la procédure de sélection à tout moment avant l’attribution du Marché, sans encourir de ce fait une responsabilité quelconque vis-à-vis du Consultant.</w:t>
            </w:r>
          </w:p>
          <w:p w14:paraId="214E1B1B" w14:textId="77777777" w:rsidR="00D51148" w:rsidRPr="00EE57E5" w:rsidRDefault="00D51148" w:rsidP="00B72220">
            <w:pPr>
              <w:rPr>
                <w:rFonts w:ascii="Times New Roman" w:hAnsi="Times New Roman"/>
                <w:sz w:val="24"/>
                <w:szCs w:val="24"/>
                <w:lang w:val="fr-FR"/>
              </w:rPr>
            </w:pPr>
          </w:p>
        </w:tc>
      </w:tr>
      <w:tr w:rsidR="00D51148" w:rsidRPr="00EE57E5" w14:paraId="7DFEC398" w14:textId="77777777" w:rsidTr="00D51148">
        <w:tc>
          <w:tcPr>
            <w:tcW w:w="2240" w:type="dxa"/>
          </w:tcPr>
          <w:p w14:paraId="638F83C2" w14:textId="77777777" w:rsidR="00D51148" w:rsidRPr="00EE57E5" w:rsidRDefault="00D51148" w:rsidP="00D51148">
            <w:pPr>
              <w:pStyle w:val="ListParagraph"/>
              <w:numPr>
                <w:ilvl w:val="0"/>
                <w:numId w:val="10"/>
              </w:numPr>
              <w:ind w:left="318" w:hanging="318"/>
              <w:rPr>
                <w:b/>
                <w:lang w:val="fr-FR" w:eastAsia="ja-JP"/>
              </w:rPr>
            </w:pPr>
            <w:r w:rsidRPr="00EE57E5">
              <w:rPr>
                <w:b/>
                <w:lang w:val="fr-FR" w:bidi="fr-FR"/>
              </w:rPr>
              <w:t>Langue</w:t>
            </w:r>
          </w:p>
        </w:tc>
        <w:tc>
          <w:tcPr>
            <w:tcW w:w="6938" w:type="dxa"/>
          </w:tcPr>
          <w:p w14:paraId="13BE83EB" w14:textId="569D67C5" w:rsidR="00D51148" w:rsidRPr="00EE57E5" w:rsidRDefault="00D51148" w:rsidP="00B72220">
            <w:pPr>
              <w:rPr>
                <w:rFonts w:ascii="Times New Roman" w:hAnsi="Times New Roman"/>
                <w:sz w:val="24"/>
                <w:szCs w:val="24"/>
                <w:lang w:val="fr-FR"/>
              </w:rPr>
            </w:pPr>
            <w:r w:rsidRPr="00EE57E5">
              <w:rPr>
                <w:rFonts w:ascii="Times New Roman" w:hAnsi="Times New Roman"/>
                <w:sz w:val="24"/>
                <w:lang w:val="fr-FR" w:bidi="fr-FR"/>
              </w:rPr>
              <w:t xml:space="preserve">La Proposition, ainsi que toutes les correspondances et tous les documents relatifs à la Proposition, échangés entre le Consultant et la JICA, seront rédigés </w:t>
            </w:r>
            <w:r w:rsidR="00F01661">
              <w:rPr>
                <w:rFonts w:ascii="Times New Roman" w:hAnsi="Times New Roman"/>
                <w:sz w:val="24"/>
                <w:lang w:val="fr-FR" w:bidi="fr-FR"/>
              </w:rPr>
              <w:t xml:space="preserve">principalement </w:t>
            </w:r>
            <w:r w:rsidRPr="00EE57E5">
              <w:rPr>
                <w:rFonts w:ascii="Times New Roman" w:hAnsi="Times New Roman"/>
                <w:sz w:val="24"/>
                <w:lang w:val="fr-FR" w:bidi="fr-FR"/>
              </w:rPr>
              <w:t xml:space="preserve">en </w:t>
            </w:r>
            <w:r w:rsidR="00F7768D" w:rsidRPr="00F200F7">
              <w:rPr>
                <w:rFonts w:ascii="Times New Roman" w:hAnsi="Times New Roman"/>
                <w:i/>
                <w:sz w:val="24"/>
                <w:lang w:val="fr-FR" w:bidi="fr-FR"/>
              </w:rPr>
              <w:t>français et</w:t>
            </w:r>
            <w:r w:rsidR="00F01661" w:rsidRPr="00F200F7">
              <w:rPr>
                <w:rFonts w:ascii="Times New Roman" w:hAnsi="Times New Roman"/>
                <w:i/>
                <w:sz w:val="24"/>
                <w:lang w:val="fr-FR" w:bidi="fr-FR"/>
              </w:rPr>
              <w:t xml:space="preserve"> parfois en</w:t>
            </w:r>
            <w:r w:rsidR="00F7768D" w:rsidRPr="00F200F7">
              <w:rPr>
                <w:rFonts w:ascii="Times New Roman" w:hAnsi="Times New Roman"/>
                <w:i/>
                <w:sz w:val="24"/>
                <w:lang w:val="fr-FR" w:bidi="fr-FR"/>
              </w:rPr>
              <w:t xml:space="preserve"> anglais</w:t>
            </w:r>
            <w:r w:rsidRPr="00EE57E5">
              <w:rPr>
                <w:rFonts w:ascii="Times New Roman" w:hAnsi="Times New Roman"/>
                <w:color w:val="0E03EB"/>
                <w:sz w:val="24"/>
                <w:lang w:val="fr-FR" w:bidi="fr-FR"/>
              </w:rPr>
              <w:t>.</w:t>
            </w:r>
          </w:p>
          <w:p w14:paraId="0ED78B11" w14:textId="77777777" w:rsidR="00D51148" w:rsidRPr="00EE57E5" w:rsidRDefault="00D51148" w:rsidP="00B72220">
            <w:pPr>
              <w:rPr>
                <w:rFonts w:ascii="Times New Roman" w:hAnsi="Times New Roman"/>
                <w:sz w:val="24"/>
                <w:szCs w:val="24"/>
                <w:lang w:val="fr-FR"/>
              </w:rPr>
            </w:pPr>
          </w:p>
        </w:tc>
      </w:tr>
      <w:tr w:rsidR="00D51148" w:rsidRPr="00EE57E5" w14:paraId="55483F12" w14:textId="77777777" w:rsidTr="00D51148">
        <w:tc>
          <w:tcPr>
            <w:tcW w:w="2240" w:type="dxa"/>
          </w:tcPr>
          <w:p w14:paraId="31A295CE" w14:textId="77777777" w:rsidR="00D51148" w:rsidRPr="00EE57E5" w:rsidRDefault="00D51148" w:rsidP="00D51148">
            <w:pPr>
              <w:pStyle w:val="ListParagraph"/>
              <w:numPr>
                <w:ilvl w:val="0"/>
                <w:numId w:val="10"/>
              </w:numPr>
              <w:ind w:left="318" w:hanging="318"/>
              <w:rPr>
                <w:b/>
                <w:lang w:val="fr-FR" w:eastAsia="ja-JP"/>
              </w:rPr>
            </w:pPr>
            <w:r w:rsidRPr="00EE57E5">
              <w:rPr>
                <w:b/>
                <w:lang w:val="fr-FR" w:bidi="fr-FR"/>
              </w:rPr>
              <w:t>Documents constitutifs de la Proposition</w:t>
            </w:r>
          </w:p>
        </w:tc>
        <w:tc>
          <w:tcPr>
            <w:tcW w:w="6938" w:type="dxa"/>
          </w:tcPr>
          <w:p w14:paraId="4559D5C7" w14:textId="77777777" w:rsidR="00D51148" w:rsidRPr="00EE57E5" w:rsidRDefault="00D51148" w:rsidP="00B72220">
            <w:pPr>
              <w:pStyle w:val="ListParagraph"/>
              <w:ind w:left="0"/>
              <w:contextualSpacing w:val="0"/>
              <w:jc w:val="both"/>
              <w:rPr>
                <w:lang w:val="fr-FR"/>
              </w:rPr>
            </w:pPr>
            <w:r w:rsidRPr="00EE57E5">
              <w:rPr>
                <w:lang w:val="fr-FR" w:bidi="fr-FR"/>
              </w:rPr>
              <w:t>La Proposition comprendra les documents et formulaires listés ci-dessous ;</w:t>
            </w:r>
          </w:p>
          <w:p w14:paraId="226B1A3F" w14:textId="77777777" w:rsidR="00D51148" w:rsidRPr="00EE57E5" w:rsidRDefault="00D51148" w:rsidP="00D43A13">
            <w:pPr>
              <w:pStyle w:val="ListParagraph"/>
              <w:ind w:left="0" w:firstLineChars="98" w:firstLine="236"/>
              <w:contextualSpacing w:val="0"/>
              <w:jc w:val="both"/>
              <w:rPr>
                <w:lang w:val="fr-FR" w:eastAsia="ja-JP"/>
              </w:rPr>
            </w:pPr>
            <w:r w:rsidRPr="00561549">
              <w:rPr>
                <w:b/>
                <w:lang w:val="fr-FR" w:bidi="fr-FR"/>
              </w:rPr>
              <w:t xml:space="preserve">La première enveloppe interne avec la </w:t>
            </w:r>
            <w:r w:rsidR="004B7719" w:rsidRPr="00561549">
              <w:rPr>
                <w:b/>
                <w:lang w:val="fr-FR" w:bidi="fr-FR"/>
              </w:rPr>
              <w:t>Proposition</w:t>
            </w:r>
            <w:r w:rsidRPr="00561549">
              <w:rPr>
                <w:b/>
                <w:lang w:val="fr-FR" w:bidi="fr-FR"/>
              </w:rPr>
              <w:t xml:space="preserve"> technique :</w:t>
            </w:r>
          </w:p>
          <w:p w14:paraId="01DAAC65" w14:textId="77777777" w:rsidR="00D51148" w:rsidRPr="00EE57E5" w:rsidRDefault="00D51148" w:rsidP="00D51148">
            <w:pPr>
              <w:pStyle w:val="BodyText"/>
              <w:numPr>
                <w:ilvl w:val="4"/>
                <w:numId w:val="8"/>
              </w:numPr>
              <w:tabs>
                <w:tab w:val="left" w:pos="3346"/>
                <w:tab w:val="right" w:pos="7486"/>
              </w:tabs>
              <w:spacing w:after="0"/>
              <w:ind w:left="720"/>
              <w:rPr>
                <w:szCs w:val="24"/>
                <w:lang w:val="fr-FR"/>
              </w:rPr>
            </w:pPr>
            <w:r w:rsidRPr="00EE57E5">
              <w:rPr>
                <w:lang w:val="fr-FR" w:bidi="fr-FR"/>
              </w:rPr>
              <w:t>TECH-1</w:t>
            </w:r>
          </w:p>
          <w:p w14:paraId="3D145970" w14:textId="77777777" w:rsidR="00D51148" w:rsidRPr="00EE57E5" w:rsidRDefault="00D51148" w:rsidP="00D51148">
            <w:pPr>
              <w:pStyle w:val="BodyText"/>
              <w:numPr>
                <w:ilvl w:val="4"/>
                <w:numId w:val="8"/>
              </w:numPr>
              <w:tabs>
                <w:tab w:val="left" w:pos="3346"/>
                <w:tab w:val="right" w:pos="7486"/>
              </w:tabs>
              <w:spacing w:after="0"/>
              <w:ind w:left="720"/>
              <w:rPr>
                <w:szCs w:val="24"/>
                <w:lang w:val="fr-FR"/>
              </w:rPr>
            </w:pPr>
            <w:r w:rsidRPr="00EE57E5">
              <w:rPr>
                <w:lang w:val="fr-FR" w:bidi="fr-FR"/>
              </w:rPr>
              <w:t>TECH-2</w:t>
            </w:r>
          </w:p>
          <w:p w14:paraId="50B7E0C0" w14:textId="77777777" w:rsidR="00D51148" w:rsidRPr="00EE57E5" w:rsidRDefault="00D51148" w:rsidP="00D51148">
            <w:pPr>
              <w:pStyle w:val="BodyText"/>
              <w:numPr>
                <w:ilvl w:val="4"/>
                <w:numId w:val="8"/>
              </w:numPr>
              <w:tabs>
                <w:tab w:val="left" w:pos="3346"/>
                <w:tab w:val="right" w:pos="7486"/>
              </w:tabs>
              <w:spacing w:after="0"/>
              <w:ind w:left="720"/>
              <w:rPr>
                <w:szCs w:val="24"/>
                <w:lang w:val="fr-FR"/>
              </w:rPr>
            </w:pPr>
            <w:r w:rsidRPr="00EE57E5">
              <w:rPr>
                <w:lang w:val="fr-FR" w:bidi="fr-FR"/>
              </w:rPr>
              <w:t>TECH-3</w:t>
            </w:r>
          </w:p>
          <w:p w14:paraId="39360609" w14:textId="77777777" w:rsidR="00D51148" w:rsidRPr="00EE57E5" w:rsidRDefault="00D51148" w:rsidP="00D51148">
            <w:pPr>
              <w:pStyle w:val="BodyText"/>
              <w:numPr>
                <w:ilvl w:val="4"/>
                <w:numId w:val="8"/>
              </w:numPr>
              <w:tabs>
                <w:tab w:val="left" w:pos="3346"/>
                <w:tab w:val="right" w:pos="7486"/>
              </w:tabs>
              <w:spacing w:after="0"/>
              <w:ind w:left="720"/>
              <w:rPr>
                <w:szCs w:val="24"/>
                <w:lang w:val="fr-FR"/>
              </w:rPr>
            </w:pPr>
            <w:r w:rsidRPr="00EE57E5">
              <w:rPr>
                <w:lang w:val="fr-FR" w:bidi="fr-FR"/>
              </w:rPr>
              <w:t>TECH-4</w:t>
            </w:r>
          </w:p>
          <w:p w14:paraId="68924A67" w14:textId="77777777" w:rsidR="00D51148" w:rsidRPr="00EE57E5" w:rsidRDefault="00D51148" w:rsidP="00D51148">
            <w:pPr>
              <w:pStyle w:val="BodyText"/>
              <w:numPr>
                <w:ilvl w:val="4"/>
                <w:numId w:val="8"/>
              </w:numPr>
              <w:tabs>
                <w:tab w:val="left" w:pos="3346"/>
                <w:tab w:val="right" w:pos="7486"/>
              </w:tabs>
              <w:spacing w:after="0"/>
              <w:ind w:left="720"/>
              <w:rPr>
                <w:szCs w:val="24"/>
                <w:lang w:val="fr-FR"/>
              </w:rPr>
            </w:pPr>
            <w:r w:rsidRPr="00EE57E5">
              <w:rPr>
                <w:lang w:val="fr-FR" w:bidi="fr-FR"/>
              </w:rPr>
              <w:t>TECH-5</w:t>
            </w:r>
          </w:p>
          <w:p w14:paraId="4F3D4807" w14:textId="77777777" w:rsidR="00D51148" w:rsidRPr="00EE57E5" w:rsidRDefault="00D51148" w:rsidP="00D51148">
            <w:pPr>
              <w:pStyle w:val="BodyText"/>
              <w:numPr>
                <w:ilvl w:val="4"/>
                <w:numId w:val="8"/>
              </w:numPr>
              <w:tabs>
                <w:tab w:val="left" w:pos="3346"/>
                <w:tab w:val="right" w:pos="7486"/>
              </w:tabs>
              <w:spacing w:after="0"/>
              <w:ind w:left="720"/>
              <w:rPr>
                <w:szCs w:val="24"/>
                <w:lang w:val="fr-FR"/>
              </w:rPr>
            </w:pPr>
            <w:r w:rsidRPr="00EE57E5">
              <w:rPr>
                <w:lang w:val="fr-FR" w:bidi="fr-FR"/>
              </w:rPr>
              <w:t>TECH-6</w:t>
            </w:r>
          </w:p>
          <w:p w14:paraId="7D0122FC" w14:textId="77777777" w:rsidR="00D51148" w:rsidRPr="00EE57E5" w:rsidRDefault="00D51148" w:rsidP="00D43A13">
            <w:pPr>
              <w:pStyle w:val="BodyText"/>
              <w:tabs>
                <w:tab w:val="left" w:pos="3346"/>
                <w:tab w:val="right" w:pos="7486"/>
              </w:tabs>
              <w:spacing w:after="0"/>
              <w:ind w:firstLineChars="98" w:firstLine="236"/>
              <w:rPr>
                <w:b/>
                <w:szCs w:val="24"/>
                <w:lang w:val="fr-FR"/>
              </w:rPr>
            </w:pPr>
            <w:r w:rsidRPr="00561549">
              <w:rPr>
                <w:b/>
                <w:lang w:val="fr-FR" w:bidi="fr-FR"/>
              </w:rPr>
              <w:t xml:space="preserve">La deuxième enveloppe interne avec la </w:t>
            </w:r>
            <w:r w:rsidR="004B7719" w:rsidRPr="00561549">
              <w:rPr>
                <w:b/>
                <w:lang w:val="fr-FR" w:bidi="fr-FR"/>
              </w:rPr>
              <w:t>Proposition</w:t>
            </w:r>
            <w:r w:rsidRPr="00561549">
              <w:rPr>
                <w:b/>
                <w:lang w:val="fr-FR" w:bidi="fr-FR"/>
              </w:rPr>
              <w:t xml:space="preserve"> financière :</w:t>
            </w:r>
          </w:p>
          <w:p w14:paraId="2FA813B6" w14:textId="77777777" w:rsidR="00D51148" w:rsidRPr="00EE57E5" w:rsidRDefault="00D51148" w:rsidP="00B72220">
            <w:pPr>
              <w:pStyle w:val="BodyText"/>
              <w:tabs>
                <w:tab w:val="left" w:pos="3346"/>
                <w:tab w:val="right" w:pos="7486"/>
              </w:tabs>
              <w:spacing w:after="0"/>
              <w:ind w:left="360"/>
              <w:rPr>
                <w:szCs w:val="24"/>
                <w:lang w:val="fr-FR"/>
              </w:rPr>
            </w:pPr>
            <w:r w:rsidRPr="00EE57E5">
              <w:rPr>
                <w:lang w:val="fr-FR" w:bidi="fr-FR"/>
              </w:rPr>
              <w:t>(1) FIN-1</w:t>
            </w:r>
          </w:p>
          <w:p w14:paraId="5E08F1D3" w14:textId="77777777" w:rsidR="00D51148" w:rsidRPr="00EE57E5" w:rsidRDefault="00D51148" w:rsidP="00B72220">
            <w:pPr>
              <w:pStyle w:val="BodyText"/>
              <w:tabs>
                <w:tab w:val="left" w:pos="3346"/>
                <w:tab w:val="right" w:pos="7486"/>
              </w:tabs>
              <w:spacing w:after="0"/>
              <w:ind w:left="360"/>
              <w:rPr>
                <w:szCs w:val="24"/>
                <w:lang w:val="fr-FR"/>
              </w:rPr>
            </w:pPr>
            <w:r w:rsidRPr="00EE57E5">
              <w:rPr>
                <w:lang w:val="fr-FR" w:bidi="fr-FR"/>
              </w:rPr>
              <w:t>(2) FIN-2</w:t>
            </w:r>
          </w:p>
          <w:p w14:paraId="18321B26" w14:textId="77777777" w:rsidR="00D51148" w:rsidRPr="00EE57E5" w:rsidRDefault="00D51148" w:rsidP="00627729">
            <w:pPr>
              <w:pStyle w:val="BodyText"/>
              <w:tabs>
                <w:tab w:val="left" w:pos="3346"/>
                <w:tab w:val="right" w:pos="7486"/>
              </w:tabs>
              <w:spacing w:after="0"/>
              <w:rPr>
                <w:szCs w:val="24"/>
                <w:lang w:val="fr-FR" w:eastAsia="ja-JP"/>
              </w:rPr>
            </w:pPr>
          </w:p>
        </w:tc>
      </w:tr>
      <w:tr w:rsidR="00D51148" w:rsidRPr="00EE57E5" w14:paraId="74C91A9D" w14:textId="77777777" w:rsidTr="00D51148">
        <w:tc>
          <w:tcPr>
            <w:tcW w:w="2240" w:type="dxa"/>
          </w:tcPr>
          <w:p w14:paraId="4FA86D34" w14:textId="77777777" w:rsidR="00D51148" w:rsidRPr="00EE57E5" w:rsidRDefault="00D51148" w:rsidP="00D51148">
            <w:pPr>
              <w:pStyle w:val="ListParagraph"/>
              <w:numPr>
                <w:ilvl w:val="0"/>
                <w:numId w:val="10"/>
              </w:numPr>
              <w:ind w:left="318" w:hanging="318"/>
              <w:rPr>
                <w:b/>
                <w:lang w:val="fr-FR" w:eastAsia="ja-JP"/>
              </w:rPr>
            </w:pPr>
            <w:r w:rsidRPr="00EE57E5">
              <w:rPr>
                <w:b/>
                <w:lang w:val="fr-FR" w:bidi="fr-FR"/>
              </w:rPr>
              <w:t>Une seule Proposition</w:t>
            </w:r>
          </w:p>
        </w:tc>
        <w:tc>
          <w:tcPr>
            <w:tcW w:w="6938" w:type="dxa"/>
          </w:tcPr>
          <w:p w14:paraId="0B7251AA" w14:textId="5003FC15" w:rsidR="00D51148" w:rsidRPr="00EE57E5" w:rsidRDefault="00D51148" w:rsidP="00B72220">
            <w:pPr>
              <w:pStyle w:val="BodyText"/>
              <w:tabs>
                <w:tab w:val="left" w:pos="3346"/>
                <w:tab w:val="right" w:pos="7486"/>
              </w:tabs>
              <w:spacing w:after="0"/>
              <w:rPr>
                <w:szCs w:val="24"/>
                <w:lang w:val="fr-FR" w:eastAsia="ja-JP"/>
              </w:rPr>
            </w:pPr>
            <w:r w:rsidRPr="00EE57E5">
              <w:rPr>
                <w:lang w:val="fr-FR" w:bidi="fr-FR"/>
              </w:rPr>
              <w:t>Le Consultant (y compris les membres individuels d</w:t>
            </w:r>
            <w:r w:rsidR="00F968ED">
              <w:rPr>
                <w:lang w:val="fr-FR" w:bidi="fr-FR"/>
              </w:rPr>
              <w:t>’un</w:t>
            </w:r>
            <w:r w:rsidRPr="00EE57E5">
              <w:rPr>
                <w:lang w:val="fr-FR" w:bidi="fr-FR"/>
              </w:rPr>
              <w:t xml:space="preserve"> </w:t>
            </w:r>
            <w:r w:rsidR="00F968ED">
              <w:rPr>
                <w:lang w:val="fr-FR" w:bidi="fr-FR"/>
              </w:rPr>
              <w:t>bureau d’études</w:t>
            </w:r>
            <w:r w:rsidRPr="00EE57E5">
              <w:rPr>
                <w:lang w:val="fr-FR" w:bidi="fr-FR"/>
              </w:rPr>
              <w:t xml:space="preserve">) doit remettre une seule Proposition, soit à son propre nom et soit en tant que membre d’un </w:t>
            </w:r>
            <w:r w:rsidR="00F968ED">
              <w:rPr>
                <w:lang w:val="fr-FR" w:bidi="fr-FR"/>
              </w:rPr>
              <w:t>bureau d’études</w:t>
            </w:r>
            <w:r w:rsidRPr="00EE57E5">
              <w:rPr>
                <w:lang w:val="fr-FR" w:bidi="fr-FR"/>
              </w:rPr>
              <w:t xml:space="preserve"> dans une autre Proposition.</w:t>
            </w:r>
          </w:p>
          <w:p w14:paraId="3BB39E35" w14:textId="77777777" w:rsidR="00D51148" w:rsidRPr="00EE57E5" w:rsidRDefault="00D51148" w:rsidP="00B72220">
            <w:pPr>
              <w:pStyle w:val="BodyText"/>
              <w:tabs>
                <w:tab w:val="left" w:pos="3346"/>
                <w:tab w:val="right" w:pos="7486"/>
              </w:tabs>
              <w:spacing w:after="0"/>
              <w:rPr>
                <w:szCs w:val="24"/>
                <w:lang w:val="fr-FR" w:eastAsia="ja-JP"/>
              </w:rPr>
            </w:pPr>
          </w:p>
        </w:tc>
      </w:tr>
      <w:tr w:rsidR="00D51148" w:rsidRPr="00EE57E5" w14:paraId="72667C85" w14:textId="77777777" w:rsidTr="00D51148">
        <w:tc>
          <w:tcPr>
            <w:tcW w:w="2240" w:type="dxa"/>
          </w:tcPr>
          <w:p w14:paraId="620EDE30" w14:textId="77777777" w:rsidR="00D51148" w:rsidRPr="00EE57E5" w:rsidRDefault="00D51148" w:rsidP="00D51148">
            <w:pPr>
              <w:pStyle w:val="ListParagraph"/>
              <w:numPr>
                <w:ilvl w:val="0"/>
                <w:numId w:val="10"/>
              </w:numPr>
              <w:ind w:left="318" w:hanging="318"/>
              <w:rPr>
                <w:b/>
                <w:lang w:val="fr-FR" w:eastAsia="ja-JP"/>
              </w:rPr>
            </w:pPr>
            <w:r w:rsidRPr="00EE57E5">
              <w:rPr>
                <w:b/>
                <w:lang w:val="fr-FR" w:bidi="fr-FR"/>
              </w:rPr>
              <w:t>Validité de la Proposition</w:t>
            </w:r>
          </w:p>
        </w:tc>
        <w:tc>
          <w:tcPr>
            <w:tcW w:w="6938" w:type="dxa"/>
          </w:tcPr>
          <w:p w14:paraId="6F6EB9AA" w14:textId="5E7242A6" w:rsidR="00D51148" w:rsidRPr="00EE57E5" w:rsidRDefault="00D51148" w:rsidP="00B72220">
            <w:pPr>
              <w:rPr>
                <w:rFonts w:ascii="Times New Roman" w:hAnsi="Times New Roman"/>
                <w:sz w:val="24"/>
                <w:szCs w:val="24"/>
                <w:lang w:val="fr-FR"/>
              </w:rPr>
            </w:pPr>
            <w:r w:rsidRPr="00EE57E5">
              <w:rPr>
                <w:rFonts w:ascii="Times New Roman" w:hAnsi="Times New Roman"/>
                <w:sz w:val="24"/>
                <w:lang w:val="fr-FR" w:bidi="fr-FR"/>
              </w:rPr>
              <w:t xml:space="preserve">La Proposition doit demeurer valide pendant </w:t>
            </w:r>
            <w:r w:rsidR="00F7768D" w:rsidRPr="00763D3C">
              <w:rPr>
                <w:rFonts w:ascii="Times New Roman" w:hAnsi="Times New Roman"/>
                <w:i/>
                <w:sz w:val="24"/>
                <w:lang w:val="fr-FR" w:bidi="fr-FR"/>
              </w:rPr>
              <w:t>trente (</w:t>
            </w:r>
            <w:r w:rsidRPr="00763D3C">
              <w:rPr>
                <w:rFonts w:ascii="Times New Roman" w:hAnsi="Times New Roman"/>
                <w:i/>
                <w:sz w:val="24"/>
                <w:lang w:val="fr-FR" w:bidi="fr-FR"/>
              </w:rPr>
              <w:t>30)</w:t>
            </w:r>
            <w:r w:rsidR="00F7768D" w:rsidRPr="00763D3C">
              <w:rPr>
                <w:rFonts w:ascii="Times New Roman" w:hAnsi="Times New Roman"/>
                <w:i/>
                <w:sz w:val="24"/>
                <w:lang w:val="fr-FR" w:bidi="fr-FR"/>
              </w:rPr>
              <w:t xml:space="preserve"> </w:t>
            </w:r>
            <w:r w:rsidRPr="00EE57E5">
              <w:rPr>
                <w:rFonts w:ascii="Times New Roman" w:hAnsi="Times New Roman"/>
                <w:sz w:val="24"/>
                <w:lang w:val="fr-FR" w:bidi="fr-FR"/>
              </w:rPr>
              <w:t xml:space="preserve">jours calendaires à compter de la date limite de </w:t>
            </w:r>
            <w:r w:rsidR="00EE50A8">
              <w:rPr>
                <w:rFonts w:ascii="Times New Roman" w:hAnsi="Times New Roman"/>
                <w:sz w:val="24"/>
                <w:lang w:val="fr-FR" w:bidi="fr-FR"/>
              </w:rPr>
              <w:t xml:space="preserve">soumission </w:t>
            </w:r>
            <w:r w:rsidRPr="00EE57E5">
              <w:rPr>
                <w:rFonts w:ascii="Times New Roman" w:hAnsi="Times New Roman"/>
                <w:sz w:val="24"/>
                <w:lang w:val="fr-FR" w:bidi="fr-FR"/>
              </w:rPr>
              <w:t>de la Proposition.</w:t>
            </w:r>
          </w:p>
          <w:p w14:paraId="05D5B3FC" w14:textId="77777777" w:rsidR="00D51148" w:rsidRPr="00EE57E5" w:rsidRDefault="00D51148" w:rsidP="00B72220">
            <w:pPr>
              <w:rPr>
                <w:rFonts w:ascii="Times New Roman" w:hAnsi="Times New Roman"/>
                <w:sz w:val="24"/>
                <w:szCs w:val="24"/>
                <w:lang w:val="fr-FR"/>
              </w:rPr>
            </w:pPr>
          </w:p>
        </w:tc>
      </w:tr>
      <w:tr w:rsidR="00D51148" w:rsidRPr="00EE57E5" w14:paraId="4EFAE27B" w14:textId="77777777" w:rsidTr="00D51148">
        <w:tc>
          <w:tcPr>
            <w:tcW w:w="2240" w:type="dxa"/>
          </w:tcPr>
          <w:p w14:paraId="60C40070" w14:textId="00558D86" w:rsidR="00D51148" w:rsidRPr="00EE57E5" w:rsidRDefault="00D51148" w:rsidP="00D51148">
            <w:pPr>
              <w:pStyle w:val="ListParagraph"/>
              <w:numPr>
                <w:ilvl w:val="0"/>
                <w:numId w:val="10"/>
              </w:numPr>
              <w:ind w:left="318" w:hanging="318"/>
              <w:rPr>
                <w:b/>
                <w:lang w:val="fr-FR" w:eastAsia="ja-JP"/>
              </w:rPr>
            </w:pPr>
            <w:r w:rsidRPr="00EE57E5">
              <w:rPr>
                <w:b/>
                <w:lang w:val="fr-FR" w:bidi="fr-FR"/>
              </w:rPr>
              <w:t>Éclaircissements et modification de la R</w:t>
            </w:r>
            <w:r w:rsidR="001303CF">
              <w:rPr>
                <w:b/>
                <w:lang w:val="fr-FR" w:bidi="fr-FR"/>
              </w:rPr>
              <w:t>F</w:t>
            </w:r>
            <w:r w:rsidRPr="00EE57E5">
              <w:rPr>
                <w:b/>
                <w:lang w:val="fr-FR" w:bidi="fr-FR"/>
              </w:rPr>
              <w:t>P</w:t>
            </w:r>
          </w:p>
        </w:tc>
        <w:tc>
          <w:tcPr>
            <w:tcW w:w="6938" w:type="dxa"/>
          </w:tcPr>
          <w:p w14:paraId="5A51A7EC" w14:textId="57B4F38E" w:rsidR="00D51148" w:rsidRPr="00EE57E5" w:rsidRDefault="00D51148" w:rsidP="00B72220">
            <w:pPr>
              <w:rPr>
                <w:rFonts w:ascii="Times New Roman" w:hAnsi="Times New Roman"/>
                <w:sz w:val="24"/>
                <w:szCs w:val="24"/>
                <w:lang w:val="fr-FR"/>
              </w:rPr>
            </w:pPr>
            <w:r w:rsidRPr="00EE57E5">
              <w:rPr>
                <w:rFonts w:ascii="Times New Roman" w:hAnsi="Times New Roman"/>
                <w:sz w:val="24"/>
                <w:lang w:val="fr-FR" w:bidi="fr-FR"/>
              </w:rPr>
              <w:t>Le Consultant peut demander des éclaircissements sur n’importe quelle partie de la R</w:t>
            </w:r>
            <w:r w:rsidR="00F7768D">
              <w:rPr>
                <w:rFonts w:ascii="Times New Roman" w:hAnsi="Times New Roman"/>
                <w:sz w:val="24"/>
                <w:lang w:val="fr-FR" w:bidi="fr-FR"/>
              </w:rPr>
              <w:t>F</w:t>
            </w:r>
            <w:r w:rsidRPr="00EE57E5">
              <w:rPr>
                <w:rFonts w:ascii="Times New Roman" w:hAnsi="Times New Roman"/>
                <w:sz w:val="24"/>
                <w:lang w:val="fr-FR" w:bidi="fr-FR"/>
              </w:rPr>
              <w:t xml:space="preserve">P au plus tard </w:t>
            </w:r>
            <w:r w:rsidR="006E69B9">
              <w:rPr>
                <w:rFonts w:ascii="Times New Roman" w:hAnsi="Times New Roman"/>
                <w:sz w:val="24"/>
                <w:lang w:val="fr-FR" w:bidi="fr-FR"/>
              </w:rPr>
              <w:t xml:space="preserve">le </w:t>
            </w:r>
            <w:r w:rsidR="00763D3C">
              <w:rPr>
                <w:rFonts w:ascii="Times New Roman" w:hAnsi="Times New Roman"/>
                <w:sz w:val="24"/>
                <w:lang w:val="fr-FR" w:bidi="fr-FR"/>
              </w:rPr>
              <w:t>0</w:t>
            </w:r>
            <w:r w:rsidR="006E69B9">
              <w:rPr>
                <w:rFonts w:ascii="Times New Roman" w:hAnsi="Times New Roman"/>
                <w:sz w:val="24"/>
                <w:lang w:val="fr-FR" w:bidi="fr-FR"/>
              </w:rPr>
              <w:t xml:space="preserve">8 </w:t>
            </w:r>
            <w:r w:rsidR="00763D3C">
              <w:rPr>
                <w:rFonts w:ascii="Times New Roman" w:hAnsi="Times New Roman"/>
                <w:sz w:val="24"/>
                <w:lang w:val="fr-FR" w:bidi="fr-FR"/>
              </w:rPr>
              <w:t>déc.</w:t>
            </w:r>
            <w:r w:rsidR="006E69B9">
              <w:rPr>
                <w:rFonts w:ascii="Times New Roman" w:hAnsi="Times New Roman"/>
                <w:sz w:val="24"/>
                <w:lang w:val="fr-FR" w:bidi="fr-FR"/>
              </w:rPr>
              <w:t xml:space="preserve"> 2023</w:t>
            </w:r>
            <w:r w:rsidRPr="00EE57E5">
              <w:rPr>
                <w:rFonts w:ascii="Times New Roman" w:hAnsi="Times New Roman"/>
                <w:sz w:val="24"/>
                <w:lang w:val="fr-FR" w:bidi="fr-FR"/>
              </w:rPr>
              <w:t>.</w:t>
            </w:r>
            <w:r w:rsidR="004B7719" w:rsidRPr="00EE57E5">
              <w:rPr>
                <w:rFonts w:ascii="Times New Roman" w:hAnsi="Times New Roman"/>
                <w:sz w:val="24"/>
                <w:lang w:val="fr-FR" w:bidi="fr-FR"/>
              </w:rPr>
              <w:t xml:space="preserve"> </w:t>
            </w:r>
            <w:r w:rsidRPr="00EE57E5">
              <w:rPr>
                <w:rFonts w:ascii="Times New Roman" w:hAnsi="Times New Roman"/>
                <w:sz w:val="24"/>
                <w:lang w:val="fr-FR" w:bidi="fr-FR"/>
              </w:rPr>
              <w:t xml:space="preserve">Toute demande d’éclaircissements doit être envoyée par écrit, ou </w:t>
            </w:r>
            <w:r w:rsidR="001303CF">
              <w:rPr>
                <w:rFonts w:ascii="Times New Roman" w:hAnsi="Times New Roman"/>
                <w:sz w:val="24"/>
                <w:lang w:val="fr-FR" w:bidi="fr-FR"/>
              </w:rPr>
              <w:t>par</w:t>
            </w:r>
            <w:r w:rsidRPr="00EE57E5">
              <w:rPr>
                <w:rFonts w:ascii="Times New Roman" w:hAnsi="Times New Roman"/>
                <w:sz w:val="24"/>
                <w:lang w:val="fr-FR" w:bidi="fr-FR"/>
              </w:rPr>
              <w:t xml:space="preserve"> voie électronique </w:t>
            </w:r>
            <w:r w:rsidR="001303CF">
              <w:rPr>
                <w:rFonts w:ascii="Times New Roman" w:hAnsi="Times New Roman"/>
                <w:sz w:val="24"/>
                <w:lang w:val="fr-FR" w:bidi="fr-FR"/>
              </w:rPr>
              <w:t>(</w:t>
            </w:r>
            <w:proofErr w:type="gramStart"/>
            <w:r w:rsidRPr="00EE57E5">
              <w:rPr>
                <w:rFonts w:ascii="Times New Roman" w:hAnsi="Times New Roman"/>
                <w:sz w:val="24"/>
                <w:lang w:val="fr-FR" w:bidi="fr-FR"/>
              </w:rPr>
              <w:t>e-mail</w:t>
            </w:r>
            <w:proofErr w:type="gramEnd"/>
            <w:r w:rsidR="001303CF">
              <w:rPr>
                <w:rFonts w:ascii="Times New Roman" w:hAnsi="Times New Roman"/>
                <w:sz w:val="24"/>
                <w:lang w:val="fr-FR" w:bidi="fr-FR"/>
              </w:rPr>
              <w:t xml:space="preserve">), </w:t>
            </w:r>
            <w:r w:rsidRPr="00EE57E5">
              <w:rPr>
                <w:rFonts w:ascii="Times New Roman" w:hAnsi="Times New Roman"/>
                <w:sz w:val="24"/>
                <w:lang w:val="fr-FR" w:bidi="fr-FR"/>
              </w:rPr>
              <w:t xml:space="preserve">à l’adresse de la JICA indiquée à la </w:t>
            </w:r>
            <w:r w:rsidRPr="003F3057">
              <w:rPr>
                <w:rFonts w:ascii="Times New Roman" w:hAnsi="Times New Roman"/>
                <w:b/>
                <w:bCs/>
                <w:sz w:val="24"/>
                <w:lang w:val="fr-FR" w:bidi="fr-FR"/>
              </w:rPr>
              <w:t xml:space="preserve">Section 2. </w:t>
            </w:r>
            <w:r w:rsidR="001303CF" w:rsidRPr="003F3057">
              <w:rPr>
                <w:rFonts w:ascii="Times New Roman" w:hAnsi="Times New Roman"/>
                <w:b/>
                <w:bCs/>
                <w:sz w:val="24"/>
                <w:lang w:val="fr-FR" w:bidi="fr-FR"/>
              </w:rPr>
              <w:t>S</w:t>
            </w:r>
            <w:r w:rsidRPr="003F3057">
              <w:rPr>
                <w:rFonts w:ascii="Times New Roman" w:hAnsi="Times New Roman"/>
                <w:b/>
                <w:bCs/>
                <w:sz w:val="24"/>
                <w:lang w:val="fr-FR" w:bidi="fr-FR"/>
              </w:rPr>
              <w:t>ynthèse des ins</w:t>
            </w:r>
            <w:r w:rsidR="00F252C6" w:rsidRPr="003F3057">
              <w:rPr>
                <w:rFonts w:ascii="Times New Roman" w:hAnsi="Times New Roman"/>
                <w:b/>
                <w:bCs/>
                <w:sz w:val="24"/>
                <w:lang w:val="fr-FR" w:bidi="fr-FR"/>
              </w:rPr>
              <w:t>tructions aux consultant</w:t>
            </w:r>
            <w:r w:rsidR="00F252C6" w:rsidRPr="003F3057">
              <w:rPr>
                <w:rFonts w:ascii="Times New Roman" w:hAnsi="Times New Roman"/>
                <w:b/>
                <w:bCs/>
                <w:sz w:val="24"/>
                <w:lang w:val="fr-FR" w:eastAsia="ja-JP" w:bidi="fr-FR"/>
              </w:rPr>
              <w:t>s</w:t>
            </w:r>
            <w:r w:rsidR="00F252C6" w:rsidRPr="00EE57E5">
              <w:rPr>
                <w:rFonts w:ascii="Times New Roman" w:hAnsi="Times New Roman"/>
                <w:b/>
                <w:sz w:val="24"/>
                <w:lang w:val="fr-FR" w:eastAsia="ja-JP" w:bidi="fr-FR"/>
              </w:rPr>
              <w:t>.</w:t>
            </w:r>
            <w:r w:rsidR="004B7719" w:rsidRPr="00EE57E5">
              <w:rPr>
                <w:rFonts w:ascii="Times New Roman" w:hAnsi="Times New Roman"/>
                <w:sz w:val="24"/>
                <w:lang w:val="fr-FR" w:bidi="fr-FR"/>
              </w:rPr>
              <w:t xml:space="preserve"> </w:t>
            </w:r>
            <w:r w:rsidRPr="00EE57E5">
              <w:rPr>
                <w:rFonts w:ascii="Times New Roman" w:hAnsi="Times New Roman"/>
                <w:sz w:val="24"/>
                <w:lang w:val="fr-FR" w:bidi="fr-FR"/>
              </w:rPr>
              <w:t>La JICA répondra par écrit, ou par voie électronique, et enverra les copies écrites de la réponse (</w:t>
            </w:r>
            <w:r w:rsidR="001303CF">
              <w:rPr>
                <w:rFonts w:ascii="Times New Roman" w:hAnsi="Times New Roman"/>
                <w:sz w:val="24"/>
                <w:lang w:val="fr-FR" w:bidi="fr-FR"/>
              </w:rPr>
              <w:t>y</w:t>
            </w:r>
            <w:r w:rsidRPr="00EE57E5">
              <w:rPr>
                <w:rFonts w:ascii="Times New Roman" w:hAnsi="Times New Roman"/>
                <w:sz w:val="24"/>
                <w:lang w:val="fr-FR" w:bidi="fr-FR"/>
              </w:rPr>
              <w:t xml:space="preserve"> compris une explication de la demande de renseignements, mais sans en identifier sa source) aux Consultants présélectionnés.</w:t>
            </w:r>
            <w:r w:rsidR="004B7719" w:rsidRPr="00EE57E5">
              <w:rPr>
                <w:rFonts w:ascii="Times New Roman" w:hAnsi="Times New Roman"/>
                <w:sz w:val="24"/>
                <w:lang w:val="fr-FR" w:bidi="fr-FR"/>
              </w:rPr>
              <w:t xml:space="preserve"> </w:t>
            </w:r>
            <w:r w:rsidRPr="00EE57E5">
              <w:rPr>
                <w:rFonts w:ascii="Times New Roman" w:hAnsi="Times New Roman"/>
                <w:sz w:val="24"/>
                <w:lang w:val="fr-FR" w:bidi="fr-FR"/>
              </w:rPr>
              <w:t>Si la JICA juge nécessaire de modifier la R</w:t>
            </w:r>
            <w:r w:rsidR="001303CF">
              <w:rPr>
                <w:rFonts w:ascii="Times New Roman" w:hAnsi="Times New Roman"/>
                <w:sz w:val="24"/>
                <w:lang w:val="fr-FR" w:bidi="fr-FR"/>
              </w:rPr>
              <w:t>F</w:t>
            </w:r>
            <w:r w:rsidRPr="00EE57E5">
              <w:rPr>
                <w:rFonts w:ascii="Times New Roman" w:hAnsi="Times New Roman"/>
                <w:sz w:val="24"/>
                <w:lang w:val="fr-FR" w:bidi="fr-FR"/>
              </w:rPr>
              <w:t>P à la suite d’un éclaircissement, elle procédera à cette modification conformément à la procédure décrite ci-dessous.</w:t>
            </w:r>
          </w:p>
          <w:p w14:paraId="09A3DD68" w14:textId="6FA2E3BB" w:rsidR="00D51148" w:rsidRPr="00EE57E5" w:rsidRDefault="00D51148" w:rsidP="00D51148">
            <w:pPr>
              <w:pStyle w:val="ListParagraph"/>
              <w:numPr>
                <w:ilvl w:val="0"/>
                <w:numId w:val="11"/>
              </w:numPr>
              <w:ind w:left="459"/>
              <w:contextualSpacing w:val="0"/>
              <w:jc w:val="both"/>
              <w:rPr>
                <w:lang w:val="fr-FR"/>
              </w:rPr>
            </w:pPr>
            <w:r w:rsidRPr="00EE57E5">
              <w:rPr>
                <w:lang w:val="fr-FR" w:bidi="fr-FR"/>
              </w:rPr>
              <w:t xml:space="preserve">À tout moment avant la date limite de </w:t>
            </w:r>
            <w:r w:rsidR="00CD052B">
              <w:rPr>
                <w:lang w:val="fr-FR" w:bidi="fr-FR"/>
              </w:rPr>
              <w:t>soumission</w:t>
            </w:r>
            <w:r w:rsidRPr="00EE57E5">
              <w:rPr>
                <w:lang w:val="fr-FR" w:bidi="fr-FR"/>
              </w:rPr>
              <w:t xml:space="preserve"> des </w:t>
            </w:r>
            <w:r w:rsidR="004B7719" w:rsidRPr="00EE57E5">
              <w:rPr>
                <w:lang w:val="fr-FR" w:bidi="fr-FR"/>
              </w:rPr>
              <w:t>Proposition</w:t>
            </w:r>
            <w:r w:rsidRPr="00EE57E5">
              <w:rPr>
                <w:lang w:val="fr-FR" w:bidi="fr-FR"/>
              </w:rPr>
              <w:t>s, la JICA peut modifier la R</w:t>
            </w:r>
            <w:r w:rsidR="001303CF">
              <w:rPr>
                <w:lang w:val="fr-FR" w:bidi="fr-FR"/>
              </w:rPr>
              <w:t>F</w:t>
            </w:r>
            <w:r w:rsidRPr="00EE57E5">
              <w:rPr>
                <w:lang w:val="fr-FR" w:bidi="fr-FR"/>
              </w:rPr>
              <w:t>P en émettant une modification par écrit ou par voie électronique.</w:t>
            </w:r>
            <w:r w:rsidR="004B7719" w:rsidRPr="00EE57E5">
              <w:rPr>
                <w:lang w:val="fr-FR" w:bidi="fr-FR"/>
              </w:rPr>
              <w:t xml:space="preserve"> </w:t>
            </w:r>
            <w:r w:rsidRPr="00EE57E5">
              <w:rPr>
                <w:lang w:val="fr-FR" w:bidi="fr-FR"/>
              </w:rPr>
              <w:t xml:space="preserve">La modification sera envoyée à tous les </w:t>
            </w:r>
            <w:r w:rsidR="00F01661">
              <w:rPr>
                <w:lang w:val="fr-FR" w:bidi="fr-FR"/>
              </w:rPr>
              <w:t>soumissionnaires</w:t>
            </w:r>
            <w:r w:rsidRPr="00EE57E5">
              <w:rPr>
                <w:lang w:val="fr-FR" w:bidi="fr-FR"/>
              </w:rPr>
              <w:t>, qui seront tenus de s’y conformer.</w:t>
            </w:r>
            <w:r w:rsidR="004B7719" w:rsidRPr="00EE57E5">
              <w:rPr>
                <w:lang w:val="fr-FR" w:bidi="fr-FR"/>
              </w:rPr>
              <w:t xml:space="preserve"> </w:t>
            </w:r>
            <w:r w:rsidRPr="00EE57E5">
              <w:rPr>
                <w:lang w:val="fr-FR" w:bidi="fr-FR"/>
              </w:rPr>
              <w:t>Les Consultants présélectionnés accuseront réception de toutes les modifications par écrit.</w:t>
            </w:r>
          </w:p>
          <w:p w14:paraId="6E719BFF" w14:textId="323CF89D" w:rsidR="00D51148" w:rsidRPr="00EE57E5" w:rsidRDefault="00D51148" w:rsidP="00D51148">
            <w:pPr>
              <w:pStyle w:val="ListParagraph"/>
              <w:numPr>
                <w:ilvl w:val="0"/>
                <w:numId w:val="11"/>
              </w:numPr>
              <w:ind w:left="459"/>
              <w:contextualSpacing w:val="0"/>
              <w:jc w:val="both"/>
              <w:rPr>
                <w:lang w:val="fr-FR"/>
              </w:rPr>
            </w:pPr>
            <w:r w:rsidRPr="00EE57E5">
              <w:rPr>
                <w:lang w:val="fr-FR" w:bidi="fr-FR"/>
              </w:rPr>
              <w:t xml:space="preserve">Si la modification est substantielle, la JICA peut repousser l’échéance de la </w:t>
            </w:r>
            <w:r w:rsidR="00CD052B">
              <w:rPr>
                <w:lang w:val="fr-FR" w:bidi="fr-FR"/>
              </w:rPr>
              <w:t>soumission</w:t>
            </w:r>
            <w:r w:rsidRPr="00EE57E5">
              <w:rPr>
                <w:lang w:val="fr-FR" w:bidi="fr-FR"/>
              </w:rPr>
              <w:t xml:space="preserve"> des </w:t>
            </w:r>
            <w:r w:rsidR="004B7719" w:rsidRPr="00EE57E5">
              <w:rPr>
                <w:lang w:val="fr-FR" w:bidi="fr-FR"/>
              </w:rPr>
              <w:t>Proposition</w:t>
            </w:r>
            <w:r w:rsidRPr="00EE57E5">
              <w:rPr>
                <w:lang w:val="fr-FR" w:bidi="fr-FR"/>
              </w:rPr>
              <w:t xml:space="preserve">s pour laisser suffisamment de temps aux Consultants présélectionnés de prendre en compte la modification dans leurs </w:t>
            </w:r>
            <w:r w:rsidR="004B7719" w:rsidRPr="00EE57E5">
              <w:rPr>
                <w:lang w:val="fr-FR" w:bidi="fr-FR"/>
              </w:rPr>
              <w:t>Proposition</w:t>
            </w:r>
            <w:r w:rsidRPr="00EE57E5">
              <w:rPr>
                <w:lang w:val="fr-FR" w:bidi="fr-FR"/>
              </w:rPr>
              <w:t>s.</w:t>
            </w:r>
          </w:p>
          <w:p w14:paraId="177A6ED7" w14:textId="77777777" w:rsidR="00D51148" w:rsidRPr="00EE57E5" w:rsidRDefault="00D51148" w:rsidP="00B72220">
            <w:pPr>
              <w:rPr>
                <w:rFonts w:ascii="Times New Roman" w:hAnsi="Times New Roman"/>
                <w:sz w:val="24"/>
                <w:szCs w:val="24"/>
                <w:lang w:val="fr-FR"/>
              </w:rPr>
            </w:pPr>
          </w:p>
        </w:tc>
      </w:tr>
      <w:tr w:rsidR="00D51148" w:rsidRPr="00EE57E5" w14:paraId="46595AE6" w14:textId="77777777" w:rsidTr="00D51148">
        <w:tc>
          <w:tcPr>
            <w:tcW w:w="2240" w:type="dxa"/>
          </w:tcPr>
          <w:p w14:paraId="09CF6141" w14:textId="77777777" w:rsidR="00D51148" w:rsidRPr="00EE57E5" w:rsidRDefault="00D51148" w:rsidP="00D51148">
            <w:pPr>
              <w:pStyle w:val="ListParagraph"/>
              <w:numPr>
                <w:ilvl w:val="0"/>
                <w:numId w:val="10"/>
              </w:numPr>
              <w:rPr>
                <w:b/>
                <w:lang w:val="fr-FR" w:eastAsia="ja-JP"/>
              </w:rPr>
            </w:pPr>
            <w:r w:rsidRPr="00EE57E5">
              <w:rPr>
                <w:b/>
                <w:lang w:val="fr-FR" w:bidi="fr-FR"/>
              </w:rPr>
              <w:t xml:space="preserve">Formulaire et contenu de la </w:t>
            </w:r>
            <w:r w:rsidR="004B7719" w:rsidRPr="00EE57E5">
              <w:rPr>
                <w:b/>
                <w:lang w:val="fr-FR" w:bidi="fr-FR"/>
              </w:rPr>
              <w:t>Proposition</w:t>
            </w:r>
            <w:r w:rsidRPr="00EE57E5">
              <w:rPr>
                <w:b/>
                <w:lang w:val="fr-FR" w:bidi="fr-FR"/>
              </w:rPr>
              <w:t xml:space="preserve"> technique</w:t>
            </w:r>
          </w:p>
        </w:tc>
        <w:tc>
          <w:tcPr>
            <w:tcW w:w="6938" w:type="dxa"/>
          </w:tcPr>
          <w:p w14:paraId="73D2A28C" w14:textId="77777777" w:rsidR="00D51148" w:rsidRPr="00EE57E5" w:rsidRDefault="00B72220" w:rsidP="00D51148">
            <w:pPr>
              <w:pStyle w:val="ListParagraph"/>
              <w:ind w:leftChars="14" w:left="595" w:hangingChars="236" w:hanging="566"/>
              <w:contextualSpacing w:val="0"/>
              <w:jc w:val="both"/>
              <w:rPr>
                <w:lang w:val="fr-FR" w:eastAsia="ja-JP"/>
              </w:rPr>
            </w:pPr>
            <w:r w:rsidRPr="00EE57E5">
              <w:rPr>
                <w:lang w:val="fr-FR" w:bidi="fr-FR"/>
              </w:rPr>
              <w:t>9.1</w:t>
            </w:r>
            <w:r w:rsidRPr="00EE57E5">
              <w:rPr>
                <w:lang w:val="fr-FR" w:bidi="fr-FR"/>
              </w:rPr>
              <w:tab/>
              <w:t xml:space="preserve">La </w:t>
            </w:r>
            <w:r w:rsidR="004B7719" w:rsidRPr="00EE57E5">
              <w:rPr>
                <w:lang w:val="fr-FR" w:bidi="fr-FR"/>
              </w:rPr>
              <w:t>Proposition</w:t>
            </w:r>
            <w:r w:rsidRPr="00EE57E5">
              <w:rPr>
                <w:lang w:val="fr-FR" w:bidi="fr-FR"/>
              </w:rPr>
              <w:t xml:space="preserve"> technique ne doit inclure aucune information financière.</w:t>
            </w:r>
            <w:r w:rsidR="004B7719" w:rsidRPr="00EE57E5">
              <w:rPr>
                <w:lang w:val="fr-FR" w:bidi="fr-FR"/>
              </w:rPr>
              <w:t xml:space="preserve"> </w:t>
            </w:r>
            <w:r w:rsidRPr="00EE57E5">
              <w:rPr>
                <w:lang w:val="fr-FR" w:bidi="fr-FR"/>
              </w:rPr>
              <w:t xml:space="preserve">Une </w:t>
            </w:r>
            <w:r w:rsidR="004B7719" w:rsidRPr="00EE57E5">
              <w:rPr>
                <w:lang w:val="fr-FR" w:bidi="fr-FR"/>
              </w:rPr>
              <w:t>Proposition</w:t>
            </w:r>
            <w:r w:rsidRPr="00EE57E5">
              <w:rPr>
                <w:lang w:val="fr-FR" w:bidi="fr-FR"/>
              </w:rPr>
              <w:t xml:space="preserve"> technique contenant des détails financiers sera jugée irrecevable.</w:t>
            </w:r>
          </w:p>
          <w:p w14:paraId="72B2CDF1" w14:textId="24BC0ED1" w:rsidR="00D51148" w:rsidRPr="00EE57E5" w:rsidRDefault="00B72220" w:rsidP="00B72220">
            <w:pPr>
              <w:pStyle w:val="ListParagraph"/>
              <w:ind w:leftChars="14" w:left="595" w:hangingChars="236" w:hanging="566"/>
              <w:contextualSpacing w:val="0"/>
              <w:jc w:val="both"/>
              <w:rPr>
                <w:lang w:val="fr-FR" w:eastAsia="ja-JP"/>
              </w:rPr>
            </w:pPr>
            <w:r w:rsidRPr="00EE57E5">
              <w:rPr>
                <w:lang w:val="fr-FR" w:bidi="fr-FR"/>
              </w:rPr>
              <w:t>9.2</w:t>
            </w:r>
            <w:r w:rsidRPr="00EE57E5">
              <w:rPr>
                <w:lang w:val="fr-FR" w:bidi="fr-FR"/>
              </w:rPr>
              <w:tab/>
              <w:t xml:space="preserve">Il est demandé au Consultant de remettre une </w:t>
            </w:r>
            <w:r w:rsidR="004B7719" w:rsidRPr="00EE57E5">
              <w:rPr>
                <w:lang w:val="fr-FR" w:bidi="fr-FR"/>
              </w:rPr>
              <w:t>Proposition</w:t>
            </w:r>
            <w:r w:rsidRPr="00EE57E5">
              <w:rPr>
                <w:lang w:val="fr-FR" w:bidi="fr-FR"/>
              </w:rPr>
              <w:t xml:space="preserve"> technique en utilisant les formulaires standard</w:t>
            </w:r>
            <w:r w:rsidR="00AD0D95" w:rsidRPr="00EE57E5">
              <w:rPr>
                <w:lang w:val="fr-FR" w:eastAsia="ja-JP" w:bidi="fr-FR"/>
              </w:rPr>
              <w:t>s</w:t>
            </w:r>
            <w:r w:rsidRPr="00EE57E5">
              <w:rPr>
                <w:lang w:val="fr-FR" w:bidi="fr-FR"/>
              </w:rPr>
              <w:t xml:space="preserve"> fournis à la </w:t>
            </w:r>
            <w:r w:rsidRPr="00EE57E5">
              <w:rPr>
                <w:b/>
                <w:lang w:val="fr-FR" w:bidi="fr-FR"/>
              </w:rPr>
              <w:t xml:space="preserve">Section 4. Formulaires de </w:t>
            </w:r>
            <w:r w:rsidR="004B7719" w:rsidRPr="00EE57E5">
              <w:rPr>
                <w:b/>
                <w:lang w:val="fr-FR" w:bidi="fr-FR"/>
              </w:rPr>
              <w:t>Proposition</w:t>
            </w:r>
            <w:r w:rsidRPr="00EE57E5">
              <w:rPr>
                <w:b/>
                <w:lang w:val="fr-FR" w:bidi="fr-FR"/>
              </w:rPr>
              <w:t xml:space="preserve"> technique.</w:t>
            </w:r>
          </w:p>
          <w:p w14:paraId="509384C5" w14:textId="77777777" w:rsidR="00D51148" w:rsidRPr="00EE57E5" w:rsidRDefault="00D51148" w:rsidP="00D51148">
            <w:pPr>
              <w:pStyle w:val="ListParagraph"/>
              <w:ind w:leftChars="14" w:left="595" w:hangingChars="236" w:hanging="566"/>
              <w:contextualSpacing w:val="0"/>
              <w:jc w:val="both"/>
              <w:rPr>
                <w:lang w:val="fr-FR" w:eastAsia="ja-JP"/>
              </w:rPr>
            </w:pPr>
          </w:p>
        </w:tc>
      </w:tr>
      <w:tr w:rsidR="00D51148" w:rsidRPr="00EE57E5" w14:paraId="6AC00D1F" w14:textId="77777777" w:rsidTr="00D51148">
        <w:tc>
          <w:tcPr>
            <w:tcW w:w="2240" w:type="dxa"/>
          </w:tcPr>
          <w:p w14:paraId="6D010185" w14:textId="77777777" w:rsidR="00D51148" w:rsidRPr="00EE57E5" w:rsidRDefault="00D51148" w:rsidP="00D51148">
            <w:pPr>
              <w:pStyle w:val="ListParagraph"/>
              <w:numPr>
                <w:ilvl w:val="0"/>
                <w:numId w:val="10"/>
              </w:numPr>
              <w:ind w:left="318" w:hanging="318"/>
              <w:rPr>
                <w:b/>
                <w:lang w:val="fr-FR" w:eastAsia="ja-JP"/>
              </w:rPr>
            </w:pPr>
            <w:r w:rsidRPr="00EE57E5">
              <w:rPr>
                <w:b/>
                <w:lang w:val="fr-FR" w:bidi="fr-FR"/>
              </w:rPr>
              <w:t>Proposition financière</w:t>
            </w:r>
          </w:p>
        </w:tc>
        <w:tc>
          <w:tcPr>
            <w:tcW w:w="6938" w:type="dxa"/>
          </w:tcPr>
          <w:p w14:paraId="5AA42E98" w14:textId="1E5DA489" w:rsidR="00D51148" w:rsidRPr="00EE57E5" w:rsidRDefault="00B72220" w:rsidP="00D51148">
            <w:pPr>
              <w:pStyle w:val="ListParagraph"/>
              <w:ind w:leftChars="14" w:left="595" w:hangingChars="236" w:hanging="566"/>
              <w:contextualSpacing w:val="0"/>
              <w:jc w:val="both"/>
              <w:rPr>
                <w:lang w:val="fr-FR" w:eastAsia="ja-JP"/>
              </w:rPr>
            </w:pPr>
            <w:r w:rsidRPr="00EE57E5">
              <w:rPr>
                <w:lang w:val="fr-FR" w:bidi="fr-FR"/>
              </w:rPr>
              <w:t>10.1</w:t>
            </w:r>
            <w:r w:rsidRPr="00EE57E5">
              <w:rPr>
                <w:lang w:val="fr-FR" w:bidi="fr-FR"/>
              </w:rPr>
              <w:tab/>
              <w:t xml:space="preserve">La </w:t>
            </w:r>
            <w:r w:rsidR="004B7719" w:rsidRPr="00EE57E5">
              <w:rPr>
                <w:lang w:val="fr-FR" w:bidi="fr-FR"/>
              </w:rPr>
              <w:t>Proposition</w:t>
            </w:r>
            <w:r w:rsidRPr="00EE57E5">
              <w:rPr>
                <w:lang w:val="fr-FR" w:bidi="fr-FR"/>
              </w:rPr>
              <w:t xml:space="preserve"> financière sera préparée en utilisant les formulaires standard</w:t>
            </w:r>
            <w:r w:rsidR="007A1D0A" w:rsidRPr="00EE57E5">
              <w:rPr>
                <w:lang w:val="fr-FR" w:eastAsia="ja-JP" w:bidi="fr-FR"/>
              </w:rPr>
              <w:t>s</w:t>
            </w:r>
            <w:r w:rsidRPr="00EE57E5">
              <w:rPr>
                <w:lang w:val="fr-FR" w:bidi="fr-FR"/>
              </w:rPr>
              <w:t xml:space="preserve"> à la </w:t>
            </w:r>
            <w:r w:rsidRPr="00EE57E5">
              <w:rPr>
                <w:b/>
                <w:lang w:val="fr-FR" w:bidi="fr-FR"/>
              </w:rPr>
              <w:t xml:space="preserve">Section 5. Formulaires de </w:t>
            </w:r>
            <w:r w:rsidR="004B7719" w:rsidRPr="00EE57E5">
              <w:rPr>
                <w:b/>
                <w:lang w:val="fr-FR" w:bidi="fr-FR"/>
              </w:rPr>
              <w:t>Proposition</w:t>
            </w:r>
            <w:r w:rsidRPr="00EE57E5">
              <w:rPr>
                <w:b/>
                <w:lang w:val="fr-FR" w:bidi="fr-FR"/>
              </w:rPr>
              <w:t xml:space="preserve"> financière.</w:t>
            </w:r>
            <w:r w:rsidR="004B7719" w:rsidRPr="00EE57E5">
              <w:rPr>
                <w:lang w:val="fr-FR" w:bidi="fr-FR"/>
              </w:rPr>
              <w:t xml:space="preserve"> </w:t>
            </w:r>
            <w:r w:rsidRPr="00EE57E5">
              <w:rPr>
                <w:lang w:val="fr-FR" w:bidi="fr-FR"/>
              </w:rPr>
              <w:t xml:space="preserve">Y seront mentionnés tous les coûts associés à la mission, y compris (a) les rémunérations, (b) les dépenses remboursables indiquées dans les formulaires de </w:t>
            </w:r>
            <w:r w:rsidR="004B7719" w:rsidRPr="00EE57E5">
              <w:rPr>
                <w:lang w:val="fr-FR" w:bidi="fr-FR"/>
              </w:rPr>
              <w:t>Proposition</w:t>
            </w:r>
            <w:r w:rsidRPr="00EE57E5">
              <w:rPr>
                <w:lang w:val="fr-FR" w:bidi="fr-FR"/>
              </w:rPr>
              <w:t xml:space="preserve"> financière</w:t>
            </w:r>
          </w:p>
          <w:p w14:paraId="679C70FB" w14:textId="77777777" w:rsidR="00D51148" w:rsidRPr="00EE57E5" w:rsidRDefault="00B72220" w:rsidP="00D51148">
            <w:pPr>
              <w:pStyle w:val="ListParagraph"/>
              <w:ind w:leftChars="14" w:left="595" w:hangingChars="236" w:hanging="566"/>
              <w:contextualSpacing w:val="0"/>
              <w:jc w:val="both"/>
              <w:rPr>
                <w:lang w:val="fr-FR" w:eastAsia="ja-JP"/>
              </w:rPr>
            </w:pPr>
            <w:r w:rsidRPr="00EE57E5">
              <w:rPr>
                <w:lang w:val="fr-FR" w:bidi="fr-FR"/>
              </w:rPr>
              <w:t>10.2</w:t>
            </w:r>
            <w:r w:rsidRPr="00EE57E5">
              <w:rPr>
                <w:lang w:val="fr-FR" w:bidi="fr-FR"/>
              </w:rPr>
              <w:tab/>
              <w:t>Il incombe au Consultant de respecter toutes les obligations fiscales découlant du Marché.</w:t>
            </w:r>
          </w:p>
          <w:p w14:paraId="77A73F5F" w14:textId="3FF3AF4E" w:rsidR="00D51148" w:rsidRPr="00763D3C" w:rsidRDefault="00B72220" w:rsidP="00D51148">
            <w:pPr>
              <w:pStyle w:val="ListParagraph"/>
              <w:ind w:leftChars="14" w:left="595" w:hangingChars="236" w:hanging="566"/>
              <w:contextualSpacing w:val="0"/>
              <w:jc w:val="both"/>
              <w:rPr>
                <w:lang w:val="fr-FR" w:eastAsia="ja-JP"/>
              </w:rPr>
            </w:pPr>
            <w:r w:rsidRPr="00EE57E5">
              <w:rPr>
                <w:lang w:val="fr-FR" w:bidi="fr-FR"/>
              </w:rPr>
              <w:t>10.3</w:t>
            </w:r>
            <w:r w:rsidRPr="00EE57E5">
              <w:rPr>
                <w:lang w:val="fr-FR" w:bidi="fr-FR"/>
              </w:rPr>
              <w:tab/>
              <w:t xml:space="preserve">Le Consultant exprimera le prix de ses Services en </w:t>
            </w:r>
            <w:r w:rsidR="00F968ED" w:rsidRPr="00763D3C">
              <w:rPr>
                <w:i/>
                <w:lang w:val="fr-FR" w:bidi="fr-FR"/>
              </w:rPr>
              <w:t>Francs CFA</w:t>
            </w:r>
            <w:r w:rsidRPr="00763D3C">
              <w:rPr>
                <w:lang w:val="fr-FR" w:bidi="fr-FR"/>
              </w:rPr>
              <w:t>.</w:t>
            </w:r>
          </w:p>
          <w:p w14:paraId="663718D2" w14:textId="77777777" w:rsidR="00D51148" w:rsidRPr="00EE57E5" w:rsidRDefault="00D51148" w:rsidP="00B72220">
            <w:pPr>
              <w:rPr>
                <w:rFonts w:ascii="Times New Roman" w:hAnsi="Times New Roman"/>
                <w:sz w:val="24"/>
                <w:szCs w:val="24"/>
                <w:lang w:val="fr-FR"/>
              </w:rPr>
            </w:pPr>
          </w:p>
        </w:tc>
      </w:tr>
    </w:tbl>
    <w:p w14:paraId="64C4607C" w14:textId="77777777" w:rsidR="00D51148" w:rsidRPr="00EE57E5" w:rsidRDefault="00D51148" w:rsidP="00D51148">
      <w:pPr>
        <w:rPr>
          <w:rFonts w:ascii="Times New Roman" w:hAnsi="Times New Roman"/>
        </w:rPr>
      </w:pPr>
    </w:p>
    <w:p w14:paraId="5CB66969" w14:textId="77777777" w:rsidR="00D51148" w:rsidRPr="00EE57E5" w:rsidRDefault="00D51148" w:rsidP="00D51148">
      <w:pPr>
        <w:rPr>
          <w:rFonts w:ascii="Times New Roman" w:hAnsi="Times New Roman"/>
        </w:rPr>
      </w:pPr>
    </w:p>
    <w:p w14:paraId="5CF6BE5B" w14:textId="14306A4C" w:rsidR="00D51148" w:rsidRPr="00EE57E5" w:rsidRDefault="00CD052B" w:rsidP="00D51148">
      <w:pPr>
        <w:pStyle w:val="Heading1"/>
        <w:numPr>
          <w:ilvl w:val="0"/>
          <w:numId w:val="9"/>
        </w:numPr>
        <w:spacing w:before="0" w:after="0"/>
        <w:jc w:val="left"/>
        <w:rPr>
          <w:rFonts w:ascii="Times New Roman" w:hAnsi="Times New Roman"/>
          <w:sz w:val="28"/>
          <w:szCs w:val="28"/>
          <w:lang w:eastAsia="ja-JP"/>
        </w:rPr>
      </w:pPr>
      <w:r>
        <w:rPr>
          <w:sz w:val="28"/>
          <w:lang w:bidi="fr-FR"/>
        </w:rPr>
        <w:t>Soumission</w:t>
      </w:r>
      <w:r w:rsidR="00D51148" w:rsidRPr="00EE57E5">
        <w:rPr>
          <w:sz w:val="28"/>
          <w:lang w:bidi="fr-FR"/>
        </w:rPr>
        <w:t>, ouverture et évaluation</w:t>
      </w:r>
    </w:p>
    <w:p w14:paraId="00F18167" w14:textId="77777777" w:rsidR="00D51148" w:rsidRPr="00EE57E5"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6719"/>
      </w:tblGrid>
      <w:tr w:rsidR="00D51148" w:rsidRPr="00EE57E5" w14:paraId="6CD7884C" w14:textId="77777777" w:rsidTr="003B7634">
        <w:tc>
          <w:tcPr>
            <w:tcW w:w="2255" w:type="dxa"/>
          </w:tcPr>
          <w:p w14:paraId="4BFE05D0" w14:textId="06292194" w:rsidR="00D51148" w:rsidRPr="00EE57E5" w:rsidRDefault="00CD052B" w:rsidP="00B72220">
            <w:pPr>
              <w:pStyle w:val="ListParagraph"/>
              <w:numPr>
                <w:ilvl w:val="0"/>
                <w:numId w:val="12"/>
              </w:numPr>
              <w:ind w:left="318"/>
              <w:rPr>
                <w:b/>
                <w:lang w:val="fr-FR" w:eastAsia="ja-JP"/>
              </w:rPr>
            </w:pPr>
            <w:r>
              <w:rPr>
                <w:b/>
                <w:lang w:val="fr-FR" w:bidi="fr-FR"/>
              </w:rPr>
              <w:t>Soumission</w:t>
            </w:r>
            <w:r w:rsidR="00D51148" w:rsidRPr="00EE57E5">
              <w:rPr>
                <w:b/>
                <w:lang w:val="fr-FR" w:bidi="fr-FR"/>
              </w:rPr>
              <w:t xml:space="preserve">, mise sous pli scellé, et marquage des </w:t>
            </w:r>
            <w:r w:rsidR="004B7719" w:rsidRPr="00EE57E5">
              <w:rPr>
                <w:b/>
                <w:lang w:val="fr-FR" w:bidi="fr-FR"/>
              </w:rPr>
              <w:t>Proposition</w:t>
            </w:r>
            <w:r w:rsidR="00D51148" w:rsidRPr="00EE57E5">
              <w:rPr>
                <w:b/>
                <w:lang w:val="fr-FR" w:bidi="fr-FR"/>
              </w:rPr>
              <w:t>s</w:t>
            </w:r>
          </w:p>
        </w:tc>
        <w:tc>
          <w:tcPr>
            <w:tcW w:w="6924" w:type="dxa"/>
          </w:tcPr>
          <w:p w14:paraId="6B31DBA5" w14:textId="5A0FDE99" w:rsidR="00D51148" w:rsidRPr="00EE57E5" w:rsidRDefault="00B72220" w:rsidP="00D51148">
            <w:pPr>
              <w:pStyle w:val="BankNormal"/>
              <w:spacing w:after="0"/>
              <w:ind w:leftChars="14" w:left="593" w:hangingChars="235" w:hanging="564"/>
              <w:jc w:val="both"/>
              <w:rPr>
                <w:szCs w:val="24"/>
                <w:lang w:val="fr-FR" w:eastAsia="ja-JP"/>
              </w:rPr>
            </w:pPr>
            <w:r w:rsidRPr="00EE57E5">
              <w:rPr>
                <w:lang w:val="fr-FR" w:bidi="fr-FR"/>
              </w:rPr>
              <w:t>11.1</w:t>
            </w:r>
            <w:r w:rsidRPr="00EE57E5">
              <w:rPr>
                <w:lang w:val="fr-FR" w:bidi="fr-FR"/>
              </w:rPr>
              <w:tab/>
              <w:t xml:space="preserve">Le Consultant remettra une Proposition signée et complète comprenant les documents et les formulaires conformément à la Clause </w:t>
            </w:r>
            <w:r w:rsidR="00A97A39" w:rsidRPr="00EE57E5">
              <w:rPr>
                <w:lang w:val="fr-FR" w:eastAsia="ja-JP" w:bidi="fr-FR"/>
              </w:rPr>
              <w:t>5</w:t>
            </w:r>
            <w:r w:rsidRPr="00EE57E5">
              <w:rPr>
                <w:lang w:val="fr-FR" w:bidi="fr-FR"/>
              </w:rPr>
              <w:t xml:space="preserve"> (Documents constitutifs de la Proposition).</w:t>
            </w:r>
            <w:r w:rsidR="004B7719" w:rsidRPr="00EE57E5">
              <w:rPr>
                <w:lang w:val="fr-FR" w:bidi="fr-FR"/>
              </w:rPr>
              <w:t xml:space="preserve"> </w:t>
            </w:r>
            <w:r w:rsidRPr="00EE57E5">
              <w:rPr>
                <w:lang w:val="fr-FR" w:bidi="fr-FR"/>
              </w:rPr>
              <w:t xml:space="preserve">La Proposition peut être </w:t>
            </w:r>
            <w:r w:rsidR="00CD052B">
              <w:rPr>
                <w:lang w:val="fr-FR" w:bidi="fr-FR"/>
              </w:rPr>
              <w:t>soumise</w:t>
            </w:r>
            <w:r w:rsidR="00A2698C" w:rsidRPr="00EE57E5">
              <w:rPr>
                <w:lang w:val="fr-FR" w:bidi="fr-FR"/>
              </w:rPr>
              <w:t xml:space="preserve"> par </w:t>
            </w:r>
            <w:r w:rsidR="00A2698C" w:rsidRPr="00A2698C">
              <w:rPr>
                <w:lang w:val="fr-FR" w:bidi="fr-FR"/>
              </w:rPr>
              <w:t>courriel électronique (</w:t>
            </w:r>
            <w:proofErr w:type="gramStart"/>
            <w:r w:rsidR="00A2698C" w:rsidRPr="00A2698C">
              <w:rPr>
                <w:lang w:val="fr-FR" w:bidi="fr-FR"/>
              </w:rPr>
              <w:t>email</w:t>
            </w:r>
            <w:proofErr w:type="gramEnd"/>
            <w:r w:rsidR="00A2698C" w:rsidRPr="00A2698C">
              <w:rPr>
                <w:lang w:val="fr-FR" w:bidi="fr-FR"/>
              </w:rPr>
              <w:t xml:space="preserve">) ou </w:t>
            </w:r>
            <w:r w:rsidR="00D96620" w:rsidRPr="00A2698C">
              <w:rPr>
                <w:lang w:val="fr-FR" w:bidi="fr-FR"/>
              </w:rPr>
              <w:t>en main propre (enveloppe scellée) au bureau de la JICA</w:t>
            </w:r>
            <w:r w:rsidRPr="00A2698C">
              <w:rPr>
                <w:lang w:val="fr-FR" w:bidi="fr-FR"/>
              </w:rPr>
              <w:t>.</w:t>
            </w:r>
          </w:p>
          <w:p w14:paraId="72C44180" w14:textId="5DA952B1" w:rsidR="00D51148" w:rsidRDefault="00B72220" w:rsidP="00D51148">
            <w:pPr>
              <w:pStyle w:val="BankNormal"/>
              <w:spacing w:after="0"/>
              <w:ind w:leftChars="14" w:left="593" w:hangingChars="235" w:hanging="564"/>
              <w:jc w:val="both"/>
              <w:rPr>
                <w:lang w:val="fr-FR" w:bidi="fr-FR"/>
              </w:rPr>
            </w:pPr>
            <w:r w:rsidRPr="00EE57E5">
              <w:rPr>
                <w:lang w:val="fr-FR" w:bidi="fr-FR"/>
              </w:rPr>
              <w:t>11.2</w:t>
            </w:r>
            <w:r w:rsidRPr="00EE57E5">
              <w:rPr>
                <w:lang w:val="fr-FR" w:bidi="fr-FR"/>
              </w:rPr>
              <w:tab/>
              <w:t>Les modifications, révisions, ratures ou surcharges ne seront valides que si elles sont signées ou paraphées par le signataire de la Proposition.</w:t>
            </w:r>
          </w:p>
          <w:p w14:paraId="429CD566" w14:textId="59DD30D7" w:rsidR="00D47C47" w:rsidRPr="00A2698C" w:rsidRDefault="00D47C47" w:rsidP="00A2698C">
            <w:pPr>
              <w:pStyle w:val="BankNormal"/>
              <w:spacing w:after="0"/>
              <w:ind w:leftChars="14" w:left="593" w:hangingChars="235" w:hanging="564"/>
              <w:jc w:val="both"/>
              <w:rPr>
                <w:lang w:val="fr-FR" w:bidi="fr-FR"/>
              </w:rPr>
            </w:pPr>
            <w:r w:rsidRPr="00EE57E5">
              <w:rPr>
                <w:lang w:val="fr-FR" w:bidi="fr-FR"/>
              </w:rPr>
              <w:t>11.</w:t>
            </w:r>
            <w:r>
              <w:rPr>
                <w:lang w:val="fr-FR" w:bidi="fr-FR"/>
              </w:rPr>
              <w:t>3</w:t>
            </w:r>
            <w:r w:rsidRPr="00EE57E5">
              <w:rPr>
                <w:lang w:val="fr-FR" w:bidi="fr-FR"/>
              </w:rPr>
              <w:tab/>
            </w:r>
            <w:r w:rsidRPr="00561549">
              <w:rPr>
                <w:b/>
                <w:bCs/>
                <w:lang w:val="fr-FR" w:bidi="fr-FR"/>
              </w:rPr>
              <w:t>Soumission par courriel électronique :</w:t>
            </w:r>
            <w:r w:rsidRPr="00561549">
              <w:rPr>
                <w:lang w:val="fr-FR" w:bidi="fr-FR"/>
              </w:rPr>
              <w:t xml:space="preserve"> </w:t>
            </w:r>
            <w:r w:rsidR="009649F7" w:rsidRPr="009649F7">
              <w:rPr>
                <w:lang w:val="fr-FR" w:bidi="fr-FR"/>
              </w:rPr>
              <w:t xml:space="preserve">chaque document </w:t>
            </w:r>
            <w:r w:rsidR="00D96620">
              <w:rPr>
                <w:lang w:val="fr-FR" w:bidi="fr-FR"/>
              </w:rPr>
              <w:t xml:space="preserve">constitutif </w:t>
            </w:r>
            <w:r w:rsidR="009649F7" w:rsidRPr="009649F7">
              <w:rPr>
                <w:lang w:val="fr-FR" w:bidi="fr-FR"/>
              </w:rPr>
              <w:t xml:space="preserve">de </w:t>
            </w:r>
            <w:r w:rsidRPr="00CD21A1">
              <w:rPr>
                <w:lang w:val="fr-FR" w:bidi="fr-FR"/>
              </w:rPr>
              <w:t>l</w:t>
            </w:r>
            <w:r w:rsidRPr="00EE57E5">
              <w:rPr>
                <w:lang w:val="fr-FR" w:bidi="fr-FR"/>
              </w:rPr>
              <w:t xml:space="preserve">a Proposition </w:t>
            </w:r>
            <w:r>
              <w:rPr>
                <w:lang w:val="fr-FR" w:bidi="fr-FR"/>
              </w:rPr>
              <w:t xml:space="preserve">technique </w:t>
            </w:r>
            <w:r w:rsidR="00D96620">
              <w:rPr>
                <w:lang w:val="fr-FR" w:bidi="fr-FR"/>
              </w:rPr>
              <w:t xml:space="preserve">et de la Proposition financière </w:t>
            </w:r>
            <w:r w:rsidRPr="00EE57E5">
              <w:rPr>
                <w:lang w:val="fr-FR" w:bidi="fr-FR"/>
              </w:rPr>
              <w:t>ser</w:t>
            </w:r>
            <w:r>
              <w:rPr>
                <w:lang w:val="fr-FR" w:bidi="fr-FR"/>
              </w:rPr>
              <w:t>a</w:t>
            </w:r>
            <w:r w:rsidRPr="00EE57E5">
              <w:rPr>
                <w:lang w:val="fr-FR" w:bidi="fr-FR"/>
              </w:rPr>
              <w:t xml:space="preserve"> </w:t>
            </w:r>
            <w:r w:rsidR="009649F7">
              <w:rPr>
                <w:lang w:val="fr-FR" w:bidi="fr-FR"/>
              </w:rPr>
              <w:t>converti en format PDF</w:t>
            </w:r>
            <w:r w:rsidR="00D96620">
              <w:rPr>
                <w:lang w:val="fr-FR" w:bidi="fr-FR"/>
              </w:rPr>
              <w:t xml:space="preserve"> et </w:t>
            </w:r>
            <w:r w:rsidR="009649F7">
              <w:rPr>
                <w:lang w:val="fr-FR" w:bidi="fr-FR"/>
              </w:rPr>
              <w:t>protégé par un mot de passe (</w:t>
            </w:r>
            <w:r w:rsidR="00D96620">
              <w:rPr>
                <w:lang w:val="fr-FR" w:bidi="fr-FR"/>
              </w:rPr>
              <w:t>un</w:t>
            </w:r>
            <w:r w:rsidR="009649F7">
              <w:rPr>
                <w:lang w:val="fr-FR" w:bidi="fr-FR"/>
              </w:rPr>
              <w:t xml:space="preserve"> même </w:t>
            </w:r>
            <w:r w:rsidR="00D96620">
              <w:rPr>
                <w:lang w:val="fr-FR" w:bidi="fr-FR"/>
              </w:rPr>
              <w:t xml:space="preserve">mot de passe </w:t>
            </w:r>
            <w:r w:rsidR="009649F7">
              <w:rPr>
                <w:lang w:val="fr-FR" w:bidi="fr-FR"/>
              </w:rPr>
              <w:t xml:space="preserve">pour </w:t>
            </w:r>
            <w:r w:rsidR="00D96620">
              <w:rPr>
                <w:lang w:val="fr-FR" w:bidi="fr-FR"/>
              </w:rPr>
              <w:t>tous</w:t>
            </w:r>
            <w:r w:rsidR="009649F7">
              <w:rPr>
                <w:lang w:val="fr-FR" w:bidi="fr-FR"/>
              </w:rPr>
              <w:t xml:space="preserve"> les documents constitutifs de la Proposition technique</w:t>
            </w:r>
            <w:r w:rsidR="00D96620">
              <w:rPr>
                <w:lang w:val="fr-FR" w:bidi="fr-FR"/>
              </w:rPr>
              <w:t xml:space="preserve"> et un autre mot de passe pour les documents constitutifs de la Proposition financière</w:t>
            </w:r>
            <w:r w:rsidR="009649F7">
              <w:rPr>
                <w:lang w:val="fr-FR" w:bidi="fr-FR"/>
              </w:rPr>
              <w:t>)</w:t>
            </w:r>
            <w:r w:rsidR="00D96620">
              <w:rPr>
                <w:lang w:val="fr-FR" w:bidi="fr-FR"/>
              </w:rPr>
              <w:t>.</w:t>
            </w:r>
            <w:r w:rsidR="00A2698C">
              <w:rPr>
                <w:lang w:val="fr-FR" w:bidi="fr-FR"/>
              </w:rPr>
              <w:t xml:space="preserve"> </w:t>
            </w:r>
            <w:r w:rsidR="00D96620">
              <w:rPr>
                <w:lang w:val="fr-FR" w:bidi="fr-FR"/>
              </w:rPr>
              <w:t>L</w:t>
            </w:r>
            <w:r w:rsidR="00BB588B">
              <w:rPr>
                <w:lang w:val="fr-FR" w:bidi="fr-FR"/>
              </w:rPr>
              <w:t xml:space="preserve">es </w:t>
            </w:r>
            <w:r w:rsidR="00A2698C">
              <w:rPr>
                <w:lang w:val="fr-FR" w:bidi="fr-FR"/>
              </w:rPr>
              <w:t>Propositions technique et financière</w:t>
            </w:r>
            <w:r w:rsidR="00D96620">
              <w:rPr>
                <w:lang w:val="fr-FR" w:bidi="fr-FR"/>
              </w:rPr>
              <w:t xml:space="preserve"> (ainsi que les mots de passe) seront envoyé</w:t>
            </w:r>
            <w:r w:rsidR="00A2698C">
              <w:rPr>
                <w:lang w:val="fr-FR" w:bidi="fr-FR"/>
              </w:rPr>
              <w:t>e</w:t>
            </w:r>
            <w:r w:rsidR="00D96620">
              <w:rPr>
                <w:lang w:val="fr-FR" w:bidi="fr-FR"/>
              </w:rPr>
              <w:t xml:space="preserve">s </w:t>
            </w:r>
            <w:r w:rsidR="00D96620" w:rsidRPr="00D96620">
              <w:rPr>
                <w:lang w:val="fr-FR" w:bidi="fr-FR"/>
              </w:rPr>
              <w:t xml:space="preserve">à l’adresse </w:t>
            </w:r>
            <w:hyperlink r:id="rId17" w:history="1">
              <w:r w:rsidR="00D96620" w:rsidRPr="003F3057">
                <w:rPr>
                  <w:rStyle w:val="Hyperlink"/>
                  <w:u w:val="none"/>
                  <w:lang w:val="fr-FR" w:bidi="fr-FR"/>
                </w:rPr>
                <w:t>co_oso_rep@jica.go.jp</w:t>
              </w:r>
            </w:hyperlink>
            <w:r w:rsidR="00D96620" w:rsidRPr="00D96620">
              <w:rPr>
                <w:lang w:val="fr-FR" w:bidi="fr-FR"/>
              </w:rPr>
              <w:t xml:space="preserve"> </w:t>
            </w:r>
            <w:r w:rsidR="00D96620">
              <w:rPr>
                <w:lang w:val="fr-FR" w:bidi="fr-FR"/>
              </w:rPr>
              <w:t xml:space="preserve">avec en objet </w:t>
            </w:r>
            <w:proofErr w:type="gramStart"/>
            <w:r w:rsidR="00A2698C">
              <w:rPr>
                <w:lang w:val="fr-FR" w:bidi="fr-FR"/>
              </w:rPr>
              <w:t>de l’email</w:t>
            </w:r>
            <w:proofErr w:type="gramEnd"/>
            <w:r w:rsidR="00D96620">
              <w:rPr>
                <w:lang w:val="fr-FR" w:bidi="fr-FR"/>
              </w:rPr>
              <w:t> :</w:t>
            </w:r>
            <w:r w:rsidR="00A2698C">
              <w:rPr>
                <w:lang w:val="fr-FR" w:bidi="fr-FR"/>
              </w:rPr>
              <w:t xml:space="preserve"> </w:t>
            </w:r>
            <w:r w:rsidRPr="00207819">
              <w:rPr>
                <w:b/>
                <w:bCs/>
                <w:smallCaps/>
                <w:lang w:val="fr-FR" w:bidi="fr-FR"/>
              </w:rPr>
              <w:t>« </w:t>
            </w:r>
            <w:r w:rsidRPr="00F01661">
              <w:rPr>
                <w:b/>
                <w:bCs/>
                <w:smallCaps/>
                <w:lang w:val="fr-FR" w:bidi="fr-FR"/>
              </w:rPr>
              <w:t>Proposition</w:t>
            </w:r>
            <w:r w:rsidR="00A2698C" w:rsidRPr="00F01661">
              <w:rPr>
                <w:b/>
                <w:bCs/>
                <w:smallCaps/>
                <w:lang w:val="fr-FR" w:bidi="fr-FR"/>
              </w:rPr>
              <w:t>s</w:t>
            </w:r>
            <w:r w:rsidRPr="00F01661">
              <w:rPr>
                <w:b/>
                <w:bCs/>
                <w:smallCaps/>
                <w:lang w:val="fr-FR" w:bidi="fr-FR"/>
              </w:rPr>
              <w:t xml:space="preserve"> technique</w:t>
            </w:r>
            <w:r w:rsidR="00A2698C" w:rsidRPr="00F01661">
              <w:rPr>
                <w:b/>
                <w:bCs/>
                <w:smallCaps/>
                <w:lang w:val="fr-FR" w:bidi="fr-FR"/>
              </w:rPr>
              <w:t xml:space="preserve"> &amp; financière PREPICO2</w:t>
            </w:r>
            <w:r w:rsidRPr="00207819">
              <w:rPr>
                <w:b/>
                <w:bCs/>
                <w:smallCaps/>
                <w:lang w:val="fr-FR" w:bidi="fr-FR"/>
              </w:rPr>
              <w:t> »</w:t>
            </w:r>
            <w:r w:rsidR="00A2698C" w:rsidRPr="00207819">
              <w:rPr>
                <w:b/>
                <w:bCs/>
                <w:smallCaps/>
                <w:lang w:val="fr-FR" w:bidi="fr-FR"/>
              </w:rPr>
              <w:t xml:space="preserve"> _</w:t>
            </w:r>
            <w:r w:rsidRPr="00207819">
              <w:rPr>
                <w:b/>
                <w:bCs/>
                <w:smallCaps/>
                <w:lang w:val="fr-FR" w:bidi="fr-FR"/>
              </w:rPr>
              <w:t>le nom du Consultant</w:t>
            </w:r>
            <w:r w:rsidR="00A2698C" w:rsidRPr="00207819">
              <w:rPr>
                <w:b/>
                <w:bCs/>
                <w:smallCaps/>
                <w:lang w:val="fr-FR" w:bidi="fr-FR"/>
              </w:rPr>
              <w:t>.</w:t>
            </w:r>
          </w:p>
          <w:p w14:paraId="7E65C143" w14:textId="53F06DF8" w:rsidR="00D51148" w:rsidRPr="00EE57E5" w:rsidRDefault="00B72220" w:rsidP="00D51148">
            <w:pPr>
              <w:pStyle w:val="BankNormal"/>
              <w:spacing w:after="0"/>
              <w:ind w:leftChars="14" w:left="593" w:hangingChars="235" w:hanging="564"/>
              <w:jc w:val="both"/>
              <w:rPr>
                <w:szCs w:val="24"/>
                <w:lang w:val="fr-FR" w:eastAsia="ja-JP"/>
              </w:rPr>
            </w:pPr>
            <w:r w:rsidRPr="00EE57E5">
              <w:rPr>
                <w:lang w:val="fr-FR" w:bidi="fr-FR"/>
              </w:rPr>
              <w:t>11.</w:t>
            </w:r>
            <w:r w:rsidR="00E37E92">
              <w:rPr>
                <w:lang w:val="fr-FR" w:bidi="fr-FR"/>
              </w:rPr>
              <w:t>3</w:t>
            </w:r>
            <w:r w:rsidRPr="00EE57E5">
              <w:rPr>
                <w:lang w:val="fr-FR" w:bidi="fr-FR"/>
              </w:rPr>
              <w:tab/>
            </w:r>
            <w:r w:rsidR="00CD21A1" w:rsidRPr="00561549">
              <w:rPr>
                <w:b/>
                <w:bCs/>
                <w:lang w:val="fr-FR" w:bidi="fr-FR"/>
              </w:rPr>
              <w:t>Soumission en main propre :</w:t>
            </w:r>
            <w:r w:rsidR="00CD21A1" w:rsidRPr="00561549">
              <w:rPr>
                <w:lang w:val="fr-FR" w:bidi="fr-FR"/>
              </w:rPr>
              <w:t xml:space="preserve"> </w:t>
            </w:r>
            <w:r w:rsidR="00CD21A1" w:rsidRPr="00CD21A1">
              <w:rPr>
                <w:lang w:val="fr-FR" w:bidi="fr-FR"/>
              </w:rPr>
              <w:t>l</w:t>
            </w:r>
            <w:r w:rsidR="00E37E92" w:rsidRPr="00EE57E5">
              <w:rPr>
                <w:lang w:val="fr-FR" w:bidi="fr-FR"/>
              </w:rPr>
              <w:t xml:space="preserve">a Proposition </w:t>
            </w:r>
            <w:r w:rsidR="00E37E92">
              <w:rPr>
                <w:lang w:val="fr-FR" w:bidi="fr-FR"/>
              </w:rPr>
              <w:t xml:space="preserve">technique </w:t>
            </w:r>
            <w:r w:rsidR="00E37E92" w:rsidRPr="00EE57E5">
              <w:rPr>
                <w:lang w:val="fr-FR" w:bidi="fr-FR"/>
              </w:rPr>
              <w:t>signée</w:t>
            </w:r>
            <w:r w:rsidR="00CD21A1">
              <w:rPr>
                <w:lang w:val="fr-FR" w:bidi="fr-FR"/>
              </w:rPr>
              <w:t xml:space="preserve"> </w:t>
            </w:r>
            <w:r w:rsidRPr="00EE57E5">
              <w:rPr>
                <w:lang w:val="fr-FR" w:bidi="fr-FR"/>
              </w:rPr>
              <w:t>ser</w:t>
            </w:r>
            <w:r w:rsidR="00E37E92">
              <w:rPr>
                <w:lang w:val="fr-FR" w:bidi="fr-FR"/>
              </w:rPr>
              <w:t>a</w:t>
            </w:r>
            <w:r w:rsidRPr="00EE57E5">
              <w:rPr>
                <w:lang w:val="fr-FR" w:bidi="fr-FR"/>
              </w:rPr>
              <w:t xml:space="preserve"> placé</w:t>
            </w:r>
            <w:r w:rsidR="00E37E92">
              <w:rPr>
                <w:lang w:val="fr-FR" w:bidi="fr-FR"/>
              </w:rPr>
              <w:t>e</w:t>
            </w:r>
            <w:r w:rsidRPr="00EE57E5">
              <w:rPr>
                <w:lang w:val="fr-FR" w:bidi="fr-FR"/>
              </w:rPr>
              <w:t xml:space="preserve"> à l’intérieur d’une enveloppe scellée portant clairement la mention : « </w:t>
            </w:r>
            <w:r w:rsidR="00D51148" w:rsidRPr="00EE57E5">
              <w:rPr>
                <w:b/>
                <w:smallCaps/>
                <w:lang w:val="fr-FR" w:bidi="fr-FR"/>
              </w:rPr>
              <w:t>Proposition technique</w:t>
            </w:r>
            <w:r w:rsidRPr="00EE57E5">
              <w:rPr>
                <w:lang w:val="fr-FR" w:bidi="fr-FR"/>
              </w:rPr>
              <w:t> »,</w:t>
            </w:r>
            <w:r w:rsidR="00CD21A1">
              <w:rPr>
                <w:lang w:val="fr-FR" w:bidi="fr-FR"/>
              </w:rPr>
              <w:t xml:space="preserve"> le nom du service [</w:t>
            </w:r>
            <w:r w:rsidRPr="00EE57E5">
              <w:rPr>
                <w:lang w:val="fr-FR" w:bidi="fr-FR"/>
              </w:rPr>
              <w:t>« </w:t>
            </w:r>
            <w:r w:rsidR="00036E44" w:rsidRPr="00763D3C">
              <w:rPr>
                <w:lang w:val="fr-FR" w:bidi="fr-FR"/>
              </w:rPr>
              <w:t>L’ETUDE DE MARCHE DE LA COMMERCIALISATION DU SILURE EN COTE D’IVOIRE pour PREPICO2</w:t>
            </w:r>
            <w:r w:rsidRPr="00EE57E5">
              <w:rPr>
                <w:color w:val="0E03EB"/>
                <w:lang w:val="fr-FR" w:bidi="fr-FR"/>
              </w:rPr>
              <w:t> </w:t>
            </w:r>
            <w:r w:rsidRPr="00EE57E5">
              <w:rPr>
                <w:lang w:val="fr-FR" w:bidi="fr-FR"/>
              </w:rPr>
              <w:t>», le nom et l’adresse du Consultant, et avec la mise en garde « </w:t>
            </w:r>
            <w:r w:rsidR="00D51148" w:rsidRPr="00EE57E5">
              <w:rPr>
                <w:b/>
                <w:smallCaps/>
                <w:lang w:val="fr-FR" w:bidi="fr-FR"/>
              </w:rPr>
              <w:t xml:space="preserve">Ne pas ouvrir avant </w:t>
            </w:r>
            <w:r w:rsidR="00561549" w:rsidRPr="005C17F8">
              <w:rPr>
                <w:b/>
                <w:smallCaps/>
                <w:lang w:val="fr-FR" w:bidi="fr-FR"/>
              </w:rPr>
              <w:t>le</w:t>
            </w:r>
            <w:r w:rsidR="00561549">
              <w:rPr>
                <w:b/>
                <w:smallCaps/>
                <w:color w:val="0000FF"/>
                <w:lang w:val="fr-FR" w:bidi="fr-FR"/>
              </w:rPr>
              <w:t xml:space="preserve"> </w:t>
            </w:r>
            <w:r w:rsidR="00561549" w:rsidRPr="00763D3C">
              <w:rPr>
                <w:b/>
                <w:smallCaps/>
                <w:lang w:val="fr-FR" w:bidi="fr-FR"/>
              </w:rPr>
              <w:t>1</w:t>
            </w:r>
            <w:r w:rsidR="00036E44" w:rsidRPr="00763D3C">
              <w:rPr>
                <w:b/>
                <w:smallCaps/>
                <w:lang w:val="fr-FR" w:bidi="fr-FR"/>
              </w:rPr>
              <w:t>7</w:t>
            </w:r>
            <w:r w:rsidR="00561549" w:rsidRPr="00763D3C">
              <w:rPr>
                <w:b/>
                <w:smallCaps/>
                <w:lang w:val="fr-FR" w:bidi="fr-FR"/>
              </w:rPr>
              <w:t xml:space="preserve"> </w:t>
            </w:r>
            <w:r w:rsidR="00036E44" w:rsidRPr="00763D3C">
              <w:rPr>
                <w:b/>
                <w:smallCaps/>
                <w:lang w:val="fr-FR" w:bidi="fr-FR"/>
              </w:rPr>
              <w:t>Déc</w:t>
            </w:r>
            <w:r w:rsidR="00561549" w:rsidRPr="00763D3C">
              <w:rPr>
                <w:b/>
                <w:smallCaps/>
                <w:lang w:val="fr-FR" w:bidi="fr-FR"/>
              </w:rPr>
              <w:t xml:space="preserve"> 2023 </w:t>
            </w:r>
            <w:r w:rsidR="005C17F8" w:rsidRPr="00763D3C">
              <w:rPr>
                <w:b/>
                <w:smallCaps/>
                <w:lang w:val="fr-FR" w:bidi="fr-FR"/>
              </w:rPr>
              <w:t>à</w:t>
            </w:r>
            <w:r w:rsidR="00561549" w:rsidRPr="00763D3C">
              <w:rPr>
                <w:b/>
                <w:smallCaps/>
                <w:lang w:val="fr-FR" w:bidi="fr-FR"/>
              </w:rPr>
              <w:t xml:space="preserve"> </w:t>
            </w:r>
            <w:r w:rsidR="00036E44" w:rsidRPr="00763D3C">
              <w:rPr>
                <w:b/>
                <w:smallCaps/>
                <w:lang w:val="fr-FR" w:bidi="fr-FR"/>
              </w:rPr>
              <w:t>24</w:t>
            </w:r>
            <w:r w:rsidR="00561549" w:rsidRPr="00763D3C">
              <w:rPr>
                <w:b/>
                <w:smallCaps/>
                <w:lang w:val="fr-FR" w:bidi="fr-FR"/>
              </w:rPr>
              <w:t>H00</w:t>
            </w:r>
            <w:r w:rsidRPr="00EE57E5">
              <w:rPr>
                <w:lang w:val="fr-FR" w:bidi="fr-FR"/>
              </w:rPr>
              <w:t> ».</w:t>
            </w:r>
          </w:p>
          <w:p w14:paraId="20B41796" w14:textId="79157D15" w:rsidR="00D51148" w:rsidRPr="00EE57E5" w:rsidRDefault="00B72220" w:rsidP="00D51148">
            <w:pPr>
              <w:pStyle w:val="BankNormal"/>
              <w:spacing w:after="0"/>
              <w:ind w:leftChars="14" w:left="593" w:hangingChars="235" w:hanging="564"/>
              <w:jc w:val="both"/>
              <w:rPr>
                <w:szCs w:val="24"/>
                <w:lang w:val="fr-FR" w:eastAsia="ja-JP"/>
              </w:rPr>
            </w:pPr>
            <w:r w:rsidRPr="00EE57E5">
              <w:rPr>
                <w:lang w:val="fr-FR" w:bidi="fr-FR"/>
              </w:rPr>
              <w:t>11.5</w:t>
            </w:r>
            <w:r w:rsidRPr="00EE57E5">
              <w:rPr>
                <w:lang w:val="fr-FR" w:bidi="fr-FR"/>
              </w:rPr>
              <w:tab/>
              <w:t>De même, la Proposition financière sera placé</w:t>
            </w:r>
            <w:r w:rsidR="00CD21A1">
              <w:rPr>
                <w:lang w:val="fr-FR" w:bidi="fr-FR"/>
              </w:rPr>
              <w:t>e</w:t>
            </w:r>
            <w:r w:rsidRPr="00EE57E5">
              <w:rPr>
                <w:lang w:val="fr-FR" w:bidi="fr-FR"/>
              </w:rPr>
              <w:t xml:space="preserve"> à l’intérieur d’une enveloppe scellée portant clairement la mention : « </w:t>
            </w:r>
            <w:r w:rsidR="00D51148" w:rsidRPr="00EE57E5">
              <w:rPr>
                <w:b/>
                <w:smallCaps/>
                <w:lang w:val="fr-FR" w:bidi="fr-FR"/>
              </w:rPr>
              <w:t>Proposition financière</w:t>
            </w:r>
            <w:r w:rsidRPr="00EE57E5">
              <w:rPr>
                <w:lang w:val="fr-FR" w:bidi="fr-FR"/>
              </w:rPr>
              <w:t> » suivi</w:t>
            </w:r>
            <w:r w:rsidR="00E5768A" w:rsidRPr="00EE57E5">
              <w:rPr>
                <w:lang w:val="fr-FR" w:bidi="fr-FR"/>
              </w:rPr>
              <w:t>e</w:t>
            </w:r>
            <w:r w:rsidRPr="00EE57E5">
              <w:rPr>
                <w:lang w:val="fr-FR" w:bidi="fr-FR"/>
              </w:rPr>
              <w:t xml:space="preserve"> du nom d</w:t>
            </w:r>
            <w:r w:rsidR="00CD21A1">
              <w:rPr>
                <w:lang w:val="fr-FR" w:bidi="fr-FR"/>
              </w:rPr>
              <w:t>u service</w:t>
            </w:r>
            <w:r w:rsidRPr="00EE57E5">
              <w:rPr>
                <w:lang w:val="fr-FR" w:bidi="fr-FR"/>
              </w:rPr>
              <w:t>, et du nom et de l’adresse du Consultant, et avec la mise en garde « </w:t>
            </w:r>
            <w:r w:rsidR="00D51148" w:rsidRPr="00EE57E5">
              <w:rPr>
                <w:b/>
                <w:smallCaps/>
                <w:lang w:val="fr-FR" w:bidi="fr-FR"/>
              </w:rPr>
              <w:t>Ne pas ouvrir avec la Proposition technique]</w:t>
            </w:r>
            <w:r w:rsidRPr="00EE57E5">
              <w:rPr>
                <w:lang w:val="fr-FR" w:bidi="fr-FR"/>
              </w:rPr>
              <w:t> ».</w:t>
            </w:r>
          </w:p>
          <w:p w14:paraId="37F98CDD" w14:textId="45441A94" w:rsidR="00D51148" w:rsidRPr="00EE57E5" w:rsidRDefault="00B72220" w:rsidP="00D51148">
            <w:pPr>
              <w:pStyle w:val="BankNormal"/>
              <w:spacing w:after="0"/>
              <w:ind w:leftChars="14" w:left="593" w:hangingChars="235" w:hanging="564"/>
              <w:jc w:val="both"/>
              <w:rPr>
                <w:szCs w:val="24"/>
                <w:lang w:val="fr-FR" w:eastAsia="ja-JP"/>
              </w:rPr>
            </w:pPr>
            <w:r w:rsidRPr="00EE57E5">
              <w:rPr>
                <w:lang w:val="fr-FR" w:bidi="fr-FR"/>
              </w:rPr>
              <w:t>11.6</w:t>
            </w:r>
            <w:r w:rsidRPr="00EE57E5">
              <w:rPr>
                <w:lang w:val="fr-FR" w:bidi="fr-FR"/>
              </w:rPr>
              <w:tab/>
              <w:t xml:space="preserve">Les enveloppes scellées contenant les </w:t>
            </w:r>
            <w:r w:rsidR="004B7719" w:rsidRPr="00EE57E5">
              <w:rPr>
                <w:lang w:val="fr-FR" w:bidi="fr-FR"/>
              </w:rPr>
              <w:t>Proposition</w:t>
            </w:r>
            <w:r w:rsidRPr="00EE57E5">
              <w:rPr>
                <w:lang w:val="fr-FR" w:bidi="fr-FR"/>
              </w:rPr>
              <w:t>s technique et financière seront placées dans une enveloppe extérieure qui sera scellée.</w:t>
            </w:r>
            <w:r w:rsidR="004B7719" w:rsidRPr="00EE57E5">
              <w:rPr>
                <w:lang w:val="fr-FR" w:bidi="fr-FR"/>
              </w:rPr>
              <w:t xml:space="preserve"> </w:t>
            </w:r>
            <w:r w:rsidRPr="00EE57E5">
              <w:rPr>
                <w:lang w:val="fr-FR" w:bidi="fr-FR"/>
              </w:rPr>
              <w:t>Cette enveloppe extérieure portera l’adresse d</w:t>
            </w:r>
            <w:r w:rsidR="00CD052B">
              <w:rPr>
                <w:lang w:val="fr-FR" w:bidi="fr-FR"/>
              </w:rPr>
              <w:t>u bureau de la JICA</w:t>
            </w:r>
            <w:r w:rsidRPr="00EE57E5">
              <w:rPr>
                <w:lang w:val="fr-FR" w:bidi="fr-FR"/>
              </w:rPr>
              <w:t>, le nom de la mission, le nom et l’adresse du Consultant, et portera clairement la mention « </w:t>
            </w:r>
            <w:r w:rsidR="00D51148" w:rsidRPr="00EE57E5">
              <w:rPr>
                <w:b/>
                <w:smallCaps/>
                <w:lang w:val="fr-FR" w:bidi="fr-FR"/>
              </w:rPr>
              <w:t>Ne pas ouvrir avant le</w:t>
            </w:r>
            <w:r w:rsidR="005C17F8">
              <w:rPr>
                <w:b/>
                <w:smallCaps/>
                <w:color w:val="0000FF"/>
                <w:lang w:val="fr-FR" w:bidi="fr-FR"/>
              </w:rPr>
              <w:t xml:space="preserve"> </w:t>
            </w:r>
            <w:r w:rsidR="00036E44" w:rsidRPr="00763D3C">
              <w:rPr>
                <w:b/>
                <w:smallCaps/>
                <w:lang w:val="fr-FR" w:bidi="fr-FR"/>
              </w:rPr>
              <w:t>17 Déc 2023 à 24H00</w:t>
            </w:r>
            <w:r w:rsidRPr="00763D3C">
              <w:rPr>
                <w:lang w:val="fr-FR" w:bidi="fr-FR"/>
              </w:rPr>
              <w:t> </w:t>
            </w:r>
            <w:r w:rsidRPr="00EE57E5">
              <w:rPr>
                <w:lang w:val="fr-FR" w:bidi="fr-FR"/>
              </w:rPr>
              <w:t>».</w:t>
            </w:r>
          </w:p>
          <w:p w14:paraId="7B9DDD0A" w14:textId="77777777" w:rsidR="00D51148" w:rsidRPr="00EE57E5" w:rsidRDefault="00B72220" w:rsidP="00D51148">
            <w:pPr>
              <w:pStyle w:val="BankNormal"/>
              <w:spacing w:after="0"/>
              <w:ind w:leftChars="14" w:left="593" w:hangingChars="235" w:hanging="564"/>
              <w:jc w:val="both"/>
              <w:rPr>
                <w:szCs w:val="24"/>
                <w:lang w:val="fr-FR" w:eastAsia="ja-JP"/>
              </w:rPr>
            </w:pPr>
            <w:r w:rsidRPr="00EE57E5">
              <w:rPr>
                <w:lang w:val="fr-FR" w:bidi="fr-FR"/>
              </w:rPr>
              <w:t>11.7</w:t>
            </w:r>
            <w:r w:rsidRPr="00EE57E5">
              <w:rPr>
                <w:lang w:val="fr-FR" w:bidi="fr-FR"/>
              </w:rPr>
              <w:tab/>
              <w:t>Si les enveloppes et paquets avec la Proposition ne sont pas scellés et marqués comme demandé, la JICA n’assumera aucune responsabilité eu égard à la disparition, la perte, ou l’ouverture prématurée de la Proposition.</w:t>
            </w:r>
          </w:p>
          <w:p w14:paraId="7235B1E8" w14:textId="7C9813B8" w:rsidR="00D51148" w:rsidRPr="00EE57E5" w:rsidRDefault="00B72220" w:rsidP="00D51148">
            <w:pPr>
              <w:pStyle w:val="BankNormal"/>
              <w:spacing w:after="0"/>
              <w:ind w:leftChars="14" w:left="593" w:hangingChars="235" w:hanging="564"/>
              <w:jc w:val="both"/>
              <w:rPr>
                <w:szCs w:val="24"/>
                <w:lang w:val="fr-FR" w:eastAsia="ja-JP"/>
              </w:rPr>
            </w:pPr>
            <w:r w:rsidRPr="00EE57E5">
              <w:rPr>
                <w:lang w:val="fr-FR" w:bidi="fr-FR"/>
              </w:rPr>
              <w:t>11.8</w:t>
            </w:r>
            <w:r w:rsidRPr="00EE57E5">
              <w:rPr>
                <w:lang w:val="fr-FR" w:bidi="fr-FR"/>
              </w:rPr>
              <w:tab/>
              <w:t xml:space="preserve">La Proposition doit être </w:t>
            </w:r>
            <w:r w:rsidR="00A2698C">
              <w:rPr>
                <w:lang w:val="fr-FR" w:bidi="fr-FR"/>
              </w:rPr>
              <w:t xml:space="preserve">soumise </w:t>
            </w:r>
            <w:r w:rsidRPr="00EE57E5">
              <w:rPr>
                <w:lang w:val="fr-FR" w:bidi="fr-FR"/>
              </w:rPr>
              <w:t>à la JICA</w:t>
            </w:r>
            <w:r w:rsidR="00A2698C">
              <w:rPr>
                <w:lang w:val="fr-FR" w:bidi="fr-FR"/>
              </w:rPr>
              <w:t xml:space="preserve"> (par voie électronique ou en main propre)</w:t>
            </w:r>
            <w:r w:rsidRPr="00EE57E5">
              <w:rPr>
                <w:lang w:val="fr-FR" w:bidi="fr-FR"/>
              </w:rPr>
              <w:t xml:space="preserve"> et réceptionnée par ses soins au plus tard à la date limite indiquée à la </w:t>
            </w:r>
            <w:r w:rsidRPr="00EE57E5">
              <w:rPr>
                <w:b/>
                <w:lang w:val="fr-FR" w:bidi="fr-FR"/>
              </w:rPr>
              <w:t>Section 2. Feuille de synthèse des instructions aux Consultants</w:t>
            </w:r>
            <w:r w:rsidRPr="00EE57E5">
              <w:rPr>
                <w:lang w:val="fr-FR" w:bidi="fr-FR"/>
              </w:rPr>
              <w:t>, ou toute prolongation de ce délai.</w:t>
            </w:r>
            <w:r w:rsidR="004B7719" w:rsidRPr="00EE57E5">
              <w:rPr>
                <w:lang w:val="fr-FR" w:bidi="fr-FR"/>
              </w:rPr>
              <w:t xml:space="preserve"> </w:t>
            </w:r>
            <w:r w:rsidRPr="00EE57E5">
              <w:rPr>
                <w:lang w:val="fr-FR" w:bidi="fr-FR"/>
              </w:rPr>
              <w:t>Toute Proposition reçue par la JICA après la date limite peut être jugée en retard et rejetée</w:t>
            </w:r>
            <w:r w:rsidR="00BB588B">
              <w:rPr>
                <w:lang w:val="fr-FR" w:bidi="fr-FR"/>
              </w:rPr>
              <w:t>.</w:t>
            </w:r>
          </w:p>
          <w:p w14:paraId="10F6F311" w14:textId="77777777" w:rsidR="00D51148" w:rsidRPr="00EE57E5" w:rsidRDefault="00D51148" w:rsidP="00B72220">
            <w:pPr>
              <w:rPr>
                <w:rFonts w:ascii="Times New Roman" w:hAnsi="Times New Roman"/>
                <w:sz w:val="24"/>
                <w:szCs w:val="24"/>
                <w:lang w:val="fr-FR"/>
              </w:rPr>
            </w:pPr>
          </w:p>
        </w:tc>
      </w:tr>
      <w:tr w:rsidR="00D51148" w:rsidRPr="00EE57E5" w14:paraId="15A8F029" w14:textId="77777777" w:rsidTr="003B7634">
        <w:tc>
          <w:tcPr>
            <w:tcW w:w="2255" w:type="dxa"/>
          </w:tcPr>
          <w:p w14:paraId="2394C37F" w14:textId="77777777" w:rsidR="00D51148" w:rsidRPr="00EE57E5" w:rsidRDefault="00D51148" w:rsidP="00D51148">
            <w:pPr>
              <w:pStyle w:val="ListParagraph"/>
              <w:numPr>
                <w:ilvl w:val="0"/>
                <w:numId w:val="12"/>
              </w:numPr>
              <w:ind w:left="318" w:hanging="318"/>
              <w:rPr>
                <w:b/>
                <w:lang w:val="fr-FR" w:eastAsia="ja-JP"/>
              </w:rPr>
            </w:pPr>
            <w:r w:rsidRPr="00EE57E5">
              <w:rPr>
                <w:b/>
                <w:lang w:val="fr-FR" w:bidi="fr-FR"/>
              </w:rPr>
              <w:t>Confidentialité</w:t>
            </w:r>
          </w:p>
        </w:tc>
        <w:tc>
          <w:tcPr>
            <w:tcW w:w="6924" w:type="dxa"/>
          </w:tcPr>
          <w:p w14:paraId="1D1CAA98" w14:textId="77777777" w:rsidR="00D51148" w:rsidRPr="00EE57E5" w:rsidRDefault="00D51148" w:rsidP="00B72220">
            <w:pPr>
              <w:pStyle w:val="BankNormal"/>
              <w:spacing w:after="0"/>
              <w:ind w:left="34"/>
              <w:jc w:val="both"/>
              <w:rPr>
                <w:szCs w:val="24"/>
                <w:lang w:val="fr-FR" w:eastAsia="ja-JP"/>
              </w:rPr>
            </w:pPr>
            <w:r w:rsidRPr="00EE57E5">
              <w:rPr>
                <w:lang w:val="fr-FR" w:bidi="fr-FR"/>
              </w:rPr>
              <w:t>De l’ouverture des Propositions jusqu’à l’attribution du Marché, le Consultant ne doit pas contacter la JICA pour toute question relative à la Proposition technique et/ou la Proposition financière.</w:t>
            </w:r>
            <w:r w:rsidR="004B7719" w:rsidRPr="00EE57E5">
              <w:rPr>
                <w:lang w:val="fr-FR" w:bidi="fr-FR"/>
              </w:rPr>
              <w:t xml:space="preserve"> </w:t>
            </w:r>
            <w:r w:rsidRPr="00EE57E5">
              <w:rPr>
                <w:lang w:val="fr-FR" w:bidi="fr-FR"/>
              </w:rPr>
              <w:t>Les informations relatives à l’évaluation des Propositions et aux recommandations d’attribution ne doivent pas être divulguées aux Consultants qui ont remis une Proposition ou à toute autre partie non officiellement concernée par le processus, jusqu’à la publication des informations relatives à l’attribution du Marché.</w:t>
            </w:r>
          </w:p>
          <w:p w14:paraId="6FC93952" w14:textId="77777777" w:rsidR="00D51148" w:rsidRPr="00EE57E5" w:rsidRDefault="00D51148" w:rsidP="00D51148">
            <w:pPr>
              <w:pStyle w:val="BankNormal"/>
              <w:spacing w:after="0"/>
              <w:ind w:leftChars="14" w:left="593" w:hangingChars="235" w:hanging="564"/>
              <w:jc w:val="both"/>
              <w:rPr>
                <w:szCs w:val="24"/>
                <w:lang w:val="fr-FR" w:eastAsia="ja-JP"/>
              </w:rPr>
            </w:pPr>
          </w:p>
        </w:tc>
      </w:tr>
      <w:tr w:rsidR="00D51148" w:rsidRPr="00EE57E5" w14:paraId="5C3FA60C" w14:textId="77777777" w:rsidTr="003B7634">
        <w:tc>
          <w:tcPr>
            <w:tcW w:w="2255" w:type="dxa"/>
          </w:tcPr>
          <w:p w14:paraId="0D1201A1" w14:textId="77777777" w:rsidR="00D51148" w:rsidRPr="00EE57E5" w:rsidRDefault="00D51148" w:rsidP="00D51148">
            <w:pPr>
              <w:pStyle w:val="ListParagraph"/>
              <w:numPr>
                <w:ilvl w:val="0"/>
                <w:numId w:val="12"/>
              </w:numPr>
              <w:ind w:left="318" w:hanging="318"/>
              <w:rPr>
                <w:b/>
                <w:lang w:val="fr-FR" w:eastAsia="ja-JP"/>
              </w:rPr>
            </w:pPr>
            <w:r w:rsidRPr="00EE57E5">
              <w:rPr>
                <w:b/>
                <w:lang w:val="fr-FR" w:bidi="fr-FR"/>
              </w:rPr>
              <w:t xml:space="preserve">Évaluation des </w:t>
            </w:r>
            <w:r w:rsidR="004B7719" w:rsidRPr="00EE57E5">
              <w:rPr>
                <w:b/>
                <w:lang w:val="fr-FR" w:bidi="fr-FR"/>
              </w:rPr>
              <w:t>Proposition</w:t>
            </w:r>
            <w:r w:rsidRPr="00EE57E5">
              <w:rPr>
                <w:b/>
                <w:lang w:val="fr-FR" w:bidi="fr-FR"/>
              </w:rPr>
              <w:t>s</w:t>
            </w:r>
          </w:p>
        </w:tc>
        <w:tc>
          <w:tcPr>
            <w:tcW w:w="6924" w:type="dxa"/>
          </w:tcPr>
          <w:p w14:paraId="06D541D4" w14:textId="77777777" w:rsidR="00D51148" w:rsidRPr="00EE57E5" w:rsidRDefault="00383BE5" w:rsidP="00D51148">
            <w:pPr>
              <w:pStyle w:val="BankNormal"/>
              <w:spacing w:after="0"/>
              <w:ind w:leftChars="14" w:left="593" w:hangingChars="235" w:hanging="564"/>
              <w:jc w:val="both"/>
              <w:rPr>
                <w:szCs w:val="24"/>
                <w:lang w:val="fr-FR" w:eastAsia="ja-JP"/>
              </w:rPr>
            </w:pPr>
            <w:r w:rsidRPr="00EE57E5">
              <w:rPr>
                <w:lang w:val="fr-FR" w:bidi="fr-FR"/>
              </w:rPr>
              <w:t>13.1</w:t>
            </w:r>
            <w:r w:rsidRPr="00EE57E5">
              <w:rPr>
                <w:lang w:val="fr-FR" w:bidi="fr-FR"/>
              </w:rPr>
              <w:tab/>
              <w:t>Les évaluateurs des Propositions techniques n’auront pas accès aux Propositions financières jusqu’à la conclusion de l’évaluation technique.</w:t>
            </w:r>
          </w:p>
          <w:p w14:paraId="3E4B084E" w14:textId="1F166C64" w:rsidR="00D51148" w:rsidRPr="00EE57E5" w:rsidRDefault="00383BE5" w:rsidP="00D51148">
            <w:pPr>
              <w:pStyle w:val="BankNormal"/>
              <w:spacing w:after="0"/>
              <w:ind w:leftChars="14" w:left="593" w:hangingChars="235" w:hanging="564"/>
              <w:jc w:val="both"/>
              <w:rPr>
                <w:szCs w:val="24"/>
                <w:lang w:val="fr-FR" w:eastAsia="ja-JP"/>
              </w:rPr>
            </w:pPr>
            <w:r w:rsidRPr="00EE57E5">
              <w:rPr>
                <w:lang w:val="fr-FR" w:bidi="fr-FR"/>
              </w:rPr>
              <w:t>13.2</w:t>
            </w:r>
            <w:r w:rsidRPr="00EE57E5">
              <w:rPr>
                <w:lang w:val="fr-FR" w:bidi="fr-FR"/>
              </w:rPr>
              <w:tab/>
              <w:t xml:space="preserve">Le Consultant n’est pas autorisé à changer ou à modifier sa Proposition de quelle manière que ce soit après la date limite de </w:t>
            </w:r>
            <w:r w:rsidR="00CD052B">
              <w:rPr>
                <w:lang w:val="fr-FR" w:bidi="fr-FR"/>
              </w:rPr>
              <w:t>soumission</w:t>
            </w:r>
            <w:r w:rsidRPr="00EE57E5">
              <w:rPr>
                <w:lang w:val="fr-FR" w:bidi="fr-FR"/>
              </w:rPr>
              <w:t xml:space="preserve"> des Propositions.</w:t>
            </w:r>
            <w:r w:rsidR="004B7719" w:rsidRPr="00EE57E5">
              <w:rPr>
                <w:lang w:val="fr-FR" w:bidi="fr-FR"/>
              </w:rPr>
              <w:t xml:space="preserve"> </w:t>
            </w:r>
            <w:r w:rsidRPr="00EE57E5">
              <w:rPr>
                <w:lang w:val="fr-FR" w:bidi="fr-FR"/>
              </w:rPr>
              <w:t xml:space="preserve">Pendant l’évaluation des Propositions, la JICA effectuera l’évaluation uniquement sur la base des Propositions technique et financière </w:t>
            </w:r>
            <w:r w:rsidR="00CD052B">
              <w:rPr>
                <w:lang w:val="fr-FR" w:bidi="fr-FR"/>
              </w:rPr>
              <w:t>soumises</w:t>
            </w:r>
            <w:r w:rsidRPr="00EE57E5">
              <w:rPr>
                <w:lang w:val="fr-FR" w:bidi="fr-FR"/>
              </w:rPr>
              <w:t>.</w:t>
            </w:r>
          </w:p>
          <w:p w14:paraId="5F8A6B34" w14:textId="77777777" w:rsidR="00D51148" w:rsidRPr="00EE57E5" w:rsidRDefault="00D51148" w:rsidP="00D51148">
            <w:pPr>
              <w:pStyle w:val="BankNormal"/>
              <w:spacing w:after="0"/>
              <w:ind w:leftChars="14" w:left="593" w:hangingChars="235" w:hanging="564"/>
              <w:jc w:val="both"/>
              <w:rPr>
                <w:szCs w:val="24"/>
                <w:lang w:val="fr-FR" w:eastAsia="ja-JP"/>
              </w:rPr>
            </w:pPr>
          </w:p>
        </w:tc>
      </w:tr>
      <w:tr w:rsidR="00D51148" w:rsidRPr="00EE57E5" w14:paraId="1F1ADC3E" w14:textId="77777777" w:rsidTr="003B7634">
        <w:tc>
          <w:tcPr>
            <w:tcW w:w="2255" w:type="dxa"/>
          </w:tcPr>
          <w:p w14:paraId="10D1F361" w14:textId="77777777" w:rsidR="00D51148" w:rsidRPr="00EE57E5" w:rsidRDefault="00D51148" w:rsidP="00D51148">
            <w:pPr>
              <w:pStyle w:val="ListParagraph"/>
              <w:numPr>
                <w:ilvl w:val="0"/>
                <w:numId w:val="12"/>
              </w:numPr>
              <w:ind w:left="318" w:hanging="318"/>
              <w:rPr>
                <w:b/>
                <w:lang w:val="fr-FR" w:eastAsia="ja-JP"/>
              </w:rPr>
            </w:pPr>
            <w:r w:rsidRPr="00EE57E5">
              <w:rPr>
                <w:b/>
                <w:lang w:val="fr-FR" w:bidi="fr-FR"/>
              </w:rPr>
              <w:t>Évaluation des Propositions techniques</w:t>
            </w:r>
          </w:p>
        </w:tc>
        <w:tc>
          <w:tcPr>
            <w:tcW w:w="6924" w:type="dxa"/>
          </w:tcPr>
          <w:p w14:paraId="61727B9F" w14:textId="45B5888D" w:rsidR="00D51148" w:rsidRPr="00EE57E5" w:rsidRDefault="00383BE5" w:rsidP="00D51148">
            <w:pPr>
              <w:pStyle w:val="BankNormal"/>
              <w:spacing w:after="0"/>
              <w:ind w:leftChars="14" w:left="593" w:hangingChars="235" w:hanging="564"/>
              <w:jc w:val="both"/>
              <w:rPr>
                <w:szCs w:val="24"/>
                <w:lang w:val="fr-FR" w:eastAsia="ja-JP"/>
              </w:rPr>
            </w:pPr>
            <w:r w:rsidRPr="00EE57E5">
              <w:rPr>
                <w:lang w:val="fr-FR" w:bidi="fr-FR"/>
              </w:rPr>
              <w:t>14.1</w:t>
            </w:r>
            <w:r w:rsidRPr="00EE57E5">
              <w:rPr>
                <w:lang w:val="fr-FR" w:bidi="fr-FR"/>
              </w:rPr>
              <w:tab/>
              <w:t xml:space="preserve">La JICA évaluera les </w:t>
            </w:r>
            <w:r w:rsidR="004B7719" w:rsidRPr="00EE57E5">
              <w:rPr>
                <w:lang w:val="fr-FR" w:bidi="fr-FR"/>
              </w:rPr>
              <w:t>Proposition</w:t>
            </w:r>
            <w:r w:rsidRPr="00EE57E5">
              <w:rPr>
                <w:lang w:val="fr-FR" w:bidi="fr-FR"/>
              </w:rPr>
              <w:t xml:space="preserve">s techniques sur la base de leur conformité aux </w:t>
            </w:r>
            <w:proofErr w:type="spellStart"/>
            <w:r w:rsidRPr="00EE57E5">
              <w:rPr>
                <w:lang w:val="fr-FR" w:bidi="fr-FR"/>
              </w:rPr>
              <w:t>TdR</w:t>
            </w:r>
            <w:proofErr w:type="spellEnd"/>
            <w:r w:rsidRPr="00EE57E5">
              <w:rPr>
                <w:lang w:val="fr-FR" w:bidi="fr-FR"/>
              </w:rPr>
              <w:t xml:space="preserve"> et à la R</w:t>
            </w:r>
            <w:r w:rsidR="00BB588B">
              <w:rPr>
                <w:lang w:val="fr-FR" w:bidi="fr-FR"/>
              </w:rPr>
              <w:t>F</w:t>
            </w:r>
            <w:r w:rsidRPr="00EE57E5">
              <w:rPr>
                <w:lang w:val="fr-FR" w:bidi="fr-FR"/>
              </w:rPr>
              <w:t>P, appliquant les critères, les sous-critères d’évaluation, et le système de points décrits ci-dessous ;</w:t>
            </w:r>
          </w:p>
          <w:p w14:paraId="7FFD631E" w14:textId="49081032" w:rsidR="00D51148" w:rsidRPr="00EE57E5" w:rsidRDefault="00E45E82" w:rsidP="00D51148">
            <w:pPr>
              <w:pStyle w:val="BankNormal"/>
              <w:spacing w:after="0"/>
              <w:ind w:leftChars="249" w:left="883" w:hangingChars="150" w:hanging="360"/>
              <w:jc w:val="both"/>
              <w:rPr>
                <w:i/>
                <w:color w:val="0E03EB"/>
                <w:szCs w:val="24"/>
                <w:lang w:val="fr-FR" w:eastAsia="ja-JP"/>
              </w:rPr>
            </w:pPr>
            <w:r w:rsidRPr="00EE57E5">
              <w:rPr>
                <w:lang w:val="fr-FR" w:eastAsia="ja-JP" w:bidi="fr-FR"/>
              </w:rPr>
              <w:t>A)</w:t>
            </w:r>
            <w:r w:rsidRPr="00EE57E5">
              <w:rPr>
                <w:lang w:val="fr-FR" w:bidi="fr-FR"/>
              </w:rPr>
              <w:tab/>
              <w:t xml:space="preserve">L’expérience et les compétences générales du Consultant dans le domaine couvert par les </w:t>
            </w:r>
            <w:proofErr w:type="spellStart"/>
            <w:r w:rsidRPr="00EE57E5">
              <w:rPr>
                <w:lang w:val="fr-FR" w:bidi="fr-FR"/>
              </w:rPr>
              <w:t>TdR</w:t>
            </w:r>
            <w:proofErr w:type="spellEnd"/>
            <w:r w:rsidRPr="00EE57E5">
              <w:rPr>
                <w:lang w:val="fr-FR" w:bidi="fr-FR"/>
              </w:rPr>
              <w:t xml:space="preserve"> : </w:t>
            </w:r>
            <w:r w:rsidR="00036E44" w:rsidRPr="00763D3C">
              <w:rPr>
                <w:i/>
                <w:szCs w:val="24"/>
                <w:lang w:val="fr-FR" w:eastAsia="ja-JP"/>
              </w:rPr>
              <w:t>5</w:t>
            </w:r>
            <w:r w:rsidRPr="00763D3C">
              <w:rPr>
                <w:i/>
                <w:szCs w:val="24"/>
                <w:lang w:val="fr-FR" w:eastAsia="ja-JP"/>
              </w:rPr>
              <w:t>0</w:t>
            </w:r>
          </w:p>
          <w:p w14:paraId="36D0665E" w14:textId="657589EA" w:rsidR="00D51148" w:rsidRPr="00EE57E5" w:rsidRDefault="00E45E82" w:rsidP="00D51148">
            <w:pPr>
              <w:pStyle w:val="BankNormal"/>
              <w:spacing w:after="0"/>
              <w:ind w:leftChars="249" w:left="883" w:hangingChars="150" w:hanging="360"/>
              <w:jc w:val="both"/>
              <w:rPr>
                <w:i/>
                <w:color w:val="0E03EB"/>
                <w:szCs w:val="24"/>
                <w:lang w:val="fr-FR" w:eastAsia="ja-JP"/>
              </w:rPr>
            </w:pPr>
            <w:r w:rsidRPr="00EE57E5">
              <w:rPr>
                <w:lang w:val="fr-FR" w:eastAsia="ja-JP" w:bidi="fr-FR"/>
              </w:rPr>
              <w:t>B)</w:t>
            </w:r>
            <w:r w:rsidR="00D51148" w:rsidRPr="00EE57E5">
              <w:rPr>
                <w:lang w:val="fr-FR" w:bidi="fr-FR"/>
              </w:rPr>
              <w:tab/>
              <w:t xml:space="preserve">La pertinence de l’approche, de la méthodologie, et du plan de travail proposés pour répondre aux </w:t>
            </w:r>
            <w:proofErr w:type="spellStart"/>
            <w:r w:rsidR="00D51148" w:rsidRPr="00EE57E5">
              <w:rPr>
                <w:lang w:val="fr-FR" w:bidi="fr-FR"/>
              </w:rPr>
              <w:t>TdR</w:t>
            </w:r>
            <w:proofErr w:type="spellEnd"/>
            <w:r w:rsidR="00D51148" w:rsidRPr="00EE57E5">
              <w:rPr>
                <w:lang w:val="fr-FR" w:bidi="fr-FR"/>
              </w:rPr>
              <w:t xml:space="preserve"> : </w:t>
            </w:r>
            <w:r w:rsidR="00036E44" w:rsidRPr="00763D3C">
              <w:rPr>
                <w:i/>
                <w:szCs w:val="24"/>
                <w:lang w:val="fr-FR" w:eastAsia="ja-JP"/>
              </w:rPr>
              <w:t>5</w:t>
            </w:r>
            <w:r w:rsidR="00D51148" w:rsidRPr="00763D3C">
              <w:rPr>
                <w:i/>
                <w:szCs w:val="24"/>
                <w:lang w:val="fr-FR" w:eastAsia="ja-JP"/>
              </w:rPr>
              <w:t>0</w:t>
            </w:r>
          </w:p>
          <w:p w14:paraId="394CBD25" w14:textId="47041902" w:rsidR="00D51148" w:rsidRPr="00EE57E5" w:rsidRDefault="00D51148" w:rsidP="00D51148">
            <w:pPr>
              <w:tabs>
                <w:tab w:val="left" w:pos="4428"/>
              </w:tabs>
              <w:ind w:leftChars="251" w:left="1089" w:hangingChars="234" w:hanging="562"/>
              <w:rPr>
                <w:rFonts w:ascii="Times New Roman" w:hAnsi="Times New Roman"/>
                <w:i/>
                <w:sz w:val="24"/>
                <w:szCs w:val="24"/>
                <w:lang w:val="fr-FR"/>
              </w:rPr>
            </w:pPr>
            <w:r w:rsidRPr="00EE57E5">
              <w:rPr>
                <w:rFonts w:ascii="Times New Roman" w:hAnsi="Times New Roman"/>
                <w:sz w:val="24"/>
                <w:lang w:val="fr-FR" w:bidi="fr-FR"/>
              </w:rPr>
              <w:t xml:space="preserve">Total des points pour les </w:t>
            </w:r>
            <w:r w:rsidR="00BB588B">
              <w:rPr>
                <w:rFonts w:ascii="Times New Roman" w:hAnsi="Times New Roman"/>
                <w:sz w:val="24"/>
                <w:lang w:val="fr-FR" w:bidi="fr-FR"/>
              </w:rPr>
              <w:t>deux</w:t>
            </w:r>
            <w:r w:rsidRPr="00EE57E5">
              <w:rPr>
                <w:rFonts w:ascii="Times New Roman" w:hAnsi="Times New Roman"/>
                <w:sz w:val="24"/>
                <w:lang w:val="fr-FR" w:bidi="fr-FR"/>
              </w:rPr>
              <w:t xml:space="preserve"> (</w:t>
            </w:r>
            <w:r w:rsidR="00BB588B">
              <w:rPr>
                <w:rFonts w:ascii="Times New Roman" w:hAnsi="Times New Roman"/>
                <w:sz w:val="24"/>
                <w:lang w:val="fr-FR" w:bidi="fr-FR"/>
              </w:rPr>
              <w:t>2</w:t>
            </w:r>
            <w:r w:rsidRPr="00EE57E5">
              <w:rPr>
                <w:rFonts w:ascii="Times New Roman" w:hAnsi="Times New Roman"/>
                <w:sz w:val="24"/>
                <w:lang w:val="fr-FR" w:bidi="fr-FR"/>
              </w:rPr>
              <w:t>) critères : 100</w:t>
            </w:r>
          </w:p>
          <w:p w14:paraId="50011A0B" w14:textId="516A1B65" w:rsidR="00D51148" w:rsidRPr="00EE57E5" w:rsidRDefault="00383BE5" w:rsidP="00D51148">
            <w:pPr>
              <w:pStyle w:val="BankNormal"/>
              <w:spacing w:after="0"/>
              <w:ind w:leftChars="14" w:left="593" w:hangingChars="235" w:hanging="564"/>
              <w:jc w:val="both"/>
              <w:rPr>
                <w:color w:val="0E03EB"/>
                <w:szCs w:val="24"/>
                <w:lang w:val="fr-FR" w:eastAsia="ja-JP"/>
              </w:rPr>
            </w:pPr>
            <w:r w:rsidRPr="00EE57E5">
              <w:rPr>
                <w:lang w:val="fr-FR" w:bidi="fr-FR"/>
              </w:rPr>
              <w:t>14.2</w:t>
            </w:r>
            <w:r w:rsidRPr="00EE57E5">
              <w:rPr>
                <w:lang w:val="fr-FR" w:bidi="fr-FR"/>
              </w:rPr>
              <w:tab/>
              <w:t>Un score technique (S</w:t>
            </w:r>
            <w:r w:rsidR="00F950F7">
              <w:rPr>
                <w:lang w:val="fr-FR" w:bidi="fr-FR"/>
              </w:rPr>
              <w:t>t</w:t>
            </w:r>
            <w:r w:rsidRPr="00EE57E5">
              <w:rPr>
                <w:lang w:val="fr-FR" w:bidi="fr-FR"/>
              </w:rPr>
              <w:t>) sera attribué à chacune des Propositions recevables.</w:t>
            </w:r>
            <w:r w:rsidR="004B7719" w:rsidRPr="00EE57E5">
              <w:rPr>
                <w:lang w:val="fr-FR" w:bidi="fr-FR"/>
              </w:rPr>
              <w:t xml:space="preserve"> </w:t>
            </w:r>
            <w:r w:rsidRPr="00EE57E5">
              <w:rPr>
                <w:lang w:val="fr-FR" w:bidi="fr-FR"/>
              </w:rPr>
              <w:t>Une Proposition sera rejetée à ce stade si elle ne satisfait pas à des aspects importants de la R</w:t>
            </w:r>
            <w:r w:rsidR="00BB588B">
              <w:rPr>
                <w:lang w:val="fr-FR" w:bidi="fr-FR"/>
              </w:rPr>
              <w:t>F</w:t>
            </w:r>
            <w:r w:rsidRPr="00EE57E5">
              <w:rPr>
                <w:lang w:val="fr-FR" w:bidi="fr-FR"/>
              </w:rPr>
              <w:t xml:space="preserve">P ou si elle n’obtient pas le score technique minimal requis permettant d’être retenue : </w:t>
            </w:r>
            <w:r w:rsidR="00D51148" w:rsidRPr="00763D3C">
              <w:rPr>
                <w:i/>
                <w:lang w:val="fr-FR" w:bidi="fr-FR"/>
              </w:rPr>
              <w:t>70</w:t>
            </w:r>
            <w:r w:rsidR="00D51148" w:rsidRPr="00EE57E5">
              <w:rPr>
                <w:i/>
                <w:color w:val="0E03EB"/>
                <w:lang w:val="fr-FR" w:bidi="fr-FR"/>
              </w:rPr>
              <w:t>.</w:t>
            </w:r>
          </w:p>
          <w:p w14:paraId="5550FD86" w14:textId="77777777" w:rsidR="00D51148" w:rsidRPr="00EE57E5" w:rsidRDefault="00D51148" w:rsidP="00D51148">
            <w:pPr>
              <w:pStyle w:val="BankNormal"/>
              <w:spacing w:after="0"/>
              <w:ind w:leftChars="14" w:left="593" w:hangingChars="235" w:hanging="564"/>
              <w:jc w:val="both"/>
              <w:rPr>
                <w:szCs w:val="24"/>
                <w:lang w:val="fr-FR" w:eastAsia="ja-JP"/>
              </w:rPr>
            </w:pPr>
          </w:p>
        </w:tc>
      </w:tr>
      <w:tr w:rsidR="00D51148" w:rsidRPr="00EE57E5" w14:paraId="187A15FA" w14:textId="77777777" w:rsidTr="003B7634">
        <w:tc>
          <w:tcPr>
            <w:tcW w:w="2255" w:type="dxa"/>
          </w:tcPr>
          <w:p w14:paraId="647FF2D7" w14:textId="77777777" w:rsidR="00D51148" w:rsidRPr="00EE57E5" w:rsidRDefault="00D51148" w:rsidP="00D51148">
            <w:pPr>
              <w:pStyle w:val="ListParagraph"/>
              <w:numPr>
                <w:ilvl w:val="0"/>
                <w:numId w:val="12"/>
              </w:numPr>
              <w:ind w:left="318" w:hanging="318"/>
              <w:rPr>
                <w:b/>
                <w:lang w:val="fr-FR" w:eastAsia="ja-JP"/>
              </w:rPr>
            </w:pPr>
            <w:r w:rsidRPr="00EE57E5">
              <w:rPr>
                <w:b/>
                <w:lang w:val="fr-FR" w:bidi="fr-FR"/>
              </w:rPr>
              <w:t>Correction des erreurs</w:t>
            </w:r>
          </w:p>
        </w:tc>
        <w:tc>
          <w:tcPr>
            <w:tcW w:w="6924" w:type="dxa"/>
          </w:tcPr>
          <w:p w14:paraId="2C8E5D07" w14:textId="77777777" w:rsidR="00D51148" w:rsidRDefault="00D51148" w:rsidP="00B72220">
            <w:pPr>
              <w:rPr>
                <w:rFonts w:ascii="Times New Roman" w:hAnsi="Times New Roman"/>
                <w:sz w:val="24"/>
                <w:lang w:val="fr-FR" w:bidi="fr-FR"/>
              </w:rPr>
            </w:pPr>
            <w:r w:rsidRPr="00EE57E5">
              <w:rPr>
                <w:rFonts w:ascii="Times New Roman" w:hAnsi="Times New Roman"/>
                <w:sz w:val="24"/>
                <w:lang w:val="fr-FR" w:bidi="fr-FR"/>
              </w:rPr>
              <w:t>Il sera considéré que les activités et éléments décrits dans la Proposition technique, mais dont le prix n’est pas indiqué dans la Proposition financière sont inclus dans le prix d’autres activités ou éléments, et aucune correction ne sera apportée à la Proposition financière.</w:t>
            </w:r>
          </w:p>
          <w:p w14:paraId="1B94046A" w14:textId="383A384B" w:rsidR="00561549" w:rsidRPr="00EE57E5" w:rsidRDefault="00561549" w:rsidP="00B72220">
            <w:pPr>
              <w:rPr>
                <w:rFonts w:ascii="Times New Roman" w:hAnsi="Times New Roman"/>
                <w:sz w:val="24"/>
                <w:szCs w:val="24"/>
                <w:lang w:val="fr-FR"/>
              </w:rPr>
            </w:pPr>
          </w:p>
        </w:tc>
      </w:tr>
      <w:tr w:rsidR="00D51148" w:rsidRPr="00EE57E5" w14:paraId="632AFA35" w14:textId="77777777" w:rsidTr="003B7634">
        <w:tc>
          <w:tcPr>
            <w:tcW w:w="2255" w:type="dxa"/>
          </w:tcPr>
          <w:p w14:paraId="2E9C0310" w14:textId="125B9106" w:rsidR="00D51148" w:rsidRPr="00561549" w:rsidRDefault="00923F93" w:rsidP="00B72220">
            <w:pPr>
              <w:jc w:val="right"/>
              <w:rPr>
                <w:rFonts w:ascii="Times New Roman" w:hAnsi="Times New Roman"/>
                <w:b/>
                <w:bCs/>
                <w:sz w:val="24"/>
                <w:szCs w:val="24"/>
                <w:lang w:val="fr-FR"/>
              </w:rPr>
            </w:pPr>
            <w:r>
              <w:rPr>
                <w:rFonts w:ascii="Times New Roman" w:hAnsi="Times New Roman"/>
                <w:b/>
                <w:bCs/>
                <w:sz w:val="24"/>
                <w:lang w:val="fr-FR" w:bidi="fr-FR"/>
              </w:rPr>
              <w:t xml:space="preserve">a. </w:t>
            </w:r>
            <w:r w:rsidR="00561549" w:rsidRPr="00561549">
              <w:rPr>
                <w:rFonts w:ascii="Times New Roman" w:hAnsi="Times New Roman"/>
                <w:b/>
                <w:bCs/>
                <w:sz w:val="24"/>
                <w:lang w:val="fr-FR" w:bidi="fr-FR"/>
              </w:rPr>
              <w:t>Marché à rémunération au temps passé</w:t>
            </w:r>
          </w:p>
        </w:tc>
        <w:tc>
          <w:tcPr>
            <w:tcW w:w="6924" w:type="dxa"/>
          </w:tcPr>
          <w:p w14:paraId="2404B1F0" w14:textId="7BABF506" w:rsidR="00EE50A8" w:rsidRPr="0082333E" w:rsidRDefault="00383BE5" w:rsidP="00923F93">
            <w:pPr>
              <w:pStyle w:val="BankNormal"/>
              <w:spacing w:after="0"/>
              <w:ind w:leftChars="14" w:left="593" w:hangingChars="235" w:hanging="564"/>
              <w:jc w:val="both"/>
              <w:rPr>
                <w:lang w:val="fr-FR" w:bidi="fr-FR"/>
              </w:rPr>
            </w:pPr>
            <w:r w:rsidRPr="00EE57E5">
              <w:rPr>
                <w:lang w:val="fr-FR" w:bidi="fr-FR"/>
              </w:rPr>
              <w:t>1</w:t>
            </w:r>
            <w:r w:rsidR="00561549">
              <w:rPr>
                <w:lang w:val="fr-FR" w:bidi="fr-FR"/>
              </w:rPr>
              <w:t>5</w:t>
            </w:r>
            <w:r w:rsidRPr="00EE57E5">
              <w:rPr>
                <w:lang w:val="fr-FR" w:bidi="fr-FR"/>
              </w:rPr>
              <w:t>.1</w:t>
            </w:r>
            <w:r w:rsidRPr="00EE57E5">
              <w:rPr>
                <w:lang w:val="fr-FR" w:bidi="fr-FR"/>
              </w:rPr>
              <w:tab/>
            </w:r>
            <w:r w:rsidR="005C17F8" w:rsidRPr="005C17F8">
              <w:rPr>
                <w:lang w:val="fr-FR" w:bidi="fr-FR"/>
              </w:rPr>
              <w:t xml:space="preserve">Si un formulaire de Marché </w:t>
            </w:r>
            <w:r w:rsidR="00F950F7">
              <w:rPr>
                <w:lang w:val="fr-FR" w:bidi="fr-FR"/>
              </w:rPr>
              <w:t xml:space="preserve">à rémunération au </w:t>
            </w:r>
            <w:r w:rsidR="005C17F8" w:rsidRPr="005C17F8">
              <w:rPr>
                <w:lang w:val="fr-FR" w:bidi="fr-FR"/>
              </w:rPr>
              <w:t>temps passé est inclus dans la R</w:t>
            </w:r>
            <w:r w:rsidR="005C17F8">
              <w:rPr>
                <w:lang w:val="fr-FR" w:bidi="fr-FR"/>
              </w:rPr>
              <w:t>F</w:t>
            </w:r>
            <w:r w:rsidR="005C17F8" w:rsidRPr="005C17F8">
              <w:rPr>
                <w:lang w:val="fr-FR" w:bidi="fr-FR"/>
              </w:rPr>
              <w:t>P, la JICA (a) corrigera toute erreur arithmétique ou de calcul éventuelle, et (b) ajustera les prix s’ils ne reflètent pas tous les intrants inclus pour les activités ou éléments dans la Proposition technique. En cas de différence entre (i) un montant partiel (sous-total) et le montant total, ou (ii) entre le montant découlant de la multiplication du prix unitaire par la quantité et le prix total, ou (iii) entre les montants en lettres et en chiffres, le premier fera foi. En cas de différence entre les Propositions technique et financière eu égard à l’indication des quantités des intrants, la Proposition technique fera foi, et la JICA corrigera la quantification indiquée dans la Proposition financière afin d’assurer leur cohérence avec celles indiquées dans la Proposition technique, appliquera le prix pertinent inclus dans la Proposition financière aux quantités rectifiées, et révisera le coût total de la Proposition.</w:t>
            </w:r>
          </w:p>
        </w:tc>
      </w:tr>
      <w:tr w:rsidR="00923F93" w:rsidRPr="00EE57E5" w14:paraId="7FBD8A05" w14:textId="77777777" w:rsidTr="005F01A0">
        <w:tc>
          <w:tcPr>
            <w:tcW w:w="2255" w:type="dxa"/>
          </w:tcPr>
          <w:p w14:paraId="203931F2" w14:textId="0FE82E4D" w:rsidR="00923F93" w:rsidRPr="00EE57E5" w:rsidRDefault="00923F93" w:rsidP="00923F93">
            <w:pPr>
              <w:pStyle w:val="ListParagraph"/>
              <w:ind w:left="318"/>
              <w:jc w:val="right"/>
              <w:rPr>
                <w:b/>
                <w:lang w:val="fr-FR" w:eastAsia="ja-JP"/>
              </w:rPr>
            </w:pPr>
            <w:r>
              <w:rPr>
                <w:b/>
                <w:bCs/>
                <w:lang w:val="fr-FR" w:bidi="fr-FR"/>
              </w:rPr>
              <w:t xml:space="preserve">b. </w:t>
            </w:r>
            <w:r w:rsidRPr="00561549">
              <w:rPr>
                <w:b/>
                <w:bCs/>
                <w:lang w:val="fr-FR" w:bidi="fr-FR"/>
              </w:rPr>
              <w:t xml:space="preserve">Marché à rémunération au </w:t>
            </w:r>
            <w:r>
              <w:rPr>
                <w:b/>
                <w:bCs/>
                <w:lang w:val="fr-FR" w:bidi="fr-FR"/>
              </w:rPr>
              <w:t>forfait</w:t>
            </w:r>
          </w:p>
        </w:tc>
        <w:tc>
          <w:tcPr>
            <w:tcW w:w="6924" w:type="dxa"/>
          </w:tcPr>
          <w:p w14:paraId="442BC061" w14:textId="331D8211" w:rsidR="00923F93" w:rsidRDefault="00923F93" w:rsidP="00923F93">
            <w:pPr>
              <w:pStyle w:val="BankNormal"/>
              <w:spacing w:after="0"/>
              <w:ind w:leftChars="14" w:left="593" w:hangingChars="235" w:hanging="564"/>
              <w:jc w:val="both"/>
              <w:rPr>
                <w:lang w:val="fr-FR" w:bidi="fr-FR"/>
              </w:rPr>
            </w:pPr>
            <w:r w:rsidRPr="00EE57E5">
              <w:rPr>
                <w:lang w:val="fr-FR" w:bidi="fr-FR"/>
              </w:rPr>
              <w:t>1</w:t>
            </w:r>
            <w:r>
              <w:rPr>
                <w:lang w:val="fr-FR" w:bidi="fr-FR"/>
              </w:rPr>
              <w:t>5</w:t>
            </w:r>
            <w:r w:rsidRPr="00EE57E5">
              <w:rPr>
                <w:lang w:val="fr-FR" w:bidi="fr-FR"/>
              </w:rPr>
              <w:t>.</w:t>
            </w:r>
            <w:r>
              <w:rPr>
                <w:lang w:val="fr-FR" w:bidi="fr-FR"/>
              </w:rPr>
              <w:t>2</w:t>
            </w:r>
            <w:r w:rsidRPr="00EE57E5">
              <w:rPr>
                <w:lang w:val="fr-FR" w:bidi="fr-FR"/>
              </w:rPr>
              <w:tab/>
            </w:r>
            <w:r w:rsidRPr="00923F93">
              <w:rPr>
                <w:lang w:val="fr-FR" w:bidi="fr-FR"/>
              </w:rPr>
              <w:t xml:space="preserve">Si un formulaire de Marché </w:t>
            </w:r>
            <w:r>
              <w:rPr>
                <w:lang w:val="fr-FR" w:bidi="fr-FR"/>
              </w:rPr>
              <w:t xml:space="preserve">à rémunération au </w:t>
            </w:r>
            <w:r w:rsidRPr="00923F93">
              <w:rPr>
                <w:lang w:val="fr-FR" w:bidi="fr-FR"/>
              </w:rPr>
              <w:t>forfait est inclus dans la R</w:t>
            </w:r>
            <w:r>
              <w:rPr>
                <w:lang w:val="fr-FR" w:bidi="fr-FR"/>
              </w:rPr>
              <w:t>F</w:t>
            </w:r>
            <w:r w:rsidRPr="00923F93">
              <w:rPr>
                <w:lang w:val="fr-FR" w:bidi="fr-FR"/>
              </w:rPr>
              <w:t>P, il sera considéré que le Consultant a inclus tous les prix dans la Proposition financière. Par conséquent, aucune correction arithmétique ni ajustement de prix ne sera effectué</w:t>
            </w:r>
            <w:r w:rsidRPr="005C17F8">
              <w:rPr>
                <w:lang w:val="fr-FR" w:bidi="fr-FR"/>
              </w:rPr>
              <w:t>.</w:t>
            </w:r>
          </w:p>
          <w:p w14:paraId="583EE3FF" w14:textId="77777777" w:rsidR="00923F93" w:rsidRPr="00EE57E5" w:rsidRDefault="00923F93" w:rsidP="00923F93">
            <w:pPr>
              <w:rPr>
                <w:rFonts w:ascii="Times New Roman" w:hAnsi="Times New Roman"/>
                <w:sz w:val="24"/>
                <w:szCs w:val="24"/>
                <w:lang w:val="fr-FR"/>
              </w:rPr>
            </w:pPr>
          </w:p>
        </w:tc>
      </w:tr>
      <w:tr w:rsidR="00923F93" w:rsidRPr="00EE57E5" w14:paraId="38E4C77A" w14:textId="77777777" w:rsidTr="005F01A0">
        <w:tc>
          <w:tcPr>
            <w:tcW w:w="2255" w:type="dxa"/>
          </w:tcPr>
          <w:p w14:paraId="2564E099" w14:textId="77777777" w:rsidR="00923F93" w:rsidRPr="00EE57E5" w:rsidRDefault="00923F93" w:rsidP="00923F93">
            <w:pPr>
              <w:pStyle w:val="ListParagraph"/>
              <w:numPr>
                <w:ilvl w:val="0"/>
                <w:numId w:val="12"/>
              </w:numPr>
              <w:ind w:left="318" w:hanging="318"/>
              <w:rPr>
                <w:b/>
                <w:lang w:val="fr-FR" w:eastAsia="ja-JP"/>
              </w:rPr>
            </w:pPr>
            <w:r w:rsidRPr="00EE57E5">
              <w:rPr>
                <w:b/>
                <w:lang w:val="fr-FR" w:bidi="fr-FR"/>
              </w:rPr>
              <w:t>Évaluation combinée de la qualité et du coût</w:t>
            </w:r>
          </w:p>
          <w:p w14:paraId="2A090DF2" w14:textId="77777777" w:rsidR="00923F93" w:rsidRPr="00EE57E5" w:rsidRDefault="00923F93" w:rsidP="00923F93">
            <w:pPr>
              <w:rPr>
                <w:rFonts w:ascii="Times New Roman" w:hAnsi="Times New Roman"/>
                <w:sz w:val="24"/>
                <w:szCs w:val="24"/>
                <w:lang w:val="fr-FR"/>
              </w:rPr>
            </w:pPr>
          </w:p>
          <w:p w14:paraId="3868D7E1" w14:textId="4D987ABB" w:rsidR="00923F93" w:rsidRPr="00EE57E5" w:rsidRDefault="00923F93" w:rsidP="00923F93">
            <w:pPr>
              <w:jc w:val="right"/>
              <w:rPr>
                <w:rFonts w:ascii="Times New Roman" w:hAnsi="Times New Roman"/>
                <w:b/>
                <w:sz w:val="24"/>
                <w:szCs w:val="24"/>
                <w:lang w:val="fr-FR"/>
              </w:rPr>
            </w:pPr>
            <w:r w:rsidRPr="00EE57E5">
              <w:rPr>
                <w:rFonts w:ascii="Times New Roman" w:hAnsi="Times New Roman"/>
                <w:sz w:val="24"/>
                <w:lang w:val="fr-FR" w:bidi="fr-FR"/>
              </w:rPr>
              <w:t xml:space="preserve">(Dans le cas de la Sélection </w:t>
            </w:r>
            <w:r>
              <w:rPr>
                <w:rFonts w:ascii="Times New Roman" w:hAnsi="Times New Roman"/>
                <w:sz w:val="24"/>
                <w:lang w:val="fr-FR" w:bidi="fr-FR"/>
              </w:rPr>
              <w:t>basée</w:t>
            </w:r>
            <w:r w:rsidRPr="00EE57E5">
              <w:rPr>
                <w:rFonts w:ascii="Times New Roman" w:hAnsi="Times New Roman"/>
                <w:sz w:val="24"/>
                <w:lang w:val="fr-FR" w:bidi="fr-FR"/>
              </w:rPr>
              <w:t xml:space="preserve"> sur la qualité et le coût (S</w:t>
            </w:r>
            <w:r>
              <w:rPr>
                <w:rFonts w:ascii="Times New Roman" w:hAnsi="Times New Roman"/>
                <w:sz w:val="24"/>
                <w:lang w:val="fr-FR" w:bidi="fr-FR"/>
              </w:rPr>
              <w:t>B</w:t>
            </w:r>
            <w:r w:rsidRPr="00EE57E5">
              <w:rPr>
                <w:rFonts w:ascii="Times New Roman" w:hAnsi="Times New Roman"/>
                <w:sz w:val="24"/>
                <w:lang w:val="fr-FR" w:bidi="fr-FR"/>
              </w:rPr>
              <w:t>QC</w:t>
            </w:r>
            <w:r w:rsidRPr="00EE57E5">
              <w:rPr>
                <w:sz w:val="24"/>
                <w:lang w:val="fr-FR" w:bidi="fr-FR"/>
              </w:rPr>
              <w:t>)</w:t>
            </w:r>
          </w:p>
        </w:tc>
        <w:tc>
          <w:tcPr>
            <w:tcW w:w="6924" w:type="dxa"/>
          </w:tcPr>
          <w:p w14:paraId="292E99D9" w14:textId="77777777" w:rsidR="00923F93" w:rsidRPr="00EE57E5" w:rsidRDefault="00923F93" w:rsidP="00923F93">
            <w:pPr>
              <w:pStyle w:val="BankNormal"/>
              <w:spacing w:after="0"/>
              <w:ind w:leftChars="14" w:left="593" w:hangingChars="235" w:hanging="564"/>
              <w:jc w:val="both"/>
              <w:rPr>
                <w:szCs w:val="24"/>
                <w:lang w:val="fr-FR" w:eastAsia="ja-JP"/>
              </w:rPr>
            </w:pPr>
            <w:r w:rsidRPr="00EE57E5">
              <w:rPr>
                <w:lang w:val="fr-FR" w:bidi="fr-FR"/>
              </w:rPr>
              <w:t>17.1</w:t>
            </w:r>
            <w:r w:rsidRPr="00EE57E5">
              <w:rPr>
                <w:lang w:val="fr-FR" w:bidi="fr-FR"/>
              </w:rPr>
              <w:tab/>
              <w:t xml:space="preserve">Le score total est calculé par pondération des scores technique et financier et par leur addition conformément à la formule et les instructions figurant ci-dessous. </w:t>
            </w:r>
          </w:p>
          <w:p w14:paraId="7BD0DBC4" w14:textId="77777777" w:rsidR="00923F93" w:rsidRPr="0082333E" w:rsidRDefault="00923F93" w:rsidP="00923F93">
            <w:pPr>
              <w:pStyle w:val="BankNormal"/>
              <w:spacing w:after="0"/>
              <w:ind w:leftChars="249" w:left="523"/>
              <w:jc w:val="both"/>
              <w:rPr>
                <w:b/>
                <w:szCs w:val="24"/>
                <w:lang w:val="fr-FR" w:eastAsia="ja-JP"/>
              </w:rPr>
            </w:pPr>
            <w:r w:rsidRPr="0082333E">
              <w:rPr>
                <w:b/>
                <w:lang w:val="fr-FR" w:bidi="fr-FR"/>
              </w:rPr>
              <w:t>[Score financier]</w:t>
            </w:r>
          </w:p>
          <w:p w14:paraId="168BE86A" w14:textId="77777777" w:rsidR="00923F93" w:rsidRPr="00EE57E5" w:rsidRDefault="00923F93" w:rsidP="00923F93">
            <w:pPr>
              <w:ind w:leftChars="250" w:left="525"/>
              <w:rPr>
                <w:rFonts w:ascii="Times New Roman" w:hAnsi="Times New Roman"/>
                <w:sz w:val="24"/>
                <w:szCs w:val="24"/>
                <w:lang w:val="fr-FR"/>
              </w:rPr>
            </w:pPr>
            <w:r w:rsidRPr="00EE57E5">
              <w:rPr>
                <w:rFonts w:ascii="Times New Roman" w:hAnsi="Times New Roman"/>
                <w:sz w:val="24"/>
                <w:lang w:val="fr-FR" w:bidi="fr-FR"/>
              </w:rPr>
              <w:t xml:space="preserve">La Proposition financière évaluée la moins </w:t>
            </w:r>
            <w:proofErr w:type="spellStart"/>
            <w:r w:rsidRPr="00EE57E5">
              <w:rPr>
                <w:rFonts w:ascii="Times New Roman" w:hAnsi="Times New Roman"/>
                <w:sz w:val="24"/>
                <w:lang w:val="fr-FR" w:bidi="fr-FR"/>
              </w:rPr>
              <w:t>disante</w:t>
            </w:r>
            <w:proofErr w:type="spellEnd"/>
            <w:r w:rsidRPr="00EE57E5">
              <w:rPr>
                <w:rFonts w:ascii="Times New Roman" w:hAnsi="Times New Roman"/>
                <w:sz w:val="24"/>
                <w:lang w:val="fr-FR" w:bidi="fr-FR"/>
              </w:rPr>
              <w:t xml:space="preserve"> (Fm) se verra attribuée le score financier (</w:t>
            </w:r>
            <w:proofErr w:type="spellStart"/>
            <w:r w:rsidRPr="00EE57E5">
              <w:rPr>
                <w:rFonts w:ascii="Times New Roman" w:hAnsi="Times New Roman"/>
                <w:sz w:val="24"/>
                <w:lang w:val="fr-FR" w:bidi="fr-FR"/>
              </w:rPr>
              <w:t>Sf</w:t>
            </w:r>
            <w:proofErr w:type="spellEnd"/>
            <w:r w:rsidRPr="00EE57E5">
              <w:rPr>
                <w:rFonts w:ascii="Times New Roman" w:hAnsi="Times New Roman"/>
                <w:sz w:val="24"/>
                <w:lang w:val="fr-FR" w:bidi="fr-FR"/>
              </w:rPr>
              <w:t>) maximal de 100.</w:t>
            </w:r>
          </w:p>
          <w:p w14:paraId="105FE7E1" w14:textId="77777777" w:rsidR="00923F93" w:rsidRPr="00EE57E5" w:rsidRDefault="00923F93" w:rsidP="00923F93">
            <w:pPr>
              <w:ind w:leftChars="250" w:left="525"/>
              <w:rPr>
                <w:rFonts w:ascii="Times New Roman" w:hAnsi="Times New Roman"/>
                <w:sz w:val="24"/>
                <w:szCs w:val="24"/>
                <w:lang w:val="fr-FR"/>
              </w:rPr>
            </w:pPr>
            <w:r w:rsidRPr="00EE57E5">
              <w:rPr>
                <w:rFonts w:ascii="Times New Roman" w:hAnsi="Times New Roman"/>
                <w:sz w:val="24"/>
                <w:lang w:val="fr-FR" w:bidi="fr-FR"/>
              </w:rPr>
              <w:t>La formule pour calculer le score financier (</w:t>
            </w:r>
            <w:proofErr w:type="spellStart"/>
            <w:r w:rsidRPr="00EE57E5">
              <w:rPr>
                <w:rFonts w:ascii="Times New Roman" w:hAnsi="Times New Roman"/>
                <w:sz w:val="24"/>
                <w:lang w:val="fr-FR" w:bidi="fr-FR"/>
              </w:rPr>
              <w:t>Sf</w:t>
            </w:r>
            <w:proofErr w:type="spellEnd"/>
            <w:r w:rsidRPr="00EE57E5">
              <w:rPr>
                <w:rFonts w:ascii="Times New Roman" w:hAnsi="Times New Roman"/>
                <w:sz w:val="24"/>
                <w:lang w:val="fr-FR" w:bidi="fr-FR"/>
              </w:rPr>
              <w:t>) de toutes les autres Propositions est calculée comme suit :</w:t>
            </w:r>
          </w:p>
          <w:p w14:paraId="4A4F4D26" w14:textId="4F9A8D02" w:rsidR="00923F93" w:rsidRPr="00EE57E5" w:rsidRDefault="00923F93" w:rsidP="00923F93">
            <w:pPr>
              <w:ind w:leftChars="250" w:left="525"/>
              <w:rPr>
                <w:rFonts w:ascii="Times New Roman" w:hAnsi="Times New Roman"/>
                <w:b/>
                <w:sz w:val="24"/>
                <w:szCs w:val="24"/>
                <w:lang w:val="fr-FR"/>
              </w:rPr>
            </w:pPr>
            <w:proofErr w:type="spellStart"/>
            <w:r w:rsidRPr="00EE57E5">
              <w:rPr>
                <w:rFonts w:ascii="Times New Roman" w:hAnsi="Times New Roman"/>
                <w:sz w:val="24"/>
                <w:lang w:val="fr-FR" w:bidi="fr-FR"/>
              </w:rPr>
              <w:t>Sf</w:t>
            </w:r>
            <w:proofErr w:type="spellEnd"/>
            <w:r w:rsidRPr="00EE57E5">
              <w:rPr>
                <w:rFonts w:ascii="Times New Roman" w:hAnsi="Times New Roman"/>
                <w:sz w:val="24"/>
                <w:lang w:val="fr-FR" w:bidi="fr-FR"/>
              </w:rPr>
              <w:t xml:space="preserve"> = 100 x Fm/F, où « </w:t>
            </w:r>
            <w:proofErr w:type="spellStart"/>
            <w:r w:rsidRPr="00EE57E5">
              <w:rPr>
                <w:rFonts w:ascii="Times New Roman" w:hAnsi="Times New Roman"/>
                <w:sz w:val="24"/>
                <w:lang w:val="fr-FR" w:bidi="fr-FR"/>
              </w:rPr>
              <w:t>Sf</w:t>
            </w:r>
            <w:proofErr w:type="spellEnd"/>
            <w:r w:rsidRPr="00EE57E5">
              <w:rPr>
                <w:rFonts w:ascii="Times New Roman" w:hAnsi="Times New Roman"/>
                <w:sz w:val="24"/>
                <w:lang w:val="fr-FR" w:bidi="fr-FR"/>
              </w:rPr>
              <w:t xml:space="preserve"> » représente le score financier, « F</w:t>
            </w:r>
            <w:r w:rsidRPr="00EE57E5">
              <w:rPr>
                <w:rFonts w:ascii="Times New Roman" w:hAnsi="Times New Roman"/>
                <w:sz w:val="24"/>
                <w:lang w:val="fr-FR" w:eastAsia="ja-JP" w:bidi="fr-FR"/>
              </w:rPr>
              <w:t>m</w:t>
            </w:r>
            <w:r w:rsidRPr="00EE57E5">
              <w:rPr>
                <w:rFonts w:ascii="Times New Roman" w:hAnsi="Times New Roman"/>
                <w:sz w:val="24"/>
                <w:lang w:val="fr-FR" w:bidi="fr-FR"/>
              </w:rPr>
              <w:t> » représente le prix le moins-disant, et « F » représente le prix de la Proposition à l’étude.</w:t>
            </w:r>
          </w:p>
          <w:p w14:paraId="5F4F7D4D" w14:textId="77777777" w:rsidR="00923F93" w:rsidRPr="00EE57E5" w:rsidRDefault="00923F93" w:rsidP="00923F93">
            <w:pPr>
              <w:pStyle w:val="BankNormal"/>
              <w:spacing w:after="0"/>
              <w:ind w:leftChars="249" w:left="523"/>
              <w:jc w:val="both"/>
              <w:rPr>
                <w:b/>
                <w:szCs w:val="24"/>
                <w:lang w:val="fr-FR" w:eastAsia="ja-JP"/>
              </w:rPr>
            </w:pPr>
            <w:r w:rsidRPr="00EE57E5">
              <w:rPr>
                <w:b/>
                <w:lang w:val="fr-FR" w:bidi="fr-FR"/>
              </w:rPr>
              <w:t>[Score combiné]</w:t>
            </w:r>
          </w:p>
          <w:p w14:paraId="0786CC4A" w14:textId="77777777" w:rsidR="00923F93" w:rsidRPr="00EE57E5" w:rsidRDefault="00923F93" w:rsidP="00923F93">
            <w:pPr>
              <w:ind w:leftChars="250" w:left="525"/>
              <w:rPr>
                <w:rFonts w:ascii="Times New Roman" w:hAnsi="Times New Roman"/>
                <w:sz w:val="24"/>
                <w:szCs w:val="24"/>
                <w:lang w:val="fr-FR"/>
              </w:rPr>
            </w:pPr>
            <w:r w:rsidRPr="00EE57E5">
              <w:rPr>
                <w:rFonts w:ascii="Times New Roman" w:hAnsi="Times New Roman"/>
                <w:sz w:val="24"/>
                <w:lang w:val="fr-FR" w:bidi="fr-FR"/>
              </w:rPr>
              <w:t>La valeur de pondération accordée aux Propositions technique (T) et financière (F) est :</w:t>
            </w:r>
          </w:p>
          <w:p w14:paraId="5957FA23" w14:textId="54362EDB" w:rsidR="00923F93" w:rsidRPr="00EE57E5" w:rsidRDefault="00923F93" w:rsidP="00923F93">
            <w:pPr>
              <w:tabs>
                <w:tab w:val="left" w:pos="1593"/>
              </w:tabs>
              <w:ind w:leftChars="250" w:left="525"/>
              <w:rPr>
                <w:rFonts w:ascii="Times New Roman" w:hAnsi="Times New Roman"/>
                <w:sz w:val="24"/>
                <w:szCs w:val="24"/>
                <w:lang w:val="fr-FR"/>
              </w:rPr>
            </w:pPr>
            <w:r w:rsidRPr="00EE57E5">
              <w:rPr>
                <w:rFonts w:ascii="Times New Roman" w:hAnsi="Times New Roman"/>
                <w:b/>
                <w:sz w:val="24"/>
                <w:lang w:val="fr-FR" w:bidi="fr-FR"/>
              </w:rPr>
              <w:t>W1 (T)</w:t>
            </w:r>
            <w:r w:rsidRPr="00EE57E5">
              <w:rPr>
                <w:rFonts w:ascii="Times New Roman" w:hAnsi="Times New Roman"/>
                <w:sz w:val="24"/>
                <w:lang w:val="fr-FR" w:bidi="fr-FR"/>
              </w:rPr>
              <w:t xml:space="preserve"> =</w:t>
            </w:r>
            <w:r>
              <w:rPr>
                <w:rFonts w:ascii="Times New Roman" w:hAnsi="Times New Roman"/>
                <w:sz w:val="24"/>
                <w:lang w:val="fr-FR" w:bidi="fr-FR"/>
              </w:rPr>
              <w:t xml:space="preserve"> </w:t>
            </w:r>
            <w:r>
              <w:rPr>
                <w:rFonts w:ascii="Times New Roman" w:hAnsi="Times New Roman"/>
                <w:sz w:val="24"/>
                <w:u w:val="single"/>
                <w:lang w:val="fr-FR" w:bidi="fr-FR"/>
              </w:rPr>
              <w:t>80</w:t>
            </w:r>
            <w:r w:rsidRPr="00EE57E5">
              <w:rPr>
                <w:rFonts w:ascii="Times New Roman" w:hAnsi="Times New Roman"/>
                <w:sz w:val="24"/>
                <w:lang w:val="fr-FR" w:bidi="fr-FR"/>
              </w:rPr>
              <w:t>%, et</w:t>
            </w:r>
          </w:p>
          <w:p w14:paraId="1F2406F4" w14:textId="30DC5A9C" w:rsidR="00923F93" w:rsidRPr="00EE57E5" w:rsidRDefault="00923F93" w:rsidP="00923F93">
            <w:pPr>
              <w:tabs>
                <w:tab w:val="left" w:pos="1593"/>
              </w:tabs>
              <w:ind w:leftChars="250" w:left="525"/>
              <w:rPr>
                <w:rFonts w:ascii="Times New Roman" w:hAnsi="Times New Roman"/>
                <w:i/>
                <w:color w:val="FF0000"/>
                <w:sz w:val="24"/>
                <w:szCs w:val="24"/>
                <w:lang w:val="fr-FR"/>
              </w:rPr>
            </w:pPr>
            <w:r w:rsidRPr="00EE57E5">
              <w:rPr>
                <w:rFonts w:ascii="Times New Roman" w:hAnsi="Times New Roman"/>
                <w:b/>
                <w:sz w:val="24"/>
                <w:lang w:val="fr-FR" w:bidi="fr-FR"/>
              </w:rPr>
              <w:t xml:space="preserve">W2 (F) </w:t>
            </w:r>
            <w:r w:rsidRPr="00EE57E5">
              <w:rPr>
                <w:rFonts w:ascii="Times New Roman" w:hAnsi="Times New Roman"/>
                <w:sz w:val="24"/>
                <w:lang w:val="fr-FR" w:bidi="fr-FR"/>
              </w:rPr>
              <w:t>=</w:t>
            </w:r>
            <w:r>
              <w:rPr>
                <w:rFonts w:ascii="Times New Roman" w:hAnsi="Times New Roman"/>
                <w:sz w:val="24"/>
                <w:u w:val="single"/>
                <w:lang w:val="fr-FR" w:bidi="fr-FR"/>
              </w:rPr>
              <w:t>20</w:t>
            </w:r>
            <w:r w:rsidRPr="00EE57E5">
              <w:rPr>
                <w:rFonts w:ascii="Times New Roman" w:hAnsi="Times New Roman"/>
                <w:sz w:val="24"/>
                <w:lang w:val="fr-FR" w:bidi="fr-FR"/>
              </w:rPr>
              <w:t>%</w:t>
            </w:r>
          </w:p>
          <w:p w14:paraId="442B8A3E" w14:textId="0239FA5C" w:rsidR="00923F93" w:rsidRPr="00EE57E5" w:rsidRDefault="00923F93" w:rsidP="00923F93">
            <w:pPr>
              <w:tabs>
                <w:tab w:val="left" w:pos="1593"/>
              </w:tabs>
              <w:ind w:leftChars="250" w:left="525"/>
              <w:rPr>
                <w:rFonts w:ascii="Times New Roman" w:hAnsi="Times New Roman"/>
                <w:sz w:val="24"/>
                <w:szCs w:val="24"/>
                <w:lang w:val="fr-FR"/>
              </w:rPr>
            </w:pPr>
            <w:r w:rsidRPr="00EE57E5">
              <w:rPr>
                <w:rFonts w:ascii="Times New Roman" w:hAnsi="Times New Roman"/>
                <w:sz w:val="24"/>
                <w:lang w:val="fr-FR" w:bidi="fr-FR"/>
              </w:rPr>
              <w:t>Les Propositions sont classées selon leurs scores technique (St) et financier (</w:t>
            </w:r>
            <w:proofErr w:type="spellStart"/>
            <w:r w:rsidRPr="00EE57E5">
              <w:rPr>
                <w:rFonts w:ascii="Times New Roman" w:hAnsi="Times New Roman"/>
                <w:sz w:val="24"/>
                <w:lang w:val="fr-FR" w:bidi="fr-FR"/>
              </w:rPr>
              <w:t>S</w:t>
            </w:r>
            <w:r>
              <w:rPr>
                <w:rFonts w:ascii="Times New Roman" w:hAnsi="Times New Roman"/>
                <w:sz w:val="24"/>
                <w:lang w:val="fr-FR" w:bidi="fr-FR"/>
              </w:rPr>
              <w:t>f</w:t>
            </w:r>
            <w:proofErr w:type="spellEnd"/>
            <w:r w:rsidRPr="00EE57E5">
              <w:rPr>
                <w:rFonts w:ascii="Times New Roman" w:hAnsi="Times New Roman"/>
                <w:sz w:val="24"/>
                <w:lang w:val="fr-FR" w:bidi="fr-FR"/>
              </w:rPr>
              <w:t xml:space="preserve">) combinés en ayant recours aux valeurs de pondération (W1 = la valeur de pondération accordée à la Proposition technique ; W2 = la valeur de pondération accordée à la Proposition financière ; W1+W2 = 100 (%)) comme suit : S = St x T% + </w:t>
            </w:r>
            <w:proofErr w:type="spellStart"/>
            <w:r w:rsidRPr="00EE57E5">
              <w:rPr>
                <w:rFonts w:ascii="Times New Roman" w:hAnsi="Times New Roman"/>
                <w:sz w:val="24"/>
                <w:lang w:val="fr-FR" w:bidi="fr-FR"/>
              </w:rPr>
              <w:t>Sf</w:t>
            </w:r>
            <w:proofErr w:type="spellEnd"/>
            <w:r w:rsidRPr="00EE57E5">
              <w:rPr>
                <w:rFonts w:ascii="Times New Roman" w:hAnsi="Times New Roman"/>
                <w:sz w:val="24"/>
                <w:lang w:val="fr-FR" w:bidi="fr-FR"/>
              </w:rPr>
              <w:t xml:space="preserve"> x F%</w:t>
            </w:r>
          </w:p>
          <w:p w14:paraId="556350ED" w14:textId="77777777" w:rsidR="00923F93" w:rsidRPr="00EE57E5" w:rsidRDefault="00923F93" w:rsidP="00923F93">
            <w:pPr>
              <w:pStyle w:val="BankNormal"/>
              <w:spacing w:after="0"/>
              <w:ind w:leftChars="14" w:left="593" w:hangingChars="235" w:hanging="564"/>
              <w:jc w:val="both"/>
              <w:rPr>
                <w:szCs w:val="24"/>
                <w:lang w:val="fr-FR" w:eastAsia="ja-JP"/>
              </w:rPr>
            </w:pPr>
            <w:r w:rsidRPr="00EE57E5">
              <w:rPr>
                <w:lang w:val="fr-FR" w:bidi="fr-FR"/>
              </w:rPr>
              <w:t>17.2</w:t>
            </w:r>
            <w:r w:rsidRPr="00EE57E5">
              <w:rPr>
                <w:lang w:val="fr-FR" w:bidi="fr-FR"/>
              </w:rPr>
              <w:tab/>
              <w:t>Le Consultant qui obtiendra le score technique et financier combiné le plus élevé sera invité à négocier.</w:t>
            </w:r>
          </w:p>
          <w:p w14:paraId="5E247D38" w14:textId="77777777" w:rsidR="00923F93" w:rsidRPr="00EE57E5" w:rsidRDefault="00923F93" w:rsidP="00923F93">
            <w:pPr>
              <w:rPr>
                <w:rFonts w:ascii="Times New Roman" w:hAnsi="Times New Roman"/>
                <w:sz w:val="24"/>
                <w:szCs w:val="24"/>
                <w:lang w:val="fr-FR"/>
              </w:rPr>
            </w:pPr>
          </w:p>
        </w:tc>
      </w:tr>
    </w:tbl>
    <w:p w14:paraId="4692A486" w14:textId="02BE788F" w:rsidR="00561549" w:rsidRDefault="00561549" w:rsidP="00D51148">
      <w:pPr>
        <w:rPr>
          <w:rFonts w:ascii="Times New Roman" w:hAnsi="Times New Roman"/>
        </w:rPr>
      </w:pPr>
    </w:p>
    <w:p w14:paraId="60C188D1" w14:textId="77777777" w:rsidR="00D51148" w:rsidRPr="00EE57E5" w:rsidRDefault="00D51148" w:rsidP="00D51148">
      <w:pPr>
        <w:pStyle w:val="Heading1"/>
        <w:numPr>
          <w:ilvl w:val="0"/>
          <w:numId w:val="9"/>
        </w:numPr>
        <w:spacing w:before="0" w:after="0"/>
        <w:jc w:val="left"/>
        <w:rPr>
          <w:rFonts w:ascii="Times New Roman" w:hAnsi="Times New Roman"/>
          <w:sz w:val="28"/>
          <w:szCs w:val="28"/>
          <w:lang w:eastAsia="ja-JP"/>
        </w:rPr>
      </w:pPr>
      <w:r w:rsidRPr="00EE57E5">
        <w:rPr>
          <w:sz w:val="28"/>
          <w:lang w:bidi="fr-FR"/>
        </w:rPr>
        <w:t>Négociations et attribution du Marché</w:t>
      </w:r>
    </w:p>
    <w:p w14:paraId="7BAA9808" w14:textId="77777777" w:rsidR="00D51148" w:rsidRPr="00EE57E5" w:rsidRDefault="00D51148" w:rsidP="00D51148">
      <w:pPr>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6736"/>
      </w:tblGrid>
      <w:tr w:rsidR="00D51148" w:rsidRPr="00EE57E5" w14:paraId="6EA3FF1A" w14:textId="77777777" w:rsidTr="004642D4">
        <w:tc>
          <w:tcPr>
            <w:tcW w:w="2244" w:type="dxa"/>
          </w:tcPr>
          <w:p w14:paraId="5A977081" w14:textId="77777777" w:rsidR="00D51148" w:rsidRPr="00EE57E5" w:rsidRDefault="00D51148" w:rsidP="00D51148">
            <w:pPr>
              <w:pStyle w:val="ListParagraph"/>
              <w:numPr>
                <w:ilvl w:val="0"/>
                <w:numId w:val="12"/>
              </w:numPr>
              <w:ind w:left="318" w:hanging="318"/>
              <w:rPr>
                <w:b/>
                <w:lang w:val="fr-FR" w:eastAsia="ja-JP"/>
              </w:rPr>
            </w:pPr>
            <w:r w:rsidRPr="00EE57E5">
              <w:rPr>
                <w:b/>
                <w:lang w:val="fr-FR" w:bidi="fr-FR"/>
              </w:rPr>
              <w:t>Négociations</w:t>
            </w:r>
          </w:p>
        </w:tc>
        <w:tc>
          <w:tcPr>
            <w:tcW w:w="6935" w:type="dxa"/>
          </w:tcPr>
          <w:p w14:paraId="7EC3D99B" w14:textId="77777777" w:rsidR="00CC056D" w:rsidRPr="00EE57E5" w:rsidRDefault="00D51148" w:rsidP="00B72220">
            <w:pPr>
              <w:rPr>
                <w:rFonts w:ascii="Times New Roman" w:hAnsi="Times New Roman"/>
                <w:sz w:val="24"/>
                <w:szCs w:val="24"/>
                <w:lang w:val="fr-FR" w:eastAsia="ja-JP"/>
              </w:rPr>
            </w:pPr>
            <w:r w:rsidRPr="00EE57E5">
              <w:rPr>
                <w:rFonts w:ascii="Times New Roman" w:hAnsi="Times New Roman"/>
                <w:sz w:val="24"/>
                <w:lang w:val="fr-FR" w:bidi="fr-FR"/>
              </w:rPr>
              <w:t>Les négociations se tiendront peu après la notification au(x) consultant(s) retenu(s) / non retenu(s) avec le(s) représentant(s) du/des Consultant(s) ayant été retenu(s).</w:t>
            </w:r>
          </w:p>
          <w:p w14:paraId="3A7FF9DB" w14:textId="77777777" w:rsidR="00D51148" w:rsidRPr="00EE57E5" w:rsidRDefault="00D51148" w:rsidP="00B72220">
            <w:pPr>
              <w:rPr>
                <w:rFonts w:ascii="Times New Roman" w:hAnsi="Times New Roman"/>
                <w:sz w:val="24"/>
                <w:szCs w:val="24"/>
                <w:lang w:val="fr-FR"/>
              </w:rPr>
            </w:pPr>
            <w:r w:rsidRPr="00EE57E5">
              <w:rPr>
                <w:rFonts w:ascii="Times New Roman" w:hAnsi="Times New Roman"/>
                <w:b/>
                <w:sz w:val="24"/>
                <w:lang w:val="fr-FR" w:bidi="fr-FR"/>
              </w:rPr>
              <w:t>[Négociations techniques]</w:t>
            </w:r>
          </w:p>
          <w:p w14:paraId="5AA12BC9" w14:textId="20C5E6AB" w:rsidR="00D51148" w:rsidRPr="00EE57E5" w:rsidRDefault="00CC056D" w:rsidP="00D51148">
            <w:pPr>
              <w:pStyle w:val="BankNormal"/>
              <w:spacing w:after="0"/>
              <w:ind w:leftChars="14" w:left="593" w:hangingChars="235" w:hanging="564"/>
              <w:jc w:val="both"/>
              <w:rPr>
                <w:szCs w:val="24"/>
                <w:lang w:val="fr-FR" w:eastAsia="ja-JP"/>
              </w:rPr>
            </w:pPr>
            <w:r w:rsidRPr="00EE57E5">
              <w:rPr>
                <w:lang w:val="fr-FR" w:bidi="fr-FR"/>
              </w:rPr>
              <w:t>18.1</w:t>
            </w:r>
            <w:r w:rsidRPr="00EE57E5">
              <w:rPr>
                <w:lang w:val="fr-FR" w:bidi="fr-FR"/>
              </w:rPr>
              <w:tab/>
              <w:t>Les négociations comprennent des discussions des Termes de référence (</w:t>
            </w:r>
            <w:proofErr w:type="spellStart"/>
            <w:r w:rsidRPr="00EE57E5">
              <w:rPr>
                <w:lang w:val="fr-FR" w:bidi="fr-FR"/>
              </w:rPr>
              <w:t>TdR</w:t>
            </w:r>
            <w:proofErr w:type="spellEnd"/>
            <w:r w:rsidRPr="00EE57E5">
              <w:rPr>
                <w:lang w:val="fr-FR" w:bidi="fr-FR"/>
              </w:rPr>
              <w:t xml:space="preserve">), de la méthodologie proposée, des </w:t>
            </w:r>
            <w:r w:rsidR="00A81C7E" w:rsidRPr="00EE57E5">
              <w:rPr>
                <w:lang w:val="fr-FR" w:eastAsia="ja-JP" w:bidi="fr-FR"/>
              </w:rPr>
              <w:t>intrants</w:t>
            </w:r>
            <w:r w:rsidRPr="00EE57E5">
              <w:rPr>
                <w:lang w:val="fr-FR" w:bidi="fr-FR"/>
              </w:rPr>
              <w:t xml:space="preserve"> de la JICA, des conditions du Marché, et de la finalisation de la partie « Description des Services » du Marché.</w:t>
            </w:r>
            <w:r w:rsidR="004B7719" w:rsidRPr="00EE57E5">
              <w:rPr>
                <w:lang w:val="fr-FR" w:bidi="fr-FR"/>
              </w:rPr>
              <w:t xml:space="preserve"> </w:t>
            </w:r>
            <w:r w:rsidRPr="00EE57E5">
              <w:rPr>
                <w:lang w:val="fr-FR" w:bidi="fr-FR"/>
              </w:rPr>
              <w:t xml:space="preserve">Ces discussions ne doivent pas modifier de manière substantielle le descriptif original des services au titre des </w:t>
            </w:r>
            <w:proofErr w:type="spellStart"/>
            <w:r w:rsidRPr="00EE57E5">
              <w:rPr>
                <w:lang w:val="fr-FR" w:bidi="fr-FR"/>
              </w:rPr>
              <w:t>TdR</w:t>
            </w:r>
            <w:proofErr w:type="spellEnd"/>
            <w:r w:rsidRPr="00EE57E5">
              <w:rPr>
                <w:lang w:val="fr-FR" w:bidi="fr-FR"/>
              </w:rPr>
              <w:t xml:space="preserve"> ou conditions de Marché, afin que la qualité du produit final, son prix, ou la pertinence de l’évaluation initiale soit maintenue.</w:t>
            </w:r>
          </w:p>
          <w:p w14:paraId="7419A711" w14:textId="77777777" w:rsidR="00D51148" w:rsidRPr="00EE57E5" w:rsidRDefault="00D51148" w:rsidP="00D43A13">
            <w:pPr>
              <w:pStyle w:val="BankNormal"/>
              <w:spacing w:after="0"/>
              <w:ind w:leftChars="14" w:left="595" w:hangingChars="235" w:hanging="566"/>
              <w:jc w:val="both"/>
              <w:rPr>
                <w:b/>
                <w:szCs w:val="24"/>
                <w:lang w:val="fr-FR" w:eastAsia="ja-JP"/>
              </w:rPr>
            </w:pPr>
            <w:r w:rsidRPr="00EE57E5">
              <w:rPr>
                <w:b/>
                <w:lang w:val="fr-FR" w:bidi="fr-FR"/>
              </w:rPr>
              <w:t>[Négociations financières]</w:t>
            </w:r>
          </w:p>
          <w:p w14:paraId="172B2A58" w14:textId="2A2155C1" w:rsidR="00D25CF0" w:rsidRPr="00EE57E5" w:rsidRDefault="00D25CF0" w:rsidP="00D51148">
            <w:pPr>
              <w:pStyle w:val="BankNormal"/>
              <w:spacing w:after="0"/>
              <w:ind w:leftChars="14" w:left="593" w:hangingChars="235" w:hanging="564"/>
              <w:jc w:val="both"/>
              <w:rPr>
                <w:szCs w:val="24"/>
                <w:lang w:val="fr-FR" w:eastAsia="ja-JP"/>
              </w:rPr>
            </w:pPr>
            <w:r w:rsidRPr="00EE57E5">
              <w:rPr>
                <w:lang w:val="fr-FR" w:bidi="fr-FR"/>
              </w:rPr>
              <w:t>18.2</w:t>
            </w:r>
            <w:r w:rsidRPr="00EE57E5">
              <w:rPr>
                <w:lang w:val="fr-FR" w:bidi="fr-FR"/>
              </w:rPr>
              <w:tab/>
              <w:t>Les négociations financières refléteront</w:t>
            </w:r>
            <w:r w:rsidR="00AD0D95" w:rsidRPr="00EE57E5">
              <w:rPr>
                <w:lang w:val="fr-FR" w:bidi="fr-FR"/>
              </w:rPr>
              <w:t xml:space="preserve"> les modifications techniques e</w:t>
            </w:r>
            <w:r w:rsidR="00AD0D95" w:rsidRPr="00EE57E5">
              <w:rPr>
                <w:lang w:val="fr-FR" w:eastAsia="ja-JP" w:bidi="fr-FR"/>
              </w:rPr>
              <w:t>u</w:t>
            </w:r>
            <w:r w:rsidRPr="00EE57E5">
              <w:rPr>
                <w:lang w:val="fr-FR" w:bidi="fr-FR"/>
              </w:rPr>
              <w:t xml:space="preserve"> égard au coût des services.</w:t>
            </w:r>
          </w:p>
          <w:p w14:paraId="6E042C7C" w14:textId="77777777" w:rsidR="00E446CC" w:rsidRPr="00EE57E5" w:rsidRDefault="00D25CF0" w:rsidP="00E446CC">
            <w:pPr>
              <w:pStyle w:val="BankNormal"/>
              <w:spacing w:after="0"/>
              <w:ind w:leftChars="14" w:left="593" w:hangingChars="235" w:hanging="564"/>
              <w:jc w:val="both"/>
              <w:rPr>
                <w:szCs w:val="24"/>
                <w:lang w:val="fr-FR" w:eastAsia="ja-JP"/>
              </w:rPr>
            </w:pPr>
            <w:r w:rsidRPr="00EE57E5">
              <w:rPr>
                <w:lang w:val="fr-FR" w:bidi="fr-FR"/>
              </w:rPr>
              <w:t>18.3</w:t>
            </w:r>
            <w:r w:rsidRPr="00EE57E5">
              <w:rPr>
                <w:lang w:val="fr-FR" w:bidi="fr-FR"/>
              </w:rPr>
              <w:tab/>
              <w:t>Les négociations incluront, suivant les besoins, le tarif de rémunération et les quantités des éléments des dépenses remboursables qui peuvent augmenter ou diminuer par rapport aux montants indiqués dans la Proposition financière, mais sans changements importants.</w:t>
            </w:r>
          </w:p>
          <w:p w14:paraId="312B8BEE" w14:textId="77777777" w:rsidR="00D51148" w:rsidRPr="00EE57E5" w:rsidRDefault="00D51148" w:rsidP="00E446CC">
            <w:pPr>
              <w:pStyle w:val="BankNormal"/>
              <w:spacing w:after="0"/>
              <w:ind w:leftChars="14" w:left="593" w:hangingChars="235" w:hanging="564"/>
              <w:jc w:val="both"/>
              <w:rPr>
                <w:szCs w:val="24"/>
                <w:lang w:val="fr-FR"/>
              </w:rPr>
            </w:pPr>
          </w:p>
        </w:tc>
      </w:tr>
      <w:tr w:rsidR="00D51148" w:rsidRPr="00EE57E5" w14:paraId="392F8CEF" w14:textId="77777777" w:rsidTr="004642D4">
        <w:tc>
          <w:tcPr>
            <w:tcW w:w="2244" w:type="dxa"/>
          </w:tcPr>
          <w:p w14:paraId="247E79E4" w14:textId="77777777" w:rsidR="00D51148" w:rsidRPr="00EE57E5" w:rsidRDefault="00D51148" w:rsidP="00D51148">
            <w:pPr>
              <w:pStyle w:val="ListParagraph"/>
              <w:numPr>
                <w:ilvl w:val="0"/>
                <w:numId w:val="12"/>
              </w:numPr>
              <w:ind w:left="318" w:hanging="318"/>
              <w:rPr>
                <w:b/>
                <w:lang w:val="fr-FR"/>
              </w:rPr>
            </w:pPr>
            <w:r w:rsidRPr="00EE57E5">
              <w:rPr>
                <w:b/>
                <w:lang w:val="fr-FR" w:bidi="fr-FR"/>
              </w:rPr>
              <w:t>Conclusion des négociations</w:t>
            </w:r>
          </w:p>
        </w:tc>
        <w:tc>
          <w:tcPr>
            <w:tcW w:w="6935" w:type="dxa"/>
          </w:tcPr>
          <w:p w14:paraId="2316D39B" w14:textId="77777777" w:rsidR="00D51148" w:rsidRPr="00EE57E5" w:rsidRDefault="00CC056D" w:rsidP="00D51148">
            <w:pPr>
              <w:pStyle w:val="BankNormal"/>
              <w:spacing w:after="0"/>
              <w:ind w:leftChars="14" w:left="593" w:hangingChars="235" w:hanging="564"/>
              <w:jc w:val="both"/>
              <w:rPr>
                <w:szCs w:val="24"/>
                <w:lang w:val="fr-FR" w:eastAsia="ja-JP"/>
              </w:rPr>
            </w:pPr>
            <w:r w:rsidRPr="00EE57E5">
              <w:rPr>
                <w:lang w:val="fr-FR" w:bidi="fr-FR"/>
              </w:rPr>
              <w:t>19.1</w:t>
            </w:r>
            <w:r w:rsidRPr="00EE57E5">
              <w:rPr>
                <w:lang w:val="fr-FR" w:bidi="fr-FR"/>
              </w:rPr>
              <w:tab/>
              <w:t>Les négociations sont conclues avec un examen de l’avant-projet du Marché finalisé, qui sera alors paraphé par la JICA et le représentant habilité du Consultant.</w:t>
            </w:r>
          </w:p>
          <w:p w14:paraId="3DC0A87E" w14:textId="77777777" w:rsidR="00D51148" w:rsidRPr="00EE57E5" w:rsidRDefault="00CC056D" w:rsidP="00D51148">
            <w:pPr>
              <w:pStyle w:val="BankNormal"/>
              <w:spacing w:after="0"/>
              <w:ind w:leftChars="14" w:left="593" w:hangingChars="235" w:hanging="564"/>
              <w:jc w:val="both"/>
              <w:rPr>
                <w:szCs w:val="24"/>
                <w:lang w:val="fr-FR" w:eastAsia="ja-JP"/>
              </w:rPr>
            </w:pPr>
            <w:r w:rsidRPr="00EE57E5">
              <w:rPr>
                <w:lang w:val="fr-FR" w:bidi="fr-FR"/>
              </w:rPr>
              <w:t>19.2</w:t>
            </w:r>
            <w:r w:rsidRPr="00EE57E5">
              <w:rPr>
                <w:lang w:val="fr-FR" w:bidi="fr-FR"/>
              </w:rPr>
              <w:tab/>
              <w:t>Si les négociations échouent, la JICA mettra fin aux négociations en informant le Consultant des raisons, et invitera le Consultant retenu en deuxième position à négocier un Marché.</w:t>
            </w:r>
          </w:p>
          <w:p w14:paraId="230CB2AE" w14:textId="77777777" w:rsidR="00D51148" w:rsidRPr="00EE57E5" w:rsidRDefault="00D51148" w:rsidP="00B72220">
            <w:pPr>
              <w:rPr>
                <w:rFonts w:ascii="Times New Roman" w:hAnsi="Times New Roman"/>
                <w:sz w:val="24"/>
                <w:szCs w:val="24"/>
                <w:lang w:val="fr-FR"/>
              </w:rPr>
            </w:pPr>
          </w:p>
        </w:tc>
      </w:tr>
      <w:tr w:rsidR="00D51148" w:rsidRPr="00EE57E5" w14:paraId="67CDE373" w14:textId="77777777" w:rsidTr="004642D4">
        <w:tc>
          <w:tcPr>
            <w:tcW w:w="2244" w:type="dxa"/>
          </w:tcPr>
          <w:p w14:paraId="703E90DA" w14:textId="77777777" w:rsidR="00D51148" w:rsidRPr="00EE57E5" w:rsidRDefault="00D51148" w:rsidP="00D51148">
            <w:pPr>
              <w:pStyle w:val="ListParagraph"/>
              <w:numPr>
                <w:ilvl w:val="0"/>
                <w:numId w:val="12"/>
              </w:numPr>
              <w:ind w:left="318" w:hanging="318"/>
              <w:rPr>
                <w:b/>
                <w:lang w:val="fr-FR"/>
              </w:rPr>
            </w:pPr>
            <w:r w:rsidRPr="00EE57E5">
              <w:rPr>
                <w:b/>
                <w:lang w:val="fr-FR" w:bidi="fr-FR"/>
              </w:rPr>
              <w:t>Attribution du Marché</w:t>
            </w:r>
          </w:p>
        </w:tc>
        <w:tc>
          <w:tcPr>
            <w:tcW w:w="6935" w:type="dxa"/>
          </w:tcPr>
          <w:p w14:paraId="2B47E7D8" w14:textId="77777777" w:rsidR="00D51148" w:rsidRPr="00EE57E5" w:rsidRDefault="00CC056D" w:rsidP="00D51148">
            <w:pPr>
              <w:pStyle w:val="BankNormal"/>
              <w:spacing w:after="0"/>
              <w:ind w:leftChars="14" w:left="593" w:hangingChars="235" w:hanging="564"/>
              <w:jc w:val="both"/>
              <w:rPr>
                <w:szCs w:val="24"/>
                <w:lang w:val="fr-FR" w:eastAsia="ja-JP"/>
              </w:rPr>
            </w:pPr>
            <w:r w:rsidRPr="00EE57E5">
              <w:rPr>
                <w:lang w:val="fr-FR" w:bidi="fr-FR"/>
              </w:rPr>
              <w:t>20.1</w:t>
            </w:r>
            <w:r w:rsidRPr="00EE57E5">
              <w:rPr>
                <w:lang w:val="fr-FR" w:bidi="fr-FR"/>
              </w:rPr>
              <w:tab/>
              <w:t>Une fois les négociations terminées, la JICA attribuera le Marché au Consultant sélectionné et en avisera les autres Consultants présélectionnés.</w:t>
            </w:r>
          </w:p>
          <w:p w14:paraId="00960BA2" w14:textId="1D46F561" w:rsidR="00D51148" w:rsidRPr="00EE57E5" w:rsidRDefault="00CC056D" w:rsidP="00D51148">
            <w:pPr>
              <w:pStyle w:val="BankNormal"/>
              <w:spacing w:after="0"/>
              <w:ind w:leftChars="14" w:left="593" w:hangingChars="235" w:hanging="564"/>
              <w:jc w:val="both"/>
              <w:rPr>
                <w:szCs w:val="24"/>
                <w:lang w:val="fr-FR" w:eastAsia="ja-JP"/>
              </w:rPr>
            </w:pPr>
            <w:r w:rsidRPr="00EE57E5">
              <w:rPr>
                <w:lang w:val="fr-FR" w:bidi="fr-FR"/>
              </w:rPr>
              <w:t>20.2</w:t>
            </w:r>
            <w:r w:rsidRPr="00EE57E5">
              <w:rPr>
                <w:lang w:val="fr-FR" w:bidi="fr-FR"/>
              </w:rPr>
              <w:tab/>
              <w:t xml:space="preserve">Le Consultant devra commencer la mission à la date précisée à la </w:t>
            </w:r>
            <w:r w:rsidRPr="00EE57E5">
              <w:rPr>
                <w:b/>
                <w:lang w:val="fr-FR" w:bidi="fr-FR"/>
              </w:rPr>
              <w:t>Section 2</w:t>
            </w:r>
            <w:r w:rsidRPr="00EE57E5">
              <w:rPr>
                <w:lang w:val="fr-FR" w:bidi="fr-FR"/>
              </w:rPr>
              <w:t>.</w:t>
            </w:r>
            <w:r w:rsidRPr="00EE57E5">
              <w:rPr>
                <w:b/>
                <w:lang w:val="fr-FR" w:bidi="fr-FR"/>
              </w:rPr>
              <w:t xml:space="preserve"> </w:t>
            </w:r>
            <w:r w:rsidR="00EE50A8">
              <w:rPr>
                <w:b/>
                <w:lang w:val="fr-FR" w:bidi="fr-FR"/>
              </w:rPr>
              <w:t>S</w:t>
            </w:r>
            <w:r w:rsidRPr="00EE57E5">
              <w:rPr>
                <w:b/>
                <w:lang w:val="fr-FR" w:bidi="fr-FR"/>
              </w:rPr>
              <w:t>ynth</w:t>
            </w:r>
            <w:r w:rsidR="00864C4F" w:rsidRPr="00EE57E5">
              <w:rPr>
                <w:b/>
                <w:lang w:val="fr-FR" w:bidi="fr-FR"/>
              </w:rPr>
              <w:t xml:space="preserve">èse des instructions aux </w:t>
            </w:r>
            <w:r w:rsidR="00864C4F" w:rsidRPr="00EE57E5">
              <w:rPr>
                <w:b/>
                <w:lang w:val="fr-FR" w:eastAsia="ja-JP" w:bidi="fr-FR"/>
              </w:rPr>
              <w:t>C</w:t>
            </w:r>
            <w:r w:rsidRPr="00EE57E5">
              <w:rPr>
                <w:b/>
                <w:lang w:val="fr-FR" w:bidi="fr-FR"/>
              </w:rPr>
              <w:t>onsultants</w:t>
            </w:r>
          </w:p>
          <w:p w14:paraId="1749083E" w14:textId="77777777" w:rsidR="00D51148" w:rsidRPr="00EE57E5" w:rsidRDefault="00D51148" w:rsidP="00D51148">
            <w:pPr>
              <w:pStyle w:val="BankNormal"/>
              <w:spacing w:after="0"/>
              <w:ind w:leftChars="14" w:left="593" w:hangingChars="235" w:hanging="564"/>
              <w:jc w:val="both"/>
              <w:rPr>
                <w:szCs w:val="24"/>
                <w:lang w:val="fr-FR" w:eastAsia="ja-JP"/>
              </w:rPr>
            </w:pPr>
          </w:p>
        </w:tc>
      </w:tr>
    </w:tbl>
    <w:p w14:paraId="609BAF92" w14:textId="77777777" w:rsidR="00D74A46" w:rsidRPr="00EE57E5" w:rsidRDefault="00D74A46" w:rsidP="00D74A46">
      <w:pPr>
        <w:ind w:rightChars="458" w:right="962"/>
        <w:rPr>
          <w:rFonts w:ascii="Times New Roman" w:hAnsi="Times New Roman"/>
          <w:sz w:val="24"/>
          <w:szCs w:val="24"/>
        </w:rPr>
      </w:pPr>
    </w:p>
    <w:p w14:paraId="4FAB4EB4" w14:textId="77777777" w:rsidR="004D440C" w:rsidRPr="00EE57E5" w:rsidRDefault="004D440C">
      <w:pPr>
        <w:widowControl/>
        <w:jc w:val="left"/>
        <w:rPr>
          <w:rFonts w:ascii="Times New Roman" w:hAnsi="Times New Roman"/>
          <w:sz w:val="24"/>
          <w:szCs w:val="24"/>
        </w:rPr>
      </w:pPr>
      <w:r w:rsidRPr="00EE57E5">
        <w:rPr>
          <w:sz w:val="24"/>
          <w:lang w:bidi="fr-FR"/>
        </w:rPr>
        <w:br w:type="page"/>
      </w:r>
    </w:p>
    <w:p w14:paraId="79F720FC" w14:textId="6B674558" w:rsidR="004D440C" w:rsidRPr="00EE57E5" w:rsidRDefault="004D440C" w:rsidP="004D440C">
      <w:pPr>
        <w:pStyle w:val="Heading1"/>
        <w:spacing w:before="0" w:after="0"/>
        <w:rPr>
          <w:rFonts w:ascii="Times New Roman" w:hAnsi="Times New Roman"/>
          <w:lang w:eastAsia="ja-JP"/>
        </w:rPr>
      </w:pPr>
      <w:r w:rsidRPr="00EE57E5">
        <w:rPr>
          <w:lang w:bidi="fr-FR"/>
        </w:rPr>
        <w:t xml:space="preserve">Section 4.  Formulaires de </w:t>
      </w:r>
      <w:r w:rsidR="004B7719" w:rsidRPr="00EE57E5">
        <w:rPr>
          <w:lang w:bidi="fr-FR"/>
        </w:rPr>
        <w:t>Proposition</w:t>
      </w:r>
      <w:r w:rsidRPr="00EE57E5">
        <w:rPr>
          <w:lang w:bidi="fr-FR"/>
        </w:rPr>
        <w:t xml:space="preserve"> technique</w:t>
      </w:r>
    </w:p>
    <w:p w14:paraId="18B95C56" w14:textId="77777777" w:rsidR="004D440C" w:rsidRPr="00EE57E5" w:rsidRDefault="004D440C" w:rsidP="004D440C">
      <w:pPr>
        <w:rPr>
          <w:rFonts w:ascii="Times New Roman" w:hAnsi="Times New Roman"/>
          <w:sz w:val="24"/>
          <w:szCs w:val="24"/>
        </w:rPr>
      </w:pPr>
    </w:p>
    <w:p w14:paraId="1A17FB3A" w14:textId="77777777" w:rsidR="004D440C" w:rsidRPr="00EE57E5" w:rsidRDefault="004D440C" w:rsidP="004D440C">
      <w:pPr>
        <w:rPr>
          <w:rFonts w:ascii="Times New Roman" w:hAnsi="Times New Roman"/>
          <w:sz w:val="24"/>
          <w:szCs w:val="24"/>
        </w:rPr>
      </w:pPr>
    </w:p>
    <w:p w14:paraId="250DAB73" w14:textId="00646528" w:rsidR="004D440C" w:rsidRPr="00EE50A8" w:rsidRDefault="004D440C" w:rsidP="004D440C">
      <w:pPr>
        <w:rPr>
          <w:rFonts w:ascii="Times New Roman" w:hAnsi="Times New Roman"/>
          <w:sz w:val="24"/>
          <w:szCs w:val="24"/>
        </w:rPr>
      </w:pPr>
      <w:r w:rsidRPr="00EE50A8">
        <w:rPr>
          <w:rFonts w:ascii="Times New Roman" w:hAnsi="Times New Roman"/>
          <w:color w:val="FF0000"/>
          <w:sz w:val="24"/>
          <w:lang w:bidi="fr-FR"/>
        </w:rPr>
        <w:t xml:space="preserve">{Les </w:t>
      </w:r>
      <w:r w:rsidRPr="00EE50A8">
        <w:rPr>
          <w:rFonts w:ascii="Times New Roman" w:hAnsi="Times New Roman"/>
          <w:color w:val="FF0000"/>
          <w:sz w:val="24"/>
          <w:u w:val="single"/>
          <w:lang w:bidi="fr-FR"/>
        </w:rPr>
        <w:t>notes au Consultant</w:t>
      </w:r>
      <w:r w:rsidRPr="00EE50A8">
        <w:rPr>
          <w:rFonts w:ascii="Times New Roman" w:hAnsi="Times New Roman"/>
          <w:color w:val="FF0000"/>
          <w:sz w:val="24"/>
          <w:lang w:bidi="fr-FR"/>
        </w:rPr>
        <w:t xml:space="preserve"> indiquées entre crochets </w:t>
      </w:r>
      <w:proofErr w:type="gramStart"/>
      <w:r w:rsidRPr="00EE50A8">
        <w:rPr>
          <w:rFonts w:ascii="Times New Roman" w:hAnsi="Times New Roman"/>
          <w:color w:val="FF0000"/>
          <w:sz w:val="24"/>
          <w:lang w:bidi="fr-FR"/>
        </w:rPr>
        <w:t>{  }</w:t>
      </w:r>
      <w:proofErr w:type="gramEnd"/>
      <w:r w:rsidRPr="00EE50A8">
        <w:rPr>
          <w:rFonts w:ascii="Times New Roman" w:hAnsi="Times New Roman"/>
          <w:color w:val="FF0000"/>
          <w:sz w:val="24"/>
          <w:lang w:bidi="fr-FR"/>
        </w:rPr>
        <w:t xml:space="preserve"> dans la Section 4 servent à orienter le Consultant pour l’aider à préparer la Proposition technique ; ces notes ne doivent pas apparaître dans la Proposition qui sera </w:t>
      </w:r>
      <w:r w:rsidR="00EE50A8">
        <w:rPr>
          <w:rFonts w:ascii="Times New Roman" w:hAnsi="Times New Roman"/>
          <w:color w:val="FF0000"/>
          <w:sz w:val="24"/>
          <w:lang w:bidi="fr-FR"/>
        </w:rPr>
        <w:t>sou</w:t>
      </w:r>
      <w:r w:rsidRPr="00EE50A8">
        <w:rPr>
          <w:rFonts w:ascii="Times New Roman" w:hAnsi="Times New Roman"/>
          <w:color w:val="FF0000"/>
          <w:sz w:val="24"/>
          <w:lang w:bidi="fr-FR"/>
        </w:rPr>
        <w:t>mise.}</w:t>
      </w:r>
    </w:p>
    <w:p w14:paraId="18772A47" w14:textId="77777777" w:rsidR="004D440C" w:rsidRPr="00EE50A8" w:rsidRDefault="004D440C" w:rsidP="004D440C">
      <w:pPr>
        <w:ind w:left="720" w:hanging="720"/>
        <w:jc w:val="center"/>
        <w:rPr>
          <w:rFonts w:ascii="Times New Roman" w:hAnsi="Times New Roman"/>
        </w:rPr>
      </w:pPr>
    </w:p>
    <w:p w14:paraId="2E9DB4EB" w14:textId="77777777" w:rsidR="004D440C" w:rsidRPr="00EE50A8" w:rsidRDefault="004D440C" w:rsidP="004D440C">
      <w:pPr>
        <w:ind w:left="720" w:hanging="720"/>
        <w:jc w:val="center"/>
        <w:rPr>
          <w:rFonts w:ascii="Times New Roman" w:hAnsi="Times New Roman"/>
        </w:rPr>
      </w:pPr>
    </w:p>
    <w:p w14:paraId="73326E04" w14:textId="77777777" w:rsidR="004D440C" w:rsidRPr="00EE50A8" w:rsidRDefault="004D440C" w:rsidP="004D440C">
      <w:pPr>
        <w:pStyle w:val="Heading6"/>
        <w:ind w:left="1680"/>
        <w:rPr>
          <w:rFonts w:ascii="Times New Roman" w:hAnsi="Times New Roman"/>
          <w:sz w:val="28"/>
        </w:rPr>
      </w:pPr>
      <w:r w:rsidRPr="00EE50A8">
        <w:rPr>
          <w:rFonts w:ascii="Times New Roman" w:hAnsi="Times New Roman"/>
          <w:sz w:val="32"/>
          <w:lang w:bidi="fr-FR"/>
        </w:rPr>
        <w:t>Liste de contrôle des formulaires nécessaires</w:t>
      </w:r>
    </w:p>
    <w:p w14:paraId="70B376B4" w14:textId="77777777" w:rsidR="004D440C" w:rsidRPr="00EE50A8"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96"/>
        <w:gridCol w:w="5350"/>
        <w:gridCol w:w="1907"/>
      </w:tblGrid>
      <w:tr w:rsidR="004D440C" w:rsidRPr="00EE50A8" w14:paraId="40601346" w14:textId="77777777" w:rsidTr="00CC056D">
        <w:trPr>
          <w:trHeight w:val="680"/>
        </w:trPr>
        <w:tc>
          <w:tcPr>
            <w:tcW w:w="1701" w:type="dxa"/>
            <w:vAlign w:val="center"/>
          </w:tcPr>
          <w:p w14:paraId="2FDDBCEB" w14:textId="77777777" w:rsidR="004D440C" w:rsidRPr="00EE50A8" w:rsidRDefault="004D440C" w:rsidP="00B72220">
            <w:pPr>
              <w:spacing w:line="276" w:lineRule="auto"/>
              <w:jc w:val="center"/>
              <w:rPr>
                <w:rFonts w:ascii="Times New Roman" w:hAnsi="Times New Roman"/>
                <w:b/>
                <w:sz w:val="28"/>
                <w:lang w:val="fr-FR"/>
              </w:rPr>
            </w:pPr>
            <w:r w:rsidRPr="00EE50A8">
              <w:rPr>
                <w:rFonts w:ascii="Times New Roman" w:hAnsi="Times New Roman"/>
                <w:b/>
                <w:sz w:val="28"/>
                <w:lang w:val="fr-FR" w:bidi="fr-FR"/>
              </w:rPr>
              <w:t>Formulaire</w:t>
            </w:r>
          </w:p>
        </w:tc>
        <w:tc>
          <w:tcPr>
            <w:tcW w:w="5529" w:type="dxa"/>
            <w:vAlign w:val="center"/>
          </w:tcPr>
          <w:p w14:paraId="68A56201" w14:textId="77777777" w:rsidR="004D440C" w:rsidRPr="00EE50A8" w:rsidRDefault="004D440C" w:rsidP="00B72220">
            <w:pPr>
              <w:spacing w:line="276" w:lineRule="auto"/>
              <w:jc w:val="center"/>
              <w:rPr>
                <w:rFonts w:ascii="Times New Roman" w:hAnsi="Times New Roman"/>
                <w:b/>
                <w:sz w:val="28"/>
                <w:lang w:val="fr-FR"/>
              </w:rPr>
            </w:pPr>
            <w:r w:rsidRPr="00EE50A8">
              <w:rPr>
                <w:rFonts w:ascii="Times New Roman" w:hAnsi="Times New Roman"/>
                <w:b/>
                <w:sz w:val="28"/>
                <w:lang w:val="fr-FR" w:bidi="fr-FR"/>
              </w:rPr>
              <w:t>Description</w:t>
            </w:r>
          </w:p>
        </w:tc>
        <w:tc>
          <w:tcPr>
            <w:tcW w:w="1949" w:type="dxa"/>
            <w:vAlign w:val="center"/>
          </w:tcPr>
          <w:p w14:paraId="2BADAA04" w14:textId="77777777" w:rsidR="004D440C" w:rsidRPr="00EE50A8" w:rsidRDefault="004D440C" w:rsidP="00B72220">
            <w:pPr>
              <w:spacing w:line="276" w:lineRule="auto"/>
              <w:jc w:val="center"/>
              <w:rPr>
                <w:rFonts w:ascii="Times New Roman" w:hAnsi="Times New Roman"/>
                <w:b/>
                <w:sz w:val="28"/>
                <w:lang w:val="fr-FR"/>
              </w:rPr>
            </w:pPr>
            <w:r w:rsidRPr="00EE50A8">
              <w:rPr>
                <w:rFonts w:ascii="Times New Roman" w:hAnsi="Times New Roman"/>
                <w:b/>
                <w:sz w:val="28"/>
                <w:lang w:val="fr-FR" w:bidi="fr-FR"/>
              </w:rPr>
              <w:t>Limite de page(s)</w:t>
            </w:r>
          </w:p>
        </w:tc>
      </w:tr>
      <w:tr w:rsidR="004D440C" w:rsidRPr="00EE50A8" w14:paraId="79F30C67" w14:textId="77777777" w:rsidTr="00CC056D">
        <w:trPr>
          <w:trHeight w:val="907"/>
        </w:trPr>
        <w:tc>
          <w:tcPr>
            <w:tcW w:w="1701" w:type="dxa"/>
            <w:vAlign w:val="center"/>
          </w:tcPr>
          <w:p w14:paraId="40D04AA2" w14:textId="77777777" w:rsidR="004D440C" w:rsidRPr="00EE50A8" w:rsidRDefault="004D440C" w:rsidP="004D440C">
            <w:pPr>
              <w:ind w:leftChars="73" w:left="153"/>
              <w:rPr>
                <w:rFonts w:ascii="Times New Roman" w:hAnsi="Times New Roman"/>
                <w:sz w:val="24"/>
                <w:szCs w:val="24"/>
                <w:lang w:val="fr-FR"/>
              </w:rPr>
            </w:pPr>
            <w:r w:rsidRPr="00EE50A8">
              <w:rPr>
                <w:rFonts w:ascii="Times New Roman" w:hAnsi="Times New Roman"/>
                <w:sz w:val="24"/>
                <w:lang w:val="fr-FR" w:bidi="fr-FR"/>
              </w:rPr>
              <w:t>TECH-1</w:t>
            </w:r>
          </w:p>
        </w:tc>
        <w:tc>
          <w:tcPr>
            <w:tcW w:w="5529" w:type="dxa"/>
            <w:vAlign w:val="center"/>
          </w:tcPr>
          <w:p w14:paraId="11CBF967" w14:textId="78161B7F" w:rsidR="004D440C" w:rsidRPr="00EE50A8" w:rsidRDefault="004D440C" w:rsidP="00B72220">
            <w:pPr>
              <w:tabs>
                <w:tab w:val="left" w:pos="540"/>
              </w:tabs>
              <w:ind w:right="-34"/>
              <w:outlineLvl w:val="2"/>
              <w:rPr>
                <w:rFonts w:ascii="Times New Roman" w:hAnsi="Times New Roman"/>
                <w:sz w:val="24"/>
                <w:szCs w:val="24"/>
                <w:lang w:val="fr-FR" w:eastAsia="ja-JP"/>
              </w:rPr>
            </w:pPr>
            <w:r w:rsidRPr="00EE50A8">
              <w:rPr>
                <w:rFonts w:ascii="Times New Roman" w:hAnsi="Times New Roman"/>
                <w:sz w:val="24"/>
                <w:lang w:val="fr-FR" w:bidi="fr-FR"/>
              </w:rPr>
              <w:t xml:space="preserve">Formulaire de </w:t>
            </w:r>
            <w:r w:rsidR="00CD052B">
              <w:rPr>
                <w:rFonts w:ascii="Times New Roman" w:hAnsi="Times New Roman"/>
                <w:sz w:val="24"/>
                <w:lang w:val="fr-FR" w:bidi="fr-FR"/>
              </w:rPr>
              <w:t>soumission</w:t>
            </w:r>
            <w:r w:rsidRPr="00EE50A8">
              <w:rPr>
                <w:rFonts w:ascii="Times New Roman" w:hAnsi="Times New Roman"/>
                <w:sz w:val="24"/>
                <w:lang w:val="fr-FR" w:bidi="fr-FR"/>
              </w:rPr>
              <w:t xml:space="preserve"> de la Proposition technique</w:t>
            </w:r>
          </w:p>
        </w:tc>
        <w:tc>
          <w:tcPr>
            <w:tcW w:w="1949" w:type="dxa"/>
            <w:vAlign w:val="center"/>
          </w:tcPr>
          <w:p w14:paraId="592BA202" w14:textId="7279B8EB" w:rsidR="004D440C" w:rsidRPr="00EE50A8" w:rsidRDefault="00CD052B" w:rsidP="00B72220">
            <w:pPr>
              <w:spacing w:line="360" w:lineRule="auto"/>
              <w:jc w:val="center"/>
              <w:rPr>
                <w:rFonts w:ascii="Times New Roman" w:hAnsi="Times New Roman"/>
                <w:i/>
                <w:color w:val="00B0F0"/>
                <w:sz w:val="24"/>
                <w:szCs w:val="24"/>
                <w:lang w:val="fr-FR" w:eastAsia="ja-JP"/>
              </w:rPr>
            </w:pPr>
            <w:r>
              <w:rPr>
                <w:rFonts w:ascii="Times New Roman" w:hAnsi="Times New Roman"/>
                <w:i/>
                <w:color w:val="0E03EB"/>
                <w:sz w:val="24"/>
                <w:lang w:val="fr-FR" w:bidi="fr-FR"/>
              </w:rPr>
              <w:t>1</w:t>
            </w:r>
          </w:p>
        </w:tc>
      </w:tr>
      <w:tr w:rsidR="00B074A3" w:rsidRPr="00EE50A8" w14:paraId="5673CF16" w14:textId="77777777" w:rsidTr="00CC056D">
        <w:trPr>
          <w:trHeight w:val="907"/>
        </w:trPr>
        <w:tc>
          <w:tcPr>
            <w:tcW w:w="1701" w:type="dxa"/>
            <w:vAlign w:val="center"/>
          </w:tcPr>
          <w:p w14:paraId="7C2FB7E9" w14:textId="77777777" w:rsidR="004D440C" w:rsidRPr="00EE50A8" w:rsidRDefault="004D440C" w:rsidP="004D440C">
            <w:pPr>
              <w:ind w:leftChars="73" w:left="153"/>
              <w:rPr>
                <w:rFonts w:ascii="Times New Roman" w:hAnsi="Times New Roman"/>
                <w:sz w:val="24"/>
                <w:szCs w:val="24"/>
                <w:lang w:val="fr-FR"/>
              </w:rPr>
            </w:pPr>
            <w:r w:rsidRPr="00EE50A8">
              <w:rPr>
                <w:rFonts w:ascii="Times New Roman" w:hAnsi="Times New Roman"/>
                <w:sz w:val="24"/>
                <w:lang w:val="fr-FR" w:bidi="fr-FR"/>
              </w:rPr>
              <w:t>TECH-2</w:t>
            </w:r>
          </w:p>
        </w:tc>
        <w:tc>
          <w:tcPr>
            <w:tcW w:w="5529" w:type="dxa"/>
            <w:vAlign w:val="center"/>
          </w:tcPr>
          <w:p w14:paraId="4DAF6672" w14:textId="77777777" w:rsidR="004D440C" w:rsidRPr="00EE50A8" w:rsidRDefault="004D440C" w:rsidP="00B72220">
            <w:pPr>
              <w:tabs>
                <w:tab w:val="left" w:pos="540"/>
              </w:tabs>
              <w:ind w:right="-34"/>
              <w:outlineLvl w:val="2"/>
              <w:rPr>
                <w:rFonts w:ascii="Times New Roman" w:hAnsi="Times New Roman"/>
                <w:sz w:val="24"/>
                <w:szCs w:val="24"/>
                <w:lang w:val="fr-FR" w:eastAsia="ja-JP"/>
              </w:rPr>
            </w:pPr>
            <w:r w:rsidRPr="00EE50A8">
              <w:rPr>
                <w:rFonts w:ascii="Times New Roman" w:hAnsi="Times New Roman"/>
                <w:sz w:val="24"/>
                <w:lang w:val="fr-FR" w:bidi="fr-FR"/>
              </w:rPr>
              <w:t>Organisation et expérience du Consultant</w:t>
            </w:r>
          </w:p>
          <w:p w14:paraId="5CFA068B" w14:textId="77777777" w:rsidR="00CC056D" w:rsidRPr="00EE50A8" w:rsidRDefault="00CC056D" w:rsidP="00CC056D">
            <w:pPr>
              <w:tabs>
                <w:tab w:val="left" w:pos="540"/>
              </w:tabs>
              <w:ind w:leftChars="151" w:left="317" w:right="-34"/>
              <w:outlineLvl w:val="2"/>
              <w:rPr>
                <w:rFonts w:ascii="Times New Roman" w:hAnsi="Times New Roman"/>
                <w:sz w:val="24"/>
                <w:szCs w:val="24"/>
                <w:lang w:val="fr-FR" w:eastAsia="ja-JP"/>
              </w:rPr>
            </w:pPr>
            <w:r w:rsidRPr="00EE50A8">
              <w:rPr>
                <w:rFonts w:ascii="Times New Roman" w:hAnsi="Times New Roman"/>
                <w:sz w:val="24"/>
                <w:lang w:val="fr-FR" w:bidi="fr-FR"/>
              </w:rPr>
              <w:t>A. Organisation du Consultant</w:t>
            </w:r>
          </w:p>
          <w:p w14:paraId="7ED9E83F" w14:textId="77777777" w:rsidR="00CC056D" w:rsidRPr="00EE50A8" w:rsidRDefault="00CC056D" w:rsidP="00CC056D">
            <w:pPr>
              <w:tabs>
                <w:tab w:val="left" w:pos="540"/>
              </w:tabs>
              <w:ind w:leftChars="151" w:left="317" w:right="-34"/>
              <w:outlineLvl w:val="2"/>
              <w:rPr>
                <w:rFonts w:ascii="Times New Roman" w:hAnsi="Times New Roman"/>
                <w:sz w:val="24"/>
                <w:szCs w:val="24"/>
                <w:lang w:val="fr-FR" w:eastAsia="ja-JP"/>
              </w:rPr>
            </w:pPr>
            <w:r w:rsidRPr="00EE50A8">
              <w:rPr>
                <w:rFonts w:ascii="Times New Roman" w:hAnsi="Times New Roman"/>
                <w:sz w:val="24"/>
                <w:lang w:val="fr-FR" w:bidi="fr-FR"/>
              </w:rPr>
              <w:t>B. Expérience du Consultant</w:t>
            </w:r>
          </w:p>
        </w:tc>
        <w:tc>
          <w:tcPr>
            <w:tcW w:w="1949" w:type="dxa"/>
            <w:vAlign w:val="center"/>
          </w:tcPr>
          <w:p w14:paraId="08AFAC5B" w14:textId="2AAD46FA" w:rsidR="004D440C" w:rsidRPr="00EE50A8" w:rsidRDefault="00CD052B" w:rsidP="00B72220">
            <w:pPr>
              <w:spacing w:line="276" w:lineRule="auto"/>
              <w:jc w:val="center"/>
              <w:rPr>
                <w:rFonts w:ascii="Times New Roman" w:hAnsi="Times New Roman"/>
                <w:i/>
                <w:color w:val="0E03EB"/>
                <w:sz w:val="24"/>
                <w:szCs w:val="24"/>
                <w:lang w:val="fr-FR"/>
              </w:rPr>
            </w:pPr>
            <w:r>
              <w:rPr>
                <w:rFonts w:ascii="Times New Roman" w:hAnsi="Times New Roman"/>
                <w:i/>
                <w:color w:val="0E03EB"/>
                <w:sz w:val="24"/>
                <w:lang w:val="fr-FR" w:bidi="fr-FR"/>
              </w:rPr>
              <w:t>3</w:t>
            </w:r>
          </w:p>
        </w:tc>
      </w:tr>
      <w:tr w:rsidR="004D440C" w:rsidRPr="00EE50A8" w14:paraId="0B519C93" w14:textId="77777777" w:rsidTr="00CC056D">
        <w:trPr>
          <w:trHeight w:val="907"/>
        </w:trPr>
        <w:tc>
          <w:tcPr>
            <w:tcW w:w="1701" w:type="dxa"/>
            <w:vAlign w:val="center"/>
          </w:tcPr>
          <w:p w14:paraId="33DC6964"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TECH-3</w:t>
            </w:r>
          </w:p>
        </w:tc>
        <w:tc>
          <w:tcPr>
            <w:tcW w:w="5529" w:type="dxa"/>
            <w:vAlign w:val="center"/>
          </w:tcPr>
          <w:p w14:paraId="29C3F879" w14:textId="77777777" w:rsidR="004D440C" w:rsidRPr="00EE50A8" w:rsidRDefault="004D440C" w:rsidP="00B72220">
            <w:pPr>
              <w:rPr>
                <w:rFonts w:ascii="Times New Roman" w:hAnsi="Times New Roman"/>
                <w:b/>
                <w:bCs/>
                <w:sz w:val="24"/>
                <w:szCs w:val="24"/>
                <w:lang w:val="fr-FR"/>
              </w:rPr>
            </w:pPr>
            <w:r w:rsidRPr="00EE50A8">
              <w:rPr>
                <w:rFonts w:ascii="Times New Roman" w:hAnsi="Times New Roman"/>
                <w:sz w:val="24"/>
                <w:lang w:val="fr-FR" w:bidi="fr-FR"/>
              </w:rPr>
              <w:t>Description de l’approche, de la méthodologie, et du plan de travail pour la mise en œuvre de la mission</w:t>
            </w:r>
          </w:p>
        </w:tc>
        <w:tc>
          <w:tcPr>
            <w:tcW w:w="1949" w:type="dxa"/>
            <w:vAlign w:val="center"/>
          </w:tcPr>
          <w:p w14:paraId="5E1FF6F2" w14:textId="2064BCD8" w:rsidR="004D440C" w:rsidRPr="00EE50A8" w:rsidRDefault="00923F93" w:rsidP="00B72220">
            <w:pPr>
              <w:spacing w:line="276" w:lineRule="auto"/>
              <w:jc w:val="center"/>
              <w:rPr>
                <w:rFonts w:ascii="Times New Roman" w:hAnsi="Times New Roman"/>
                <w:i/>
                <w:color w:val="00B0F0"/>
                <w:sz w:val="24"/>
                <w:szCs w:val="24"/>
                <w:lang w:val="fr-FR"/>
              </w:rPr>
            </w:pPr>
            <w:r>
              <w:rPr>
                <w:rFonts w:ascii="Times New Roman" w:hAnsi="Times New Roman"/>
                <w:i/>
                <w:color w:val="0E03EB"/>
                <w:sz w:val="24"/>
                <w:lang w:val="fr-FR" w:bidi="fr-FR"/>
              </w:rPr>
              <w:t>3</w:t>
            </w:r>
          </w:p>
        </w:tc>
      </w:tr>
      <w:tr w:rsidR="004D440C" w:rsidRPr="00EE50A8" w14:paraId="6E7579E2" w14:textId="77777777" w:rsidTr="00CC056D">
        <w:trPr>
          <w:trHeight w:val="907"/>
        </w:trPr>
        <w:tc>
          <w:tcPr>
            <w:tcW w:w="1701" w:type="dxa"/>
            <w:vAlign w:val="center"/>
          </w:tcPr>
          <w:p w14:paraId="54F07424"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TECH-4</w:t>
            </w:r>
          </w:p>
        </w:tc>
        <w:tc>
          <w:tcPr>
            <w:tcW w:w="5529" w:type="dxa"/>
            <w:vAlign w:val="center"/>
          </w:tcPr>
          <w:p w14:paraId="27A46085" w14:textId="77777777" w:rsidR="004D440C" w:rsidRPr="00EE50A8" w:rsidRDefault="004D440C" w:rsidP="00B72220">
            <w:pPr>
              <w:rPr>
                <w:rFonts w:ascii="Times New Roman" w:hAnsi="Times New Roman"/>
                <w:b/>
                <w:bCs/>
                <w:sz w:val="24"/>
                <w:szCs w:val="24"/>
                <w:lang w:val="fr-FR" w:eastAsia="ja-JP"/>
              </w:rPr>
            </w:pPr>
            <w:r w:rsidRPr="00EE50A8">
              <w:rPr>
                <w:rFonts w:ascii="Times New Roman" w:hAnsi="Times New Roman"/>
                <w:sz w:val="24"/>
                <w:lang w:val="fr-FR" w:bidi="fr-FR"/>
              </w:rPr>
              <w:t>Calendrier de travail</w:t>
            </w:r>
          </w:p>
        </w:tc>
        <w:tc>
          <w:tcPr>
            <w:tcW w:w="1949" w:type="dxa"/>
            <w:vAlign w:val="center"/>
          </w:tcPr>
          <w:p w14:paraId="6817A72E" w14:textId="41078FE6" w:rsidR="004D440C" w:rsidRPr="00EE50A8" w:rsidRDefault="00923F93" w:rsidP="00B72220">
            <w:pPr>
              <w:spacing w:line="276" w:lineRule="auto"/>
              <w:jc w:val="center"/>
              <w:rPr>
                <w:rFonts w:ascii="Times New Roman" w:hAnsi="Times New Roman"/>
                <w:i/>
                <w:color w:val="00B0F0"/>
                <w:sz w:val="24"/>
                <w:szCs w:val="24"/>
                <w:lang w:val="fr-FR"/>
              </w:rPr>
            </w:pPr>
            <w:r>
              <w:rPr>
                <w:rFonts w:ascii="Times New Roman" w:hAnsi="Times New Roman"/>
                <w:i/>
                <w:color w:val="0E03EB"/>
                <w:sz w:val="24"/>
                <w:lang w:val="fr-FR" w:bidi="fr-FR"/>
              </w:rPr>
              <w:t>3</w:t>
            </w:r>
          </w:p>
        </w:tc>
      </w:tr>
      <w:tr w:rsidR="004D440C" w:rsidRPr="00EE50A8" w14:paraId="60BE9C40" w14:textId="77777777" w:rsidTr="00CC056D">
        <w:trPr>
          <w:trHeight w:val="907"/>
        </w:trPr>
        <w:tc>
          <w:tcPr>
            <w:tcW w:w="1701" w:type="dxa"/>
            <w:vAlign w:val="center"/>
          </w:tcPr>
          <w:p w14:paraId="2BD1BBB4"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TECH-5</w:t>
            </w:r>
          </w:p>
        </w:tc>
        <w:tc>
          <w:tcPr>
            <w:tcW w:w="5529" w:type="dxa"/>
            <w:vAlign w:val="center"/>
          </w:tcPr>
          <w:p w14:paraId="281AB1BF" w14:textId="77777777" w:rsidR="004D440C" w:rsidRPr="00EE50A8" w:rsidRDefault="004D440C" w:rsidP="00B72220">
            <w:pPr>
              <w:rPr>
                <w:rFonts w:ascii="Times New Roman" w:hAnsi="Times New Roman"/>
                <w:b/>
                <w:bCs/>
                <w:sz w:val="24"/>
                <w:szCs w:val="24"/>
                <w:lang w:val="fr-FR"/>
              </w:rPr>
            </w:pPr>
            <w:r w:rsidRPr="00EE50A8">
              <w:rPr>
                <w:rFonts w:ascii="Times New Roman" w:hAnsi="Times New Roman"/>
                <w:sz w:val="24"/>
                <w:lang w:val="fr-FR" w:bidi="fr-FR"/>
              </w:rPr>
              <w:t>Planification du personnel</w:t>
            </w:r>
          </w:p>
        </w:tc>
        <w:tc>
          <w:tcPr>
            <w:tcW w:w="1949" w:type="dxa"/>
            <w:vAlign w:val="center"/>
          </w:tcPr>
          <w:p w14:paraId="2321BF8F" w14:textId="57083A86" w:rsidR="004D440C" w:rsidRPr="00EE50A8" w:rsidRDefault="00923F93" w:rsidP="00B72220">
            <w:pPr>
              <w:spacing w:line="276" w:lineRule="auto"/>
              <w:jc w:val="center"/>
              <w:rPr>
                <w:rFonts w:ascii="Times New Roman" w:hAnsi="Times New Roman"/>
                <w:i/>
                <w:color w:val="00B0F0"/>
                <w:sz w:val="24"/>
                <w:szCs w:val="24"/>
                <w:lang w:val="fr-FR"/>
              </w:rPr>
            </w:pPr>
            <w:r>
              <w:rPr>
                <w:rFonts w:ascii="Times New Roman" w:hAnsi="Times New Roman"/>
                <w:i/>
                <w:color w:val="0E03EB"/>
                <w:sz w:val="24"/>
                <w:lang w:val="fr-FR" w:bidi="fr-FR"/>
              </w:rPr>
              <w:t>2</w:t>
            </w:r>
          </w:p>
        </w:tc>
      </w:tr>
      <w:tr w:rsidR="004D440C" w:rsidRPr="00EE50A8" w14:paraId="7B11CE06" w14:textId="77777777" w:rsidTr="00CC056D">
        <w:trPr>
          <w:trHeight w:val="907"/>
        </w:trPr>
        <w:tc>
          <w:tcPr>
            <w:tcW w:w="1701" w:type="dxa"/>
            <w:vAlign w:val="center"/>
          </w:tcPr>
          <w:p w14:paraId="0B7D3226"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TECH-6</w:t>
            </w:r>
          </w:p>
        </w:tc>
        <w:tc>
          <w:tcPr>
            <w:tcW w:w="5529" w:type="dxa"/>
            <w:vAlign w:val="center"/>
          </w:tcPr>
          <w:p w14:paraId="5CF988AF" w14:textId="556A0DA9" w:rsidR="004D440C" w:rsidRPr="00EE50A8" w:rsidRDefault="004D440C" w:rsidP="00B72220">
            <w:pPr>
              <w:rPr>
                <w:rFonts w:ascii="Times New Roman" w:hAnsi="Times New Roman"/>
                <w:b/>
                <w:bCs/>
                <w:sz w:val="24"/>
                <w:szCs w:val="24"/>
                <w:lang w:val="fr-FR" w:eastAsia="ja-JP"/>
              </w:rPr>
            </w:pPr>
            <w:r w:rsidRPr="00EE50A8">
              <w:rPr>
                <w:rFonts w:ascii="Times New Roman" w:hAnsi="Times New Roman"/>
                <w:sz w:val="24"/>
                <w:lang w:val="fr-FR" w:bidi="fr-FR"/>
              </w:rPr>
              <w:t xml:space="preserve">Curriculum Vitae (CV) </w:t>
            </w:r>
            <w:r w:rsidR="00542F5E">
              <w:rPr>
                <w:rFonts w:ascii="Times New Roman" w:hAnsi="Times New Roman"/>
                <w:sz w:val="24"/>
                <w:lang w:val="fr-FR" w:bidi="fr-FR"/>
              </w:rPr>
              <w:t>du consultant</w:t>
            </w:r>
          </w:p>
        </w:tc>
        <w:tc>
          <w:tcPr>
            <w:tcW w:w="1949" w:type="dxa"/>
            <w:vAlign w:val="center"/>
          </w:tcPr>
          <w:p w14:paraId="6BFD9A35" w14:textId="0A89FF46" w:rsidR="004D440C" w:rsidRPr="00EE50A8" w:rsidRDefault="00923F93" w:rsidP="00B72220">
            <w:pPr>
              <w:spacing w:line="276" w:lineRule="auto"/>
              <w:jc w:val="center"/>
              <w:rPr>
                <w:rFonts w:ascii="Times New Roman" w:hAnsi="Times New Roman"/>
                <w:i/>
                <w:color w:val="00B0F0"/>
                <w:sz w:val="24"/>
                <w:szCs w:val="24"/>
                <w:lang w:val="fr-FR"/>
              </w:rPr>
            </w:pPr>
            <w:r>
              <w:rPr>
                <w:rFonts w:ascii="Times New Roman" w:hAnsi="Times New Roman"/>
                <w:i/>
                <w:color w:val="0E03EB"/>
                <w:sz w:val="24"/>
                <w:lang w:val="fr-FR" w:bidi="fr-FR"/>
              </w:rPr>
              <w:t>5</w:t>
            </w:r>
          </w:p>
        </w:tc>
      </w:tr>
    </w:tbl>
    <w:p w14:paraId="7519B63C" w14:textId="77777777" w:rsidR="004D440C" w:rsidRPr="00EE50A8" w:rsidRDefault="004D440C" w:rsidP="004D440C">
      <w:pPr>
        <w:pStyle w:val="BankNormal"/>
        <w:spacing w:after="0"/>
        <w:rPr>
          <w:lang w:eastAsia="ja-JP"/>
        </w:rPr>
      </w:pPr>
    </w:p>
    <w:p w14:paraId="767117F3" w14:textId="77777777" w:rsidR="004D440C" w:rsidRPr="00EE50A8" w:rsidRDefault="004D440C" w:rsidP="004D440C">
      <w:pPr>
        <w:rPr>
          <w:rFonts w:ascii="Times New Roman" w:hAnsi="Times New Roman"/>
          <w:b/>
        </w:rPr>
      </w:pPr>
      <w:r w:rsidRPr="00EE50A8">
        <w:rPr>
          <w:rFonts w:ascii="Times New Roman" w:hAnsi="Times New Roman"/>
          <w:b/>
          <w:lang w:bidi="fr-FR"/>
        </w:rPr>
        <w:br w:type="page"/>
      </w:r>
    </w:p>
    <w:p w14:paraId="6BB0C4BA" w14:textId="77777777" w:rsidR="004D440C" w:rsidRPr="005C01DE" w:rsidRDefault="004D440C" w:rsidP="003C1A26">
      <w:pPr>
        <w:pStyle w:val="Heading6"/>
        <w:keepNext w:val="0"/>
        <w:adjustRightInd w:val="0"/>
        <w:snapToGrid w:val="0"/>
        <w:ind w:leftChars="0" w:left="0"/>
        <w:jc w:val="center"/>
        <w:rPr>
          <w:rFonts w:ascii="Times New Roman" w:hAnsi="Times New Roman"/>
          <w:sz w:val="28"/>
          <w:szCs w:val="28"/>
        </w:rPr>
      </w:pPr>
      <w:r w:rsidRPr="005C01DE">
        <w:rPr>
          <w:rFonts w:ascii="Times New Roman" w:hAnsi="Times New Roman"/>
          <w:sz w:val="28"/>
          <w:lang w:bidi="fr-FR"/>
        </w:rPr>
        <w:t>Formulaire TECH-1</w:t>
      </w:r>
    </w:p>
    <w:p w14:paraId="777812B8" w14:textId="77777777" w:rsidR="003C1A26" w:rsidRPr="005C01DE" w:rsidRDefault="003C1A26" w:rsidP="004D440C">
      <w:pPr>
        <w:jc w:val="center"/>
        <w:rPr>
          <w:rFonts w:ascii="Times New Roman" w:hAnsi="Times New Roman"/>
          <w:b/>
          <w:smallCaps/>
          <w:sz w:val="28"/>
          <w:szCs w:val="28"/>
        </w:rPr>
      </w:pPr>
    </w:p>
    <w:p w14:paraId="5473267C" w14:textId="527B5122" w:rsidR="004D440C" w:rsidRPr="005C01DE" w:rsidRDefault="004D440C" w:rsidP="004D440C">
      <w:pPr>
        <w:jc w:val="center"/>
        <w:rPr>
          <w:rFonts w:ascii="Times New Roman" w:hAnsi="Times New Roman"/>
          <w:b/>
          <w:smallCaps/>
          <w:sz w:val="28"/>
          <w:szCs w:val="28"/>
        </w:rPr>
      </w:pPr>
      <w:r w:rsidRPr="005C01DE">
        <w:rPr>
          <w:rFonts w:ascii="Times New Roman" w:hAnsi="Times New Roman"/>
          <w:b/>
          <w:smallCaps/>
          <w:sz w:val="28"/>
          <w:lang w:bidi="fr-FR"/>
        </w:rPr>
        <w:t xml:space="preserve">Formulaire de </w:t>
      </w:r>
      <w:r w:rsidR="00CD052B" w:rsidRPr="005C01DE">
        <w:rPr>
          <w:rFonts w:ascii="Times New Roman" w:hAnsi="Times New Roman"/>
          <w:b/>
          <w:smallCaps/>
          <w:sz w:val="28"/>
          <w:lang w:bidi="fr-FR"/>
        </w:rPr>
        <w:t>soumission</w:t>
      </w:r>
      <w:r w:rsidRPr="005C01DE">
        <w:rPr>
          <w:rFonts w:ascii="Times New Roman" w:hAnsi="Times New Roman"/>
          <w:b/>
          <w:smallCaps/>
          <w:sz w:val="28"/>
          <w:lang w:bidi="fr-FR"/>
        </w:rPr>
        <w:t xml:space="preserve"> de la Proposition technique</w:t>
      </w:r>
    </w:p>
    <w:p w14:paraId="609856CF" w14:textId="77777777" w:rsidR="004D440C" w:rsidRPr="005C01DE" w:rsidRDefault="004D440C" w:rsidP="004D440C">
      <w:pPr>
        <w:jc w:val="right"/>
        <w:rPr>
          <w:rFonts w:ascii="Times New Roman" w:hAnsi="Times New Roman"/>
          <w:color w:val="0E03EB"/>
        </w:rPr>
      </w:pPr>
      <w:r w:rsidRPr="005C01DE">
        <w:rPr>
          <w:rFonts w:ascii="Times New Roman" w:hAnsi="Times New Roman"/>
          <w:color w:val="FF0000"/>
          <w:lang w:bidi="fr-FR"/>
        </w:rPr>
        <w:t>{Lieu, date}</w:t>
      </w:r>
    </w:p>
    <w:p w14:paraId="4F473564" w14:textId="77777777" w:rsidR="004D440C" w:rsidRPr="005C01DE" w:rsidRDefault="004D440C" w:rsidP="004D440C">
      <w:pPr>
        <w:rPr>
          <w:rFonts w:ascii="Times New Roman" w:hAnsi="Times New Roman"/>
        </w:rPr>
      </w:pPr>
    </w:p>
    <w:p w14:paraId="43B9D853" w14:textId="480E3DF2" w:rsidR="0063154D" w:rsidRPr="005C01DE" w:rsidRDefault="004D440C" w:rsidP="004D440C">
      <w:pPr>
        <w:rPr>
          <w:rFonts w:ascii="Times New Roman" w:hAnsi="Times New Roman"/>
          <w:sz w:val="24"/>
          <w:szCs w:val="24"/>
        </w:rPr>
      </w:pPr>
      <w:r w:rsidRPr="005C01DE">
        <w:rPr>
          <w:rFonts w:ascii="Times New Roman" w:hAnsi="Times New Roman"/>
          <w:sz w:val="24"/>
          <w:lang w:bidi="fr-FR"/>
        </w:rPr>
        <w:t>À l’attention d</w:t>
      </w:r>
      <w:r w:rsidR="005C01DE">
        <w:rPr>
          <w:rFonts w:ascii="Times New Roman" w:hAnsi="Times New Roman"/>
          <w:sz w:val="24"/>
          <w:lang w:bidi="fr-FR"/>
        </w:rPr>
        <w:t>u</w:t>
      </w:r>
      <w:r w:rsidRPr="005C01DE">
        <w:rPr>
          <w:rFonts w:ascii="Times New Roman" w:hAnsi="Times New Roman"/>
          <w:sz w:val="24"/>
          <w:lang w:bidi="fr-FR"/>
        </w:rPr>
        <w:t xml:space="preserve"> :</w:t>
      </w:r>
      <w:r w:rsidR="0063154D" w:rsidRPr="005C01DE">
        <w:rPr>
          <w:rFonts w:ascii="Times New Roman" w:hAnsi="Times New Roman"/>
          <w:sz w:val="24"/>
          <w:lang w:bidi="fr-FR"/>
        </w:rPr>
        <w:t xml:space="preserve"> </w:t>
      </w:r>
      <w:r w:rsidRPr="00763D3C">
        <w:rPr>
          <w:rFonts w:ascii="Times New Roman" w:hAnsi="Times New Roman"/>
          <w:iCs/>
          <w:sz w:val="24"/>
          <w:lang w:bidi="fr-FR"/>
        </w:rPr>
        <w:t>Représentant</w:t>
      </w:r>
      <w:r w:rsidRPr="00763D3C">
        <w:rPr>
          <w:rFonts w:ascii="Times New Roman" w:hAnsi="Times New Roman"/>
          <w:sz w:val="24"/>
          <w:lang w:bidi="fr-FR"/>
        </w:rPr>
        <w:t xml:space="preserve"> </w:t>
      </w:r>
      <w:r w:rsidR="006C102C" w:rsidRPr="005C01DE">
        <w:rPr>
          <w:rFonts w:ascii="Times New Roman" w:hAnsi="Times New Roman"/>
          <w:sz w:val="24"/>
          <w:lang w:bidi="fr-FR"/>
        </w:rPr>
        <w:t>R</w:t>
      </w:r>
      <w:r w:rsidR="00EB40E2" w:rsidRPr="005C01DE">
        <w:rPr>
          <w:rFonts w:ascii="Times New Roman" w:hAnsi="Times New Roman"/>
          <w:sz w:val="24"/>
          <w:lang w:bidi="fr-FR"/>
        </w:rPr>
        <w:t>ésident</w:t>
      </w:r>
    </w:p>
    <w:p w14:paraId="70F52A30" w14:textId="04A053B6" w:rsidR="004D440C" w:rsidRPr="00763D3C" w:rsidRDefault="004D440C" w:rsidP="005C01DE">
      <w:pPr>
        <w:ind w:left="1710"/>
        <w:rPr>
          <w:rFonts w:ascii="Times New Roman" w:hAnsi="Times New Roman"/>
          <w:sz w:val="24"/>
          <w:szCs w:val="24"/>
        </w:rPr>
      </w:pPr>
      <w:r w:rsidRPr="005C01DE">
        <w:rPr>
          <w:rFonts w:ascii="Times New Roman" w:hAnsi="Times New Roman"/>
          <w:sz w:val="24"/>
          <w:lang w:bidi="fr-FR"/>
        </w:rPr>
        <w:t xml:space="preserve">Bureau de l’Agence </w:t>
      </w:r>
      <w:r w:rsidR="004B7719" w:rsidRPr="005C01DE">
        <w:rPr>
          <w:rFonts w:ascii="Times New Roman" w:hAnsi="Times New Roman"/>
          <w:sz w:val="24"/>
          <w:lang w:bidi="fr-FR"/>
        </w:rPr>
        <w:t>J</w:t>
      </w:r>
      <w:r w:rsidRPr="005C01DE">
        <w:rPr>
          <w:rFonts w:ascii="Times New Roman" w:hAnsi="Times New Roman"/>
          <w:sz w:val="24"/>
          <w:lang w:bidi="fr-FR"/>
        </w:rPr>
        <w:t xml:space="preserve">aponaise de </w:t>
      </w:r>
      <w:r w:rsidR="004B7719" w:rsidRPr="005C01DE">
        <w:rPr>
          <w:rFonts w:ascii="Times New Roman" w:hAnsi="Times New Roman"/>
          <w:sz w:val="24"/>
          <w:lang w:bidi="fr-FR"/>
        </w:rPr>
        <w:t>Coopération I</w:t>
      </w:r>
      <w:r w:rsidRPr="005C01DE">
        <w:rPr>
          <w:rFonts w:ascii="Times New Roman" w:hAnsi="Times New Roman"/>
          <w:sz w:val="24"/>
          <w:lang w:bidi="fr-FR"/>
        </w:rPr>
        <w:t>nternationale (JICA)</w:t>
      </w:r>
      <w:r w:rsidR="0063154D" w:rsidRPr="005C01DE">
        <w:rPr>
          <w:rFonts w:ascii="Times New Roman" w:hAnsi="Times New Roman"/>
          <w:b/>
          <w:sz w:val="24"/>
          <w:lang w:bidi="fr-FR"/>
        </w:rPr>
        <w:t xml:space="preserve"> </w:t>
      </w:r>
      <w:r w:rsidR="0063154D" w:rsidRPr="00763D3C">
        <w:rPr>
          <w:rFonts w:ascii="Times New Roman" w:hAnsi="Times New Roman"/>
          <w:i/>
          <w:sz w:val="24"/>
          <w:lang w:bidi="fr-FR"/>
        </w:rPr>
        <w:t>en Côte d’Ivoire</w:t>
      </w:r>
    </w:p>
    <w:p w14:paraId="08606ED9" w14:textId="77777777" w:rsidR="004D440C" w:rsidRPr="005C01DE" w:rsidRDefault="004D440C" w:rsidP="004D440C">
      <w:pPr>
        <w:rPr>
          <w:rFonts w:ascii="Times New Roman" w:hAnsi="Times New Roman"/>
          <w:color w:val="0E03EB"/>
          <w:sz w:val="24"/>
          <w:szCs w:val="24"/>
        </w:rPr>
      </w:pPr>
    </w:p>
    <w:p w14:paraId="76893499" w14:textId="77777777" w:rsidR="004D440C" w:rsidRPr="005C01DE" w:rsidRDefault="004D440C" w:rsidP="004D440C">
      <w:pPr>
        <w:rPr>
          <w:rFonts w:ascii="Times New Roman" w:hAnsi="Times New Roman"/>
          <w:sz w:val="24"/>
          <w:szCs w:val="24"/>
        </w:rPr>
      </w:pPr>
    </w:p>
    <w:p w14:paraId="08B3D383" w14:textId="46A5634D" w:rsidR="004D440C" w:rsidRPr="005C01DE" w:rsidRDefault="008574FF" w:rsidP="004D440C">
      <w:pPr>
        <w:rPr>
          <w:rFonts w:ascii="Times New Roman" w:hAnsi="Times New Roman"/>
          <w:sz w:val="24"/>
          <w:lang w:bidi="fr-FR"/>
        </w:rPr>
      </w:pPr>
      <w:r w:rsidRPr="005C01DE">
        <w:rPr>
          <w:rFonts w:ascii="Times New Roman" w:hAnsi="Times New Roman"/>
          <w:sz w:val="24"/>
          <w:lang w:bidi="fr-FR"/>
        </w:rPr>
        <w:t xml:space="preserve">Mesdames / </w:t>
      </w:r>
      <w:r w:rsidR="004D440C" w:rsidRPr="005C01DE">
        <w:rPr>
          <w:rFonts w:ascii="Times New Roman" w:hAnsi="Times New Roman"/>
          <w:sz w:val="24"/>
          <w:lang w:bidi="fr-FR"/>
        </w:rPr>
        <w:t>Messieurs,</w:t>
      </w:r>
    </w:p>
    <w:p w14:paraId="75C5FADD" w14:textId="77777777" w:rsidR="004D440C" w:rsidRPr="005C01DE" w:rsidRDefault="004D440C" w:rsidP="004D440C">
      <w:pPr>
        <w:rPr>
          <w:rFonts w:ascii="Times New Roman" w:hAnsi="Times New Roman"/>
          <w:sz w:val="24"/>
          <w:szCs w:val="24"/>
        </w:rPr>
      </w:pPr>
    </w:p>
    <w:p w14:paraId="4735EBEB" w14:textId="63C93630" w:rsidR="004D440C" w:rsidRPr="005C01DE" w:rsidRDefault="004D440C" w:rsidP="004D440C">
      <w:pPr>
        <w:ind w:firstLine="709"/>
        <w:rPr>
          <w:rFonts w:ascii="Times New Roman" w:hAnsi="Times New Roman"/>
          <w:i/>
          <w:sz w:val="24"/>
          <w:szCs w:val="24"/>
        </w:rPr>
      </w:pPr>
      <w:r w:rsidRPr="005C01DE">
        <w:rPr>
          <w:rFonts w:ascii="Times New Roman" w:hAnsi="Times New Roman"/>
          <w:sz w:val="24"/>
          <w:lang w:bidi="fr-FR"/>
        </w:rPr>
        <w:t xml:space="preserve">Nous soussignés avons l'honneur de vous proposer nos services, à titre de consultant, pour </w:t>
      </w:r>
      <w:r w:rsidR="005C01DE">
        <w:rPr>
          <w:rFonts w:ascii="Times New Roman" w:hAnsi="Times New Roman"/>
          <w:sz w:val="24"/>
          <w:lang w:bidi="fr-FR"/>
        </w:rPr>
        <w:t>l’offre : « </w:t>
      </w:r>
      <w:r w:rsidR="006B35C8" w:rsidRPr="00763D3C">
        <w:rPr>
          <w:rFonts w:ascii="Times New Roman" w:hAnsi="Times New Roman"/>
          <w:i/>
          <w:sz w:val="24"/>
          <w:lang w:bidi="fr-FR"/>
        </w:rPr>
        <w:t>L’ETUDE DE MARCHE DE LA COMMERCIALISATION DU SILURE EN COTE D’IVOIRE pour PREPICO2</w:t>
      </w:r>
      <w:r w:rsidR="005C01DE" w:rsidRPr="00763D3C">
        <w:rPr>
          <w:rFonts w:ascii="Times New Roman" w:hAnsi="Times New Roman"/>
          <w:i/>
          <w:sz w:val="24"/>
          <w:lang w:bidi="fr-FR"/>
        </w:rPr>
        <w:t xml:space="preserve"> », </w:t>
      </w:r>
      <w:r w:rsidRPr="005C01DE">
        <w:rPr>
          <w:rFonts w:ascii="Times New Roman" w:hAnsi="Times New Roman"/>
          <w:sz w:val="24"/>
          <w:lang w:bidi="fr-FR"/>
        </w:rPr>
        <w:t xml:space="preserve">conformément à votre </w:t>
      </w:r>
      <w:r w:rsidR="00961138">
        <w:rPr>
          <w:rFonts w:ascii="Times New Roman" w:hAnsi="Times New Roman"/>
          <w:sz w:val="24"/>
          <w:lang w:bidi="fr-FR"/>
        </w:rPr>
        <w:t xml:space="preserve">Appel à </w:t>
      </w:r>
      <w:r w:rsidRPr="005C01DE">
        <w:rPr>
          <w:rFonts w:ascii="Times New Roman" w:hAnsi="Times New Roman"/>
          <w:sz w:val="24"/>
          <w:lang w:bidi="fr-FR"/>
        </w:rPr>
        <w:t xml:space="preserve">Propositions en date du </w:t>
      </w:r>
      <w:r w:rsidR="00763D3C" w:rsidRPr="00763D3C">
        <w:rPr>
          <w:rFonts w:ascii="Times New Roman" w:hAnsi="Times New Roman" w:hint="eastAsia"/>
          <w:i/>
          <w:sz w:val="24"/>
          <w:lang w:bidi="fr-FR"/>
        </w:rPr>
        <w:t>0</w:t>
      </w:r>
      <w:r w:rsidR="00763D3C" w:rsidRPr="00763D3C">
        <w:rPr>
          <w:rFonts w:ascii="Times New Roman" w:hAnsi="Times New Roman"/>
          <w:i/>
          <w:sz w:val="24"/>
          <w:lang w:bidi="fr-FR"/>
        </w:rPr>
        <w:t>4</w:t>
      </w:r>
      <w:r w:rsidR="00D013E5" w:rsidRPr="00763D3C">
        <w:rPr>
          <w:rFonts w:ascii="Times New Roman" w:hAnsi="Times New Roman"/>
          <w:i/>
          <w:sz w:val="24"/>
          <w:lang w:bidi="fr-FR"/>
        </w:rPr>
        <w:t xml:space="preserve"> </w:t>
      </w:r>
      <w:r w:rsidR="00763D3C" w:rsidRPr="00763D3C">
        <w:rPr>
          <w:rFonts w:ascii="Times New Roman" w:hAnsi="Times New Roman"/>
          <w:i/>
          <w:sz w:val="24"/>
          <w:lang w:bidi="fr-FR"/>
        </w:rPr>
        <w:t>déc.</w:t>
      </w:r>
      <w:r w:rsidR="005C01DE" w:rsidRPr="00763D3C">
        <w:rPr>
          <w:rFonts w:ascii="Times New Roman" w:hAnsi="Times New Roman"/>
          <w:i/>
          <w:sz w:val="24"/>
          <w:lang w:bidi="fr-FR"/>
        </w:rPr>
        <w:t xml:space="preserve"> 2023</w:t>
      </w:r>
      <w:r w:rsidRPr="005C01DE">
        <w:rPr>
          <w:rFonts w:ascii="Times New Roman" w:hAnsi="Times New Roman"/>
          <w:sz w:val="24"/>
          <w:lang w:bidi="fr-FR"/>
        </w:rPr>
        <w:t xml:space="preserve"> et à notre Proposition.</w:t>
      </w:r>
      <w:r w:rsidR="004B7719" w:rsidRPr="005C01DE">
        <w:rPr>
          <w:rFonts w:ascii="Times New Roman" w:hAnsi="Times New Roman"/>
          <w:sz w:val="24"/>
          <w:lang w:bidi="fr-FR"/>
        </w:rPr>
        <w:t xml:space="preserve"> </w:t>
      </w:r>
      <w:r w:rsidRPr="005C01DE">
        <w:rPr>
          <w:rFonts w:ascii="Times New Roman" w:hAnsi="Times New Roman"/>
          <w:sz w:val="24"/>
          <w:lang w:bidi="fr-FR"/>
        </w:rPr>
        <w:t>Nous vous soumettons notre Proposition, qui inclut la présente Proposition technique et une Proposition financière scellée dans une enveloppe séparée</w:t>
      </w:r>
      <w:r w:rsidRPr="005C01DE">
        <w:rPr>
          <w:rFonts w:ascii="Times New Roman" w:hAnsi="Times New Roman"/>
          <w:color w:val="002060"/>
          <w:sz w:val="24"/>
          <w:lang w:bidi="fr-FR"/>
        </w:rPr>
        <w:t>.</w:t>
      </w:r>
    </w:p>
    <w:p w14:paraId="7AA8651E" w14:textId="77777777" w:rsidR="004D440C" w:rsidRPr="005C01DE" w:rsidRDefault="004D440C" w:rsidP="004D440C">
      <w:pPr>
        <w:rPr>
          <w:rFonts w:ascii="Times New Roman" w:hAnsi="Times New Roman"/>
          <w:sz w:val="24"/>
          <w:szCs w:val="24"/>
        </w:rPr>
      </w:pPr>
    </w:p>
    <w:p w14:paraId="293C2C6E" w14:textId="6121DE74" w:rsidR="004D440C" w:rsidRPr="005C01DE" w:rsidRDefault="004D440C" w:rsidP="004D440C">
      <w:pPr>
        <w:ind w:firstLine="709"/>
        <w:rPr>
          <w:rFonts w:ascii="Times New Roman" w:hAnsi="Times New Roman"/>
          <w:sz w:val="24"/>
          <w:szCs w:val="24"/>
        </w:rPr>
      </w:pPr>
      <w:r w:rsidRPr="005C01DE">
        <w:rPr>
          <w:rFonts w:ascii="Times New Roman" w:hAnsi="Times New Roman"/>
          <w:sz w:val="24"/>
          <w:lang w:bidi="fr-FR"/>
        </w:rPr>
        <w:t>Par l</w:t>
      </w:r>
      <w:r w:rsidR="00E5768A" w:rsidRPr="005C01DE">
        <w:rPr>
          <w:rFonts w:ascii="Times New Roman" w:hAnsi="Times New Roman"/>
          <w:sz w:val="24"/>
          <w:lang w:bidi="fr-FR"/>
        </w:rPr>
        <w:t>a</w:t>
      </w:r>
      <w:r w:rsidRPr="005C01DE">
        <w:rPr>
          <w:rFonts w:ascii="Times New Roman" w:hAnsi="Times New Roman"/>
          <w:sz w:val="24"/>
          <w:lang w:bidi="fr-FR"/>
        </w:rPr>
        <w:t xml:space="preserve"> présente, nous déclarons que : </w:t>
      </w:r>
    </w:p>
    <w:p w14:paraId="04814D9C" w14:textId="77777777" w:rsidR="004D440C" w:rsidRPr="005C01DE" w:rsidRDefault="004D440C" w:rsidP="004D440C">
      <w:pPr>
        <w:ind w:left="1440" w:hanging="731"/>
        <w:rPr>
          <w:rFonts w:ascii="Times New Roman" w:hAnsi="Times New Roman"/>
          <w:sz w:val="24"/>
          <w:szCs w:val="24"/>
        </w:rPr>
      </w:pPr>
      <w:r w:rsidRPr="005C01DE">
        <w:rPr>
          <w:rFonts w:ascii="Times New Roman" w:hAnsi="Times New Roman"/>
          <w:sz w:val="24"/>
          <w:lang w:bidi="fr-FR"/>
        </w:rPr>
        <w:t xml:space="preserve"> (a)</w:t>
      </w:r>
      <w:r w:rsidRPr="005C01DE">
        <w:rPr>
          <w:rFonts w:ascii="Times New Roman" w:hAnsi="Times New Roman"/>
          <w:sz w:val="24"/>
          <w:lang w:bidi="fr-FR"/>
        </w:rPr>
        <w:tab/>
        <w:t>Toutes les informations et les déclarations faites dans la présente Proposition sont exactes, et nous acceptons le fait que toute interprétation erronée ou présentation fallacieuse dans la présente Proposition puisse entraîner notre disqualification par la JICA.</w:t>
      </w:r>
    </w:p>
    <w:p w14:paraId="6F8AFE62" w14:textId="77777777" w:rsidR="004D440C" w:rsidRPr="005C01DE" w:rsidRDefault="004D440C" w:rsidP="004D440C">
      <w:pPr>
        <w:ind w:left="1440" w:hanging="731"/>
        <w:rPr>
          <w:rFonts w:ascii="Times New Roman" w:hAnsi="Times New Roman"/>
          <w:sz w:val="24"/>
          <w:szCs w:val="24"/>
        </w:rPr>
      </w:pPr>
      <w:r w:rsidRPr="005C01DE">
        <w:rPr>
          <w:rFonts w:ascii="Times New Roman" w:hAnsi="Times New Roman"/>
          <w:sz w:val="24"/>
          <w:lang w:bidi="fr-FR"/>
        </w:rPr>
        <w:t xml:space="preserve"> (b)</w:t>
      </w:r>
      <w:r w:rsidRPr="005C01DE">
        <w:rPr>
          <w:rFonts w:ascii="Times New Roman" w:hAnsi="Times New Roman"/>
          <w:sz w:val="24"/>
          <w:lang w:bidi="fr-FR"/>
        </w:rPr>
        <w:tab/>
        <w:t>Notre Proposition sera valide et continuera à nous engager pendant la durée précisée dans les instructions aux Consultants (IC).</w:t>
      </w:r>
    </w:p>
    <w:p w14:paraId="424DF5F4" w14:textId="77777777" w:rsidR="004D440C" w:rsidRPr="005C01DE" w:rsidRDefault="004D440C" w:rsidP="004D440C">
      <w:pPr>
        <w:pStyle w:val="BodyText"/>
        <w:spacing w:after="0"/>
        <w:ind w:left="1440" w:hanging="731"/>
        <w:rPr>
          <w:szCs w:val="24"/>
        </w:rPr>
      </w:pPr>
      <w:r w:rsidRPr="005C01DE">
        <w:rPr>
          <w:lang w:bidi="fr-FR"/>
        </w:rPr>
        <w:t xml:space="preserve"> (c)</w:t>
      </w:r>
      <w:r w:rsidRPr="005C01DE">
        <w:rPr>
          <w:lang w:bidi="fr-FR"/>
        </w:rPr>
        <w:tab/>
        <w:t>Notre Proposition nous engage et pourra faire l’objet de modifications résultant des négociations du Marché.</w:t>
      </w:r>
    </w:p>
    <w:p w14:paraId="43E17153" w14:textId="77777777" w:rsidR="004D440C" w:rsidRPr="005C01DE" w:rsidRDefault="004D440C" w:rsidP="004D440C">
      <w:pPr>
        <w:pStyle w:val="BodyText"/>
        <w:spacing w:after="0"/>
        <w:rPr>
          <w:i/>
          <w:szCs w:val="24"/>
        </w:rPr>
      </w:pPr>
    </w:p>
    <w:p w14:paraId="3AC55545" w14:textId="1A9798B5" w:rsidR="004D440C" w:rsidRPr="005C01DE" w:rsidRDefault="004D440C" w:rsidP="004D440C">
      <w:pPr>
        <w:ind w:firstLine="709"/>
        <w:rPr>
          <w:rFonts w:ascii="Times New Roman" w:hAnsi="Times New Roman"/>
          <w:sz w:val="24"/>
          <w:szCs w:val="24"/>
        </w:rPr>
      </w:pPr>
      <w:r w:rsidRPr="005C01DE">
        <w:rPr>
          <w:rFonts w:ascii="Times New Roman" w:hAnsi="Times New Roman"/>
          <w:sz w:val="24"/>
          <w:lang w:bidi="fr-FR"/>
        </w:rPr>
        <w:t>Nous nous engageons, si notre Proposition est acceptée et le Marché conclu, à démarrer les services relatifs à notre mission au plus tard à la date prévue pour le commencement des Services indiquée dans la feuille de synthèse des instructions aux Consultants</w:t>
      </w:r>
      <w:r w:rsidR="006B35C8">
        <w:rPr>
          <w:rFonts w:ascii="Times New Roman" w:hAnsi="Times New Roman"/>
          <w:sz w:val="24"/>
          <w:lang w:bidi="fr-FR"/>
        </w:rPr>
        <w:t xml:space="preserve"> (IC)</w:t>
      </w:r>
      <w:r w:rsidRPr="005C01DE">
        <w:rPr>
          <w:rFonts w:ascii="Times New Roman" w:hAnsi="Times New Roman"/>
          <w:sz w:val="24"/>
          <w:lang w:bidi="fr-FR"/>
        </w:rPr>
        <w:t>.</w:t>
      </w:r>
    </w:p>
    <w:p w14:paraId="3F6502EC" w14:textId="77777777" w:rsidR="004D440C" w:rsidRPr="005C01DE" w:rsidRDefault="004D440C" w:rsidP="004D440C">
      <w:pPr>
        <w:rPr>
          <w:rFonts w:ascii="Times New Roman" w:hAnsi="Times New Roman"/>
          <w:sz w:val="24"/>
          <w:szCs w:val="24"/>
        </w:rPr>
      </w:pPr>
    </w:p>
    <w:p w14:paraId="212DDCD2" w14:textId="77777777" w:rsidR="004D440C" w:rsidRPr="005C01DE" w:rsidRDefault="004D440C" w:rsidP="004D440C">
      <w:pPr>
        <w:ind w:firstLine="709"/>
        <w:rPr>
          <w:rFonts w:ascii="Times New Roman" w:hAnsi="Times New Roman"/>
          <w:sz w:val="24"/>
          <w:szCs w:val="24"/>
        </w:rPr>
      </w:pPr>
      <w:r w:rsidRPr="005C01DE">
        <w:rPr>
          <w:rFonts w:ascii="Times New Roman" w:hAnsi="Times New Roman"/>
          <w:sz w:val="24"/>
          <w:lang w:bidi="fr-FR"/>
        </w:rPr>
        <w:t>Il est entendu que vous n’êtes tenu d’accepter aucune des Propositions que vous aurez reçues.</w:t>
      </w:r>
    </w:p>
    <w:p w14:paraId="777D29E5" w14:textId="77777777" w:rsidR="004D440C" w:rsidRPr="005C01DE" w:rsidRDefault="004D440C" w:rsidP="004D440C">
      <w:pPr>
        <w:rPr>
          <w:rFonts w:ascii="Times New Roman" w:hAnsi="Times New Roman"/>
          <w:sz w:val="24"/>
          <w:szCs w:val="24"/>
        </w:rPr>
      </w:pPr>
    </w:p>
    <w:p w14:paraId="17BD2C95" w14:textId="77777777" w:rsidR="004D440C" w:rsidRPr="005C01DE" w:rsidRDefault="004D440C" w:rsidP="004D440C">
      <w:pPr>
        <w:ind w:firstLine="708"/>
        <w:rPr>
          <w:rFonts w:ascii="Times New Roman" w:hAnsi="Times New Roman"/>
          <w:sz w:val="24"/>
          <w:szCs w:val="24"/>
          <w:lang w:eastAsia="it-IT"/>
        </w:rPr>
      </w:pPr>
      <w:r w:rsidRPr="005C01DE">
        <w:rPr>
          <w:rFonts w:ascii="Times New Roman" w:hAnsi="Times New Roman"/>
          <w:sz w:val="24"/>
          <w:lang w:bidi="fr-FR"/>
        </w:rPr>
        <w:t>Nous vous prions d’agréer, Madame, Monsieur, nos salutations distinguées.</w:t>
      </w:r>
    </w:p>
    <w:p w14:paraId="4F64034E" w14:textId="77777777" w:rsidR="004D440C" w:rsidRPr="005C01DE" w:rsidRDefault="004D440C" w:rsidP="004D440C">
      <w:pPr>
        <w:rPr>
          <w:rFonts w:ascii="Times New Roman" w:hAnsi="Times New Roman"/>
          <w:sz w:val="24"/>
          <w:szCs w:val="24"/>
        </w:rPr>
      </w:pPr>
    </w:p>
    <w:p w14:paraId="4ADFA37F" w14:textId="77777777" w:rsidR="004D440C" w:rsidRPr="005C01DE" w:rsidRDefault="004D440C" w:rsidP="004D440C">
      <w:pPr>
        <w:ind w:firstLine="708"/>
        <w:rPr>
          <w:rFonts w:ascii="Times New Roman" w:hAnsi="Times New Roman"/>
          <w:sz w:val="24"/>
          <w:szCs w:val="24"/>
        </w:rPr>
      </w:pPr>
    </w:p>
    <w:p w14:paraId="00902904" w14:textId="77777777" w:rsidR="004D440C" w:rsidRPr="005C01DE" w:rsidRDefault="004D440C" w:rsidP="004D440C">
      <w:pPr>
        <w:rPr>
          <w:rFonts w:ascii="Times New Roman" w:hAnsi="Times New Roman"/>
          <w:sz w:val="24"/>
          <w:szCs w:val="24"/>
        </w:rPr>
      </w:pPr>
    </w:p>
    <w:p w14:paraId="358224D1" w14:textId="77777777" w:rsidR="004D440C" w:rsidRPr="005C01DE" w:rsidRDefault="004D440C" w:rsidP="004D440C">
      <w:pPr>
        <w:tabs>
          <w:tab w:val="right" w:pos="8460"/>
        </w:tabs>
        <w:spacing w:line="360" w:lineRule="auto"/>
        <w:ind w:left="720"/>
        <w:rPr>
          <w:rFonts w:ascii="Times New Roman" w:hAnsi="Times New Roman"/>
          <w:sz w:val="24"/>
          <w:szCs w:val="24"/>
          <w:u w:val="single"/>
        </w:rPr>
      </w:pPr>
      <w:r w:rsidRPr="005C01DE">
        <w:rPr>
          <w:rFonts w:ascii="Times New Roman" w:hAnsi="Times New Roman"/>
          <w:sz w:val="24"/>
          <w:lang w:bidi="fr-FR"/>
        </w:rPr>
        <w:t xml:space="preserve">Signature autorisée </w:t>
      </w:r>
      <w:r w:rsidRPr="005C01DE">
        <w:rPr>
          <w:rFonts w:ascii="Times New Roman" w:hAnsi="Times New Roman"/>
          <w:color w:val="FF0000"/>
          <w:sz w:val="24"/>
          <w:lang w:bidi="fr-FR"/>
        </w:rPr>
        <w:t>{complète et initiales}</w:t>
      </w:r>
      <w:r w:rsidRPr="005C01DE">
        <w:rPr>
          <w:rFonts w:ascii="Times New Roman" w:hAnsi="Times New Roman"/>
          <w:color w:val="1F497D" w:themeColor="text2"/>
          <w:sz w:val="24"/>
          <w:lang w:bidi="fr-FR"/>
        </w:rPr>
        <w:t xml:space="preserve"> </w:t>
      </w:r>
      <w:r w:rsidRPr="005C01DE">
        <w:rPr>
          <w:rFonts w:ascii="Times New Roman" w:hAnsi="Times New Roman"/>
          <w:sz w:val="24"/>
          <w:lang w:bidi="fr-FR"/>
        </w:rPr>
        <w:t>:</w:t>
      </w:r>
      <w:r w:rsidRPr="005C01DE">
        <w:rPr>
          <w:rFonts w:ascii="Times New Roman" w:hAnsi="Times New Roman"/>
          <w:color w:val="1F497D" w:themeColor="text2"/>
          <w:sz w:val="24"/>
          <w:lang w:bidi="fr-FR"/>
        </w:rPr>
        <w:t xml:space="preserve"> </w:t>
      </w:r>
      <w:r w:rsidRPr="005C01DE">
        <w:rPr>
          <w:rFonts w:ascii="Times New Roman" w:hAnsi="Times New Roman"/>
          <w:sz w:val="24"/>
          <w:u w:val="single"/>
          <w:lang w:bidi="fr-FR"/>
        </w:rPr>
        <w:tab/>
      </w:r>
    </w:p>
    <w:p w14:paraId="5CCB3FC4" w14:textId="77777777" w:rsidR="004D440C" w:rsidRPr="005C01DE" w:rsidRDefault="004D440C" w:rsidP="004D440C">
      <w:pPr>
        <w:tabs>
          <w:tab w:val="right" w:pos="8460"/>
        </w:tabs>
        <w:spacing w:line="360" w:lineRule="auto"/>
        <w:ind w:left="720"/>
        <w:rPr>
          <w:rFonts w:ascii="Times New Roman" w:hAnsi="Times New Roman"/>
          <w:sz w:val="24"/>
          <w:szCs w:val="24"/>
          <w:u w:val="single"/>
        </w:rPr>
      </w:pPr>
      <w:r w:rsidRPr="005C01DE">
        <w:rPr>
          <w:rFonts w:ascii="Times New Roman" w:hAnsi="Times New Roman"/>
          <w:sz w:val="24"/>
          <w:lang w:bidi="fr-FR"/>
        </w:rPr>
        <w:t xml:space="preserve">Nom et titre du signataire : </w:t>
      </w:r>
      <w:r w:rsidRPr="005C01DE">
        <w:rPr>
          <w:rFonts w:ascii="Times New Roman" w:hAnsi="Times New Roman"/>
          <w:sz w:val="24"/>
          <w:u w:val="single"/>
          <w:lang w:bidi="fr-FR"/>
        </w:rPr>
        <w:tab/>
      </w:r>
    </w:p>
    <w:p w14:paraId="7C5A1F56" w14:textId="77777777" w:rsidR="004D440C" w:rsidRPr="005C01DE" w:rsidRDefault="004D440C" w:rsidP="004D440C">
      <w:pPr>
        <w:tabs>
          <w:tab w:val="right" w:pos="8460"/>
        </w:tabs>
        <w:spacing w:line="360" w:lineRule="auto"/>
        <w:ind w:left="720"/>
        <w:rPr>
          <w:rFonts w:ascii="Times New Roman" w:hAnsi="Times New Roman"/>
          <w:sz w:val="24"/>
          <w:szCs w:val="24"/>
        </w:rPr>
      </w:pPr>
      <w:r w:rsidRPr="005C01DE">
        <w:rPr>
          <w:rFonts w:ascii="Times New Roman" w:hAnsi="Times New Roman"/>
          <w:sz w:val="24"/>
          <w:lang w:bidi="fr-FR"/>
        </w:rPr>
        <w:t xml:space="preserve">Nom de la société : </w:t>
      </w:r>
      <w:r w:rsidRPr="005C01DE">
        <w:rPr>
          <w:rFonts w:ascii="Times New Roman" w:hAnsi="Times New Roman"/>
          <w:sz w:val="24"/>
          <w:u w:val="single"/>
          <w:lang w:bidi="fr-FR"/>
        </w:rPr>
        <w:tab/>
      </w:r>
    </w:p>
    <w:p w14:paraId="28711DFB" w14:textId="77777777" w:rsidR="004D440C" w:rsidRPr="005C01DE" w:rsidRDefault="004D440C" w:rsidP="004D440C">
      <w:pPr>
        <w:tabs>
          <w:tab w:val="right" w:pos="8460"/>
        </w:tabs>
        <w:spacing w:line="360" w:lineRule="auto"/>
        <w:ind w:left="720"/>
        <w:rPr>
          <w:rFonts w:ascii="Times New Roman" w:hAnsi="Times New Roman"/>
          <w:sz w:val="24"/>
          <w:szCs w:val="24"/>
          <w:u w:val="single"/>
        </w:rPr>
      </w:pPr>
      <w:r w:rsidRPr="005C01DE">
        <w:rPr>
          <w:rFonts w:ascii="Times New Roman" w:hAnsi="Times New Roman"/>
          <w:sz w:val="24"/>
          <w:lang w:bidi="fr-FR"/>
        </w:rPr>
        <w:t xml:space="preserve">Adresse : </w:t>
      </w:r>
      <w:r w:rsidRPr="005C01DE">
        <w:rPr>
          <w:rFonts w:ascii="Times New Roman" w:hAnsi="Times New Roman"/>
          <w:sz w:val="24"/>
          <w:u w:val="single"/>
          <w:lang w:bidi="fr-FR"/>
        </w:rPr>
        <w:tab/>
      </w:r>
    </w:p>
    <w:p w14:paraId="5C0CE87A" w14:textId="1024541B" w:rsidR="004D440C" w:rsidRPr="00EE57E5" w:rsidRDefault="004D440C" w:rsidP="005C01DE">
      <w:pPr>
        <w:tabs>
          <w:tab w:val="right" w:pos="8460"/>
        </w:tabs>
        <w:spacing w:line="360" w:lineRule="auto"/>
        <w:ind w:left="720"/>
        <w:rPr>
          <w:rFonts w:ascii="Times New Roman" w:hAnsi="Times New Roman"/>
          <w:sz w:val="24"/>
          <w:szCs w:val="24"/>
        </w:rPr>
      </w:pPr>
      <w:r w:rsidRPr="005C01DE">
        <w:rPr>
          <w:rFonts w:ascii="Times New Roman" w:hAnsi="Times New Roman"/>
          <w:sz w:val="24"/>
          <w:lang w:bidi="fr-FR"/>
        </w:rPr>
        <w:t xml:space="preserve">Coordonnées (téléphone et </w:t>
      </w:r>
      <w:proofErr w:type="gramStart"/>
      <w:r w:rsidRPr="005C01DE">
        <w:rPr>
          <w:rFonts w:ascii="Times New Roman" w:hAnsi="Times New Roman"/>
          <w:sz w:val="24"/>
          <w:lang w:bidi="fr-FR"/>
        </w:rPr>
        <w:t>e-mail</w:t>
      </w:r>
      <w:proofErr w:type="gramEnd"/>
      <w:r w:rsidRPr="005C01DE">
        <w:rPr>
          <w:rFonts w:ascii="Times New Roman" w:hAnsi="Times New Roman"/>
          <w:sz w:val="24"/>
          <w:lang w:bidi="fr-FR"/>
        </w:rPr>
        <w:t xml:space="preserve">) : </w:t>
      </w:r>
      <w:r w:rsidRPr="005C01DE">
        <w:rPr>
          <w:rFonts w:ascii="Times New Roman" w:hAnsi="Times New Roman"/>
          <w:sz w:val="24"/>
          <w:u w:val="single"/>
          <w:lang w:bidi="fr-FR"/>
        </w:rPr>
        <w:tab/>
      </w:r>
      <w:r w:rsidRPr="00EE57E5">
        <w:rPr>
          <w:sz w:val="24"/>
          <w:lang w:bidi="fr-FR"/>
        </w:rPr>
        <w:br w:type="page"/>
      </w:r>
    </w:p>
    <w:p w14:paraId="763F78B1" w14:textId="77777777" w:rsidR="004D440C" w:rsidRPr="00923F93" w:rsidRDefault="004D440C" w:rsidP="004D440C">
      <w:pPr>
        <w:jc w:val="center"/>
        <w:rPr>
          <w:rFonts w:ascii="Times New Roman" w:hAnsi="Times New Roman"/>
          <w:b/>
          <w:smallCaps/>
          <w:sz w:val="28"/>
          <w:szCs w:val="28"/>
        </w:rPr>
      </w:pPr>
      <w:r w:rsidRPr="00923F93">
        <w:rPr>
          <w:rStyle w:val="Heading6Char"/>
          <w:rFonts w:ascii="Times New Roman" w:hAnsi="Times New Roman"/>
          <w:sz w:val="28"/>
          <w:lang w:bidi="fr-FR"/>
        </w:rPr>
        <w:t>Formulaire TECH-2</w:t>
      </w:r>
      <w:r w:rsidRPr="00923F93">
        <w:rPr>
          <w:rFonts w:ascii="Times New Roman" w:hAnsi="Times New Roman"/>
          <w:lang w:bidi="fr-FR"/>
        </w:rPr>
        <w:t xml:space="preserve"> </w:t>
      </w:r>
    </w:p>
    <w:p w14:paraId="7C061F79" w14:textId="77777777" w:rsidR="004D440C" w:rsidRPr="00923F93" w:rsidRDefault="004D440C" w:rsidP="004D440C">
      <w:pPr>
        <w:jc w:val="center"/>
        <w:rPr>
          <w:rFonts w:ascii="Times New Roman" w:hAnsi="Times New Roman"/>
          <w:b/>
          <w:smallCaps/>
          <w:sz w:val="28"/>
          <w:szCs w:val="28"/>
        </w:rPr>
      </w:pPr>
    </w:p>
    <w:p w14:paraId="11F26ADB" w14:textId="1F033780" w:rsidR="004D440C" w:rsidRPr="00923F93" w:rsidRDefault="004D440C" w:rsidP="00C837D0">
      <w:pPr>
        <w:spacing w:after="120"/>
        <w:jc w:val="center"/>
        <w:rPr>
          <w:rFonts w:ascii="Times New Roman" w:hAnsi="Times New Roman"/>
          <w:b/>
          <w:smallCaps/>
          <w:sz w:val="28"/>
          <w:szCs w:val="28"/>
        </w:rPr>
      </w:pPr>
      <w:r w:rsidRPr="00923F93">
        <w:rPr>
          <w:rFonts w:ascii="Times New Roman" w:hAnsi="Times New Roman"/>
          <w:b/>
          <w:smallCaps/>
          <w:sz w:val="28"/>
          <w:lang w:bidi="fr-FR"/>
        </w:rPr>
        <w:t>expérience du Consultant</w:t>
      </w:r>
    </w:p>
    <w:p w14:paraId="44AA76B4" w14:textId="03451901" w:rsidR="004D440C" w:rsidRPr="00923F93" w:rsidRDefault="004D440C" w:rsidP="004D440C">
      <w:pPr>
        <w:tabs>
          <w:tab w:val="left" w:pos="1314"/>
          <w:tab w:val="left" w:pos="1854"/>
        </w:tabs>
        <w:rPr>
          <w:rFonts w:ascii="Times New Roman" w:hAnsi="Times New Roman"/>
          <w:sz w:val="24"/>
          <w:szCs w:val="24"/>
        </w:rPr>
      </w:pPr>
      <w:r w:rsidRPr="00923F93">
        <w:rPr>
          <w:rFonts w:ascii="Times New Roman" w:hAnsi="Times New Roman"/>
          <w:color w:val="FF0000"/>
          <w:sz w:val="24"/>
          <w:lang w:bidi="fr-FR"/>
        </w:rPr>
        <w:t>{Formulaire TECH-2 : une description succincte d</w:t>
      </w:r>
      <w:r w:rsidR="0045674F">
        <w:rPr>
          <w:rFonts w:ascii="Times New Roman" w:hAnsi="Times New Roman"/>
          <w:color w:val="FF0000"/>
          <w:sz w:val="24"/>
          <w:lang w:bidi="fr-FR"/>
        </w:rPr>
        <w:t>’</w:t>
      </w:r>
      <w:r w:rsidRPr="00923F93">
        <w:rPr>
          <w:rFonts w:ascii="Times New Roman" w:hAnsi="Times New Roman"/>
          <w:color w:val="FF0000"/>
          <w:sz w:val="24"/>
          <w:lang w:bidi="fr-FR"/>
        </w:rPr>
        <w:t>un aperçu de l’expérience du Consultant qui est la plus pertinente à la mission.</w:t>
      </w:r>
      <w:r w:rsidR="004B7719" w:rsidRPr="00923F93">
        <w:rPr>
          <w:rFonts w:ascii="Times New Roman" w:hAnsi="Times New Roman"/>
          <w:color w:val="FF0000"/>
          <w:sz w:val="24"/>
          <w:lang w:bidi="fr-FR"/>
        </w:rPr>
        <w:t xml:space="preserve"> </w:t>
      </w:r>
      <w:r w:rsidRPr="00923F93">
        <w:rPr>
          <w:rFonts w:ascii="Times New Roman" w:hAnsi="Times New Roman"/>
          <w:color w:val="FF0000"/>
          <w:sz w:val="24"/>
          <w:lang w:bidi="fr-FR"/>
        </w:rPr>
        <w:t>Pour chaque mission, l’aperçu doit indiquer la durée de la mission, le montant du Marché (le total et, si cela est effectué sous la forme d’un groupement ou d’une sous consultation, le montant payé au Consultant), et le rôle / l’engagement du Consultant.}</w:t>
      </w:r>
    </w:p>
    <w:p w14:paraId="5A98A46A" w14:textId="77777777" w:rsidR="004D440C" w:rsidRPr="00923F93" w:rsidRDefault="004D440C" w:rsidP="004D440C">
      <w:pPr>
        <w:rPr>
          <w:rFonts w:ascii="Times New Roman" w:hAnsi="Times New Roman"/>
          <w:bCs/>
          <w:smallCaps/>
          <w:sz w:val="24"/>
          <w:szCs w:val="24"/>
        </w:rPr>
      </w:pPr>
    </w:p>
    <w:p w14:paraId="2CE86C39" w14:textId="77777777" w:rsidR="004D440C" w:rsidRPr="00923F93" w:rsidRDefault="004D440C" w:rsidP="004D440C">
      <w:pPr>
        <w:rPr>
          <w:rFonts w:ascii="Times New Roman" w:hAnsi="Times New Roman"/>
          <w:bCs/>
          <w:smallCaps/>
          <w:sz w:val="24"/>
          <w:szCs w:val="24"/>
        </w:rPr>
      </w:pPr>
    </w:p>
    <w:p w14:paraId="577BBAAC" w14:textId="5E702CBE" w:rsidR="004D440C" w:rsidRPr="00923F93" w:rsidRDefault="0045674F" w:rsidP="00C837D0">
      <w:pPr>
        <w:spacing w:after="120"/>
        <w:jc w:val="center"/>
        <w:rPr>
          <w:rFonts w:ascii="Times New Roman" w:hAnsi="Times New Roman"/>
          <w:b/>
          <w:bCs/>
          <w:sz w:val="28"/>
        </w:rPr>
      </w:pPr>
      <w:r>
        <w:rPr>
          <w:rFonts w:ascii="Times New Roman" w:hAnsi="Times New Roman"/>
          <w:b/>
          <w:sz w:val="28"/>
          <w:lang w:bidi="fr-FR"/>
        </w:rPr>
        <w:t>A</w:t>
      </w:r>
      <w:r w:rsidR="004D440C" w:rsidRPr="00923F93">
        <w:rPr>
          <w:rFonts w:ascii="Times New Roman" w:hAnsi="Times New Roman"/>
          <w:b/>
          <w:sz w:val="28"/>
          <w:lang w:bidi="fr-FR"/>
        </w:rPr>
        <w:t xml:space="preserve"> - Expérience du Consultant</w:t>
      </w:r>
    </w:p>
    <w:p w14:paraId="038BFDFE" w14:textId="46D0BAB8" w:rsidR="004D440C" w:rsidRPr="00923F93" w:rsidRDefault="004D440C" w:rsidP="004D440C">
      <w:pPr>
        <w:tabs>
          <w:tab w:val="left" w:pos="1314"/>
          <w:tab w:val="left" w:pos="1854"/>
        </w:tabs>
        <w:rPr>
          <w:rFonts w:ascii="Times New Roman" w:hAnsi="Times New Roman"/>
          <w:color w:val="FF0000"/>
          <w:sz w:val="24"/>
          <w:szCs w:val="24"/>
        </w:rPr>
      </w:pPr>
      <w:r w:rsidRPr="00923F93">
        <w:rPr>
          <w:rFonts w:ascii="Times New Roman" w:hAnsi="Times New Roman"/>
          <w:color w:val="FF0000"/>
          <w:sz w:val="24"/>
          <w:lang w:bidi="fr-FR"/>
        </w:rPr>
        <w:t xml:space="preserve">{1. Veuillez lister uniquement les missions similaires qui se sont achevées avec succès au cours des </w:t>
      </w:r>
      <w:r w:rsidR="006B35C8" w:rsidRPr="006B35C8">
        <w:rPr>
          <w:rFonts w:ascii="Times New Roman" w:hAnsi="Times New Roman"/>
          <w:color w:val="1F497D" w:themeColor="text2"/>
          <w:sz w:val="24"/>
          <w:lang w:bidi="fr-FR"/>
        </w:rPr>
        <w:t xml:space="preserve">dix </w:t>
      </w:r>
      <w:r w:rsidRPr="006B35C8">
        <w:rPr>
          <w:rFonts w:ascii="Times New Roman" w:hAnsi="Times New Roman"/>
          <w:i/>
          <w:color w:val="1F497D" w:themeColor="text2"/>
          <w:sz w:val="24"/>
          <w:lang w:bidi="fr-FR"/>
        </w:rPr>
        <w:t>[</w:t>
      </w:r>
      <w:r w:rsidR="006B35C8" w:rsidRPr="006B35C8">
        <w:rPr>
          <w:rFonts w:ascii="Times New Roman" w:hAnsi="Times New Roman"/>
          <w:i/>
          <w:color w:val="1F497D" w:themeColor="text2"/>
          <w:sz w:val="24"/>
          <w:lang w:bidi="fr-FR"/>
        </w:rPr>
        <w:t>10</w:t>
      </w:r>
      <w:r w:rsidRPr="006B35C8">
        <w:rPr>
          <w:rFonts w:ascii="Times New Roman" w:hAnsi="Times New Roman"/>
          <w:i/>
          <w:color w:val="1F497D" w:themeColor="text2"/>
          <w:sz w:val="24"/>
          <w:lang w:bidi="fr-FR"/>
        </w:rPr>
        <w:t>]</w:t>
      </w:r>
      <w:r w:rsidRPr="00923F93">
        <w:rPr>
          <w:rFonts w:ascii="Times New Roman" w:hAnsi="Times New Roman"/>
          <w:color w:val="FF0000"/>
          <w:sz w:val="24"/>
          <w:lang w:bidi="fr-FR"/>
        </w:rPr>
        <w:t xml:space="preserve"> dernières années.}</w:t>
      </w:r>
    </w:p>
    <w:p w14:paraId="2C9B9958" w14:textId="6B5FE5A6" w:rsidR="004D440C" w:rsidRPr="00923F93" w:rsidRDefault="004D440C" w:rsidP="004D440C">
      <w:pPr>
        <w:rPr>
          <w:rFonts w:ascii="Times New Roman" w:hAnsi="Times New Roman"/>
          <w:sz w:val="24"/>
          <w:szCs w:val="24"/>
        </w:rPr>
      </w:pPr>
      <w:r w:rsidRPr="00923F93">
        <w:rPr>
          <w:rFonts w:ascii="Times New Roman" w:hAnsi="Times New Roman"/>
          <w:color w:val="FF0000"/>
          <w:sz w:val="24"/>
          <w:lang w:bidi="fr-FR"/>
        </w:rPr>
        <w:t xml:space="preserve">{2. Veuillez lister uniquement les missions pour lesquelles le Consultant a été légalement mandaté par la JICA et </w:t>
      </w:r>
      <w:r w:rsidR="00E5768A" w:rsidRPr="00923F93">
        <w:rPr>
          <w:rFonts w:ascii="Times New Roman" w:hAnsi="Times New Roman"/>
          <w:color w:val="FF0000"/>
          <w:sz w:val="24"/>
          <w:lang w:bidi="fr-FR"/>
        </w:rPr>
        <w:t>d’</w:t>
      </w:r>
      <w:r w:rsidRPr="00923F93">
        <w:rPr>
          <w:rFonts w:ascii="Times New Roman" w:hAnsi="Times New Roman"/>
          <w:color w:val="FF0000"/>
          <w:sz w:val="24"/>
          <w:lang w:bidi="fr-FR"/>
        </w:rPr>
        <w:t>autres organisations similaires en tant que société ou en tant que partenaire d’un groupement.</w:t>
      </w:r>
      <w:r w:rsidR="004B7719" w:rsidRPr="00923F93">
        <w:rPr>
          <w:rFonts w:ascii="Times New Roman" w:hAnsi="Times New Roman"/>
          <w:color w:val="FF0000"/>
          <w:sz w:val="24"/>
          <w:lang w:bidi="fr-FR"/>
        </w:rPr>
        <w:t xml:space="preserve"> </w:t>
      </w:r>
      <w:r w:rsidRPr="00923F93">
        <w:rPr>
          <w:rFonts w:ascii="Times New Roman" w:hAnsi="Times New Roman"/>
          <w:color w:val="FF0000"/>
          <w:sz w:val="24"/>
          <w:lang w:bidi="fr-FR"/>
        </w:rPr>
        <w:t>Les missions effectuées par les experts indépendants du Consultant qui travaillent à titre privé ou avec d’autres cabinets de conseil ne peuvent pas être déclarées comme expériences pertinentes du Consultant, celles des partenaires du Consultant ou des sous-consultants, mais peuvent être déclarées par les experts eux-mêmes dans leur CV.</w:t>
      </w:r>
      <w:r w:rsidR="004B7719" w:rsidRPr="00923F93">
        <w:rPr>
          <w:rFonts w:ascii="Times New Roman" w:hAnsi="Times New Roman"/>
          <w:color w:val="FF0000"/>
          <w:sz w:val="24"/>
          <w:lang w:bidi="fr-FR"/>
        </w:rPr>
        <w:t xml:space="preserve"> </w:t>
      </w:r>
      <w:r w:rsidRPr="00923F93">
        <w:rPr>
          <w:rFonts w:ascii="Times New Roman" w:hAnsi="Times New Roman"/>
          <w:color w:val="FF0000"/>
          <w:sz w:val="24"/>
          <w:lang w:bidi="fr-FR"/>
        </w:rPr>
        <w:t>Le Consultant doit être prêt à étayer l’expérience déclarée en présentant des copies de documents et références pertinentes si exigées par la JICA.}</w:t>
      </w:r>
    </w:p>
    <w:p w14:paraId="685694EA" w14:textId="77777777" w:rsidR="004D440C" w:rsidRPr="00923F93" w:rsidRDefault="004D440C" w:rsidP="004D440C">
      <w:pPr>
        <w:rPr>
          <w:rFonts w:ascii="Times New Roman" w:hAnsi="Times New Roman"/>
          <w:b/>
          <w:smallCaps/>
          <w:sz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2592"/>
        <w:gridCol w:w="1722"/>
        <w:gridCol w:w="2058"/>
        <w:gridCol w:w="1739"/>
      </w:tblGrid>
      <w:tr w:rsidR="004D440C" w:rsidRPr="00923F93" w14:paraId="3C2B85F1" w14:textId="77777777" w:rsidTr="00C837D0">
        <w:trPr>
          <w:trHeight w:val="1247"/>
          <w:tblHeader/>
        </w:trPr>
        <w:tc>
          <w:tcPr>
            <w:tcW w:w="1249" w:type="dxa"/>
            <w:vAlign w:val="center"/>
          </w:tcPr>
          <w:p w14:paraId="5C9BCDF1"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Durée</w:t>
            </w:r>
          </w:p>
        </w:tc>
        <w:tc>
          <w:tcPr>
            <w:tcW w:w="2592" w:type="dxa"/>
            <w:vAlign w:val="center"/>
          </w:tcPr>
          <w:p w14:paraId="603876D5"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Nom de la mission et description succincte des principales réalisations prévues et extrants</w:t>
            </w:r>
          </w:p>
        </w:tc>
        <w:tc>
          <w:tcPr>
            <w:tcW w:w="1722" w:type="dxa"/>
            <w:vAlign w:val="center"/>
          </w:tcPr>
          <w:p w14:paraId="7133B2E0"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Nom du Client et pays de la mission</w:t>
            </w:r>
          </w:p>
        </w:tc>
        <w:tc>
          <w:tcPr>
            <w:tcW w:w="2058" w:type="dxa"/>
            <w:vAlign w:val="center"/>
          </w:tcPr>
          <w:p w14:paraId="676231FC"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Valeur approximative du Marché (en monnaie équivalente au dollar US) / Montant payé à votre société</w:t>
            </w:r>
          </w:p>
        </w:tc>
        <w:tc>
          <w:tcPr>
            <w:tcW w:w="1739" w:type="dxa"/>
            <w:vAlign w:val="center"/>
          </w:tcPr>
          <w:p w14:paraId="3D247F11"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Rôle au sein de la mission</w:t>
            </w:r>
          </w:p>
        </w:tc>
      </w:tr>
      <w:tr w:rsidR="004D440C" w:rsidRPr="00923F93" w14:paraId="1427E34E" w14:textId="77777777" w:rsidTr="00C837D0">
        <w:tc>
          <w:tcPr>
            <w:tcW w:w="1249" w:type="dxa"/>
          </w:tcPr>
          <w:p w14:paraId="6CBE556D"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jan.2009 – avr.2010}</w:t>
            </w:r>
          </w:p>
        </w:tc>
        <w:tc>
          <w:tcPr>
            <w:tcW w:w="2592" w:type="dxa"/>
          </w:tcPr>
          <w:p w14:paraId="5CE01F7F" w14:textId="67123E85"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 Amélioration de la qualité de........... </w:t>
            </w:r>
            <w:proofErr w:type="gramStart"/>
            <w:r w:rsidRPr="00C837D0">
              <w:rPr>
                <w:rFonts w:ascii="Times New Roman" w:hAnsi="Times New Roman"/>
                <w:color w:val="FF0000"/>
                <w:szCs w:val="21"/>
                <w:lang w:bidi="fr-FR"/>
              </w:rPr>
              <w:t>»:</w:t>
            </w:r>
            <w:proofErr w:type="gramEnd"/>
            <w:r w:rsidRPr="00C837D0">
              <w:rPr>
                <w:rFonts w:ascii="Times New Roman" w:hAnsi="Times New Roman"/>
                <w:color w:val="FF0000"/>
                <w:szCs w:val="21"/>
                <w:lang w:bidi="fr-FR"/>
              </w:rPr>
              <w:t xml:space="preserve"> plan directeur conçu pour la rationalisation de ............ ;}</w:t>
            </w:r>
          </w:p>
        </w:tc>
        <w:tc>
          <w:tcPr>
            <w:tcW w:w="1722" w:type="dxa"/>
          </w:tcPr>
          <w:p w14:paraId="1D25305E"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le ministère de ......, pays}</w:t>
            </w:r>
          </w:p>
        </w:tc>
        <w:tc>
          <w:tcPr>
            <w:tcW w:w="2058" w:type="dxa"/>
          </w:tcPr>
          <w:p w14:paraId="36BD48D6" w14:textId="77777777" w:rsidR="004D440C" w:rsidRPr="00C837D0" w:rsidRDefault="004D440C" w:rsidP="00B72220">
            <w:pPr>
              <w:rPr>
                <w:rFonts w:ascii="Times New Roman" w:hAnsi="Times New Roman"/>
                <w:color w:val="FF0000"/>
                <w:szCs w:val="21"/>
                <w:lang w:val="en-US"/>
              </w:rPr>
            </w:pPr>
            <w:r w:rsidRPr="00C837D0">
              <w:rPr>
                <w:rFonts w:ascii="Times New Roman" w:hAnsi="Times New Roman"/>
                <w:color w:val="FF0000"/>
                <w:szCs w:val="21"/>
                <w:lang w:val="en-US" w:bidi="fr-FR"/>
              </w:rPr>
              <w:t>{par ex., 1 million dollars US / 0,5 million dollars US}</w:t>
            </w:r>
          </w:p>
        </w:tc>
        <w:tc>
          <w:tcPr>
            <w:tcW w:w="1739" w:type="dxa"/>
          </w:tcPr>
          <w:p w14:paraId="16A0068C"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partenaire principal dans un groupement A&amp;B&amp;C}</w:t>
            </w:r>
          </w:p>
        </w:tc>
      </w:tr>
      <w:tr w:rsidR="004D440C" w:rsidRPr="00923F93" w14:paraId="3DF53B02" w14:textId="77777777" w:rsidTr="00C837D0">
        <w:tc>
          <w:tcPr>
            <w:tcW w:w="1249" w:type="dxa"/>
          </w:tcPr>
          <w:p w14:paraId="5947F4E3"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jan-mai 2008}</w:t>
            </w:r>
          </w:p>
        </w:tc>
        <w:tc>
          <w:tcPr>
            <w:tcW w:w="2592" w:type="dxa"/>
          </w:tcPr>
          <w:p w14:paraId="388A823B" w14:textId="6DB3AA40"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 Appui au gouvernement sous-national...... » : avant-projet des règlements de niveau secondaire sur............}</w:t>
            </w:r>
          </w:p>
        </w:tc>
        <w:tc>
          <w:tcPr>
            <w:tcW w:w="1722" w:type="dxa"/>
          </w:tcPr>
          <w:p w14:paraId="34B2DC23"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la municipalité de........., country}</w:t>
            </w:r>
          </w:p>
        </w:tc>
        <w:tc>
          <w:tcPr>
            <w:tcW w:w="2058" w:type="dxa"/>
          </w:tcPr>
          <w:p w14:paraId="4CB4083A" w14:textId="77777777" w:rsidR="004D440C" w:rsidRPr="00C837D0" w:rsidRDefault="004D440C" w:rsidP="00B72220">
            <w:pPr>
              <w:rPr>
                <w:rFonts w:ascii="Times New Roman" w:hAnsi="Times New Roman"/>
                <w:color w:val="FF0000"/>
                <w:szCs w:val="21"/>
                <w:lang w:val="en-US"/>
              </w:rPr>
            </w:pPr>
            <w:r w:rsidRPr="00C837D0">
              <w:rPr>
                <w:rFonts w:ascii="Times New Roman" w:hAnsi="Times New Roman"/>
                <w:color w:val="FF0000"/>
                <w:szCs w:val="21"/>
                <w:lang w:val="en-US" w:bidi="fr-FR"/>
              </w:rPr>
              <w:t>{par ex., 0,2 million dollars US / 0,2 million dollars US}</w:t>
            </w:r>
          </w:p>
        </w:tc>
        <w:tc>
          <w:tcPr>
            <w:tcW w:w="1739" w:type="dxa"/>
          </w:tcPr>
          <w:p w14:paraId="31AC66EC" w14:textId="4F9C2B98" w:rsidR="004D440C" w:rsidRPr="00C837D0" w:rsidRDefault="004D440C" w:rsidP="00344322">
            <w:pPr>
              <w:rPr>
                <w:rFonts w:ascii="Times New Roman" w:hAnsi="Times New Roman"/>
                <w:color w:val="FF0000"/>
                <w:szCs w:val="21"/>
              </w:rPr>
            </w:pPr>
            <w:r w:rsidRPr="00C837D0">
              <w:rPr>
                <w:rFonts w:ascii="Times New Roman" w:hAnsi="Times New Roman"/>
                <w:color w:val="FF0000"/>
                <w:szCs w:val="21"/>
                <w:lang w:bidi="fr-FR"/>
              </w:rPr>
              <w:t>{e</w:t>
            </w:r>
            <w:r w:rsidR="00344322" w:rsidRPr="00C837D0">
              <w:rPr>
                <w:rFonts w:ascii="Times New Roman" w:hAnsi="Times New Roman"/>
                <w:color w:val="FF0000"/>
                <w:szCs w:val="21"/>
                <w:lang w:bidi="fr-FR"/>
              </w:rPr>
              <w:t>x</w:t>
            </w:r>
            <w:r w:rsidRPr="00C837D0">
              <w:rPr>
                <w:rFonts w:ascii="Times New Roman" w:hAnsi="Times New Roman"/>
                <w:color w:val="FF0000"/>
                <w:szCs w:val="21"/>
                <w:lang w:bidi="fr-FR"/>
              </w:rPr>
              <w:t>., Consultant unique}</w:t>
            </w:r>
          </w:p>
        </w:tc>
      </w:tr>
    </w:tbl>
    <w:p w14:paraId="03E59C50" w14:textId="77777777" w:rsidR="004D440C" w:rsidRPr="00EE57E5" w:rsidRDefault="004D440C" w:rsidP="004D440C">
      <w:pPr>
        <w:rPr>
          <w:rFonts w:ascii="Times New Roman" w:hAnsi="Times New Roman"/>
          <w:b/>
          <w:smallCaps/>
          <w:sz w:val="28"/>
        </w:rPr>
      </w:pPr>
      <w:r w:rsidRPr="00EE57E5">
        <w:rPr>
          <w:b/>
          <w:smallCaps/>
          <w:sz w:val="28"/>
          <w:lang w:bidi="fr-FR"/>
        </w:rPr>
        <w:br w:type="page"/>
      </w:r>
    </w:p>
    <w:p w14:paraId="1AAA61B6" w14:textId="77777777" w:rsidR="004D440C" w:rsidRPr="00923F93" w:rsidRDefault="004D440C" w:rsidP="004D440C">
      <w:pPr>
        <w:jc w:val="center"/>
        <w:rPr>
          <w:rFonts w:ascii="Times New Roman" w:hAnsi="Times New Roman"/>
          <w:b/>
          <w:smallCaps/>
          <w:sz w:val="28"/>
          <w:szCs w:val="28"/>
        </w:rPr>
      </w:pPr>
      <w:r w:rsidRPr="00923F93">
        <w:rPr>
          <w:rStyle w:val="Heading6Char"/>
          <w:rFonts w:ascii="Times New Roman" w:hAnsi="Times New Roman"/>
          <w:sz w:val="28"/>
          <w:lang w:bidi="fr-FR"/>
        </w:rPr>
        <w:t>Formulaire TECH-3</w:t>
      </w:r>
    </w:p>
    <w:p w14:paraId="157342E2" w14:textId="77777777" w:rsidR="004D440C" w:rsidRPr="00923F93" w:rsidRDefault="004D440C" w:rsidP="004D440C">
      <w:pPr>
        <w:jc w:val="center"/>
        <w:rPr>
          <w:rFonts w:ascii="Times New Roman" w:hAnsi="Times New Roman"/>
          <w:b/>
          <w:smallCaps/>
          <w:sz w:val="28"/>
          <w:szCs w:val="28"/>
        </w:rPr>
      </w:pPr>
    </w:p>
    <w:p w14:paraId="01D9A1AF" w14:textId="77777777" w:rsidR="004D440C" w:rsidRPr="00923F93" w:rsidRDefault="004D440C" w:rsidP="004D440C">
      <w:pPr>
        <w:jc w:val="center"/>
        <w:rPr>
          <w:rFonts w:ascii="Times New Roman" w:hAnsi="Times New Roman"/>
          <w:b/>
          <w:smallCaps/>
          <w:sz w:val="28"/>
          <w:szCs w:val="28"/>
        </w:rPr>
      </w:pPr>
      <w:r w:rsidRPr="00923F93">
        <w:rPr>
          <w:rFonts w:ascii="Times New Roman" w:hAnsi="Times New Roman"/>
          <w:b/>
          <w:smallCaps/>
          <w:sz w:val="28"/>
          <w:lang w:bidi="fr-FR"/>
        </w:rPr>
        <w:t>Description de l’approche, de la méthodologie, et du plan de travail pour la mise en œuvre de la mission</w:t>
      </w:r>
    </w:p>
    <w:p w14:paraId="151C784A" w14:textId="77777777" w:rsidR="004D440C" w:rsidRPr="00923F93" w:rsidRDefault="004D440C" w:rsidP="004D440C">
      <w:pPr>
        <w:rPr>
          <w:rFonts w:ascii="Times New Roman" w:hAnsi="Times New Roman"/>
          <w:sz w:val="24"/>
          <w:szCs w:val="24"/>
        </w:rPr>
      </w:pPr>
    </w:p>
    <w:p w14:paraId="003F6DD4" w14:textId="77777777" w:rsidR="004D440C" w:rsidRPr="00923F93" w:rsidRDefault="004D440C" w:rsidP="004D440C">
      <w:pPr>
        <w:rPr>
          <w:rFonts w:ascii="Times New Roman" w:hAnsi="Times New Roman"/>
          <w:sz w:val="24"/>
          <w:szCs w:val="24"/>
        </w:rPr>
      </w:pPr>
    </w:p>
    <w:p w14:paraId="1C651850" w14:textId="77777777" w:rsidR="004D440C" w:rsidRPr="00923F93" w:rsidRDefault="004D440C" w:rsidP="004D440C">
      <w:pPr>
        <w:rPr>
          <w:rFonts w:ascii="Times New Roman" w:hAnsi="Times New Roman"/>
          <w:color w:val="FF0000"/>
          <w:sz w:val="24"/>
          <w:szCs w:val="24"/>
        </w:rPr>
      </w:pPr>
      <w:r w:rsidRPr="00923F93">
        <w:rPr>
          <w:rFonts w:ascii="Times New Roman" w:hAnsi="Times New Roman"/>
          <w:color w:val="FF0000"/>
          <w:sz w:val="24"/>
          <w:lang w:bidi="fr-FR"/>
        </w:rPr>
        <w:t>{Formulaire TECH-3 : une description de l’approche, de la méthodologie, et du plan de travail pour la mise en œuvre de la mission}</w:t>
      </w:r>
    </w:p>
    <w:p w14:paraId="6D6274AD" w14:textId="77777777" w:rsidR="004D440C" w:rsidRPr="00923F93" w:rsidRDefault="004D440C" w:rsidP="004D440C">
      <w:pPr>
        <w:pStyle w:val="BodyText"/>
        <w:spacing w:after="0"/>
        <w:rPr>
          <w:szCs w:val="24"/>
        </w:rPr>
      </w:pPr>
    </w:p>
    <w:p w14:paraId="7523013D" w14:textId="77777777" w:rsidR="004D440C" w:rsidRPr="00923F93" w:rsidRDefault="004D440C" w:rsidP="004D440C">
      <w:pPr>
        <w:pStyle w:val="BodyText"/>
        <w:spacing w:after="0"/>
        <w:rPr>
          <w:i/>
          <w:iCs/>
          <w:color w:val="1F497D" w:themeColor="text2"/>
          <w:szCs w:val="24"/>
        </w:rPr>
      </w:pPr>
      <w:r w:rsidRPr="00923F93">
        <w:rPr>
          <w:color w:val="FF0000"/>
          <w:lang w:bidi="fr-FR"/>
        </w:rPr>
        <w:t>{Structure suggérée de votre Proposition technique}</w:t>
      </w:r>
    </w:p>
    <w:p w14:paraId="5AF36CAE" w14:textId="107155FC" w:rsidR="004D440C" w:rsidRPr="00923F93" w:rsidRDefault="004D440C" w:rsidP="004D440C">
      <w:pPr>
        <w:pStyle w:val="BodyText"/>
        <w:numPr>
          <w:ilvl w:val="0"/>
          <w:numId w:val="13"/>
        </w:numPr>
        <w:spacing w:after="0"/>
        <w:rPr>
          <w:i/>
          <w:iCs/>
          <w:lang w:eastAsia="ja-JP"/>
        </w:rPr>
      </w:pPr>
      <w:r w:rsidRPr="00923F93">
        <w:rPr>
          <w:b/>
          <w:i/>
          <w:u w:val="single"/>
          <w:lang w:bidi="fr-FR"/>
        </w:rPr>
        <w:t xml:space="preserve">Approche technique, méthodologie </w:t>
      </w:r>
      <w:r w:rsidR="001438DC">
        <w:rPr>
          <w:b/>
          <w:i/>
          <w:u w:val="single"/>
          <w:lang w:bidi="fr-FR"/>
        </w:rPr>
        <w:t>i</w:t>
      </w:r>
    </w:p>
    <w:p w14:paraId="479D423A" w14:textId="0211A56A" w:rsidR="004D440C" w:rsidRPr="00923F93" w:rsidRDefault="004D440C" w:rsidP="004D440C">
      <w:pPr>
        <w:pStyle w:val="BodyText"/>
        <w:spacing w:after="0"/>
        <w:ind w:left="360"/>
        <w:rPr>
          <w:iCs/>
          <w:color w:val="FF0000"/>
          <w:lang w:eastAsia="ja-JP"/>
        </w:rPr>
      </w:pPr>
      <w:r w:rsidRPr="00923F93">
        <w:rPr>
          <w:color w:val="FF0000"/>
          <w:lang w:bidi="fr-FR"/>
        </w:rPr>
        <w:t>{Veuillez expliquer votre compréhension des objectifs du projet tels qu’exposés dans les Termes de référence (</w:t>
      </w:r>
      <w:proofErr w:type="spellStart"/>
      <w:r w:rsidRPr="00923F93">
        <w:rPr>
          <w:color w:val="FF0000"/>
          <w:lang w:bidi="fr-FR"/>
        </w:rPr>
        <w:t>TdR</w:t>
      </w:r>
      <w:proofErr w:type="spellEnd"/>
      <w:r w:rsidRPr="00923F93">
        <w:rPr>
          <w:color w:val="FF0000"/>
          <w:lang w:bidi="fr-FR"/>
        </w:rPr>
        <w:t>), l’approche technique, et la méthodologie que vous adopterez pour la mise en œuvre des tâches pour fournir les extrants prévus ; le degré de détail de ces extrants ; et décrire la structure et la composition de votre équipe.</w:t>
      </w:r>
      <w:r w:rsidR="004B7719" w:rsidRPr="00923F93">
        <w:rPr>
          <w:color w:val="FF0000"/>
          <w:lang w:bidi="fr-FR"/>
        </w:rPr>
        <w:t xml:space="preserve"> </w:t>
      </w:r>
      <w:r w:rsidR="001A4A03" w:rsidRPr="00923F93">
        <w:rPr>
          <w:color w:val="FF0000"/>
          <w:u w:val="single"/>
          <w:lang w:bidi="fr-FR"/>
        </w:rPr>
        <w:t>Veuillez-vous</w:t>
      </w:r>
      <w:r w:rsidRPr="00923F93">
        <w:rPr>
          <w:color w:val="FF0000"/>
          <w:u w:val="single"/>
          <w:lang w:bidi="fr-FR"/>
        </w:rPr>
        <w:t xml:space="preserve"> abstenir de répéter / copier les </w:t>
      </w:r>
      <w:proofErr w:type="spellStart"/>
      <w:r w:rsidRPr="00923F93">
        <w:rPr>
          <w:color w:val="FF0000"/>
          <w:u w:val="single"/>
          <w:lang w:bidi="fr-FR"/>
        </w:rPr>
        <w:t>TdR</w:t>
      </w:r>
      <w:proofErr w:type="spellEnd"/>
      <w:r w:rsidRPr="00923F93">
        <w:rPr>
          <w:color w:val="FF0000"/>
          <w:u w:val="single"/>
          <w:lang w:bidi="fr-FR"/>
        </w:rPr>
        <w:t xml:space="preserve"> ici</w:t>
      </w:r>
      <w:r w:rsidRPr="00923F93">
        <w:rPr>
          <w:color w:val="FF0000"/>
          <w:lang w:bidi="fr-FR"/>
        </w:rPr>
        <w:t>.}</w:t>
      </w:r>
    </w:p>
    <w:p w14:paraId="77027DF0" w14:textId="77777777" w:rsidR="004D440C" w:rsidRPr="00923F93" w:rsidRDefault="004D440C" w:rsidP="004D440C">
      <w:pPr>
        <w:pStyle w:val="BodyText"/>
        <w:spacing w:after="0"/>
        <w:ind w:left="360"/>
        <w:rPr>
          <w:i/>
          <w:iCs/>
          <w:color w:val="1F497D" w:themeColor="text2"/>
          <w:lang w:eastAsia="ja-JP"/>
        </w:rPr>
      </w:pPr>
    </w:p>
    <w:p w14:paraId="35A65C58" w14:textId="77777777" w:rsidR="004D440C" w:rsidRPr="00923F93" w:rsidRDefault="004D440C" w:rsidP="004D440C">
      <w:pPr>
        <w:pStyle w:val="BodyText"/>
        <w:numPr>
          <w:ilvl w:val="0"/>
          <w:numId w:val="13"/>
        </w:numPr>
        <w:spacing w:after="0"/>
        <w:rPr>
          <w:iCs/>
          <w:lang w:eastAsia="ja-JP"/>
        </w:rPr>
      </w:pPr>
      <w:r w:rsidRPr="00923F93">
        <w:rPr>
          <w:b/>
          <w:i/>
          <w:u w:val="single"/>
          <w:lang w:bidi="fr-FR"/>
        </w:rPr>
        <w:t>Plan de travail et dotation en personnel</w:t>
      </w:r>
    </w:p>
    <w:p w14:paraId="4A31750F" w14:textId="5774600A" w:rsidR="004D440C" w:rsidRPr="00923F93" w:rsidRDefault="004D440C" w:rsidP="004D440C">
      <w:pPr>
        <w:pStyle w:val="BodyText"/>
        <w:spacing w:after="0"/>
        <w:ind w:left="360"/>
        <w:rPr>
          <w:iCs/>
          <w:color w:val="FF0000"/>
          <w:lang w:eastAsia="ja-JP"/>
        </w:rPr>
      </w:pPr>
      <w:r w:rsidRPr="00923F93">
        <w:rPr>
          <w:color w:val="FF0000"/>
          <w:lang w:bidi="fr-FR"/>
        </w:rPr>
        <w:t xml:space="preserve">{Veuillez décrire le plan de mise en œuvre des activités / tâches de la mission, leur contenu et durée, la synchronisation et corrélation, les jalons (y compris les approbations provisoires de la JICA), et les dates de </w:t>
      </w:r>
      <w:r w:rsidR="00CD052B" w:rsidRPr="00923F93">
        <w:rPr>
          <w:color w:val="FF0000"/>
          <w:lang w:bidi="fr-FR"/>
        </w:rPr>
        <w:t>soumission</w:t>
      </w:r>
      <w:r w:rsidRPr="00923F93">
        <w:rPr>
          <w:color w:val="FF0000"/>
          <w:lang w:bidi="fr-FR"/>
        </w:rPr>
        <w:t xml:space="preserve"> prévisionnelles des rapports.</w:t>
      </w:r>
      <w:r w:rsidR="004B7719" w:rsidRPr="00923F93">
        <w:rPr>
          <w:color w:val="FF0000"/>
          <w:lang w:bidi="fr-FR"/>
        </w:rPr>
        <w:t xml:space="preserve"> </w:t>
      </w:r>
      <w:r w:rsidRPr="00923F93">
        <w:rPr>
          <w:color w:val="FF0000"/>
          <w:lang w:bidi="fr-FR"/>
        </w:rPr>
        <w:t xml:space="preserve">Le plan de travail proposé doit être compatible avec l’approche technique et la méthodologie, indiquant la bonne compréhension des </w:t>
      </w:r>
      <w:proofErr w:type="spellStart"/>
      <w:r w:rsidRPr="00923F93">
        <w:rPr>
          <w:color w:val="FF0000"/>
          <w:lang w:bidi="fr-FR"/>
        </w:rPr>
        <w:t>TdR</w:t>
      </w:r>
      <w:proofErr w:type="spellEnd"/>
      <w:r w:rsidRPr="00923F93">
        <w:rPr>
          <w:color w:val="FF0000"/>
          <w:lang w:bidi="fr-FR"/>
        </w:rPr>
        <w:t xml:space="preserve"> et la capacité à les traduire dans un plan de travail et un calendrier de travail réalisables.</w:t>
      </w:r>
      <w:r w:rsidR="004B7719" w:rsidRPr="00923F93">
        <w:rPr>
          <w:color w:val="FF0000"/>
          <w:lang w:bidi="fr-FR"/>
        </w:rPr>
        <w:t xml:space="preserve"> </w:t>
      </w:r>
      <w:r w:rsidRPr="00923F93">
        <w:rPr>
          <w:color w:val="FF0000"/>
          <w:lang w:bidi="fr-FR"/>
        </w:rPr>
        <w:t>Une liste des documents définitifs (y compris les rapports) qui seront remis en tant qu’extrants définitifs doit être incluse ici.</w:t>
      </w:r>
      <w:r w:rsidR="004B7719" w:rsidRPr="00923F93">
        <w:rPr>
          <w:color w:val="FF0000"/>
          <w:lang w:bidi="fr-FR"/>
        </w:rPr>
        <w:t xml:space="preserve"> </w:t>
      </w:r>
      <w:r w:rsidRPr="00923F93">
        <w:rPr>
          <w:color w:val="FF0000"/>
          <w:lang w:bidi="fr-FR"/>
        </w:rPr>
        <w:t>Le plan de travail doit être conforme au FORMULAIRE Tech-4 (Calendrier de travail)}.</w:t>
      </w:r>
    </w:p>
    <w:p w14:paraId="6664992A" w14:textId="77777777" w:rsidR="004D440C" w:rsidRPr="00923F93" w:rsidRDefault="004D440C" w:rsidP="004D440C">
      <w:pPr>
        <w:pStyle w:val="BodyText"/>
        <w:spacing w:after="0"/>
        <w:ind w:left="360"/>
        <w:rPr>
          <w:b/>
          <w:i/>
          <w:u w:val="single"/>
          <w:lang w:bidi="fr-FR"/>
        </w:rPr>
      </w:pPr>
    </w:p>
    <w:p w14:paraId="3C54BC7F" w14:textId="2F31B777" w:rsidR="004D440C" w:rsidRPr="00923F93" w:rsidRDefault="004D440C" w:rsidP="004D440C">
      <w:pPr>
        <w:pStyle w:val="BodyText"/>
        <w:numPr>
          <w:ilvl w:val="0"/>
          <w:numId w:val="13"/>
        </w:numPr>
        <w:spacing w:after="0"/>
        <w:rPr>
          <w:b/>
          <w:i/>
          <w:u w:val="single"/>
          <w:lang w:bidi="fr-FR"/>
        </w:rPr>
      </w:pPr>
      <w:r w:rsidRPr="00923F93">
        <w:rPr>
          <w:b/>
          <w:i/>
          <w:u w:val="single"/>
          <w:lang w:bidi="fr-FR"/>
        </w:rPr>
        <w:t xml:space="preserve">Commentaires (sur les </w:t>
      </w:r>
      <w:proofErr w:type="spellStart"/>
      <w:r w:rsidRPr="00923F93">
        <w:rPr>
          <w:b/>
          <w:i/>
          <w:u w:val="single"/>
          <w:lang w:bidi="fr-FR"/>
        </w:rPr>
        <w:t>TdR</w:t>
      </w:r>
      <w:proofErr w:type="spellEnd"/>
      <w:r w:rsidRPr="00923F93">
        <w:rPr>
          <w:b/>
          <w:i/>
          <w:u w:val="single"/>
          <w:lang w:bidi="fr-FR"/>
        </w:rPr>
        <w:t xml:space="preserve"> et sur le</w:t>
      </w:r>
      <w:r w:rsidR="001A1012" w:rsidRPr="00923F93">
        <w:rPr>
          <w:b/>
          <w:i/>
          <w:u w:val="single"/>
          <w:lang w:bidi="fr-FR"/>
        </w:rPr>
        <w:t xml:space="preserve"> </w:t>
      </w:r>
      <w:r w:rsidR="001A4A03" w:rsidRPr="00923F93">
        <w:rPr>
          <w:b/>
          <w:i/>
          <w:u w:val="single"/>
          <w:lang w:bidi="fr-FR"/>
        </w:rPr>
        <w:t xml:space="preserve">personnel du partenaire du </w:t>
      </w:r>
      <w:r w:rsidR="00C634A9" w:rsidRPr="00923F93">
        <w:rPr>
          <w:b/>
          <w:i/>
          <w:u w:val="single"/>
          <w:lang w:bidi="fr-FR"/>
        </w:rPr>
        <w:t>gouvernement</w:t>
      </w:r>
      <w:r w:rsidR="001A4A03" w:rsidRPr="00923F93">
        <w:rPr>
          <w:b/>
          <w:i/>
          <w:u w:val="single"/>
          <w:lang w:bidi="fr-FR"/>
        </w:rPr>
        <w:t xml:space="preserve"> </w:t>
      </w:r>
      <w:r w:rsidR="00923F93" w:rsidRPr="00923F93">
        <w:rPr>
          <w:b/>
          <w:i/>
          <w:u w:val="single"/>
          <w:lang w:bidi="fr-FR"/>
        </w:rPr>
        <w:t>bénéficiaire</w:t>
      </w:r>
      <w:r w:rsidR="00923F93" w:rsidRPr="00923F93" w:rsidDel="001A1012">
        <w:rPr>
          <w:b/>
          <w:i/>
          <w:u w:val="single"/>
          <w:lang w:bidi="fr-FR"/>
        </w:rPr>
        <w:t xml:space="preserve"> </w:t>
      </w:r>
      <w:r w:rsidR="00923F93" w:rsidRPr="00923F93">
        <w:rPr>
          <w:b/>
          <w:i/>
          <w:u w:val="single"/>
          <w:lang w:bidi="fr-FR"/>
        </w:rPr>
        <w:t>et</w:t>
      </w:r>
      <w:r w:rsidRPr="00923F93">
        <w:rPr>
          <w:b/>
          <w:i/>
          <w:u w:val="single"/>
          <w:lang w:bidi="fr-FR"/>
        </w:rPr>
        <w:t xml:space="preserve"> les installations)</w:t>
      </w:r>
    </w:p>
    <w:p w14:paraId="19D01E9E" w14:textId="7ADF759C" w:rsidR="004D440C" w:rsidRPr="00923F93" w:rsidRDefault="004D440C" w:rsidP="004D440C">
      <w:pPr>
        <w:pStyle w:val="BodyText"/>
        <w:spacing w:after="0"/>
        <w:ind w:left="360"/>
        <w:rPr>
          <w:iCs/>
          <w:lang w:eastAsia="ja-JP"/>
        </w:rPr>
      </w:pPr>
      <w:r w:rsidRPr="00923F93">
        <w:rPr>
          <w:color w:val="FF0000"/>
          <w:lang w:bidi="fr-FR"/>
        </w:rPr>
        <w:t>{Vos suggestions doivent être concises et précises, et incorporées dans votre Proposition. Veuillez également inclure vos commentaires, le cas échéant, sur le</w:t>
      </w:r>
      <w:r w:rsidR="001A1012" w:rsidRPr="00923F93">
        <w:rPr>
          <w:color w:val="FF0000"/>
          <w:lang w:eastAsia="ja-JP" w:bidi="fr-FR"/>
        </w:rPr>
        <w:t xml:space="preserve"> personne</w:t>
      </w:r>
      <w:r w:rsidR="001A4A03" w:rsidRPr="00923F93">
        <w:rPr>
          <w:color w:val="FF0000"/>
          <w:lang w:eastAsia="ja-JP" w:bidi="fr-FR"/>
        </w:rPr>
        <w:t>l du partenaire du pays bénéficiaire</w:t>
      </w:r>
      <w:r w:rsidRPr="00923F93">
        <w:rPr>
          <w:color w:val="FF0000"/>
          <w:lang w:bidi="fr-FR"/>
        </w:rPr>
        <w:t xml:space="preserve"> et les installations qui seront fournies par la JICA.</w:t>
      </w:r>
      <w:r w:rsidR="004B7719" w:rsidRPr="00923F93">
        <w:rPr>
          <w:color w:val="FF0000"/>
          <w:lang w:bidi="fr-FR"/>
        </w:rPr>
        <w:t xml:space="preserve"> </w:t>
      </w:r>
      <w:r w:rsidRPr="00923F93">
        <w:rPr>
          <w:color w:val="FF0000"/>
          <w:lang w:bidi="fr-FR"/>
        </w:rPr>
        <w:t>Par exemple, le soutien administratif, l’espace de bureau, le transport local, l’équipement, les données, les rapports de base, etc.}</w:t>
      </w:r>
      <w:r w:rsidRPr="00923F93">
        <w:rPr>
          <w:lang w:bidi="fr-FR"/>
        </w:rPr>
        <w:t xml:space="preserve"> </w:t>
      </w:r>
    </w:p>
    <w:p w14:paraId="60335C01" w14:textId="77777777" w:rsidR="004D440C" w:rsidRPr="00923F93" w:rsidRDefault="004D440C" w:rsidP="004D440C">
      <w:pPr>
        <w:ind w:left="720" w:hanging="720"/>
        <w:rPr>
          <w:rFonts w:ascii="Times New Roman" w:hAnsi="Times New Roman"/>
          <w:iCs/>
          <w:color w:val="1F497D" w:themeColor="text2"/>
        </w:rPr>
      </w:pPr>
    </w:p>
    <w:p w14:paraId="2D5D6C94" w14:textId="77777777" w:rsidR="004D440C" w:rsidRPr="00923F93" w:rsidRDefault="004D440C" w:rsidP="004D440C">
      <w:pPr>
        <w:rPr>
          <w:rFonts w:ascii="Times New Roman" w:hAnsi="Times New Roman"/>
        </w:rPr>
      </w:pPr>
    </w:p>
    <w:p w14:paraId="741B37EA" w14:textId="77777777" w:rsidR="004D440C" w:rsidRPr="00EE57E5" w:rsidRDefault="004D440C" w:rsidP="004D440C">
      <w:pPr>
        <w:jc w:val="center"/>
        <w:rPr>
          <w:rFonts w:ascii="Times New Roman" w:hAnsi="Times New Roman"/>
        </w:rPr>
        <w:sectPr w:rsidR="004D440C" w:rsidRPr="00EE57E5" w:rsidSect="00FA0EE5">
          <w:pgSz w:w="11907" w:h="16840" w:code="9"/>
          <w:pgMar w:top="1701" w:right="1418" w:bottom="1418" w:left="1418" w:header="720" w:footer="720" w:gutter="0"/>
          <w:cols w:space="708"/>
          <w:titlePg/>
          <w:docGrid w:linePitch="360"/>
        </w:sectPr>
      </w:pPr>
    </w:p>
    <w:p w14:paraId="533CF728" w14:textId="77777777" w:rsidR="004D440C" w:rsidRPr="00923F93" w:rsidRDefault="004D440C" w:rsidP="004D440C">
      <w:pPr>
        <w:jc w:val="center"/>
        <w:rPr>
          <w:rFonts w:ascii="Times New Roman" w:hAnsi="Times New Roman"/>
          <w:b/>
          <w:smallCaps/>
          <w:sz w:val="28"/>
          <w:szCs w:val="28"/>
        </w:rPr>
      </w:pPr>
      <w:r w:rsidRPr="00923F93">
        <w:rPr>
          <w:rStyle w:val="Heading6Char"/>
          <w:rFonts w:ascii="Times New Roman" w:hAnsi="Times New Roman"/>
          <w:sz w:val="28"/>
          <w:lang w:bidi="fr-FR"/>
        </w:rPr>
        <w:t>Formulaire TECH-4</w:t>
      </w:r>
      <w:r w:rsidRPr="00923F93">
        <w:rPr>
          <w:rFonts w:ascii="Times New Roman" w:hAnsi="Times New Roman"/>
          <w:b/>
          <w:smallCaps/>
          <w:sz w:val="28"/>
          <w:lang w:bidi="fr-FR"/>
        </w:rPr>
        <w:t xml:space="preserve"> : Calendrier de travail</w:t>
      </w:r>
    </w:p>
    <w:p w14:paraId="64E289C7" w14:textId="77777777" w:rsidR="004D440C" w:rsidRPr="00923F93" w:rsidRDefault="004D440C" w:rsidP="004D440C">
      <w:pPr>
        <w:jc w:val="center"/>
        <w:rPr>
          <w:rFonts w:ascii="Times New Roman" w:hAnsi="Times New Roman"/>
          <w:b/>
          <w:smallCaps/>
          <w:sz w:val="28"/>
          <w:szCs w:val="28"/>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1"/>
        <w:gridCol w:w="4455"/>
        <w:gridCol w:w="765"/>
        <w:gridCol w:w="765"/>
        <w:gridCol w:w="765"/>
        <w:gridCol w:w="765"/>
        <w:gridCol w:w="765"/>
        <w:gridCol w:w="765"/>
        <w:gridCol w:w="765"/>
        <w:gridCol w:w="765"/>
        <w:gridCol w:w="765"/>
        <w:gridCol w:w="765"/>
        <w:gridCol w:w="766"/>
      </w:tblGrid>
      <w:tr w:rsidR="004D440C" w:rsidRPr="00923F93" w14:paraId="598E2906" w14:textId="77777777" w:rsidTr="001F40E2">
        <w:trPr>
          <w:trHeight w:val="454"/>
        </w:trPr>
        <w:tc>
          <w:tcPr>
            <w:tcW w:w="671" w:type="dxa"/>
            <w:vMerge w:val="restart"/>
            <w:tcBorders>
              <w:top w:val="double" w:sz="4" w:space="0" w:color="auto"/>
              <w:bottom w:val="single" w:sz="4" w:space="0" w:color="000000"/>
              <w:right w:val="single" w:sz="12" w:space="0" w:color="auto"/>
            </w:tcBorders>
            <w:vAlign w:val="center"/>
          </w:tcPr>
          <w:p w14:paraId="61CC85BC" w14:textId="77777777" w:rsidR="004D440C" w:rsidRPr="00923F93" w:rsidRDefault="004D440C" w:rsidP="00B72220">
            <w:pPr>
              <w:jc w:val="center"/>
              <w:rPr>
                <w:rFonts w:ascii="Times New Roman" w:hAnsi="Times New Roman"/>
                <w:lang w:val="fr-FR"/>
              </w:rPr>
            </w:pPr>
            <w:r w:rsidRPr="00923F93">
              <w:rPr>
                <w:rFonts w:ascii="Times New Roman" w:hAnsi="Times New Roman"/>
                <w:b/>
                <w:sz w:val="22"/>
                <w:lang w:val="fr-FR" w:bidi="fr-FR"/>
              </w:rPr>
              <w:t>N°</w:t>
            </w:r>
          </w:p>
        </w:tc>
        <w:tc>
          <w:tcPr>
            <w:tcW w:w="4455" w:type="dxa"/>
            <w:vMerge w:val="restart"/>
            <w:tcBorders>
              <w:top w:val="double" w:sz="4" w:space="0" w:color="auto"/>
              <w:left w:val="single" w:sz="12" w:space="0" w:color="auto"/>
              <w:bottom w:val="single" w:sz="12" w:space="0" w:color="auto"/>
              <w:right w:val="single" w:sz="12" w:space="0" w:color="auto"/>
            </w:tcBorders>
            <w:vAlign w:val="center"/>
          </w:tcPr>
          <w:p w14:paraId="7E337375" w14:textId="77777777" w:rsidR="004D440C" w:rsidRPr="00923F93" w:rsidRDefault="004D440C" w:rsidP="00B72220">
            <w:pPr>
              <w:jc w:val="center"/>
              <w:rPr>
                <w:rFonts w:ascii="Times New Roman" w:hAnsi="Times New Roman"/>
                <w:lang w:val="fr-FR"/>
              </w:rPr>
            </w:pPr>
            <w:r w:rsidRPr="00923F93">
              <w:rPr>
                <w:rFonts w:ascii="Times New Roman" w:hAnsi="Times New Roman"/>
                <w:b/>
                <w:sz w:val="22"/>
                <w:lang w:val="fr-FR" w:bidi="fr-FR"/>
              </w:rPr>
              <w:t>Activité</w:t>
            </w:r>
          </w:p>
        </w:tc>
        <w:tc>
          <w:tcPr>
            <w:tcW w:w="8416" w:type="dxa"/>
            <w:gridSpan w:val="11"/>
            <w:tcBorders>
              <w:top w:val="double" w:sz="4" w:space="0" w:color="auto"/>
              <w:left w:val="single" w:sz="12" w:space="0" w:color="auto"/>
              <w:bottom w:val="single" w:sz="12" w:space="0" w:color="auto"/>
            </w:tcBorders>
            <w:vAlign w:val="center"/>
          </w:tcPr>
          <w:p w14:paraId="16E13A81" w14:textId="77777777" w:rsidR="004D440C" w:rsidRPr="00923F93" w:rsidRDefault="004D440C" w:rsidP="00B72220">
            <w:pPr>
              <w:jc w:val="center"/>
              <w:rPr>
                <w:rFonts w:ascii="Times New Roman" w:hAnsi="Times New Roman"/>
                <w:lang w:val="fr-FR"/>
              </w:rPr>
            </w:pPr>
            <w:r w:rsidRPr="00923F93">
              <w:rPr>
                <w:rFonts w:ascii="Times New Roman" w:hAnsi="Times New Roman"/>
                <w:b/>
                <w:sz w:val="22"/>
                <w:lang w:val="fr-FR" w:bidi="fr-FR"/>
              </w:rPr>
              <w:t>Mois</w:t>
            </w:r>
          </w:p>
        </w:tc>
      </w:tr>
      <w:tr w:rsidR="001F40E2" w:rsidRPr="00923F93" w14:paraId="74975C6B" w14:textId="77777777" w:rsidTr="001F40E2">
        <w:trPr>
          <w:trHeight w:val="454"/>
        </w:trPr>
        <w:tc>
          <w:tcPr>
            <w:tcW w:w="671" w:type="dxa"/>
            <w:vMerge/>
            <w:tcBorders>
              <w:top w:val="single" w:sz="4" w:space="0" w:color="000000"/>
              <w:bottom w:val="single" w:sz="12" w:space="0" w:color="auto"/>
              <w:right w:val="single" w:sz="12" w:space="0" w:color="auto"/>
            </w:tcBorders>
            <w:vAlign w:val="center"/>
          </w:tcPr>
          <w:p w14:paraId="3DC8B3EE" w14:textId="77777777" w:rsidR="001F40E2" w:rsidRPr="00923F93" w:rsidRDefault="001F40E2" w:rsidP="001F40E2">
            <w:pPr>
              <w:jc w:val="center"/>
              <w:rPr>
                <w:rFonts w:ascii="Times New Roman" w:hAnsi="Times New Roman"/>
                <w:lang w:val="fr-FR"/>
              </w:rPr>
            </w:pPr>
          </w:p>
        </w:tc>
        <w:tc>
          <w:tcPr>
            <w:tcW w:w="4455" w:type="dxa"/>
            <w:vMerge/>
            <w:tcBorders>
              <w:top w:val="single" w:sz="4" w:space="0" w:color="000000"/>
              <w:left w:val="single" w:sz="12" w:space="0" w:color="auto"/>
              <w:bottom w:val="single" w:sz="12" w:space="0" w:color="auto"/>
              <w:right w:val="single" w:sz="12" w:space="0" w:color="auto"/>
            </w:tcBorders>
            <w:vAlign w:val="center"/>
          </w:tcPr>
          <w:p w14:paraId="57AB88C0"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left w:val="single" w:sz="12" w:space="0" w:color="auto"/>
              <w:bottom w:val="single" w:sz="12" w:space="0" w:color="auto"/>
            </w:tcBorders>
            <w:vAlign w:val="center"/>
          </w:tcPr>
          <w:p w14:paraId="6AAA1F0A" w14:textId="409DA2A8"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d</w:t>
            </w:r>
            <w:r>
              <w:rPr>
                <w:rFonts w:ascii="Times New Roman" w:hAnsi="Times New Roman"/>
                <w:lang w:val="fr-FR" w:eastAsia="ja-JP"/>
              </w:rPr>
              <w:t>Jan</w:t>
            </w:r>
            <w:proofErr w:type="spellEnd"/>
          </w:p>
        </w:tc>
        <w:tc>
          <w:tcPr>
            <w:tcW w:w="765" w:type="dxa"/>
            <w:tcBorders>
              <w:top w:val="single" w:sz="12" w:space="0" w:color="auto"/>
              <w:bottom w:val="single" w:sz="12" w:space="0" w:color="auto"/>
            </w:tcBorders>
            <w:vAlign w:val="center"/>
          </w:tcPr>
          <w:p w14:paraId="1B75B50D" w14:textId="7A75DB53"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m</w:t>
            </w:r>
            <w:r>
              <w:rPr>
                <w:rFonts w:ascii="Times New Roman" w:hAnsi="Times New Roman"/>
                <w:lang w:val="fr-FR" w:eastAsia="ja-JP"/>
              </w:rPr>
              <w:t>Jan</w:t>
            </w:r>
            <w:proofErr w:type="spellEnd"/>
          </w:p>
        </w:tc>
        <w:tc>
          <w:tcPr>
            <w:tcW w:w="765" w:type="dxa"/>
            <w:tcBorders>
              <w:top w:val="single" w:sz="12" w:space="0" w:color="auto"/>
              <w:bottom w:val="single" w:sz="12" w:space="0" w:color="auto"/>
            </w:tcBorders>
            <w:vAlign w:val="center"/>
          </w:tcPr>
          <w:p w14:paraId="0DAF7537" w14:textId="166BFD42"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f</w:t>
            </w:r>
            <w:r>
              <w:rPr>
                <w:rFonts w:ascii="Times New Roman" w:hAnsi="Times New Roman"/>
                <w:lang w:val="fr-FR" w:eastAsia="ja-JP"/>
              </w:rPr>
              <w:t>Jan</w:t>
            </w:r>
            <w:proofErr w:type="spellEnd"/>
          </w:p>
        </w:tc>
        <w:tc>
          <w:tcPr>
            <w:tcW w:w="765" w:type="dxa"/>
            <w:tcBorders>
              <w:top w:val="single" w:sz="12" w:space="0" w:color="auto"/>
              <w:bottom w:val="single" w:sz="12" w:space="0" w:color="auto"/>
            </w:tcBorders>
            <w:vAlign w:val="center"/>
          </w:tcPr>
          <w:p w14:paraId="1F306904" w14:textId="47DF9B6D"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d</w:t>
            </w:r>
            <w:r>
              <w:rPr>
                <w:rFonts w:ascii="Times New Roman" w:hAnsi="Times New Roman"/>
                <w:lang w:val="fr-FR" w:eastAsia="ja-JP"/>
              </w:rPr>
              <w:t>Fev</w:t>
            </w:r>
            <w:proofErr w:type="spellEnd"/>
          </w:p>
        </w:tc>
        <w:tc>
          <w:tcPr>
            <w:tcW w:w="765" w:type="dxa"/>
            <w:tcBorders>
              <w:top w:val="single" w:sz="12" w:space="0" w:color="auto"/>
              <w:bottom w:val="single" w:sz="12" w:space="0" w:color="auto"/>
            </w:tcBorders>
            <w:vAlign w:val="center"/>
          </w:tcPr>
          <w:p w14:paraId="1F399479" w14:textId="685A8541"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m</w:t>
            </w:r>
            <w:r>
              <w:rPr>
                <w:rFonts w:ascii="Times New Roman" w:hAnsi="Times New Roman"/>
                <w:lang w:val="fr-FR" w:eastAsia="ja-JP"/>
              </w:rPr>
              <w:t>Fev</w:t>
            </w:r>
            <w:proofErr w:type="spellEnd"/>
          </w:p>
        </w:tc>
        <w:tc>
          <w:tcPr>
            <w:tcW w:w="765" w:type="dxa"/>
            <w:tcBorders>
              <w:top w:val="single" w:sz="12" w:space="0" w:color="auto"/>
              <w:bottom w:val="single" w:sz="12" w:space="0" w:color="auto"/>
            </w:tcBorders>
            <w:vAlign w:val="center"/>
          </w:tcPr>
          <w:p w14:paraId="7F01AD83" w14:textId="73B6F496"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f</w:t>
            </w:r>
            <w:r>
              <w:rPr>
                <w:rFonts w:ascii="Times New Roman" w:hAnsi="Times New Roman"/>
                <w:lang w:val="fr-FR" w:eastAsia="ja-JP"/>
              </w:rPr>
              <w:t>Fev</w:t>
            </w:r>
            <w:proofErr w:type="spellEnd"/>
          </w:p>
        </w:tc>
        <w:tc>
          <w:tcPr>
            <w:tcW w:w="765" w:type="dxa"/>
            <w:tcBorders>
              <w:top w:val="single" w:sz="12" w:space="0" w:color="auto"/>
              <w:bottom w:val="single" w:sz="12" w:space="0" w:color="auto"/>
            </w:tcBorders>
            <w:vAlign w:val="center"/>
          </w:tcPr>
          <w:p w14:paraId="7E6A6655" w14:textId="4CD226DC"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d</w:t>
            </w:r>
            <w:r>
              <w:rPr>
                <w:rFonts w:ascii="Times New Roman" w:hAnsi="Times New Roman"/>
                <w:lang w:val="fr-FR" w:eastAsia="ja-JP"/>
              </w:rPr>
              <w:t>Mar</w:t>
            </w:r>
            <w:proofErr w:type="spellEnd"/>
          </w:p>
        </w:tc>
        <w:tc>
          <w:tcPr>
            <w:tcW w:w="765" w:type="dxa"/>
            <w:tcBorders>
              <w:top w:val="single" w:sz="12" w:space="0" w:color="auto"/>
              <w:bottom w:val="single" w:sz="12" w:space="0" w:color="auto"/>
            </w:tcBorders>
            <w:vAlign w:val="center"/>
          </w:tcPr>
          <w:p w14:paraId="52E4D2DF" w14:textId="3529B63E"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m</w:t>
            </w:r>
            <w:r>
              <w:rPr>
                <w:rFonts w:ascii="Times New Roman" w:hAnsi="Times New Roman"/>
                <w:lang w:val="fr-FR" w:eastAsia="ja-JP"/>
              </w:rPr>
              <w:t>Mar</w:t>
            </w:r>
            <w:proofErr w:type="spellEnd"/>
          </w:p>
        </w:tc>
        <w:tc>
          <w:tcPr>
            <w:tcW w:w="765" w:type="dxa"/>
            <w:tcBorders>
              <w:top w:val="single" w:sz="12" w:space="0" w:color="auto"/>
              <w:bottom w:val="single" w:sz="12" w:space="0" w:color="auto"/>
            </w:tcBorders>
            <w:vAlign w:val="center"/>
          </w:tcPr>
          <w:p w14:paraId="2F7AA8ED" w14:textId="1C4126B7"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f</w:t>
            </w:r>
            <w:r>
              <w:rPr>
                <w:rFonts w:ascii="Times New Roman" w:hAnsi="Times New Roman"/>
                <w:lang w:val="fr-FR" w:eastAsia="ja-JP"/>
              </w:rPr>
              <w:t>Mar</w:t>
            </w:r>
            <w:proofErr w:type="spellEnd"/>
          </w:p>
        </w:tc>
        <w:tc>
          <w:tcPr>
            <w:tcW w:w="765" w:type="dxa"/>
            <w:tcBorders>
              <w:top w:val="single" w:sz="12" w:space="0" w:color="auto"/>
              <w:bottom w:val="single" w:sz="12" w:space="0" w:color="auto"/>
            </w:tcBorders>
            <w:vAlign w:val="center"/>
          </w:tcPr>
          <w:p w14:paraId="0FAF65DD" w14:textId="0A770B2F"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tcBorders>
              <w:top w:val="single" w:sz="12" w:space="0" w:color="auto"/>
              <w:bottom w:val="single" w:sz="12" w:space="0" w:color="auto"/>
            </w:tcBorders>
            <w:vAlign w:val="center"/>
          </w:tcPr>
          <w:p w14:paraId="56E399FD" w14:textId="13F4AF3E"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604A1863" w14:textId="77777777" w:rsidTr="001F40E2">
        <w:trPr>
          <w:trHeight w:val="454"/>
        </w:trPr>
        <w:tc>
          <w:tcPr>
            <w:tcW w:w="671" w:type="dxa"/>
            <w:tcBorders>
              <w:top w:val="single" w:sz="12" w:space="0" w:color="auto"/>
              <w:right w:val="single" w:sz="12" w:space="0" w:color="auto"/>
            </w:tcBorders>
            <w:vAlign w:val="center"/>
          </w:tcPr>
          <w:p w14:paraId="6DC16915" w14:textId="77777777" w:rsidR="001F40E2" w:rsidRPr="00923F93" w:rsidRDefault="001F40E2" w:rsidP="001F40E2">
            <w:pPr>
              <w:jc w:val="center"/>
              <w:rPr>
                <w:rFonts w:ascii="Times New Roman" w:hAnsi="Times New Roman"/>
                <w:lang w:val="fr-FR"/>
              </w:rPr>
            </w:pPr>
          </w:p>
        </w:tc>
        <w:tc>
          <w:tcPr>
            <w:tcW w:w="4455" w:type="dxa"/>
            <w:tcBorders>
              <w:top w:val="single" w:sz="12" w:space="0" w:color="auto"/>
              <w:left w:val="single" w:sz="12" w:space="0" w:color="auto"/>
              <w:right w:val="single" w:sz="12" w:space="0" w:color="auto"/>
            </w:tcBorders>
            <w:vAlign w:val="center"/>
          </w:tcPr>
          <w:p w14:paraId="2FE94058" w14:textId="77777777" w:rsidR="001F40E2" w:rsidRPr="00923F93" w:rsidRDefault="001F40E2" w:rsidP="001F40E2">
            <w:pPr>
              <w:rPr>
                <w:rFonts w:ascii="Times New Roman" w:hAnsi="Times New Roman"/>
                <w:lang w:val="fr-FR"/>
              </w:rPr>
            </w:pPr>
          </w:p>
        </w:tc>
        <w:tc>
          <w:tcPr>
            <w:tcW w:w="765" w:type="dxa"/>
            <w:tcBorders>
              <w:top w:val="single" w:sz="12" w:space="0" w:color="auto"/>
              <w:left w:val="single" w:sz="12" w:space="0" w:color="auto"/>
            </w:tcBorders>
            <w:vAlign w:val="center"/>
          </w:tcPr>
          <w:p w14:paraId="2256313C"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5FAB864A"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524BA743"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3B5CA223"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6BC4E8A9"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7C1E9453"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3C2D3AF3"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2E3B4D6D"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34161D93"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4F79551C" w14:textId="2CF39499"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tcBorders>
              <w:top w:val="single" w:sz="12" w:space="0" w:color="auto"/>
            </w:tcBorders>
            <w:vAlign w:val="center"/>
          </w:tcPr>
          <w:p w14:paraId="7CC302A9" w14:textId="17987878"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7649D16E" w14:textId="77777777" w:rsidTr="001F40E2">
        <w:trPr>
          <w:trHeight w:val="454"/>
        </w:trPr>
        <w:tc>
          <w:tcPr>
            <w:tcW w:w="671" w:type="dxa"/>
            <w:tcBorders>
              <w:right w:val="single" w:sz="12" w:space="0" w:color="auto"/>
            </w:tcBorders>
            <w:vAlign w:val="center"/>
          </w:tcPr>
          <w:p w14:paraId="159665B5"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45C89F21"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3C8D8EAE" w14:textId="77777777" w:rsidR="001F40E2" w:rsidRPr="00923F93" w:rsidRDefault="001F40E2" w:rsidP="001F40E2">
            <w:pPr>
              <w:jc w:val="center"/>
              <w:rPr>
                <w:rFonts w:ascii="Times New Roman" w:hAnsi="Times New Roman"/>
                <w:lang w:val="fr-FR"/>
              </w:rPr>
            </w:pPr>
          </w:p>
        </w:tc>
        <w:tc>
          <w:tcPr>
            <w:tcW w:w="765" w:type="dxa"/>
            <w:vAlign w:val="center"/>
          </w:tcPr>
          <w:p w14:paraId="1DA76CF3" w14:textId="77777777" w:rsidR="001F40E2" w:rsidRPr="00923F93" w:rsidRDefault="001F40E2" w:rsidP="001F40E2">
            <w:pPr>
              <w:jc w:val="center"/>
              <w:rPr>
                <w:rFonts w:ascii="Times New Roman" w:hAnsi="Times New Roman"/>
                <w:lang w:val="fr-FR"/>
              </w:rPr>
            </w:pPr>
          </w:p>
        </w:tc>
        <w:tc>
          <w:tcPr>
            <w:tcW w:w="765" w:type="dxa"/>
            <w:vAlign w:val="center"/>
          </w:tcPr>
          <w:p w14:paraId="3B0B618C" w14:textId="77777777" w:rsidR="001F40E2" w:rsidRPr="00923F93" w:rsidRDefault="001F40E2" w:rsidP="001F40E2">
            <w:pPr>
              <w:jc w:val="center"/>
              <w:rPr>
                <w:rFonts w:ascii="Times New Roman" w:hAnsi="Times New Roman"/>
                <w:lang w:val="fr-FR"/>
              </w:rPr>
            </w:pPr>
          </w:p>
        </w:tc>
        <w:tc>
          <w:tcPr>
            <w:tcW w:w="765" w:type="dxa"/>
            <w:vAlign w:val="center"/>
          </w:tcPr>
          <w:p w14:paraId="3EAA0556" w14:textId="77777777" w:rsidR="001F40E2" w:rsidRPr="00923F93" w:rsidRDefault="001F40E2" w:rsidP="001F40E2">
            <w:pPr>
              <w:jc w:val="center"/>
              <w:rPr>
                <w:rFonts w:ascii="Times New Roman" w:hAnsi="Times New Roman"/>
                <w:lang w:val="fr-FR"/>
              </w:rPr>
            </w:pPr>
          </w:p>
        </w:tc>
        <w:tc>
          <w:tcPr>
            <w:tcW w:w="765" w:type="dxa"/>
            <w:vAlign w:val="center"/>
          </w:tcPr>
          <w:p w14:paraId="1B9B870A" w14:textId="77777777" w:rsidR="001F40E2" w:rsidRPr="00923F93" w:rsidRDefault="001F40E2" w:rsidP="001F40E2">
            <w:pPr>
              <w:jc w:val="center"/>
              <w:rPr>
                <w:rFonts w:ascii="Times New Roman" w:hAnsi="Times New Roman"/>
                <w:lang w:val="fr-FR"/>
              </w:rPr>
            </w:pPr>
          </w:p>
        </w:tc>
        <w:tc>
          <w:tcPr>
            <w:tcW w:w="765" w:type="dxa"/>
            <w:vAlign w:val="center"/>
          </w:tcPr>
          <w:p w14:paraId="38985975" w14:textId="77777777" w:rsidR="001F40E2" w:rsidRPr="00923F93" w:rsidRDefault="001F40E2" w:rsidP="001F40E2">
            <w:pPr>
              <w:jc w:val="center"/>
              <w:rPr>
                <w:rFonts w:ascii="Times New Roman" w:hAnsi="Times New Roman"/>
                <w:lang w:val="fr-FR"/>
              </w:rPr>
            </w:pPr>
          </w:p>
        </w:tc>
        <w:tc>
          <w:tcPr>
            <w:tcW w:w="765" w:type="dxa"/>
            <w:vAlign w:val="center"/>
          </w:tcPr>
          <w:p w14:paraId="47ACBAA4" w14:textId="77777777" w:rsidR="001F40E2" w:rsidRPr="00923F93" w:rsidRDefault="001F40E2" w:rsidP="001F40E2">
            <w:pPr>
              <w:jc w:val="center"/>
              <w:rPr>
                <w:rFonts w:ascii="Times New Roman" w:hAnsi="Times New Roman"/>
                <w:lang w:val="fr-FR"/>
              </w:rPr>
            </w:pPr>
          </w:p>
        </w:tc>
        <w:tc>
          <w:tcPr>
            <w:tcW w:w="765" w:type="dxa"/>
            <w:vAlign w:val="center"/>
          </w:tcPr>
          <w:p w14:paraId="4880F6F3" w14:textId="77777777" w:rsidR="001F40E2" w:rsidRPr="00923F93" w:rsidRDefault="001F40E2" w:rsidP="001F40E2">
            <w:pPr>
              <w:jc w:val="center"/>
              <w:rPr>
                <w:rFonts w:ascii="Times New Roman" w:hAnsi="Times New Roman"/>
                <w:lang w:val="fr-FR"/>
              </w:rPr>
            </w:pPr>
          </w:p>
        </w:tc>
        <w:tc>
          <w:tcPr>
            <w:tcW w:w="765" w:type="dxa"/>
            <w:vAlign w:val="center"/>
          </w:tcPr>
          <w:p w14:paraId="168EAC29" w14:textId="77777777" w:rsidR="001F40E2" w:rsidRPr="00923F93" w:rsidRDefault="001F40E2" w:rsidP="001F40E2">
            <w:pPr>
              <w:jc w:val="center"/>
              <w:rPr>
                <w:rFonts w:ascii="Times New Roman" w:hAnsi="Times New Roman"/>
                <w:lang w:val="fr-FR"/>
              </w:rPr>
            </w:pPr>
          </w:p>
        </w:tc>
        <w:tc>
          <w:tcPr>
            <w:tcW w:w="765" w:type="dxa"/>
            <w:vAlign w:val="center"/>
          </w:tcPr>
          <w:p w14:paraId="7A6F593D" w14:textId="4F5240A0"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1CBF69C8" w14:textId="21861A56"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76A159B1" w14:textId="77777777" w:rsidTr="001F40E2">
        <w:trPr>
          <w:trHeight w:val="454"/>
        </w:trPr>
        <w:tc>
          <w:tcPr>
            <w:tcW w:w="671" w:type="dxa"/>
            <w:tcBorders>
              <w:right w:val="single" w:sz="12" w:space="0" w:color="auto"/>
            </w:tcBorders>
            <w:vAlign w:val="center"/>
          </w:tcPr>
          <w:p w14:paraId="08F45683"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20A78249"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553DE1D1" w14:textId="77777777" w:rsidR="001F40E2" w:rsidRPr="00923F93" w:rsidRDefault="001F40E2" w:rsidP="001F40E2">
            <w:pPr>
              <w:jc w:val="center"/>
              <w:rPr>
                <w:rFonts w:ascii="Times New Roman" w:hAnsi="Times New Roman"/>
                <w:lang w:val="fr-FR"/>
              </w:rPr>
            </w:pPr>
          </w:p>
        </w:tc>
        <w:tc>
          <w:tcPr>
            <w:tcW w:w="765" w:type="dxa"/>
            <w:vAlign w:val="center"/>
          </w:tcPr>
          <w:p w14:paraId="420CEAB7" w14:textId="77777777" w:rsidR="001F40E2" w:rsidRPr="00923F93" w:rsidRDefault="001F40E2" w:rsidP="001F40E2">
            <w:pPr>
              <w:jc w:val="center"/>
              <w:rPr>
                <w:rFonts w:ascii="Times New Roman" w:hAnsi="Times New Roman"/>
                <w:lang w:val="fr-FR"/>
              </w:rPr>
            </w:pPr>
          </w:p>
        </w:tc>
        <w:tc>
          <w:tcPr>
            <w:tcW w:w="765" w:type="dxa"/>
            <w:vAlign w:val="center"/>
          </w:tcPr>
          <w:p w14:paraId="04953584" w14:textId="77777777" w:rsidR="001F40E2" w:rsidRPr="00923F93" w:rsidRDefault="001F40E2" w:rsidP="001F40E2">
            <w:pPr>
              <w:jc w:val="center"/>
              <w:rPr>
                <w:rFonts w:ascii="Times New Roman" w:hAnsi="Times New Roman"/>
                <w:lang w:val="fr-FR"/>
              </w:rPr>
            </w:pPr>
          </w:p>
        </w:tc>
        <w:tc>
          <w:tcPr>
            <w:tcW w:w="765" w:type="dxa"/>
            <w:vAlign w:val="center"/>
          </w:tcPr>
          <w:p w14:paraId="6B32C3EB" w14:textId="77777777" w:rsidR="001F40E2" w:rsidRPr="00923F93" w:rsidRDefault="001F40E2" w:rsidP="001F40E2">
            <w:pPr>
              <w:jc w:val="center"/>
              <w:rPr>
                <w:rFonts w:ascii="Times New Roman" w:hAnsi="Times New Roman"/>
                <w:lang w:val="fr-FR"/>
              </w:rPr>
            </w:pPr>
          </w:p>
        </w:tc>
        <w:tc>
          <w:tcPr>
            <w:tcW w:w="765" w:type="dxa"/>
            <w:vAlign w:val="center"/>
          </w:tcPr>
          <w:p w14:paraId="15930CB4" w14:textId="77777777" w:rsidR="001F40E2" w:rsidRPr="00923F93" w:rsidRDefault="001F40E2" w:rsidP="001F40E2">
            <w:pPr>
              <w:jc w:val="center"/>
              <w:rPr>
                <w:rFonts w:ascii="Times New Roman" w:hAnsi="Times New Roman"/>
                <w:lang w:val="fr-FR"/>
              </w:rPr>
            </w:pPr>
          </w:p>
        </w:tc>
        <w:tc>
          <w:tcPr>
            <w:tcW w:w="765" w:type="dxa"/>
            <w:vAlign w:val="center"/>
          </w:tcPr>
          <w:p w14:paraId="455B1275" w14:textId="77777777" w:rsidR="001F40E2" w:rsidRPr="00923F93" w:rsidRDefault="001F40E2" w:rsidP="001F40E2">
            <w:pPr>
              <w:jc w:val="center"/>
              <w:rPr>
                <w:rFonts w:ascii="Times New Roman" w:hAnsi="Times New Roman"/>
                <w:lang w:val="fr-FR"/>
              </w:rPr>
            </w:pPr>
          </w:p>
        </w:tc>
        <w:tc>
          <w:tcPr>
            <w:tcW w:w="765" w:type="dxa"/>
            <w:vAlign w:val="center"/>
          </w:tcPr>
          <w:p w14:paraId="51DFEDC4" w14:textId="77777777" w:rsidR="001F40E2" w:rsidRPr="00923F93" w:rsidRDefault="001F40E2" w:rsidP="001F40E2">
            <w:pPr>
              <w:jc w:val="center"/>
              <w:rPr>
                <w:rFonts w:ascii="Times New Roman" w:hAnsi="Times New Roman"/>
                <w:lang w:val="fr-FR"/>
              </w:rPr>
            </w:pPr>
          </w:p>
        </w:tc>
        <w:tc>
          <w:tcPr>
            <w:tcW w:w="765" w:type="dxa"/>
            <w:vAlign w:val="center"/>
          </w:tcPr>
          <w:p w14:paraId="16B15B30" w14:textId="77777777" w:rsidR="001F40E2" w:rsidRPr="00923F93" w:rsidRDefault="001F40E2" w:rsidP="001F40E2">
            <w:pPr>
              <w:jc w:val="center"/>
              <w:rPr>
                <w:rFonts w:ascii="Times New Roman" w:hAnsi="Times New Roman"/>
                <w:lang w:val="fr-FR"/>
              </w:rPr>
            </w:pPr>
          </w:p>
        </w:tc>
        <w:tc>
          <w:tcPr>
            <w:tcW w:w="765" w:type="dxa"/>
            <w:vAlign w:val="center"/>
          </w:tcPr>
          <w:p w14:paraId="2D03F1E4" w14:textId="77777777" w:rsidR="001F40E2" w:rsidRPr="00923F93" w:rsidRDefault="001F40E2" w:rsidP="001F40E2">
            <w:pPr>
              <w:jc w:val="center"/>
              <w:rPr>
                <w:rFonts w:ascii="Times New Roman" w:hAnsi="Times New Roman"/>
                <w:lang w:val="fr-FR"/>
              </w:rPr>
            </w:pPr>
          </w:p>
        </w:tc>
        <w:tc>
          <w:tcPr>
            <w:tcW w:w="765" w:type="dxa"/>
            <w:vAlign w:val="center"/>
          </w:tcPr>
          <w:p w14:paraId="0B638D2D" w14:textId="2CAEE3AD"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052BA68E" w14:textId="4C611DB1"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1B976C2B" w14:textId="77777777" w:rsidTr="001F40E2">
        <w:trPr>
          <w:trHeight w:val="454"/>
        </w:trPr>
        <w:tc>
          <w:tcPr>
            <w:tcW w:w="671" w:type="dxa"/>
            <w:tcBorders>
              <w:right w:val="single" w:sz="12" w:space="0" w:color="auto"/>
            </w:tcBorders>
            <w:vAlign w:val="center"/>
          </w:tcPr>
          <w:p w14:paraId="26FADFC7"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01678E2B"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7CC5B5EC" w14:textId="77777777" w:rsidR="001F40E2" w:rsidRPr="00923F93" w:rsidRDefault="001F40E2" w:rsidP="001F40E2">
            <w:pPr>
              <w:jc w:val="center"/>
              <w:rPr>
                <w:rFonts w:ascii="Times New Roman" w:hAnsi="Times New Roman"/>
                <w:lang w:val="fr-FR"/>
              </w:rPr>
            </w:pPr>
          </w:p>
        </w:tc>
        <w:tc>
          <w:tcPr>
            <w:tcW w:w="765" w:type="dxa"/>
            <w:vAlign w:val="center"/>
          </w:tcPr>
          <w:p w14:paraId="47E128AE" w14:textId="77777777" w:rsidR="001F40E2" w:rsidRPr="00923F93" w:rsidRDefault="001F40E2" w:rsidP="001F40E2">
            <w:pPr>
              <w:jc w:val="center"/>
              <w:rPr>
                <w:rFonts w:ascii="Times New Roman" w:hAnsi="Times New Roman"/>
                <w:lang w:val="fr-FR"/>
              </w:rPr>
            </w:pPr>
          </w:p>
        </w:tc>
        <w:tc>
          <w:tcPr>
            <w:tcW w:w="765" w:type="dxa"/>
            <w:vAlign w:val="center"/>
          </w:tcPr>
          <w:p w14:paraId="23E269AA" w14:textId="77777777" w:rsidR="001F40E2" w:rsidRPr="00923F93" w:rsidRDefault="001F40E2" w:rsidP="001F40E2">
            <w:pPr>
              <w:jc w:val="center"/>
              <w:rPr>
                <w:rFonts w:ascii="Times New Roman" w:hAnsi="Times New Roman"/>
                <w:lang w:val="fr-FR"/>
              </w:rPr>
            </w:pPr>
          </w:p>
        </w:tc>
        <w:tc>
          <w:tcPr>
            <w:tcW w:w="765" w:type="dxa"/>
            <w:vAlign w:val="center"/>
          </w:tcPr>
          <w:p w14:paraId="3FFC590D" w14:textId="77777777" w:rsidR="001F40E2" w:rsidRPr="00923F93" w:rsidRDefault="001F40E2" w:rsidP="001F40E2">
            <w:pPr>
              <w:jc w:val="center"/>
              <w:rPr>
                <w:rFonts w:ascii="Times New Roman" w:hAnsi="Times New Roman"/>
                <w:lang w:val="fr-FR"/>
              </w:rPr>
            </w:pPr>
          </w:p>
        </w:tc>
        <w:tc>
          <w:tcPr>
            <w:tcW w:w="765" w:type="dxa"/>
            <w:vAlign w:val="center"/>
          </w:tcPr>
          <w:p w14:paraId="4EF12DB3" w14:textId="77777777" w:rsidR="001F40E2" w:rsidRPr="00923F93" w:rsidRDefault="001F40E2" w:rsidP="001F40E2">
            <w:pPr>
              <w:jc w:val="center"/>
              <w:rPr>
                <w:rFonts w:ascii="Times New Roman" w:hAnsi="Times New Roman"/>
                <w:lang w:val="fr-FR"/>
              </w:rPr>
            </w:pPr>
          </w:p>
        </w:tc>
        <w:tc>
          <w:tcPr>
            <w:tcW w:w="765" w:type="dxa"/>
            <w:vAlign w:val="center"/>
          </w:tcPr>
          <w:p w14:paraId="15730E09" w14:textId="77777777" w:rsidR="001F40E2" w:rsidRPr="00923F93" w:rsidRDefault="001F40E2" w:rsidP="001F40E2">
            <w:pPr>
              <w:jc w:val="center"/>
              <w:rPr>
                <w:rFonts w:ascii="Times New Roman" w:hAnsi="Times New Roman"/>
                <w:lang w:val="fr-FR"/>
              </w:rPr>
            </w:pPr>
          </w:p>
        </w:tc>
        <w:tc>
          <w:tcPr>
            <w:tcW w:w="765" w:type="dxa"/>
            <w:vAlign w:val="center"/>
          </w:tcPr>
          <w:p w14:paraId="79EE3938" w14:textId="77777777" w:rsidR="001F40E2" w:rsidRPr="00923F93" w:rsidRDefault="001F40E2" w:rsidP="001F40E2">
            <w:pPr>
              <w:jc w:val="center"/>
              <w:rPr>
                <w:rFonts w:ascii="Times New Roman" w:hAnsi="Times New Roman"/>
                <w:lang w:val="fr-FR"/>
              </w:rPr>
            </w:pPr>
          </w:p>
        </w:tc>
        <w:tc>
          <w:tcPr>
            <w:tcW w:w="765" w:type="dxa"/>
            <w:vAlign w:val="center"/>
          </w:tcPr>
          <w:p w14:paraId="43162443" w14:textId="77777777" w:rsidR="001F40E2" w:rsidRPr="00923F93" w:rsidRDefault="001F40E2" w:rsidP="001F40E2">
            <w:pPr>
              <w:jc w:val="center"/>
              <w:rPr>
                <w:rFonts w:ascii="Times New Roman" w:hAnsi="Times New Roman"/>
                <w:lang w:val="fr-FR"/>
              </w:rPr>
            </w:pPr>
          </w:p>
        </w:tc>
        <w:tc>
          <w:tcPr>
            <w:tcW w:w="765" w:type="dxa"/>
            <w:vAlign w:val="center"/>
          </w:tcPr>
          <w:p w14:paraId="4379EF30" w14:textId="77777777" w:rsidR="001F40E2" w:rsidRPr="00923F93" w:rsidRDefault="001F40E2" w:rsidP="001F40E2">
            <w:pPr>
              <w:jc w:val="center"/>
              <w:rPr>
                <w:rFonts w:ascii="Times New Roman" w:hAnsi="Times New Roman"/>
                <w:lang w:val="fr-FR"/>
              </w:rPr>
            </w:pPr>
          </w:p>
        </w:tc>
        <w:tc>
          <w:tcPr>
            <w:tcW w:w="765" w:type="dxa"/>
            <w:vAlign w:val="center"/>
          </w:tcPr>
          <w:p w14:paraId="37D9DDE7" w14:textId="44BCF1D5"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3C22BC1D" w14:textId="1F964CC0"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06BB193D" w14:textId="77777777" w:rsidTr="001F40E2">
        <w:trPr>
          <w:trHeight w:val="454"/>
        </w:trPr>
        <w:tc>
          <w:tcPr>
            <w:tcW w:w="671" w:type="dxa"/>
            <w:tcBorders>
              <w:right w:val="single" w:sz="12" w:space="0" w:color="auto"/>
            </w:tcBorders>
            <w:vAlign w:val="center"/>
          </w:tcPr>
          <w:p w14:paraId="1B1D79FA"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54DD22D1"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428D9234" w14:textId="77777777" w:rsidR="001F40E2" w:rsidRPr="00923F93" w:rsidRDefault="001F40E2" w:rsidP="001F40E2">
            <w:pPr>
              <w:jc w:val="center"/>
              <w:rPr>
                <w:rFonts w:ascii="Times New Roman" w:hAnsi="Times New Roman"/>
                <w:lang w:val="fr-FR"/>
              </w:rPr>
            </w:pPr>
          </w:p>
        </w:tc>
        <w:tc>
          <w:tcPr>
            <w:tcW w:w="765" w:type="dxa"/>
            <w:vAlign w:val="center"/>
          </w:tcPr>
          <w:p w14:paraId="4C2EAC68" w14:textId="77777777" w:rsidR="001F40E2" w:rsidRPr="00923F93" w:rsidRDefault="001F40E2" w:rsidP="001F40E2">
            <w:pPr>
              <w:jc w:val="center"/>
              <w:rPr>
                <w:rFonts w:ascii="Times New Roman" w:hAnsi="Times New Roman"/>
                <w:lang w:val="fr-FR"/>
              </w:rPr>
            </w:pPr>
          </w:p>
        </w:tc>
        <w:tc>
          <w:tcPr>
            <w:tcW w:w="765" w:type="dxa"/>
            <w:vAlign w:val="center"/>
          </w:tcPr>
          <w:p w14:paraId="3598F19E" w14:textId="77777777" w:rsidR="001F40E2" w:rsidRPr="00923F93" w:rsidRDefault="001F40E2" w:rsidP="001F40E2">
            <w:pPr>
              <w:jc w:val="center"/>
              <w:rPr>
                <w:rFonts w:ascii="Times New Roman" w:hAnsi="Times New Roman"/>
                <w:lang w:val="fr-FR"/>
              </w:rPr>
            </w:pPr>
          </w:p>
        </w:tc>
        <w:tc>
          <w:tcPr>
            <w:tcW w:w="765" w:type="dxa"/>
            <w:vAlign w:val="center"/>
          </w:tcPr>
          <w:p w14:paraId="4779FA16" w14:textId="77777777" w:rsidR="001F40E2" w:rsidRPr="00923F93" w:rsidRDefault="001F40E2" w:rsidP="001F40E2">
            <w:pPr>
              <w:jc w:val="center"/>
              <w:rPr>
                <w:rFonts w:ascii="Times New Roman" w:hAnsi="Times New Roman"/>
                <w:lang w:val="fr-FR"/>
              </w:rPr>
            </w:pPr>
          </w:p>
        </w:tc>
        <w:tc>
          <w:tcPr>
            <w:tcW w:w="765" w:type="dxa"/>
            <w:vAlign w:val="center"/>
          </w:tcPr>
          <w:p w14:paraId="2D7C06F8" w14:textId="77777777" w:rsidR="001F40E2" w:rsidRPr="00923F93" w:rsidRDefault="001F40E2" w:rsidP="001F40E2">
            <w:pPr>
              <w:jc w:val="center"/>
              <w:rPr>
                <w:rFonts w:ascii="Times New Roman" w:hAnsi="Times New Roman"/>
                <w:lang w:val="fr-FR"/>
              </w:rPr>
            </w:pPr>
          </w:p>
        </w:tc>
        <w:tc>
          <w:tcPr>
            <w:tcW w:w="765" w:type="dxa"/>
            <w:vAlign w:val="center"/>
          </w:tcPr>
          <w:p w14:paraId="0A241DEE" w14:textId="77777777" w:rsidR="001F40E2" w:rsidRPr="00923F93" w:rsidRDefault="001F40E2" w:rsidP="001F40E2">
            <w:pPr>
              <w:jc w:val="center"/>
              <w:rPr>
                <w:rFonts w:ascii="Times New Roman" w:hAnsi="Times New Roman"/>
                <w:lang w:val="fr-FR"/>
              </w:rPr>
            </w:pPr>
          </w:p>
        </w:tc>
        <w:tc>
          <w:tcPr>
            <w:tcW w:w="765" w:type="dxa"/>
            <w:vAlign w:val="center"/>
          </w:tcPr>
          <w:p w14:paraId="269CF207" w14:textId="77777777" w:rsidR="001F40E2" w:rsidRPr="00923F93" w:rsidRDefault="001F40E2" w:rsidP="001F40E2">
            <w:pPr>
              <w:jc w:val="center"/>
              <w:rPr>
                <w:rFonts w:ascii="Times New Roman" w:hAnsi="Times New Roman"/>
                <w:lang w:val="fr-FR"/>
              </w:rPr>
            </w:pPr>
          </w:p>
        </w:tc>
        <w:tc>
          <w:tcPr>
            <w:tcW w:w="765" w:type="dxa"/>
            <w:vAlign w:val="center"/>
          </w:tcPr>
          <w:p w14:paraId="6DFDC3B7" w14:textId="77777777" w:rsidR="001F40E2" w:rsidRPr="00923F93" w:rsidRDefault="001F40E2" w:rsidP="001F40E2">
            <w:pPr>
              <w:jc w:val="center"/>
              <w:rPr>
                <w:rFonts w:ascii="Times New Roman" w:hAnsi="Times New Roman"/>
                <w:lang w:val="fr-FR"/>
              </w:rPr>
            </w:pPr>
          </w:p>
        </w:tc>
        <w:tc>
          <w:tcPr>
            <w:tcW w:w="765" w:type="dxa"/>
            <w:vAlign w:val="center"/>
          </w:tcPr>
          <w:p w14:paraId="3B4A4721" w14:textId="77777777" w:rsidR="001F40E2" w:rsidRPr="00923F93" w:rsidRDefault="001F40E2" w:rsidP="001F40E2">
            <w:pPr>
              <w:jc w:val="center"/>
              <w:rPr>
                <w:rFonts w:ascii="Times New Roman" w:hAnsi="Times New Roman"/>
                <w:lang w:val="fr-FR"/>
              </w:rPr>
            </w:pPr>
          </w:p>
        </w:tc>
        <w:tc>
          <w:tcPr>
            <w:tcW w:w="765" w:type="dxa"/>
            <w:vAlign w:val="center"/>
          </w:tcPr>
          <w:p w14:paraId="2B979C60" w14:textId="640B2974"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7256CB1D" w14:textId="1B4240D4"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7DD11B06" w14:textId="77777777" w:rsidTr="001F40E2">
        <w:trPr>
          <w:trHeight w:val="454"/>
        </w:trPr>
        <w:tc>
          <w:tcPr>
            <w:tcW w:w="671" w:type="dxa"/>
            <w:tcBorders>
              <w:right w:val="single" w:sz="12" w:space="0" w:color="auto"/>
            </w:tcBorders>
            <w:vAlign w:val="center"/>
          </w:tcPr>
          <w:p w14:paraId="52C3FCD2"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43C6DEF4"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3F64083D" w14:textId="77777777" w:rsidR="001F40E2" w:rsidRPr="00923F93" w:rsidRDefault="001F40E2" w:rsidP="001F40E2">
            <w:pPr>
              <w:jc w:val="center"/>
              <w:rPr>
                <w:rFonts w:ascii="Times New Roman" w:hAnsi="Times New Roman"/>
                <w:lang w:val="fr-FR"/>
              </w:rPr>
            </w:pPr>
          </w:p>
        </w:tc>
        <w:tc>
          <w:tcPr>
            <w:tcW w:w="765" w:type="dxa"/>
            <w:vAlign w:val="center"/>
          </w:tcPr>
          <w:p w14:paraId="7B9CDE94" w14:textId="77777777" w:rsidR="001F40E2" w:rsidRPr="00923F93" w:rsidRDefault="001F40E2" w:rsidP="001F40E2">
            <w:pPr>
              <w:jc w:val="center"/>
              <w:rPr>
                <w:rFonts w:ascii="Times New Roman" w:hAnsi="Times New Roman"/>
                <w:lang w:val="fr-FR"/>
              </w:rPr>
            </w:pPr>
          </w:p>
        </w:tc>
        <w:tc>
          <w:tcPr>
            <w:tcW w:w="765" w:type="dxa"/>
            <w:vAlign w:val="center"/>
          </w:tcPr>
          <w:p w14:paraId="4C13CC7A" w14:textId="77777777" w:rsidR="001F40E2" w:rsidRPr="00923F93" w:rsidRDefault="001F40E2" w:rsidP="001F40E2">
            <w:pPr>
              <w:jc w:val="center"/>
              <w:rPr>
                <w:rFonts w:ascii="Times New Roman" w:hAnsi="Times New Roman"/>
                <w:lang w:val="fr-FR"/>
              </w:rPr>
            </w:pPr>
          </w:p>
        </w:tc>
        <w:tc>
          <w:tcPr>
            <w:tcW w:w="765" w:type="dxa"/>
            <w:vAlign w:val="center"/>
          </w:tcPr>
          <w:p w14:paraId="2E982FC6" w14:textId="77777777" w:rsidR="001F40E2" w:rsidRPr="00923F93" w:rsidRDefault="001F40E2" w:rsidP="001F40E2">
            <w:pPr>
              <w:jc w:val="center"/>
              <w:rPr>
                <w:rFonts w:ascii="Times New Roman" w:hAnsi="Times New Roman"/>
                <w:lang w:val="fr-FR"/>
              </w:rPr>
            </w:pPr>
          </w:p>
        </w:tc>
        <w:tc>
          <w:tcPr>
            <w:tcW w:w="765" w:type="dxa"/>
            <w:vAlign w:val="center"/>
          </w:tcPr>
          <w:p w14:paraId="1F6D9566" w14:textId="77777777" w:rsidR="001F40E2" w:rsidRPr="00923F93" w:rsidRDefault="001F40E2" w:rsidP="001F40E2">
            <w:pPr>
              <w:jc w:val="center"/>
              <w:rPr>
                <w:rFonts w:ascii="Times New Roman" w:hAnsi="Times New Roman"/>
                <w:lang w:val="fr-FR"/>
              </w:rPr>
            </w:pPr>
          </w:p>
        </w:tc>
        <w:tc>
          <w:tcPr>
            <w:tcW w:w="765" w:type="dxa"/>
            <w:vAlign w:val="center"/>
          </w:tcPr>
          <w:p w14:paraId="4A09350F" w14:textId="77777777" w:rsidR="001F40E2" w:rsidRPr="00923F93" w:rsidRDefault="001F40E2" w:rsidP="001F40E2">
            <w:pPr>
              <w:jc w:val="center"/>
              <w:rPr>
                <w:rFonts w:ascii="Times New Roman" w:hAnsi="Times New Roman"/>
                <w:lang w:val="fr-FR"/>
              </w:rPr>
            </w:pPr>
          </w:p>
        </w:tc>
        <w:tc>
          <w:tcPr>
            <w:tcW w:w="765" w:type="dxa"/>
            <w:vAlign w:val="center"/>
          </w:tcPr>
          <w:p w14:paraId="5E455378" w14:textId="77777777" w:rsidR="001F40E2" w:rsidRPr="00923F93" w:rsidRDefault="001F40E2" w:rsidP="001F40E2">
            <w:pPr>
              <w:jc w:val="center"/>
              <w:rPr>
                <w:rFonts w:ascii="Times New Roman" w:hAnsi="Times New Roman"/>
                <w:lang w:val="fr-FR"/>
              </w:rPr>
            </w:pPr>
          </w:p>
        </w:tc>
        <w:tc>
          <w:tcPr>
            <w:tcW w:w="765" w:type="dxa"/>
            <w:vAlign w:val="center"/>
          </w:tcPr>
          <w:p w14:paraId="24A00653" w14:textId="77777777" w:rsidR="001F40E2" w:rsidRPr="00923F93" w:rsidRDefault="001F40E2" w:rsidP="001F40E2">
            <w:pPr>
              <w:jc w:val="center"/>
              <w:rPr>
                <w:rFonts w:ascii="Times New Roman" w:hAnsi="Times New Roman"/>
                <w:lang w:val="fr-FR"/>
              </w:rPr>
            </w:pPr>
          </w:p>
        </w:tc>
        <w:tc>
          <w:tcPr>
            <w:tcW w:w="765" w:type="dxa"/>
            <w:vAlign w:val="center"/>
          </w:tcPr>
          <w:p w14:paraId="2A1F6EED" w14:textId="77777777" w:rsidR="001F40E2" w:rsidRPr="00923F93" w:rsidRDefault="001F40E2" w:rsidP="001F40E2">
            <w:pPr>
              <w:jc w:val="center"/>
              <w:rPr>
                <w:rFonts w:ascii="Times New Roman" w:hAnsi="Times New Roman"/>
                <w:lang w:val="fr-FR"/>
              </w:rPr>
            </w:pPr>
          </w:p>
        </w:tc>
        <w:tc>
          <w:tcPr>
            <w:tcW w:w="765" w:type="dxa"/>
            <w:vAlign w:val="center"/>
          </w:tcPr>
          <w:p w14:paraId="12EF4C99" w14:textId="57BDB7E4"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015A3C8A" w14:textId="24448C7B"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1EA92E85" w14:textId="77777777" w:rsidTr="001F40E2">
        <w:trPr>
          <w:trHeight w:val="454"/>
        </w:trPr>
        <w:tc>
          <w:tcPr>
            <w:tcW w:w="671" w:type="dxa"/>
            <w:tcBorders>
              <w:right w:val="single" w:sz="12" w:space="0" w:color="auto"/>
            </w:tcBorders>
            <w:vAlign w:val="center"/>
          </w:tcPr>
          <w:p w14:paraId="5A06AB6B"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4CEAFF03"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6E45F971" w14:textId="77777777" w:rsidR="001F40E2" w:rsidRPr="00923F93" w:rsidRDefault="001F40E2" w:rsidP="001F40E2">
            <w:pPr>
              <w:jc w:val="center"/>
              <w:rPr>
                <w:rFonts w:ascii="Times New Roman" w:hAnsi="Times New Roman"/>
                <w:lang w:val="fr-FR"/>
              </w:rPr>
            </w:pPr>
          </w:p>
        </w:tc>
        <w:tc>
          <w:tcPr>
            <w:tcW w:w="765" w:type="dxa"/>
            <w:vAlign w:val="center"/>
          </w:tcPr>
          <w:p w14:paraId="0D7F5EB6" w14:textId="77777777" w:rsidR="001F40E2" w:rsidRPr="00923F93" w:rsidRDefault="001F40E2" w:rsidP="001F40E2">
            <w:pPr>
              <w:jc w:val="center"/>
              <w:rPr>
                <w:rFonts w:ascii="Times New Roman" w:hAnsi="Times New Roman"/>
                <w:lang w:val="fr-FR"/>
              </w:rPr>
            </w:pPr>
          </w:p>
        </w:tc>
        <w:tc>
          <w:tcPr>
            <w:tcW w:w="765" w:type="dxa"/>
            <w:vAlign w:val="center"/>
          </w:tcPr>
          <w:p w14:paraId="6A612CEE" w14:textId="77777777" w:rsidR="001F40E2" w:rsidRPr="00923F93" w:rsidRDefault="001F40E2" w:rsidP="001F40E2">
            <w:pPr>
              <w:jc w:val="center"/>
              <w:rPr>
                <w:rFonts w:ascii="Times New Roman" w:hAnsi="Times New Roman"/>
                <w:lang w:val="fr-FR"/>
              </w:rPr>
            </w:pPr>
          </w:p>
        </w:tc>
        <w:tc>
          <w:tcPr>
            <w:tcW w:w="765" w:type="dxa"/>
            <w:vAlign w:val="center"/>
          </w:tcPr>
          <w:p w14:paraId="2D0584DF" w14:textId="77777777" w:rsidR="001F40E2" w:rsidRPr="00923F93" w:rsidRDefault="001F40E2" w:rsidP="001F40E2">
            <w:pPr>
              <w:jc w:val="center"/>
              <w:rPr>
                <w:rFonts w:ascii="Times New Roman" w:hAnsi="Times New Roman"/>
                <w:lang w:val="fr-FR"/>
              </w:rPr>
            </w:pPr>
          </w:p>
        </w:tc>
        <w:tc>
          <w:tcPr>
            <w:tcW w:w="765" w:type="dxa"/>
            <w:vAlign w:val="center"/>
          </w:tcPr>
          <w:p w14:paraId="47C733C1" w14:textId="77777777" w:rsidR="001F40E2" w:rsidRPr="00923F93" w:rsidRDefault="001F40E2" w:rsidP="001F40E2">
            <w:pPr>
              <w:jc w:val="center"/>
              <w:rPr>
                <w:rFonts w:ascii="Times New Roman" w:hAnsi="Times New Roman"/>
                <w:lang w:val="fr-FR"/>
              </w:rPr>
            </w:pPr>
          </w:p>
        </w:tc>
        <w:tc>
          <w:tcPr>
            <w:tcW w:w="765" w:type="dxa"/>
            <w:vAlign w:val="center"/>
          </w:tcPr>
          <w:p w14:paraId="40195DA9" w14:textId="77777777" w:rsidR="001F40E2" w:rsidRPr="00923F93" w:rsidRDefault="001F40E2" w:rsidP="001F40E2">
            <w:pPr>
              <w:jc w:val="center"/>
              <w:rPr>
                <w:rFonts w:ascii="Times New Roman" w:hAnsi="Times New Roman"/>
                <w:lang w:val="fr-FR"/>
              </w:rPr>
            </w:pPr>
          </w:p>
        </w:tc>
        <w:tc>
          <w:tcPr>
            <w:tcW w:w="765" w:type="dxa"/>
            <w:vAlign w:val="center"/>
          </w:tcPr>
          <w:p w14:paraId="282B0179" w14:textId="77777777" w:rsidR="001F40E2" w:rsidRPr="00923F93" w:rsidRDefault="001F40E2" w:rsidP="001F40E2">
            <w:pPr>
              <w:jc w:val="center"/>
              <w:rPr>
                <w:rFonts w:ascii="Times New Roman" w:hAnsi="Times New Roman"/>
                <w:lang w:val="fr-FR"/>
              </w:rPr>
            </w:pPr>
          </w:p>
        </w:tc>
        <w:tc>
          <w:tcPr>
            <w:tcW w:w="765" w:type="dxa"/>
            <w:vAlign w:val="center"/>
          </w:tcPr>
          <w:p w14:paraId="14E45A13" w14:textId="77777777" w:rsidR="001F40E2" w:rsidRPr="00923F93" w:rsidRDefault="001F40E2" w:rsidP="001F40E2">
            <w:pPr>
              <w:jc w:val="center"/>
              <w:rPr>
                <w:rFonts w:ascii="Times New Roman" w:hAnsi="Times New Roman"/>
                <w:lang w:val="fr-FR"/>
              </w:rPr>
            </w:pPr>
          </w:p>
        </w:tc>
        <w:tc>
          <w:tcPr>
            <w:tcW w:w="765" w:type="dxa"/>
            <w:vAlign w:val="center"/>
          </w:tcPr>
          <w:p w14:paraId="17603996" w14:textId="77777777" w:rsidR="001F40E2" w:rsidRPr="00923F93" w:rsidRDefault="001F40E2" w:rsidP="001F40E2">
            <w:pPr>
              <w:jc w:val="center"/>
              <w:rPr>
                <w:rFonts w:ascii="Times New Roman" w:hAnsi="Times New Roman"/>
                <w:lang w:val="fr-FR"/>
              </w:rPr>
            </w:pPr>
          </w:p>
        </w:tc>
        <w:tc>
          <w:tcPr>
            <w:tcW w:w="765" w:type="dxa"/>
            <w:vAlign w:val="center"/>
          </w:tcPr>
          <w:p w14:paraId="618DE92F" w14:textId="74CE1EAD"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1C37AB09" w14:textId="227BC471"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436363C8" w14:textId="77777777" w:rsidTr="001F40E2">
        <w:trPr>
          <w:trHeight w:val="454"/>
        </w:trPr>
        <w:tc>
          <w:tcPr>
            <w:tcW w:w="671" w:type="dxa"/>
            <w:tcBorders>
              <w:right w:val="single" w:sz="12" w:space="0" w:color="auto"/>
            </w:tcBorders>
            <w:vAlign w:val="center"/>
          </w:tcPr>
          <w:p w14:paraId="5B6A6B46"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1CA236CC"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161CE5D6" w14:textId="77777777" w:rsidR="001F40E2" w:rsidRPr="00923F93" w:rsidRDefault="001F40E2" w:rsidP="001F40E2">
            <w:pPr>
              <w:jc w:val="center"/>
              <w:rPr>
                <w:rFonts w:ascii="Times New Roman" w:hAnsi="Times New Roman"/>
                <w:lang w:val="fr-FR"/>
              </w:rPr>
            </w:pPr>
          </w:p>
        </w:tc>
        <w:tc>
          <w:tcPr>
            <w:tcW w:w="765" w:type="dxa"/>
            <w:vAlign w:val="center"/>
          </w:tcPr>
          <w:p w14:paraId="6DA9FF48" w14:textId="77777777" w:rsidR="001F40E2" w:rsidRPr="00923F93" w:rsidRDefault="001F40E2" w:rsidP="001F40E2">
            <w:pPr>
              <w:jc w:val="center"/>
              <w:rPr>
                <w:rFonts w:ascii="Times New Roman" w:hAnsi="Times New Roman"/>
                <w:lang w:val="fr-FR"/>
              </w:rPr>
            </w:pPr>
          </w:p>
        </w:tc>
        <w:tc>
          <w:tcPr>
            <w:tcW w:w="765" w:type="dxa"/>
            <w:vAlign w:val="center"/>
          </w:tcPr>
          <w:p w14:paraId="2DB3645E" w14:textId="77777777" w:rsidR="001F40E2" w:rsidRPr="00923F93" w:rsidRDefault="001F40E2" w:rsidP="001F40E2">
            <w:pPr>
              <w:jc w:val="center"/>
              <w:rPr>
                <w:rFonts w:ascii="Times New Roman" w:hAnsi="Times New Roman"/>
                <w:lang w:val="fr-FR"/>
              </w:rPr>
            </w:pPr>
          </w:p>
        </w:tc>
        <w:tc>
          <w:tcPr>
            <w:tcW w:w="765" w:type="dxa"/>
            <w:vAlign w:val="center"/>
          </w:tcPr>
          <w:p w14:paraId="561E43B0" w14:textId="77777777" w:rsidR="001F40E2" w:rsidRPr="00923F93" w:rsidRDefault="001F40E2" w:rsidP="001F40E2">
            <w:pPr>
              <w:jc w:val="center"/>
              <w:rPr>
                <w:rFonts w:ascii="Times New Roman" w:hAnsi="Times New Roman"/>
                <w:lang w:val="fr-FR"/>
              </w:rPr>
            </w:pPr>
          </w:p>
        </w:tc>
        <w:tc>
          <w:tcPr>
            <w:tcW w:w="765" w:type="dxa"/>
            <w:vAlign w:val="center"/>
          </w:tcPr>
          <w:p w14:paraId="62179319" w14:textId="77777777" w:rsidR="001F40E2" w:rsidRPr="00923F93" w:rsidRDefault="001F40E2" w:rsidP="001F40E2">
            <w:pPr>
              <w:jc w:val="center"/>
              <w:rPr>
                <w:rFonts w:ascii="Times New Roman" w:hAnsi="Times New Roman"/>
                <w:lang w:val="fr-FR"/>
              </w:rPr>
            </w:pPr>
          </w:p>
        </w:tc>
        <w:tc>
          <w:tcPr>
            <w:tcW w:w="765" w:type="dxa"/>
            <w:vAlign w:val="center"/>
          </w:tcPr>
          <w:p w14:paraId="3D730FF5" w14:textId="77777777" w:rsidR="001F40E2" w:rsidRPr="00923F93" w:rsidRDefault="001F40E2" w:rsidP="001F40E2">
            <w:pPr>
              <w:jc w:val="center"/>
              <w:rPr>
                <w:rFonts w:ascii="Times New Roman" w:hAnsi="Times New Roman"/>
                <w:lang w:val="fr-FR"/>
              </w:rPr>
            </w:pPr>
          </w:p>
        </w:tc>
        <w:tc>
          <w:tcPr>
            <w:tcW w:w="765" w:type="dxa"/>
            <w:vAlign w:val="center"/>
          </w:tcPr>
          <w:p w14:paraId="0237F6BC" w14:textId="77777777" w:rsidR="001F40E2" w:rsidRPr="00923F93" w:rsidRDefault="001F40E2" w:rsidP="001F40E2">
            <w:pPr>
              <w:jc w:val="center"/>
              <w:rPr>
                <w:rFonts w:ascii="Times New Roman" w:hAnsi="Times New Roman"/>
                <w:lang w:val="fr-FR"/>
              </w:rPr>
            </w:pPr>
          </w:p>
        </w:tc>
        <w:tc>
          <w:tcPr>
            <w:tcW w:w="765" w:type="dxa"/>
            <w:vAlign w:val="center"/>
          </w:tcPr>
          <w:p w14:paraId="38013DC6" w14:textId="77777777" w:rsidR="001F40E2" w:rsidRPr="00923F93" w:rsidRDefault="001F40E2" w:rsidP="001F40E2">
            <w:pPr>
              <w:jc w:val="center"/>
              <w:rPr>
                <w:rFonts w:ascii="Times New Roman" w:hAnsi="Times New Roman"/>
                <w:lang w:val="fr-FR"/>
              </w:rPr>
            </w:pPr>
          </w:p>
        </w:tc>
        <w:tc>
          <w:tcPr>
            <w:tcW w:w="765" w:type="dxa"/>
            <w:vAlign w:val="center"/>
          </w:tcPr>
          <w:p w14:paraId="22ABA69B" w14:textId="77777777" w:rsidR="001F40E2" w:rsidRPr="00923F93" w:rsidRDefault="001F40E2" w:rsidP="001F40E2">
            <w:pPr>
              <w:jc w:val="center"/>
              <w:rPr>
                <w:rFonts w:ascii="Times New Roman" w:hAnsi="Times New Roman"/>
                <w:lang w:val="fr-FR"/>
              </w:rPr>
            </w:pPr>
          </w:p>
        </w:tc>
        <w:tc>
          <w:tcPr>
            <w:tcW w:w="765" w:type="dxa"/>
            <w:vAlign w:val="center"/>
          </w:tcPr>
          <w:p w14:paraId="2E235257" w14:textId="012BE49E"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1C1A98C4" w14:textId="0BEE3268"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2F7F6CD0" w14:textId="77777777" w:rsidTr="001F40E2">
        <w:trPr>
          <w:trHeight w:val="454"/>
        </w:trPr>
        <w:tc>
          <w:tcPr>
            <w:tcW w:w="671" w:type="dxa"/>
            <w:tcBorders>
              <w:right w:val="single" w:sz="12" w:space="0" w:color="auto"/>
            </w:tcBorders>
            <w:vAlign w:val="center"/>
          </w:tcPr>
          <w:p w14:paraId="56F7BB8F"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78E336DC"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3FBC94ED" w14:textId="77777777" w:rsidR="001F40E2" w:rsidRPr="00923F93" w:rsidRDefault="001F40E2" w:rsidP="001F40E2">
            <w:pPr>
              <w:jc w:val="center"/>
              <w:rPr>
                <w:rFonts w:ascii="Times New Roman" w:hAnsi="Times New Roman"/>
                <w:lang w:val="fr-FR"/>
              </w:rPr>
            </w:pPr>
          </w:p>
        </w:tc>
        <w:tc>
          <w:tcPr>
            <w:tcW w:w="765" w:type="dxa"/>
            <w:vAlign w:val="center"/>
          </w:tcPr>
          <w:p w14:paraId="40AA1D71" w14:textId="77777777" w:rsidR="001F40E2" w:rsidRPr="00923F93" w:rsidRDefault="001F40E2" w:rsidP="001F40E2">
            <w:pPr>
              <w:jc w:val="center"/>
              <w:rPr>
                <w:rFonts w:ascii="Times New Roman" w:hAnsi="Times New Roman"/>
                <w:lang w:val="fr-FR"/>
              </w:rPr>
            </w:pPr>
          </w:p>
        </w:tc>
        <w:tc>
          <w:tcPr>
            <w:tcW w:w="765" w:type="dxa"/>
            <w:vAlign w:val="center"/>
          </w:tcPr>
          <w:p w14:paraId="59384D9E" w14:textId="77777777" w:rsidR="001F40E2" w:rsidRPr="00923F93" w:rsidRDefault="001F40E2" w:rsidP="001F40E2">
            <w:pPr>
              <w:jc w:val="center"/>
              <w:rPr>
                <w:rFonts w:ascii="Times New Roman" w:hAnsi="Times New Roman"/>
                <w:lang w:val="fr-FR"/>
              </w:rPr>
            </w:pPr>
          </w:p>
        </w:tc>
        <w:tc>
          <w:tcPr>
            <w:tcW w:w="765" w:type="dxa"/>
            <w:vAlign w:val="center"/>
          </w:tcPr>
          <w:p w14:paraId="600690DF" w14:textId="77777777" w:rsidR="001F40E2" w:rsidRPr="00923F93" w:rsidRDefault="001F40E2" w:rsidP="001F40E2">
            <w:pPr>
              <w:jc w:val="center"/>
              <w:rPr>
                <w:rFonts w:ascii="Times New Roman" w:hAnsi="Times New Roman"/>
                <w:lang w:val="fr-FR"/>
              </w:rPr>
            </w:pPr>
          </w:p>
        </w:tc>
        <w:tc>
          <w:tcPr>
            <w:tcW w:w="765" w:type="dxa"/>
            <w:vAlign w:val="center"/>
          </w:tcPr>
          <w:p w14:paraId="76F0991E" w14:textId="77777777" w:rsidR="001F40E2" w:rsidRPr="00923F93" w:rsidRDefault="001F40E2" w:rsidP="001F40E2">
            <w:pPr>
              <w:jc w:val="center"/>
              <w:rPr>
                <w:rFonts w:ascii="Times New Roman" w:hAnsi="Times New Roman"/>
                <w:lang w:val="fr-FR"/>
              </w:rPr>
            </w:pPr>
          </w:p>
        </w:tc>
        <w:tc>
          <w:tcPr>
            <w:tcW w:w="765" w:type="dxa"/>
            <w:vAlign w:val="center"/>
          </w:tcPr>
          <w:p w14:paraId="072F1980" w14:textId="77777777" w:rsidR="001F40E2" w:rsidRPr="00923F93" w:rsidRDefault="001F40E2" w:rsidP="001F40E2">
            <w:pPr>
              <w:jc w:val="center"/>
              <w:rPr>
                <w:rFonts w:ascii="Times New Roman" w:hAnsi="Times New Roman"/>
                <w:lang w:val="fr-FR"/>
              </w:rPr>
            </w:pPr>
          </w:p>
        </w:tc>
        <w:tc>
          <w:tcPr>
            <w:tcW w:w="765" w:type="dxa"/>
            <w:vAlign w:val="center"/>
          </w:tcPr>
          <w:p w14:paraId="34F1F1E2" w14:textId="77777777" w:rsidR="001F40E2" w:rsidRPr="00923F93" w:rsidRDefault="001F40E2" w:rsidP="001F40E2">
            <w:pPr>
              <w:jc w:val="center"/>
              <w:rPr>
                <w:rFonts w:ascii="Times New Roman" w:hAnsi="Times New Roman"/>
                <w:lang w:val="fr-FR"/>
              </w:rPr>
            </w:pPr>
          </w:p>
        </w:tc>
        <w:tc>
          <w:tcPr>
            <w:tcW w:w="765" w:type="dxa"/>
            <w:vAlign w:val="center"/>
          </w:tcPr>
          <w:p w14:paraId="40D92F49" w14:textId="77777777" w:rsidR="001F40E2" w:rsidRPr="00923F93" w:rsidRDefault="001F40E2" w:rsidP="001F40E2">
            <w:pPr>
              <w:jc w:val="center"/>
              <w:rPr>
                <w:rFonts w:ascii="Times New Roman" w:hAnsi="Times New Roman"/>
                <w:lang w:val="fr-FR"/>
              </w:rPr>
            </w:pPr>
          </w:p>
        </w:tc>
        <w:tc>
          <w:tcPr>
            <w:tcW w:w="765" w:type="dxa"/>
            <w:vAlign w:val="center"/>
          </w:tcPr>
          <w:p w14:paraId="66F7E899" w14:textId="77777777" w:rsidR="001F40E2" w:rsidRPr="00923F93" w:rsidRDefault="001F40E2" w:rsidP="001F40E2">
            <w:pPr>
              <w:jc w:val="center"/>
              <w:rPr>
                <w:rFonts w:ascii="Times New Roman" w:hAnsi="Times New Roman"/>
                <w:lang w:val="fr-FR"/>
              </w:rPr>
            </w:pPr>
          </w:p>
        </w:tc>
        <w:tc>
          <w:tcPr>
            <w:tcW w:w="765" w:type="dxa"/>
            <w:vAlign w:val="center"/>
          </w:tcPr>
          <w:p w14:paraId="4FA310B2" w14:textId="4C106B51"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3DC451B5" w14:textId="2CF1D5DC"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1EE952D0" w14:textId="77777777" w:rsidTr="001F40E2">
        <w:trPr>
          <w:trHeight w:val="454"/>
        </w:trPr>
        <w:tc>
          <w:tcPr>
            <w:tcW w:w="671" w:type="dxa"/>
            <w:tcBorders>
              <w:right w:val="single" w:sz="12" w:space="0" w:color="auto"/>
            </w:tcBorders>
            <w:vAlign w:val="center"/>
          </w:tcPr>
          <w:p w14:paraId="467E3C28"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73D6A724"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0CD6FD67" w14:textId="77777777" w:rsidR="001F40E2" w:rsidRPr="00923F93" w:rsidRDefault="001F40E2" w:rsidP="001F40E2">
            <w:pPr>
              <w:jc w:val="center"/>
              <w:rPr>
                <w:rFonts w:ascii="Times New Roman" w:hAnsi="Times New Roman"/>
                <w:lang w:val="fr-FR"/>
              </w:rPr>
            </w:pPr>
          </w:p>
        </w:tc>
        <w:tc>
          <w:tcPr>
            <w:tcW w:w="765" w:type="dxa"/>
            <w:vAlign w:val="center"/>
          </w:tcPr>
          <w:p w14:paraId="2EC40C7F" w14:textId="77777777" w:rsidR="001F40E2" w:rsidRPr="00923F93" w:rsidRDefault="001F40E2" w:rsidP="001F40E2">
            <w:pPr>
              <w:jc w:val="center"/>
              <w:rPr>
                <w:rFonts w:ascii="Times New Roman" w:hAnsi="Times New Roman"/>
                <w:lang w:val="fr-FR"/>
              </w:rPr>
            </w:pPr>
          </w:p>
        </w:tc>
        <w:tc>
          <w:tcPr>
            <w:tcW w:w="765" w:type="dxa"/>
            <w:vAlign w:val="center"/>
          </w:tcPr>
          <w:p w14:paraId="322020D4" w14:textId="77777777" w:rsidR="001F40E2" w:rsidRPr="00923F93" w:rsidRDefault="001F40E2" w:rsidP="001F40E2">
            <w:pPr>
              <w:jc w:val="center"/>
              <w:rPr>
                <w:rFonts w:ascii="Times New Roman" w:hAnsi="Times New Roman"/>
                <w:lang w:val="fr-FR"/>
              </w:rPr>
            </w:pPr>
          </w:p>
        </w:tc>
        <w:tc>
          <w:tcPr>
            <w:tcW w:w="765" w:type="dxa"/>
            <w:vAlign w:val="center"/>
          </w:tcPr>
          <w:p w14:paraId="159843CE" w14:textId="77777777" w:rsidR="001F40E2" w:rsidRPr="00923F93" w:rsidRDefault="001F40E2" w:rsidP="001F40E2">
            <w:pPr>
              <w:jc w:val="center"/>
              <w:rPr>
                <w:rFonts w:ascii="Times New Roman" w:hAnsi="Times New Roman"/>
                <w:lang w:val="fr-FR"/>
              </w:rPr>
            </w:pPr>
          </w:p>
        </w:tc>
        <w:tc>
          <w:tcPr>
            <w:tcW w:w="765" w:type="dxa"/>
            <w:vAlign w:val="center"/>
          </w:tcPr>
          <w:p w14:paraId="0D6DE0B3" w14:textId="77777777" w:rsidR="001F40E2" w:rsidRPr="00923F93" w:rsidRDefault="001F40E2" w:rsidP="001F40E2">
            <w:pPr>
              <w:jc w:val="center"/>
              <w:rPr>
                <w:rFonts w:ascii="Times New Roman" w:hAnsi="Times New Roman"/>
                <w:lang w:val="fr-FR"/>
              </w:rPr>
            </w:pPr>
          </w:p>
        </w:tc>
        <w:tc>
          <w:tcPr>
            <w:tcW w:w="765" w:type="dxa"/>
            <w:vAlign w:val="center"/>
          </w:tcPr>
          <w:p w14:paraId="4B51E29B" w14:textId="77777777" w:rsidR="001F40E2" w:rsidRPr="00923F93" w:rsidRDefault="001F40E2" w:rsidP="001F40E2">
            <w:pPr>
              <w:jc w:val="center"/>
              <w:rPr>
                <w:rFonts w:ascii="Times New Roman" w:hAnsi="Times New Roman"/>
                <w:lang w:val="fr-FR"/>
              </w:rPr>
            </w:pPr>
          </w:p>
        </w:tc>
        <w:tc>
          <w:tcPr>
            <w:tcW w:w="765" w:type="dxa"/>
            <w:vAlign w:val="center"/>
          </w:tcPr>
          <w:p w14:paraId="1F6F3B43" w14:textId="77777777" w:rsidR="001F40E2" w:rsidRPr="00923F93" w:rsidRDefault="001F40E2" w:rsidP="001F40E2">
            <w:pPr>
              <w:jc w:val="center"/>
              <w:rPr>
                <w:rFonts w:ascii="Times New Roman" w:hAnsi="Times New Roman"/>
                <w:lang w:val="fr-FR"/>
              </w:rPr>
            </w:pPr>
          </w:p>
        </w:tc>
        <w:tc>
          <w:tcPr>
            <w:tcW w:w="765" w:type="dxa"/>
            <w:vAlign w:val="center"/>
          </w:tcPr>
          <w:p w14:paraId="094142D9" w14:textId="77777777" w:rsidR="001F40E2" w:rsidRPr="00923F93" w:rsidRDefault="001F40E2" w:rsidP="001F40E2">
            <w:pPr>
              <w:jc w:val="center"/>
              <w:rPr>
                <w:rFonts w:ascii="Times New Roman" w:hAnsi="Times New Roman"/>
                <w:lang w:val="fr-FR"/>
              </w:rPr>
            </w:pPr>
          </w:p>
        </w:tc>
        <w:tc>
          <w:tcPr>
            <w:tcW w:w="765" w:type="dxa"/>
            <w:vAlign w:val="center"/>
          </w:tcPr>
          <w:p w14:paraId="27AE3994" w14:textId="77777777" w:rsidR="001F40E2" w:rsidRPr="00923F93" w:rsidRDefault="001F40E2" w:rsidP="001F40E2">
            <w:pPr>
              <w:jc w:val="center"/>
              <w:rPr>
                <w:rFonts w:ascii="Times New Roman" w:hAnsi="Times New Roman"/>
                <w:lang w:val="fr-FR"/>
              </w:rPr>
            </w:pPr>
          </w:p>
        </w:tc>
        <w:tc>
          <w:tcPr>
            <w:tcW w:w="765" w:type="dxa"/>
            <w:vAlign w:val="center"/>
          </w:tcPr>
          <w:p w14:paraId="61E3A5D3" w14:textId="54A62965"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755D7F4B" w14:textId="058EE4AE"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196A94E8" w14:textId="77777777" w:rsidTr="001F40E2">
        <w:trPr>
          <w:trHeight w:val="454"/>
        </w:trPr>
        <w:tc>
          <w:tcPr>
            <w:tcW w:w="671" w:type="dxa"/>
            <w:tcBorders>
              <w:right w:val="single" w:sz="12" w:space="0" w:color="auto"/>
            </w:tcBorders>
            <w:vAlign w:val="center"/>
          </w:tcPr>
          <w:p w14:paraId="781AC50F"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3606C5F0"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3CE45AD5" w14:textId="77777777" w:rsidR="001F40E2" w:rsidRPr="00923F93" w:rsidRDefault="001F40E2" w:rsidP="001F40E2">
            <w:pPr>
              <w:jc w:val="center"/>
              <w:rPr>
                <w:rFonts w:ascii="Times New Roman" w:hAnsi="Times New Roman"/>
                <w:lang w:val="fr-FR"/>
              </w:rPr>
            </w:pPr>
          </w:p>
        </w:tc>
        <w:tc>
          <w:tcPr>
            <w:tcW w:w="765" w:type="dxa"/>
            <w:vAlign w:val="center"/>
          </w:tcPr>
          <w:p w14:paraId="1F7D84A2" w14:textId="77777777" w:rsidR="001F40E2" w:rsidRPr="00923F93" w:rsidRDefault="001F40E2" w:rsidP="001F40E2">
            <w:pPr>
              <w:jc w:val="center"/>
              <w:rPr>
                <w:rFonts w:ascii="Times New Roman" w:hAnsi="Times New Roman"/>
                <w:lang w:val="fr-FR"/>
              </w:rPr>
            </w:pPr>
          </w:p>
        </w:tc>
        <w:tc>
          <w:tcPr>
            <w:tcW w:w="765" w:type="dxa"/>
            <w:vAlign w:val="center"/>
          </w:tcPr>
          <w:p w14:paraId="2D55F9DE" w14:textId="77777777" w:rsidR="001F40E2" w:rsidRPr="00923F93" w:rsidRDefault="001F40E2" w:rsidP="001F40E2">
            <w:pPr>
              <w:jc w:val="center"/>
              <w:rPr>
                <w:rFonts w:ascii="Times New Roman" w:hAnsi="Times New Roman"/>
                <w:lang w:val="fr-FR"/>
              </w:rPr>
            </w:pPr>
          </w:p>
        </w:tc>
        <w:tc>
          <w:tcPr>
            <w:tcW w:w="765" w:type="dxa"/>
            <w:vAlign w:val="center"/>
          </w:tcPr>
          <w:p w14:paraId="565F8A45" w14:textId="77777777" w:rsidR="001F40E2" w:rsidRPr="00923F93" w:rsidRDefault="001F40E2" w:rsidP="001F40E2">
            <w:pPr>
              <w:jc w:val="center"/>
              <w:rPr>
                <w:rFonts w:ascii="Times New Roman" w:hAnsi="Times New Roman"/>
                <w:lang w:val="fr-FR"/>
              </w:rPr>
            </w:pPr>
          </w:p>
        </w:tc>
        <w:tc>
          <w:tcPr>
            <w:tcW w:w="765" w:type="dxa"/>
            <w:vAlign w:val="center"/>
          </w:tcPr>
          <w:p w14:paraId="2A4863FE" w14:textId="77777777" w:rsidR="001F40E2" w:rsidRPr="00923F93" w:rsidRDefault="001F40E2" w:rsidP="001F40E2">
            <w:pPr>
              <w:jc w:val="center"/>
              <w:rPr>
                <w:rFonts w:ascii="Times New Roman" w:hAnsi="Times New Roman"/>
                <w:lang w:val="fr-FR"/>
              </w:rPr>
            </w:pPr>
          </w:p>
        </w:tc>
        <w:tc>
          <w:tcPr>
            <w:tcW w:w="765" w:type="dxa"/>
            <w:vAlign w:val="center"/>
          </w:tcPr>
          <w:p w14:paraId="3630C278" w14:textId="77777777" w:rsidR="001F40E2" w:rsidRPr="00923F93" w:rsidRDefault="001F40E2" w:rsidP="001F40E2">
            <w:pPr>
              <w:jc w:val="center"/>
              <w:rPr>
                <w:rFonts w:ascii="Times New Roman" w:hAnsi="Times New Roman"/>
                <w:lang w:val="fr-FR"/>
              </w:rPr>
            </w:pPr>
          </w:p>
        </w:tc>
        <w:tc>
          <w:tcPr>
            <w:tcW w:w="765" w:type="dxa"/>
            <w:vAlign w:val="center"/>
          </w:tcPr>
          <w:p w14:paraId="07A13C1B" w14:textId="77777777" w:rsidR="001F40E2" w:rsidRPr="00923F93" w:rsidRDefault="001F40E2" w:rsidP="001F40E2">
            <w:pPr>
              <w:jc w:val="center"/>
              <w:rPr>
                <w:rFonts w:ascii="Times New Roman" w:hAnsi="Times New Roman"/>
                <w:lang w:val="fr-FR"/>
              </w:rPr>
            </w:pPr>
          </w:p>
        </w:tc>
        <w:tc>
          <w:tcPr>
            <w:tcW w:w="765" w:type="dxa"/>
            <w:vAlign w:val="center"/>
          </w:tcPr>
          <w:p w14:paraId="4F8B885D" w14:textId="77777777" w:rsidR="001F40E2" w:rsidRPr="00923F93" w:rsidRDefault="001F40E2" w:rsidP="001F40E2">
            <w:pPr>
              <w:jc w:val="center"/>
              <w:rPr>
                <w:rFonts w:ascii="Times New Roman" w:hAnsi="Times New Roman"/>
                <w:lang w:val="fr-FR"/>
              </w:rPr>
            </w:pPr>
          </w:p>
        </w:tc>
        <w:tc>
          <w:tcPr>
            <w:tcW w:w="765" w:type="dxa"/>
            <w:vAlign w:val="center"/>
          </w:tcPr>
          <w:p w14:paraId="36FB263C" w14:textId="77777777" w:rsidR="001F40E2" w:rsidRPr="00923F93" w:rsidRDefault="001F40E2" w:rsidP="001F40E2">
            <w:pPr>
              <w:jc w:val="center"/>
              <w:rPr>
                <w:rFonts w:ascii="Times New Roman" w:hAnsi="Times New Roman"/>
                <w:lang w:val="fr-FR"/>
              </w:rPr>
            </w:pPr>
          </w:p>
        </w:tc>
        <w:tc>
          <w:tcPr>
            <w:tcW w:w="765" w:type="dxa"/>
            <w:vAlign w:val="center"/>
          </w:tcPr>
          <w:p w14:paraId="5BF6AC74" w14:textId="55E7AAA5"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2142C41F" w14:textId="338A6810"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1FF98A78" w14:textId="77777777" w:rsidTr="001F40E2">
        <w:trPr>
          <w:trHeight w:val="454"/>
        </w:trPr>
        <w:tc>
          <w:tcPr>
            <w:tcW w:w="671" w:type="dxa"/>
            <w:tcBorders>
              <w:right w:val="single" w:sz="12" w:space="0" w:color="auto"/>
            </w:tcBorders>
            <w:vAlign w:val="center"/>
          </w:tcPr>
          <w:p w14:paraId="28DF523D"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1A62AC5A"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567AC964" w14:textId="77777777" w:rsidR="001F40E2" w:rsidRPr="00923F93" w:rsidRDefault="001F40E2" w:rsidP="001F40E2">
            <w:pPr>
              <w:jc w:val="center"/>
              <w:rPr>
                <w:rFonts w:ascii="Times New Roman" w:hAnsi="Times New Roman"/>
                <w:lang w:val="fr-FR"/>
              </w:rPr>
            </w:pPr>
          </w:p>
        </w:tc>
        <w:tc>
          <w:tcPr>
            <w:tcW w:w="765" w:type="dxa"/>
            <w:vAlign w:val="center"/>
          </w:tcPr>
          <w:p w14:paraId="3F8CF338" w14:textId="77777777" w:rsidR="001F40E2" w:rsidRPr="00923F93" w:rsidRDefault="001F40E2" w:rsidP="001F40E2">
            <w:pPr>
              <w:jc w:val="center"/>
              <w:rPr>
                <w:rFonts w:ascii="Times New Roman" w:hAnsi="Times New Roman"/>
                <w:lang w:val="fr-FR"/>
              </w:rPr>
            </w:pPr>
          </w:p>
        </w:tc>
        <w:tc>
          <w:tcPr>
            <w:tcW w:w="765" w:type="dxa"/>
            <w:vAlign w:val="center"/>
          </w:tcPr>
          <w:p w14:paraId="1D5B88C8" w14:textId="77777777" w:rsidR="001F40E2" w:rsidRPr="00923F93" w:rsidRDefault="001F40E2" w:rsidP="001F40E2">
            <w:pPr>
              <w:jc w:val="center"/>
              <w:rPr>
                <w:rFonts w:ascii="Times New Roman" w:hAnsi="Times New Roman"/>
                <w:lang w:val="fr-FR"/>
              </w:rPr>
            </w:pPr>
          </w:p>
        </w:tc>
        <w:tc>
          <w:tcPr>
            <w:tcW w:w="765" w:type="dxa"/>
            <w:vAlign w:val="center"/>
          </w:tcPr>
          <w:p w14:paraId="5B9B2789" w14:textId="77777777" w:rsidR="001F40E2" w:rsidRPr="00923F93" w:rsidRDefault="001F40E2" w:rsidP="001F40E2">
            <w:pPr>
              <w:jc w:val="center"/>
              <w:rPr>
                <w:rFonts w:ascii="Times New Roman" w:hAnsi="Times New Roman"/>
                <w:lang w:val="fr-FR"/>
              </w:rPr>
            </w:pPr>
          </w:p>
        </w:tc>
        <w:tc>
          <w:tcPr>
            <w:tcW w:w="765" w:type="dxa"/>
            <w:vAlign w:val="center"/>
          </w:tcPr>
          <w:p w14:paraId="6A48AC87" w14:textId="77777777" w:rsidR="001F40E2" w:rsidRPr="00923F93" w:rsidRDefault="001F40E2" w:rsidP="001F40E2">
            <w:pPr>
              <w:jc w:val="center"/>
              <w:rPr>
                <w:rFonts w:ascii="Times New Roman" w:hAnsi="Times New Roman"/>
                <w:lang w:val="fr-FR"/>
              </w:rPr>
            </w:pPr>
          </w:p>
        </w:tc>
        <w:tc>
          <w:tcPr>
            <w:tcW w:w="765" w:type="dxa"/>
            <w:vAlign w:val="center"/>
          </w:tcPr>
          <w:p w14:paraId="010F9741" w14:textId="77777777" w:rsidR="001F40E2" w:rsidRPr="00923F93" w:rsidRDefault="001F40E2" w:rsidP="001F40E2">
            <w:pPr>
              <w:jc w:val="center"/>
              <w:rPr>
                <w:rFonts w:ascii="Times New Roman" w:hAnsi="Times New Roman"/>
                <w:lang w:val="fr-FR"/>
              </w:rPr>
            </w:pPr>
          </w:p>
        </w:tc>
        <w:tc>
          <w:tcPr>
            <w:tcW w:w="765" w:type="dxa"/>
            <w:vAlign w:val="center"/>
          </w:tcPr>
          <w:p w14:paraId="4E2A54C8" w14:textId="77777777" w:rsidR="001F40E2" w:rsidRPr="00923F93" w:rsidRDefault="001F40E2" w:rsidP="001F40E2">
            <w:pPr>
              <w:jc w:val="center"/>
              <w:rPr>
                <w:rFonts w:ascii="Times New Roman" w:hAnsi="Times New Roman"/>
                <w:lang w:val="fr-FR"/>
              </w:rPr>
            </w:pPr>
          </w:p>
        </w:tc>
        <w:tc>
          <w:tcPr>
            <w:tcW w:w="765" w:type="dxa"/>
            <w:vAlign w:val="center"/>
          </w:tcPr>
          <w:p w14:paraId="49035107" w14:textId="77777777" w:rsidR="001F40E2" w:rsidRPr="00923F93" w:rsidRDefault="001F40E2" w:rsidP="001F40E2">
            <w:pPr>
              <w:jc w:val="center"/>
              <w:rPr>
                <w:rFonts w:ascii="Times New Roman" w:hAnsi="Times New Roman"/>
                <w:lang w:val="fr-FR"/>
              </w:rPr>
            </w:pPr>
          </w:p>
        </w:tc>
        <w:tc>
          <w:tcPr>
            <w:tcW w:w="765" w:type="dxa"/>
            <w:vAlign w:val="center"/>
          </w:tcPr>
          <w:p w14:paraId="1F484CB7" w14:textId="77777777" w:rsidR="001F40E2" w:rsidRPr="00923F93" w:rsidRDefault="001F40E2" w:rsidP="001F40E2">
            <w:pPr>
              <w:jc w:val="center"/>
              <w:rPr>
                <w:rFonts w:ascii="Times New Roman" w:hAnsi="Times New Roman"/>
                <w:lang w:val="fr-FR"/>
              </w:rPr>
            </w:pPr>
          </w:p>
        </w:tc>
        <w:tc>
          <w:tcPr>
            <w:tcW w:w="765" w:type="dxa"/>
            <w:vAlign w:val="center"/>
          </w:tcPr>
          <w:p w14:paraId="33B3D3C9" w14:textId="5FC70BC5"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14D08E8E" w14:textId="721B7C39"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4C9757B6" w14:textId="77777777" w:rsidTr="001F40E2">
        <w:trPr>
          <w:trHeight w:val="454"/>
        </w:trPr>
        <w:tc>
          <w:tcPr>
            <w:tcW w:w="671" w:type="dxa"/>
            <w:tcBorders>
              <w:right w:val="single" w:sz="12" w:space="0" w:color="auto"/>
            </w:tcBorders>
            <w:vAlign w:val="center"/>
          </w:tcPr>
          <w:p w14:paraId="4341EFDD"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bottom w:val="double" w:sz="4" w:space="0" w:color="auto"/>
              <w:right w:val="single" w:sz="12" w:space="0" w:color="auto"/>
            </w:tcBorders>
            <w:vAlign w:val="center"/>
          </w:tcPr>
          <w:p w14:paraId="539BDC0F"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1D55FF12" w14:textId="77777777" w:rsidR="001F40E2" w:rsidRPr="00923F93" w:rsidRDefault="001F40E2" w:rsidP="001F40E2">
            <w:pPr>
              <w:jc w:val="center"/>
              <w:rPr>
                <w:rFonts w:ascii="Times New Roman" w:hAnsi="Times New Roman"/>
                <w:lang w:val="fr-FR"/>
              </w:rPr>
            </w:pPr>
          </w:p>
        </w:tc>
        <w:tc>
          <w:tcPr>
            <w:tcW w:w="765" w:type="dxa"/>
            <w:vAlign w:val="center"/>
          </w:tcPr>
          <w:p w14:paraId="0727244B" w14:textId="77777777" w:rsidR="001F40E2" w:rsidRPr="00923F93" w:rsidRDefault="001F40E2" w:rsidP="001F40E2">
            <w:pPr>
              <w:jc w:val="center"/>
              <w:rPr>
                <w:rFonts w:ascii="Times New Roman" w:hAnsi="Times New Roman"/>
                <w:lang w:val="fr-FR"/>
              </w:rPr>
            </w:pPr>
          </w:p>
        </w:tc>
        <w:tc>
          <w:tcPr>
            <w:tcW w:w="765" w:type="dxa"/>
            <w:vAlign w:val="center"/>
          </w:tcPr>
          <w:p w14:paraId="03A8010E" w14:textId="77777777" w:rsidR="001F40E2" w:rsidRPr="00923F93" w:rsidRDefault="001F40E2" w:rsidP="001F40E2">
            <w:pPr>
              <w:jc w:val="center"/>
              <w:rPr>
                <w:rFonts w:ascii="Times New Roman" w:hAnsi="Times New Roman"/>
                <w:lang w:val="fr-FR"/>
              </w:rPr>
            </w:pPr>
          </w:p>
        </w:tc>
        <w:tc>
          <w:tcPr>
            <w:tcW w:w="765" w:type="dxa"/>
            <w:vAlign w:val="center"/>
          </w:tcPr>
          <w:p w14:paraId="5F3D2537" w14:textId="77777777" w:rsidR="001F40E2" w:rsidRPr="00923F93" w:rsidRDefault="001F40E2" w:rsidP="001F40E2">
            <w:pPr>
              <w:jc w:val="center"/>
              <w:rPr>
                <w:rFonts w:ascii="Times New Roman" w:hAnsi="Times New Roman"/>
                <w:lang w:val="fr-FR"/>
              </w:rPr>
            </w:pPr>
          </w:p>
        </w:tc>
        <w:tc>
          <w:tcPr>
            <w:tcW w:w="765" w:type="dxa"/>
            <w:vAlign w:val="center"/>
          </w:tcPr>
          <w:p w14:paraId="47C9927C" w14:textId="77777777" w:rsidR="001F40E2" w:rsidRPr="00923F93" w:rsidRDefault="001F40E2" w:rsidP="001F40E2">
            <w:pPr>
              <w:jc w:val="center"/>
              <w:rPr>
                <w:rFonts w:ascii="Times New Roman" w:hAnsi="Times New Roman"/>
                <w:lang w:val="fr-FR"/>
              </w:rPr>
            </w:pPr>
          </w:p>
        </w:tc>
        <w:tc>
          <w:tcPr>
            <w:tcW w:w="765" w:type="dxa"/>
            <w:vAlign w:val="center"/>
          </w:tcPr>
          <w:p w14:paraId="1B058148" w14:textId="77777777" w:rsidR="001F40E2" w:rsidRPr="00923F93" w:rsidRDefault="001F40E2" w:rsidP="001F40E2">
            <w:pPr>
              <w:jc w:val="center"/>
              <w:rPr>
                <w:rFonts w:ascii="Times New Roman" w:hAnsi="Times New Roman"/>
                <w:lang w:val="fr-FR"/>
              </w:rPr>
            </w:pPr>
          </w:p>
        </w:tc>
        <w:tc>
          <w:tcPr>
            <w:tcW w:w="765" w:type="dxa"/>
            <w:vAlign w:val="center"/>
          </w:tcPr>
          <w:p w14:paraId="3D3D5FA7" w14:textId="77777777" w:rsidR="001F40E2" w:rsidRPr="00923F93" w:rsidRDefault="001F40E2" w:rsidP="001F40E2">
            <w:pPr>
              <w:jc w:val="center"/>
              <w:rPr>
                <w:rFonts w:ascii="Times New Roman" w:hAnsi="Times New Roman"/>
                <w:lang w:val="fr-FR"/>
              </w:rPr>
            </w:pPr>
          </w:p>
        </w:tc>
        <w:tc>
          <w:tcPr>
            <w:tcW w:w="765" w:type="dxa"/>
            <w:vAlign w:val="center"/>
          </w:tcPr>
          <w:p w14:paraId="768B61DB" w14:textId="77777777" w:rsidR="001F40E2" w:rsidRPr="00923F93" w:rsidRDefault="001F40E2" w:rsidP="001F40E2">
            <w:pPr>
              <w:jc w:val="center"/>
              <w:rPr>
                <w:rFonts w:ascii="Times New Roman" w:hAnsi="Times New Roman"/>
                <w:lang w:val="fr-FR"/>
              </w:rPr>
            </w:pPr>
          </w:p>
        </w:tc>
        <w:tc>
          <w:tcPr>
            <w:tcW w:w="765" w:type="dxa"/>
            <w:vAlign w:val="center"/>
          </w:tcPr>
          <w:p w14:paraId="5C3606BE" w14:textId="77777777" w:rsidR="001F40E2" w:rsidRPr="00923F93" w:rsidRDefault="001F40E2" w:rsidP="001F40E2">
            <w:pPr>
              <w:jc w:val="center"/>
              <w:rPr>
                <w:rFonts w:ascii="Times New Roman" w:hAnsi="Times New Roman"/>
                <w:lang w:val="fr-FR"/>
              </w:rPr>
            </w:pPr>
          </w:p>
        </w:tc>
        <w:tc>
          <w:tcPr>
            <w:tcW w:w="765" w:type="dxa"/>
            <w:vAlign w:val="center"/>
          </w:tcPr>
          <w:p w14:paraId="1FAD8E5A" w14:textId="237999FC"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603AD8AD" w14:textId="0B151504"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bl>
    <w:p w14:paraId="650CCC6A" w14:textId="77777777" w:rsidR="004D440C" w:rsidRPr="00923F93" w:rsidRDefault="004D440C" w:rsidP="004D440C">
      <w:pPr>
        <w:rPr>
          <w:rFonts w:ascii="Times New Roman" w:hAnsi="Times New Roman"/>
        </w:rPr>
      </w:pPr>
    </w:p>
    <w:p w14:paraId="370ADC8B" w14:textId="646A064E" w:rsidR="004D440C" w:rsidRPr="00923F93" w:rsidRDefault="004D440C" w:rsidP="003C1A26">
      <w:pPr>
        <w:pStyle w:val="BodyTextIndent"/>
        <w:tabs>
          <w:tab w:val="left" w:pos="426"/>
        </w:tabs>
        <w:ind w:leftChars="31" w:left="425" w:hanging="360"/>
        <w:rPr>
          <w:rFonts w:ascii="Times New Roman" w:hAnsi="Times New Roman"/>
          <w:lang w:eastAsia="en-US"/>
        </w:rPr>
      </w:pPr>
      <w:r w:rsidRPr="00923F93">
        <w:rPr>
          <w:rFonts w:ascii="Times New Roman" w:hAnsi="Times New Roman"/>
          <w:lang w:bidi="fr-FR"/>
        </w:rPr>
        <w:t>1.</w:t>
      </w:r>
      <w:r w:rsidRPr="00923F93">
        <w:rPr>
          <w:rFonts w:ascii="Times New Roman" w:hAnsi="Times New Roman"/>
          <w:lang w:bidi="fr-FR"/>
        </w:rPr>
        <w:tab/>
        <w:t>La liste des réalisations prévues avec la ventilation des activités nécessaires pour les produire et autres références telles que les approbations de la JICA.</w:t>
      </w:r>
      <w:r w:rsidR="004B7719" w:rsidRPr="00923F93">
        <w:rPr>
          <w:rFonts w:ascii="Times New Roman" w:hAnsi="Times New Roman"/>
          <w:lang w:bidi="fr-FR"/>
        </w:rPr>
        <w:t xml:space="preserve"> </w:t>
      </w:r>
      <w:r w:rsidRPr="00923F93">
        <w:rPr>
          <w:rFonts w:ascii="Times New Roman" w:hAnsi="Times New Roman"/>
          <w:lang w:bidi="fr-FR"/>
        </w:rPr>
        <w:t xml:space="preserve">Pour les missions par étape, veuillez indiquer les activités, la </w:t>
      </w:r>
      <w:r w:rsidR="00CD052B" w:rsidRPr="00923F93">
        <w:rPr>
          <w:rFonts w:ascii="Times New Roman" w:hAnsi="Times New Roman"/>
          <w:lang w:bidi="fr-FR"/>
        </w:rPr>
        <w:t>soumission</w:t>
      </w:r>
      <w:r w:rsidRPr="00923F93">
        <w:rPr>
          <w:rFonts w:ascii="Times New Roman" w:hAnsi="Times New Roman"/>
          <w:lang w:bidi="fr-FR"/>
        </w:rPr>
        <w:t xml:space="preserve"> des rapports, et les références séparément pour chaque phase.</w:t>
      </w:r>
    </w:p>
    <w:p w14:paraId="36BB98C3" w14:textId="77777777" w:rsidR="004D440C" w:rsidRPr="00923F93" w:rsidRDefault="004D440C" w:rsidP="003C1A26">
      <w:pPr>
        <w:pStyle w:val="BodyTextIndent"/>
        <w:tabs>
          <w:tab w:val="left" w:pos="426"/>
        </w:tabs>
        <w:ind w:leftChars="31" w:left="425" w:hanging="360"/>
        <w:rPr>
          <w:rFonts w:ascii="Times New Roman" w:hAnsi="Times New Roman"/>
          <w:lang w:eastAsia="en-US"/>
        </w:rPr>
      </w:pPr>
      <w:r w:rsidRPr="00923F93">
        <w:rPr>
          <w:rFonts w:ascii="Times New Roman" w:hAnsi="Times New Roman"/>
          <w:lang w:bidi="fr-FR"/>
        </w:rPr>
        <w:t>2.</w:t>
      </w:r>
      <w:r w:rsidRPr="00923F93">
        <w:rPr>
          <w:rFonts w:ascii="Times New Roman" w:hAnsi="Times New Roman"/>
          <w:lang w:bidi="fr-FR"/>
        </w:rPr>
        <w:tab/>
        <w:t xml:space="preserve">La durée des activités devra être indiquée </w:t>
      </w:r>
      <w:r w:rsidRPr="00923F93">
        <w:rPr>
          <w:rFonts w:ascii="Times New Roman" w:hAnsi="Times New Roman"/>
          <w:u w:val="single"/>
          <w:lang w:bidi="fr-FR"/>
        </w:rPr>
        <w:t>sous la forme d’un graphique à barres</w:t>
      </w:r>
      <w:r w:rsidRPr="00923F93">
        <w:rPr>
          <w:rFonts w:ascii="Times New Roman" w:hAnsi="Times New Roman"/>
          <w:lang w:bidi="fr-FR"/>
        </w:rPr>
        <w:t>.</w:t>
      </w:r>
    </w:p>
    <w:p w14:paraId="55E049A1" w14:textId="77777777" w:rsidR="004D440C" w:rsidRPr="00923F93" w:rsidRDefault="004D440C" w:rsidP="003C1A26">
      <w:pPr>
        <w:pStyle w:val="BodyTextIndent"/>
        <w:tabs>
          <w:tab w:val="left" w:pos="426"/>
        </w:tabs>
        <w:ind w:leftChars="31" w:left="425" w:hanging="360"/>
        <w:rPr>
          <w:rFonts w:ascii="Times New Roman" w:hAnsi="Times New Roman"/>
        </w:rPr>
      </w:pPr>
      <w:r w:rsidRPr="00923F93">
        <w:rPr>
          <w:rFonts w:ascii="Times New Roman" w:hAnsi="Times New Roman"/>
          <w:lang w:bidi="fr-FR"/>
        </w:rPr>
        <w:t>3.</w:t>
      </w:r>
      <w:r w:rsidRPr="00923F93">
        <w:rPr>
          <w:rFonts w:ascii="Times New Roman" w:hAnsi="Times New Roman"/>
          <w:lang w:bidi="fr-FR"/>
        </w:rPr>
        <w:tab/>
        <w:t>Veuillez inclure une légende, si nécessaire, pour nous aider à lire le graphique.</w:t>
      </w:r>
    </w:p>
    <w:p w14:paraId="187588B2" w14:textId="77777777" w:rsidR="004D440C" w:rsidRPr="00923F93" w:rsidRDefault="004D440C" w:rsidP="004D440C">
      <w:pPr>
        <w:rPr>
          <w:rFonts w:ascii="Times New Roman" w:hAnsi="Times New Roman"/>
          <w:b/>
          <w:bCs/>
          <w:sz w:val="32"/>
          <w:szCs w:val="32"/>
        </w:rPr>
      </w:pPr>
      <w:r w:rsidRPr="00923F93">
        <w:rPr>
          <w:rFonts w:ascii="Times New Roman" w:hAnsi="Times New Roman"/>
          <w:lang w:bidi="fr-FR"/>
        </w:rPr>
        <w:br w:type="page"/>
      </w:r>
    </w:p>
    <w:p w14:paraId="7009DB05" w14:textId="77777777" w:rsidR="004D440C" w:rsidRPr="00EE57E5" w:rsidRDefault="004D440C" w:rsidP="004D440C">
      <w:pPr>
        <w:jc w:val="center"/>
        <w:rPr>
          <w:rFonts w:ascii="Times New Roman" w:hAnsi="Times New Roman"/>
          <w:b/>
          <w:smallCaps/>
          <w:sz w:val="28"/>
          <w:szCs w:val="28"/>
        </w:rPr>
      </w:pPr>
      <w:r w:rsidRPr="00EE57E5">
        <w:rPr>
          <w:rStyle w:val="Heading6Char"/>
          <w:sz w:val="28"/>
          <w:lang w:bidi="fr-FR"/>
        </w:rPr>
        <w:t>Formulaire TECH-5</w:t>
      </w:r>
      <w:r w:rsidRPr="00EE57E5">
        <w:rPr>
          <w:b/>
          <w:smallCaps/>
          <w:sz w:val="28"/>
          <w:lang w:bidi="fr-FR"/>
        </w:rPr>
        <w:t xml:space="preserve"> : Planification du personnel</w:t>
      </w:r>
    </w:p>
    <w:p w14:paraId="45243E29" w14:textId="77777777" w:rsidR="004D440C" w:rsidRPr="00EE57E5" w:rsidRDefault="004D440C" w:rsidP="004D440C">
      <w:pPr>
        <w:jc w:val="center"/>
        <w:rPr>
          <w:rFonts w:ascii="Times New Roman" w:hAnsi="Times New Roman"/>
          <w:b/>
          <w:smallCaps/>
          <w:sz w:val="28"/>
          <w:szCs w:val="28"/>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0"/>
        <w:gridCol w:w="2005"/>
        <w:gridCol w:w="725"/>
        <w:gridCol w:w="727"/>
        <w:gridCol w:w="726"/>
        <w:gridCol w:w="726"/>
        <w:gridCol w:w="763"/>
        <w:gridCol w:w="725"/>
        <w:gridCol w:w="736"/>
        <w:gridCol w:w="803"/>
        <w:gridCol w:w="727"/>
        <w:gridCol w:w="715"/>
        <w:gridCol w:w="716"/>
        <w:gridCol w:w="718"/>
        <w:gridCol w:w="715"/>
        <w:gridCol w:w="1355"/>
      </w:tblGrid>
      <w:tr w:rsidR="0045674F" w:rsidRPr="00EE57E5" w14:paraId="59BB72CB" w14:textId="77777777" w:rsidTr="0045674F">
        <w:trPr>
          <w:trHeight w:val="340"/>
        </w:trPr>
        <w:tc>
          <w:tcPr>
            <w:tcW w:w="667" w:type="dxa"/>
            <w:vMerge w:val="restart"/>
            <w:tcBorders>
              <w:top w:val="double" w:sz="4" w:space="0" w:color="auto"/>
              <w:bottom w:val="single" w:sz="4" w:space="0" w:color="000000"/>
              <w:right w:val="single" w:sz="12" w:space="0" w:color="auto"/>
            </w:tcBorders>
            <w:vAlign w:val="center"/>
          </w:tcPr>
          <w:p w14:paraId="1A7181BD" w14:textId="77777777" w:rsidR="004D440C" w:rsidRPr="00EE57E5" w:rsidRDefault="004D440C" w:rsidP="00B72220">
            <w:pPr>
              <w:pStyle w:val="BodyTextIndent2"/>
              <w:ind w:left="0" w:firstLine="0"/>
              <w:jc w:val="center"/>
              <w:rPr>
                <w:sz w:val="21"/>
                <w:szCs w:val="21"/>
                <w:lang w:val="fr-FR" w:eastAsia="ja-JP"/>
              </w:rPr>
            </w:pPr>
            <w:r w:rsidRPr="00EE57E5">
              <w:rPr>
                <w:b/>
                <w:sz w:val="21"/>
                <w:lang w:val="fr-FR" w:bidi="fr-FR"/>
              </w:rPr>
              <w:t>N°</w:t>
            </w:r>
          </w:p>
        </w:tc>
        <w:tc>
          <w:tcPr>
            <w:tcW w:w="2041" w:type="dxa"/>
            <w:vMerge w:val="restart"/>
            <w:tcBorders>
              <w:top w:val="double" w:sz="4" w:space="0" w:color="auto"/>
              <w:left w:val="single" w:sz="12" w:space="0" w:color="auto"/>
              <w:bottom w:val="double" w:sz="4" w:space="0" w:color="auto"/>
              <w:right w:val="single" w:sz="12" w:space="0" w:color="auto"/>
            </w:tcBorders>
            <w:vAlign w:val="center"/>
          </w:tcPr>
          <w:p w14:paraId="613804DB" w14:textId="7A08ED01" w:rsidR="004D440C" w:rsidRPr="00EE57E5" w:rsidRDefault="004D440C" w:rsidP="0045674F">
            <w:pPr>
              <w:pStyle w:val="BodyTextIndent2"/>
              <w:ind w:left="0" w:firstLine="0"/>
              <w:jc w:val="center"/>
              <w:rPr>
                <w:sz w:val="21"/>
                <w:szCs w:val="21"/>
                <w:lang w:val="fr-FR" w:eastAsia="ja-JP"/>
              </w:rPr>
            </w:pPr>
            <w:r w:rsidRPr="00EE57E5">
              <w:rPr>
                <w:lang w:val="fr-FR" w:bidi="fr-FR"/>
              </w:rPr>
              <w:t>Nom de l’expert</w:t>
            </w:r>
          </w:p>
        </w:tc>
        <w:tc>
          <w:tcPr>
            <w:tcW w:w="9468" w:type="dxa"/>
            <w:gridSpan w:val="13"/>
            <w:tcBorders>
              <w:top w:val="double" w:sz="4" w:space="0" w:color="auto"/>
              <w:left w:val="single" w:sz="12" w:space="0" w:color="auto"/>
              <w:bottom w:val="single" w:sz="4" w:space="0" w:color="000000"/>
              <w:right w:val="single" w:sz="12" w:space="0" w:color="auto"/>
            </w:tcBorders>
            <w:vAlign w:val="center"/>
          </w:tcPr>
          <w:p w14:paraId="3D1F2B29" w14:textId="77777777" w:rsidR="004D440C" w:rsidRPr="00EE57E5" w:rsidRDefault="004D440C" w:rsidP="00B72220">
            <w:pPr>
              <w:pStyle w:val="BodyTextIndent2"/>
              <w:ind w:left="0" w:firstLine="0"/>
              <w:jc w:val="center"/>
              <w:rPr>
                <w:sz w:val="21"/>
                <w:szCs w:val="21"/>
                <w:lang w:val="fr-FR" w:eastAsia="ja-JP"/>
              </w:rPr>
            </w:pPr>
            <w:r w:rsidRPr="00EE57E5">
              <w:rPr>
                <w:lang w:val="fr-FR" w:bidi="fr-FR"/>
              </w:rPr>
              <w:t>Apport de personnel</w:t>
            </w:r>
          </w:p>
        </w:tc>
        <w:tc>
          <w:tcPr>
            <w:tcW w:w="1366" w:type="dxa"/>
            <w:vMerge w:val="restart"/>
            <w:tcBorders>
              <w:top w:val="double" w:sz="4" w:space="0" w:color="auto"/>
              <w:left w:val="single" w:sz="12" w:space="0" w:color="auto"/>
              <w:bottom w:val="double" w:sz="4" w:space="0" w:color="auto"/>
            </w:tcBorders>
            <w:vAlign w:val="center"/>
          </w:tcPr>
          <w:p w14:paraId="6FC7A96B" w14:textId="2867F97F" w:rsidR="004D440C" w:rsidRPr="00EE57E5" w:rsidRDefault="004D440C" w:rsidP="00B72220">
            <w:pPr>
              <w:pStyle w:val="BodyTextIndent2"/>
              <w:ind w:left="0" w:firstLine="0"/>
              <w:jc w:val="center"/>
              <w:rPr>
                <w:sz w:val="21"/>
                <w:szCs w:val="21"/>
                <w:lang w:val="fr-FR" w:eastAsia="ja-JP"/>
              </w:rPr>
            </w:pPr>
            <w:r w:rsidRPr="00EE57E5">
              <w:rPr>
                <w:sz w:val="21"/>
                <w:lang w:val="fr-FR" w:bidi="fr-FR"/>
              </w:rPr>
              <w:t>Apport du total personne-</w:t>
            </w:r>
            <w:r w:rsidR="001F40E2">
              <w:rPr>
                <w:sz w:val="21"/>
                <w:lang w:val="fr-FR" w:bidi="fr-FR"/>
              </w:rPr>
              <w:t>jours</w:t>
            </w:r>
          </w:p>
        </w:tc>
      </w:tr>
      <w:tr w:rsidR="001F40E2" w:rsidRPr="00EE57E5" w14:paraId="6479D37B" w14:textId="77777777" w:rsidTr="0045674F">
        <w:trPr>
          <w:trHeight w:val="340"/>
        </w:trPr>
        <w:tc>
          <w:tcPr>
            <w:tcW w:w="667" w:type="dxa"/>
            <w:vMerge/>
            <w:tcBorders>
              <w:top w:val="single" w:sz="4" w:space="0" w:color="000000"/>
              <w:bottom w:val="double" w:sz="4" w:space="0" w:color="auto"/>
              <w:right w:val="single" w:sz="12" w:space="0" w:color="auto"/>
            </w:tcBorders>
            <w:vAlign w:val="center"/>
          </w:tcPr>
          <w:p w14:paraId="072FB895" w14:textId="77777777" w:rsidR="001F40E2" w:rsidRPr="00EE57E5" w:rsidRDefault="001F40E2" w:rsidP="001F40E2">
            <w:pPr>
              <w:pStyle w:val="BodyTextIndent2"/>
              <w:ind w:left="0" w:firstLine="0"/>
              <w:jc w:val="center"/>
              <w:rPr>
                <w:sz w:val="21"/>
                <w:szCs w:val="21"/>
                <w:lang w:val="fr-FR" w:eastAsia="ja-JP"/>
              </w:rPr>
            </w:pPr>
          </w:p>
        </w:tc>
        <w:tc>
          <w:tcPr>
            <w:tcW w:w="2041" w:type="dxa"/>
            <w:vMerge/>
            <w:tcBorders>
              <w:top w:val="single" w:sz="4" w:space="0" w:color="000000"/>
              <w:left w:val="single" w:sz="12" w:space="0" w:color="auto"/>
              <w:bottom w:val="double" w:sz="4" w:space="0" w:color="auto"/>
              <w:right w:val="single" w:sz="12" w:space="0" w:color="auto"/>
            </w:tcBorders>
            <w:vAlign w:val="center"/>
          </w:tcPr>
          <w:p w14:paraId="4CC8CFA5" w14:textId="77777777" w:rsidR="001F40E2" w:rsidRPr="00EE57E5" w:rsidRDefault="001F40E2" w:rsidP="001F40E2">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double" w:sz="4" w:space="0" w:color="auto"/>
            </w:tcBorders>
            <w:vAlign w:val="center"/>
          </w:tcPr>
          <w:p w14:paraId="4ED2CA87" w14:textId="39468662"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d</w:t>
            </w:r>
            <w:r>
              <w:rPr>
                <w:lang w:val="fr-FR" w:eastAsia="ja-JP"/>
              </w:rPr>
              <w:t>Jan</w:t>
            </w:r>
            <w:proofErr w:type="spellEnd"/>
          </w:p>
        </w:tc>
        <w:tc>
          <w:tcPr>
            <w:tcW w:w="727" w:type="dxa"/>
            <w:tcBorders>
              <w:top w:val="single" w:sz="4" w:space="0" w:color="000000"/>
              <w:bottom w:val="double" w:sz="4" w:space="0" w:color="auto"/>
            </w:tcBorders>
            <w:vAlign w:val="center"/>
          </w:tcPr>
          <w:p w14:paraId="07B071DE" w14:textId="0CADC824"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m</w:t>
            </w:r>
            <w:r>
              <w:rPr>
                <w:lang w:val="fr-FR" w:eastAsia="ja-JP"/>
              </w:rPr>
              <w:t>Jan</w:t>
            </w:r>
            <w:proofErr w:type="spellEnd"/>
          </w:p>
        </w:tc>
        <w:tc>
          <w:tcPr>
            <w:tcW w:w="730" w:type="dxa"/>
            <w:tcBorders>
              <w:top w:val="single" w:sz="4" w:space="0" w:color="000000"/>
              <w:bottom w:val="double" w:sz="4" w:space="0" w:color="auto"/>
            </w:tcBorders>
            <w:vAlign w:val="center"/>
          </w:tcPr>
          <w:p w14:paraId="170CF671" w14:textId="1B198558"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f</w:t>
            </w:r>
            <w:r>
              <w:rPr>
                <w:lang w:val="fr-FR" w:eastAsia="ja-JP"/>
              </w:rPr>
              <w:t>Jan</w:t>
            </w:r>
            <w:proofErr w:type="spellEnd"/>
          </w:p>
        </w:tc>
        <w:tc>
          <w:tcPr>
            <w:tcW w:w="727" w:type="dxa"/>
            <w:tcBorders>
              <w:top w:val="single" w:sz="4" w:space="0" w:color="000000"/>
              <w:bottom w:val="double" w:sz="4" w:space="0" w:color="auto"/>
            </w:tcBorders>
            <w:vAlign w:val="center"/>
          </w:tcPr>
          <w:p w14:paraId="675707A5" w14:textId="2701449B"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d</w:t>
            </w:r>
            <w:r>
              <w:rPr>
                <w:lang w:val="fr-FR" w:eastAsia="ja-JP"/>
              </w:rPr>
              <w:t>Fev</w:t>
            </w:r>
            <w:proofErr w:type="spellEnd"/>
          </w:p>
        </w:tc>
        <w:tc>
          <w:tcPr>
            <w:tcW w:w="728" w:type="dxa"/>
            <w:tcBorders>
              <w:top w:val="single" w:sz="4" w:space="0" w:color="000000"/>
              <w:bottom w:val="double" w:sz="4" w:space="0" w:color="auto"/>
            </w:tcBorders>
            <w:vAlign w:val="center"/>
          </w:tcPr>
          <w:p w14:paraId="10CD206F" w14:textId="1916BC7E"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m</w:t>
            </w:r>
            <w:r>
              <w:rPr>
                <w:lang w:val="fr-FR" w:eastAsia="ja-JP"/>
              </w:rPr>
              <w:t>Fev</w:t>
            </w:r>
            <w:proofErr w:type="spellEnd"/>
          </w:p>
        </w:tc>
        <w:tc>
          <w:tcPr>
            <w:tcW w:w="727" w:type="dxa"/>
            <w:tcBorders>
              <w:top w:val="single" w:sz="4" w:space="0" w:color="000000"/>
              <w:bottom w:val="double" w:sz="4" w:space="0" w:color="auto"/>
            </w:tcBorders>
            <w:vAlign w:val="center"/>
          </w:tcPr>
          <w:p w14:paraId="2861ED7C" w14:textId="695DF75D"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f</w:t>
            </w:r>
            <w:r>
              <w:rPr>
                <w:lang w:val="fr-FR" w:eastAsia="ja-JP"/>
              </w:rPr>
              <w:t>Fev</w:t>
            </w:r>
            <w:proofErr w:type="spellEnd"/>
          </w:p>
        </w:tc>
        <w:tc>
          <w:tcPr>
            <w:tcW w:w="728" w:type="dxa"/>
            <w:tcBorders>
              <w:top w:val="single" w:sz="4" w:space="0" w:color="000000"/>
              <w:bottom w:val="double" w:sz="4" w:space="0" w:color="auto"/>
            </w:tcBorders>
            <w:vAlign w:val="center"/>
          </w:tcPr>
          <w:p w14:paraId="4FE07980" w14:textId="52A96AD8"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d</w:t>
            </w:r>
            <w:r>
              <w:rPr>
                <w:lang w:val="fr-FR" w:eastAsia="ja-JP"/>
              </w:rPr>
              <w:t>Mar</w:t>
            </w:r>
            <w:proofErr w:type="spellEnd"/>
          </w:p>
        </w:tc>
        <w:tc>
          <w:tcPr>
            <w:tcW w:w="727" w:type="dxa"/>
            <w:tcBorders>
              <w:top w:val="single" w:sz="4" w:space="0" w:color="000000"/>
              <w:bottom w:val="double" w:sz="4" w:space="0" w:color="auto"/>
            </w:tcBorders>
            <w:vAlign w:val="center"/>
          </w:tcPr>
          <w:p w14:paraId="71A1F9F7" w14:textId="447A9393"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m</w:t>
            </w:r>
            <w:r>
              <w:rPr>
                <w:lang w:val="fr-FR" w:eastAsia="ja-JP"/>
              </w:rPr>
              <w:t>Mar</w:t>
            </w:r>
            <w:proofErr w:type="spellEnd"/>
          </w:p>
        </w:tc>
        <w:tc>
          <w:tcPr>
            <w:tcW w:w="728" w:type="dxa"/>
            <w:tcBorders>
              <w:top w:val="single" w:sz="4" w:space="0" w:color="000000"/>
              <w:bottom w:val="double" w:sz="4" w:space="0" w:color="auto"/>
            </w:tcBorders>
            <w:vAlign w:val="center"/>
          </w:tcPr>
          <w:p w14:paraId="6DFF6A18" w14:textId="128D93FA"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f</w:t>
            </w:r>
            <w:r>
              <w:rPr>
                <w:lang w:val="fr-FR" w:eastAsia="ja-JP"/>
              </w:rPr>
              <w:t>Mar</w:t>
            </w:r>
            <w:proofErr w:type="spellEnd"/>
          </w:p>
        </w:tc>
        <w:tc>
          <w:tcPr>
            <w:tcW w:w="730" w:type="dxa"/>
            <w:tcBorders>
              <w:top w:val="single" w:sz="4" w:space="0" w:color="000000"/>
              <w:bottom w:val="double" w:sz="4" w:space="0" w:color="auto"/>
            </w:tcBorders>
            <w:vAlign w:val="center"/>
          </w:tcPr>
          <w:p w14:paraId="7A96142D" w14:textId="5FFAE374" w:rsidR="001F40E2" w:rsidRPr="00EE57E5" w:rsidRDefault="001F40E2" w:rsidP="001F40E2">
            <w:pPr>
              <w:pStyle w:val="BodyTextIndent2"/>
              <w:ind w:left="0" w:firstLine="0"/>
              <w:jc w:val="center"/>
              <w:rPr>
                <w:sz w:val="21"/>
                <w:szCs w:val="21"/>
                <w:lang w:val="fr-FR" w:eastAsia="ja-JP"/>
              </w:rPr>
            </w:pPr>
            <w:r>
              <w:rPr>
                <w:rFonts w:hint="eastAsia"/>
                <w:sz w:val="21"/>
                <w:szCs w:val="21"/>
                <w:lang w:val="fr-FR" w:eastAsia="ja-JP"/>
              </w:rPr>
              <w:t>-</w:t>
            </w:r>
          </w:p>
        </w:tc>
        <w:tc>
          <w:tcPr>
            <w:tcW w:w="731" w:type="dxa"/>
            <w:tcBorders>
              <w:top w:val="single" w:sz="4" w:space="0" w:color="000000"/>
              <w:bottom w:val="double" w:sz="4" w:space="0" w:color="auto"/>
            </w:tcBorders>
            <w:vAlign w:val="center"/>
          </w:tcPr>
          <w:p w14:paraId="6A90ED1E" w14:textId="36F4D3E0" w:rsidR="001F40E2" w:rsidRPr="00EE57E5" w:rsidRDefault="001F40E2" w:rsidP="001F40E2">
            <w:pPr>
              <w:pStyle w:val="BodyTextIndent2"/>
              <w:ind w:left="0" w:firstLine="0"/>
              <w:jc w:val="center"/>
              <w:rPr>
                <w:sz w:val="21"/>
                <w:szCs w:val="21"/>
                <w:lang w:val="fr-FR" w:eastAsia="ja-JP"/>
              </w:rPr>
            </w:pPr>
            <w:r>
              <w:rPr>
                <w:rFonts w:hint="eastAsia"/>
                <w:sz w:val="21"/>
                <w:szCs w:val="21"/>
                <w:lang w:val="fr-FR" w:eastAsia="ja-JP"/>
              </w:rPr>
              <w:t>-</w:t>
            </w:r>
          </w:p>
        </w:tc>
        <w:tc>
          <w:tcPr>
            <w:tcW w:w="730" w:type="dxa"/>
            <w:tcBorders>
              <w:top w:val="single" w:sz="4" w:space="0" w:color="000000"/>
              <w:bottom w:val="double" w:sz="4" w:space="0" w:color="auto"/>
            </w:tcBorders>
            <w:vAlign w:val="center"/>
          </w:tcPr>
          <w:p w14:paraId="54E591F5" w14:textId="69710014" w:rsidR="001F40E2" w:rsidRPr="00EE57E5" w:rsidRDefault="001F40E2" w:rsidP="001F40E2">
            <w:pPr>
              <w:pStyle w:val="BodyTextIndent2"/>
              <w:ind w:left="0" w:firstLine="0"/>
              <w:jc w:val="center"/>
              <w:rPr>
                <w:sz w:val="21"/>
                <w:szCs w:val="21"/>
                <w:lang w:val="fr-FR" w:eastAsia="ja-JP"/>
              </w:rPr>
            </w:pPr>
            <w:r>
              <w:rPr>
                <w:rFonts w:hint="eastAsia"/>
                <w:sz w:val="21"/>
                <w:szCs w:val="21"/>
                <w:lang w:val="fr-FR" w:eastAsia="ja-JP"/>
              </w:rPr>
              <w:t>-</w:t>
            </w:r>
          </w:p>
        </w:tc>
        <w:tc>
          <w:tcPr>
            <w:tcW w:w="728" w:type="dxa"/>
            <w:tcBorders>
              <w:top w:val="single" w:sz="4" w:space="0" w:color="000000"/>
              <w:bottom w:val="double" w:sz="4" w:space="0" w:color="auto"/>
              <w:right w:val="single" w:sz="12" w:space="0" w:color="auto"/>
            </w:tcBorders>
            <w:vAlign w:val="center"/>
          </w:tcPr>
          <w:p w14:paraId="061D39BA" w14:textId="2F1CF8F3" w:rsidR="001F40E2" w:rsidRPr="00EE57E5" w:rsidRDefault="001F40E2" w:rsidP="001F40E2">
            <w:pPr>
              <w:pStyle w:val="BodyTextIndent2"/>
              <w:ind w:left="0" w:firstLine="0"/>
              <w:jc w:val="center"/>
              <w:rPr>
                <w:sz w:val="21"/>
                <w:szCs w:val="21"/>
                <w:lang w:val="fr-FR" w:eastAsia="ja-JP"/>
              </w:rPr>
            </w:pPr>
            <w:r>
              <w:rPr>
                <w:rFonts w:hint="eastAsia"/>
                <w:sz w:val="21"/>
                <w:szCs w:val="21"/>
                <w:lang w:val="fr-FR" w:eastAsia="ja-JP"/>
              </w:rPr>
              <w:t>-</w:t>
            </w:r>
          </w:p>
        </w:tc>
        <w:tc>
          <w:tcPr>
            <w:tcW w:w="1366" w:type="dxa"/>
            <w:vMerge/>
            <w:tcBorders>
              <w:top w:val="single" w:sz="4" w:space="0" w:color="000000"/>
              <w:left w:val="single" w:sz="12" w:space="0" w:color="auto"/>
              <w:bottom w:val="double" w:sz="4" w:space="0" w:color="auto"/>
            </w:tcBorders>
            <w:vAlign w:val="center"/>
          </w:tcPr>
          <w:p w14:paraId="2A3C4041" w14:textId="77777777" w:rsidR="001F40E2" w:rsidRPr="00EE57E5" w:rsidRDefault="001F40E2" w:rsidP="001F40E2">
            <w:pPr>
              <w:pStyle w:val="BodyTextIndent2"/>
              <w:ind w:left="0" w:firstLine="0"/>
              <w:jc w:val="center"/>
              <w:rPr>
                <w:sz w:val="21"/>
                <w:szCs w:val="21"/>
                <w:lang w:val="fr-FR" w:eastAsia="ja-JP"/>
              </w:rPr>
            </w:pPr>
          </w:p>
        </w:tc>
      </w:tr>
      <w:tr w:rsidR="004D440C" w:rsidRPr="00EE57E5" w14:paraId="5C876EBF" w14:textId="77777777" w:rsidTr="00207819">
        <w:trPr>
          <w:trHeight w:val="340"/>
        </w:trPr>
        <w:tc>
          <w:tcPr>
            <w:tcW w:w="13542" w:type="dxa"/>
            <w:gridSpan w:val="16"/>
            <w:tcBorders>
              <w:top w:val="double" w:sz="4" w:space="0" w:color="auto"/>
            </w:tcBorders>
            <w:vAlign w:val="center"/>
          </w:tcPr>
          <w:p w14:paraId="30B2F5AB" w14:textId="77777777" w:rsidR="004D440C" w:rsidRPr="00EE57E5" w:rsidRDefault="004D440C" w:rsidP="00B72220">
            <w:pPr>
              <w:pStyle w:val="BodyTextIndent2"/>
              <w:ind w:left="0" w:firstLine="0"/>
              <w:rPr>
                <w:sz w:val="21"/>
                <w:szCs w:val="21"/>
                <w:lang w:val="fr-FR" w:eastAsia="ja-JP"/>
              </w:rPr>
            </w:pPr>
            <w:r w:rsidRPr="00EE57E5">
              <w:rPr>
                <w:sz w:val="21"/>
                <w:lang w:val="fr-FR" w:bidi="fr-FR"/>
              </w:rPr>
              <w:t>EXPERT(S)</w:t>
            </w:r>
          </w:p>
        </w:tc>
      </w:tr>
      <w:tr w:rsidR="0045674F" w:rsidRPr="00EE57E5" w14:paraId="20A20B4C" w14:textId="77777777" w:rsidTr="0045674F">
        <w:trPr>
          <w:trHeight w:val="454"/>
        </w:trPr>
        <w:tc>
          <w:tcPr>
            <w:tcW w:w="667" w:type="dxa"/>
            <w:tcBorders>
              <w:right w:val="single" w:sz="12" w:space="0" w:color="auto"/>
            </w:tcBorders>
            <w:vAlign w:val="center"/>
          </w:tcPr>
          <w:p w14:paraId="52B0761E" w14:textId="77777777" w:rsidR="004D440C" w:rsidRPr="00EE57E5" w:rsidRDefault="004D440C" w:rsidP="00B72220">
            <w:pPr>
              <w:pStyle w:val="BodyTextIndent2"/>
              <w:ind w:left="0" w:firstLine="0"/>
              <w:jc w:val="center"/>
              <w:rPr>
                <w:sz w:val="21"/>
                <w:szCs w:val="21"/>
                <w:lang w:val="fr-FR" w:eastAsia="ja-JP"/>
              </w:rPr>
            </w:pPr>
            <w:r w:rsidRPr="00EE57E5">
              <w:rPr>
                <w:sz w:val="21"/>
                <w:lang w:val="fr-FR" w:bidi="fr-FR"/>
              </w:rPr>
              <w:t>1</w:t>
            </w:r>
          </w:p>
        </w:tc>
        <w:tc>
          <w:tcPr>
            <w:tcW w:w="2041" w:type="dxa"/>
            <w:tcBorders>
              <w:top w:val="single" w:sz="4" w:space="0" w:color="000000"/>
              <w:left w:val="single" w:sz="12" w:space="0" w:color="auto"/>
              <w:bottom w:val="single" w:sz="4" w:space="0" w:color="000000"/>
              <w:right w:val="single" w:sz="12" w:space="0" w:color="auto"/>
            </w:tcBorders>
            <w:vAlign w:val="center"/>
          </w:tcPr>
          <w:p w14:paraId="56B049D8"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440DC15B"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5EBF8A63"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752CD8FE"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548D9117"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56041345"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756417D4"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1BF31116"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56E33037"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64BD82CC"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554FBDA0" w14:textId="05875B85"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1" w:type="dxa"/>
            <w:vAlign w:val="center"/>
          </w:tcPr>
          <w:p w14:paraId="6F2A8414" w14:textId="34CEBD9B"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0" w:type="dxa"/>
            <w:vAlign w:val="center"/>
          </w:tcPr>
          <w:p w14:paraId="4D19F51E" w14:textId="7A4CB74D"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28" w:type="dxa"/>
            <w:tcBorders>
              <w:right w:val="single" w:sz="12" w:space="0" w:color="auto"/>
            </w:tcBorders>
            <w:vAlign w:val="center"/>
          </w:tcPr>
          <w:p w14:paraId="77DD517E" w14:textId="6C20F690"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1366" w:type="dxa"/>
            <w:tcBorders>
              <w:top w:val="single" w:sz="4" w:space="0" w:color="000000"/>
              <w:left w:val="single" w:sz="12" w:space="0" w:color="auto"/>
              <w:bottom w:val="single" w:sz="4" w:space="0" w:color="000000"/>
            </w:tcBorders>
            <w:vAlign w:val="center"/>
          </w:tcPr>
          <w:p w14:paraId="008C4790"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4F075298" w14:textId="77777777" w:rsidTr="0045674F">
        <w:trPr>
          <w:trHeight w:val="454"/>
        </w:trPr>
        <w:tc>
          <w:tcPr>
            <w:tcW w:w="667" w:type="dxa"/>
            <w:tcBorders>
              <w:right w:val="single" w:sz="12" w:space="0" w:color="auto"/>
            </w:tcBorders>
            <w:vAlign w:val="center"/>
          </w:tcPr>
          <w:p w14:paraId="03982DFE" w14:textId="42D40455"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2</w:t>
            </w:r>
          </w:p>
        </w:tc>
        <w:tc>
          <w:tcPr>
            <w:tcW w:w="2041" w:type="dxa"/>
            <w:tcBorders>
              <w:top w:val="single" w:sz="4" w:space="0" w:color="000000"/>
              <w:left w:val="single" w:sz="12" w:space="0" w:color="auto"/>
              <w:bottom w:val="single" w:sz="4" w:space="0" w:color="000000"/>
              <w:right w:val="single" w:sz="12" w:space="0" w:color="auto"/>
            </w:tcBorders>
            <w:vAlign w:val="center"/>
          </w:tcPr>
          <w:p w14:paraId="00291DEA"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446D516B"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30D948EF"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1ACFB4D8"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2D5988E7"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5EE5D5DD"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324A7838"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6DF2DCA0"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1906CFA0"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3557FD60"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0BA013F6" w14:textId="06410060"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1" w:type="dxa"/>
            <w:vAlign w:val="center"/>
          </w:tcPr>
          <w:p w14:paraId="172A6DCE" w14:textId="1BD645D0"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0" w:type="dxa"/>
            <w:vAlign w:val="center"/>
          </w:tcPr>
          <w:p w14:paraId="51C33C78" w14:textId="5A842D9A"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28" w:type="dxa"/>
            <w:tcBorders>
              <w:right w:val="single" w:sz="12" w:space="0" w:color="auto"/>
            </w:tcBorders>
            <w:vAlign w:val="center"/>
          </w:tcPr>
          <w:p w14:paraId="49F3B01E" w14:textId="479FDA3D"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1366" w:type="dxa"/>
            <w:tcBorders>
              <w:top w:val="single" w:sz="4" w:space="0" w:color="000000"/>
              <w:left w:val="single" w:sz="12" w:space="0" w:color="auto"/>
              <w:bottom w:val="single" w:sz="4" w:space="0" w:color="000000"/>
            </w:tcBorders>
            <w:vAlign w:val="center"/>
          </w:tcPr>
          <w:p w14:paraId="24B857A6"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7BA487E3" w14:textId="77777777" w:rsidTr="0045674F">
        <w:trPr>
          <w:trHeight w:val="454"/>
        </w:trPr>
        <w:tc>
          <w:tcPr>
            <w:tcW w:w="667" w:type="dxa"/>
            <w:tcBorders>
              <w:right w:val="single" w:sz="12" w:space="0" w:color="auto"/>
            </w:tcBorders>
            <w:vAlign w:val="center"/>
          </w:tcPr>
          <w:p w14:paraId="66F88282" w14:textId="5AB70E77"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3</w:t>
            </w:r>
          </w:p>
        </w:tc>
        <w:tc>
          <w:tcPr>
            <w:tcW w:w="2041" w:type="dxa"/>
            <w:tcBorders>
              <w:top w:val="single" w:sz="4" w:space="0" w:color="000000"/>
              <w:left w:val="single" w:sz="12" w:space="0" w:color="auto"/>
              <w:bottom w:val="single" w:sz="4" w:space="0" w:color="000000"/>
              <w:right w:val="single" w:sz="12" w:space="0" w:color="auto"/>
            </w:tcBorders>
            <w:vAlign w:val="center"/>
          </w:tcPr>
          <w:p w14:paraId="66B3A7A4"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1533266F"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66561A5B"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103E1171"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382FE39C"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203B9D0F"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2A050392"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1D66B795"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089D83CF"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1DD643EA"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3FF825D3" w14:textId="06B8251E"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1" w:type="dxa"/>
            <w:vAlign w:val="center"/>
          </w:tcPr>
          <w:p w14:paraId="2DCFE3E0" w14:textId="617492E3"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0" w:type="dxa"/>
            <w:vAlign w:val="center"/>
          </w:tcPr>
          <w:p w14:paraId="1B65C226" w14:textId="503407FF"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28" w:type="dxa"/>
            <w:tcBorders>
              <w:right w:val="single" w:sz="12" w:space="0" w:color="auto"/>
            </w:tcBorders>
            <w:vAlign w:val="center"/>
          </w:tcPr>
          <w:p w14:paraId="29D5E101" w14:textId="7723B34D"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1366" w:type="dxa"/>
            <w:tcBorders>
              <w:top w:val="single" w:sz="4" w:space="0" w:color="000000"/>
              <w:left w:val="single" w:sz="12" w:space="0" w:color="auto"/>
              <w:bottom w:val="single" w:sz="4" w:space="0" w:color="000000"/>
            </w:tcBorders>
            <w:vAlign w:val="center"/>
          </w:tcPr>
          <w:p w14:paraId="0D25BBDB"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40A472BB" w14:textId="77777777" w:rsidTr="0045674F">
        <w:trPr>
          <w:trHeight w:val="340"/>
        </w:trPr>
        <w:tc>
          <w:tcPr>
            <w:tcW w:w="10718" w:type="dxa"/>
            <w:gridSpan w:val="13"/>
            <w:tcBorders>
              <w:top w:val="single" w:sz="4" w:space="0" w:color="000000"/>
              <w:bottom w:val="single" w:sz="12" w:space="0" w:color="auto"/>
            </w:tcBorders>
            <w:vAlign w:val="center"/>
          </w:tcPr>
          <w:p w14:paraId="76212963" w14:textId="77777777" w:rsidR="004D440C" w:rsidRPr="00EE57E5" w:rsidRDefault="004D440C" w:rsidP="00B72220">
            <w:pPr>
              <w:pStyle w:val="BodyTextIndent2"/>
              <w:ind w:left="0" w:firstLine="0"/>
              <w:jc w:val="center"/>
              <w:rPr>
                <w:sz w:val="21"/>
                <w:szCs w:val="21"/>
                <w:lang w:val="fr-FR" w:eastAsia="ja-JP"/>
              </w:rPr>
            </w:pPr>
          </w:p>
        </w:tc>
        <w:tc>
          <w:tcPr>
            <w:tcW w:w="1458" w:type="dxa"/>
            <w:gridSpan w:val="2"/>
            <w:tcBorders>
              <w:top w:val="single" w:sz="4" w:space="0" w:color="000000"/>
              <w:bottom w:val="single" w:sz="12" w:space="0" w:color="auto"/>
              <w:right w:val="single" w:sz="12" w:space="0" w:color="auto"/>
            </w:tcBorders>
            <w:vAlign w:val="center"/>
          </w:tcPr>
          <w:p w14:paraId="713DC0A2" w14:textId="77777777" w:rsidR="004D440C" w:rsidRPr="00EE57E5" w:rsidRDefault="004D440C" w:rsidP="00B72220">
            <w:pPr>
              <w:pStyle w:val="BodyTextIndent2"/>
              <w:ind w:left="0" w:firstLine="0"/>
              <w:jc w:val="center"/>
              <w:rPr>
                <w:sz w:val="21"/>
                <w:szCs w:val="21"/>
                <w:lang w:val="fr-FR" w:eastAsia="ja-JP"/>
              </w:rPr>
            </w:pPr>
            <w:r w:rsidRPr="00EE57E5">
              <w:rPr>
                <w:sz w:val="21"/>
                <w:lang w:val="fr-FR" w:bidi="fr-FR"/>
              </w:rPr>
              <w:t>Sous-total</w:t>
            </w:r>
          </w:p>
        </w:tc>
        <w:tc>
          <w:tcPr>
            <w:tcW w:w="1366" w:type="dxa"/>
            <w:tcBorders>
              <w:top w:val="single" w:sz="4" w:space="0" w:color="000000"/>
              <w:left w:val="single" w:sz="12" w:space="0" w:color="auto"/>
              <w:bottom w:val="single" w:sz="12" w:space="0" w:color="auto"/>
            </w:tcBorders>
            <w:vAlign w:val="center"/>
          </w:tcPr>
          <w:p w14:paraId="691408DA"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7840CA93" w14:textId="77777777" w:rsidTr="0045674F">
        <w:trPr>
          <w:trHeight w:val="340"/>
        </w:trPr>
        <w:tc>
          <w:tcPr>
            <w:tcW w:w="10718" w:type="dxa"/>
            <w:gridSpan w:val="13"/>
            <w:vAlign w:val="center"/>
          </w:tcPr>
          <w:p w14:paraId="28C4EAC8" w14:textId="77777777" w:rsidR="004D440C" w:rsidRPr="00EE57E5" w:rsidRDefault="004D440C" w:rsidP="00B72220">
            <w:pPr>
              <w:pStyle w:val="BodyTextIndent2"/>
              <w:ind w:left="0" w:firstLine="0"/>
              <w:jc w:val="center"/>
              <w:rPr>
                <w:sz w:val="21"/>
                <w:szCs w:val="21"/>
                <w:lang w:val="fr-FR" w:eastAsia="ja-JP"/>
              </w:rPr>
            </w:pPr>
          </w:p>
        </w:tc>
        <w:tc>
          <w:tcPr>
            <w:tcW w:w="1458" w:type="dxa"/>
            <w:gridSpan w:val="2"/>
            <w:tcBorders>
              <w:right w:val="single" w:sz="12" w:space="0" w:color="auto"/>
            </w:tcBorders>
            <w:vAlign w:val="center"/>
          </w:tcPr>
          <w:p w14:paraId="256FBC85" w14:textId="77777777" w:rsidR="004D440C" w:rsidRPr="00EE57E5" w:rsidRDefault="004D440C" w:rsidP="00B72220">
            <w:pPr>
              <w:pStyle w:val="BodyTextIndent2"/>
              <w:ind w:left="0" w:firstLine="0"/>
              <w:jc w:val="center"/>
              <w:rPr>
                <w:sz w:val="21"/>
                <w:szCs w:val="21"/>
                <w:lang w:val="fr-FR" w:eastAsia="ja-JP"/>
              </w:rPr>
            </w:pPr>
            <w:r w:rsidRPr="00EE57E5">
              <w:rPr>
                <w:sz w:val="21"/>
                <w:lang w:val="fr-FR" w:bidi="fr-FR"/>
              </w:rPr>
              <w:t>Sous-total</w:t>
            </w:r>
          </w:p>
        </w:tc>
        <w:tc>
          <w:tcPr>
            <w:tcW w:w="1366" w:type="dxa"/>
            <w:tcBorders>
              <w:top w:val="single" w:sz="4" w:space="0" w:color="000000"/>
              <w:left w:val="single" w:sz="12" w:space="0" w:color="auto"/>
              <w:bottom w:val="double" w:sz="4" w:space="0" w:color="auto"/>
            </w:tcBorders>
            <w:vAlign w:val="center"/>
          </w:tcPr>
          <w:p w14:paraId="4AA00731" w14:textId="77777777" w:rsidR="004D440C" w:rsidRPr="00EE57E5" w:rsidRDefault="004D440C" w:rsidP="00B72220">
            <w:pPr>
              <w:pStyle w:val="BodyTextIndent2"/>
              <w:ind w:left="0" w:firstLine="0"/>
              <w:jc w:val="center"/>
              <w:rPr>
                <w:sz w:val="21"/>
                <w:szCs w:val="21"/>
                <w:lang w:val="fr-FR" w:eastAsia="ja-JP"/>
              </w:rPr>
            </w:pPr>
          </w:p>
        </w:tc>
      </w:tr>
    </w:tbl>
    <w:p w14:paraId="68A85931" w14:textId="77777777" w:rsidR="004D440C" w:rsidRPr="00EE57E5" w:rsidRDefault="004D440C" w:rsidP="004D440C">
      <w:pPr>
        <w:pStyle w:val="BodyTextIndent2"/>
        <w:ind w:left="0" w:firstLine="0"/>
        <w:rPr>
          <w:sz w:val="22"/>
          <w:szCs w:val="22"/>
          <w:lang w:eastAsia="ja-JP"/>
        </w:rPr>
      </w:pPr>
    </w:p>
    <w:p w14:paraId="1D72AD4E" w14:textId="1B792020" w:rsidR="004D440C" w:rsidRPr="00EE57E5" w:rsidRDefault="004D440C" w:rsidP="004D440C">
      <w:pPr>
        <w:pStyle w:val="BodyTextIndent2"/>
        <w:ind w:left="284" w:hangingChars="129" w:hanging="284"/>
        <w:rPr>
          <w:sz w:val="22"/>
          <w:szCs w:val="22"/>
        </w:rPr>
      </w:pPr>
      <w:r w:rsidRPr="00EE57E5">
        <w:rPr>
          <w:sz w:val="22"/>
          <w:lang w:bidi="fr-FR"/>
        </w:rPr>
        <w:t>1.</w:t>
      </w:r>
      <w:r w:rsidRPr="00EE57E5">
        <w:rPr>
          <w:sz w:val="22"/>
          <w:lang w:bidi="fr-FR"/>
        </w:rPr>
        <w:tab/>
        <w:t xml:space="preserve">Pour les experts, </w:t>
      </w:r>
      <w:r w:rsidR="005D2B91" w:rsidRPr="00EE57E5">
        <w:rPr>
          <w:sz w:val="22"/>
          <w:lang w:bidi="fr-FR"/>
        </w:rPr>
        <w:t>l’</w:t>
      </w:r>
      <w:r w:rsidR="005D2B91" w:rsidRPr="00EE57E5">
        <w:rPr>
          <w:sz w:val="22"/>
          <w:lang w:eastAsia="ja-JP" w:bidi="fr-FR"/>
        </w:rPr>
        <w:t>intrant</w:t>
      </w:r>
      <w:r w:rsidR="005D2B91" w:rsidRPr="00EE57E5">
        <w:rPr>
          <w:sz w:val="22"/>
          <w:lang w:bidi="fr-FR"/>
        </w:rPr>
        <w:t xml:space="preserve"> </w:t>
      </w:r>
      <w:r w:rsidRPr="00EE57E5">
        <w:rPr>
          <w:sz w:val="22"/>
          <w:lang w:bidi="fr-FR"/>
        </w:rPr>
        <w:t>doit être indiqué individuellement ; pour les autres membres de personnel, il doit être indiqué individuellement, ou, si approprié, par catégorie (par ex. économistes, analystes financiers, etc.).</w:t>
      </w:r>
    </w:p>
    <w:p w14:paraId="536F5084" w14:textId="77777777" w:rsidR="004D440C" w:rsidRPr="00EE57E5" w:rsidRDefault="004D440C" w:rsidP="004D440C">
      <w:pPr>
        <w:tabs>
          <w:tab w:val="left" w:pos="360"/>
        </w:tabs>
        <w:ind w:left="284" w:hangingChars="129" w:hanging="284"/>
        <w:rPr>
          <w:rFonts w:ascii="Times New Roman" w:hAnsi="Times New Roman"/>
          <w:sz w:val="22"/>
        </w:rPr>
      </w:pPr>
      <w:r w:rsidRPr="00EE57E5">
        <w:rPr>
          <w:sz w:val="22"/>
          <w:lang w:bidi="fr-FR"/>
        </w:rPr>
        <w:t>2.</w:t>
      </w:r>
      <w:r w:rsidRPr="00EE57E5">
        <w:rPr>
          <w:sz w:val="22"/>
          <w:lang w:bidi="fr-FR"/>
        </w:rPr>
        <w:tab/>
      </w:r>
      <w:r w:rsidRPr="00207819">
        <w:rPr>
          <w:rFonts w:ascii="Times New Roman" w:eastAsiaTheme="minorEastAsia" w:hAnsi="Times New Roman"/>
          <w:kern w:val="0"/>
          <w:sz w:val="22"/>
          <w:szCs w:val="24"/>
          <w:lang w:eastAsia="en-US" w:bidi="fr-FR"/>
        </w:rPr>
        <w:t>Les mois sont comptés à partir du démarrage de la mission</w:t>
      </w:r>
    </w:p>
    <w:p w14:paraId="7070C738" w14:textId="68FA0EDD" w:rsidR="004D440C" w:rsidRPr="00EE57E5" w:rsidRDefault="005D2B91" w:rsidP="004D440C">
      <w:pPr>
        <w:ind w:leftChars="531" w:left="1115"/>
        <w:rPr>
          <w:rFonts w:ascii="Times New Roman" w:hAnsi="Times New Roman"/>
          <w:sz w:val="22"/>
        </w:rPr>
      </w:pPr>
      <w:r w:rsidRPr="00EE57E5">
        <w:rPr>
          <w:noProof/>
          <w:sz w:val="22"/>
        </w:rPr>
        <mc:AlternateContent>
          <mc:Choice Requires="wps">
            <w:drawing>
              <wp:anchor distT="0" distB="0" distL="114300" distR="114300" simplePos="0" relativeHeight="251662336" behindDoc="0" locked="0" layoutInCell="1" allowOverlap="1" wp14:anchorId="70B83587" wp14:editId="65EA6338">
                <wp:simplePos x="0" y="0"/>
                <wp:positionH relativeFrom="column">
                  <wp:posOffset>209550</wp:posOffset>
                </wp:positionH>
                <wp:positionV relativeFrom="paragraph">
                  <wp:posOffset>17145</wp:posOffset>
                </wp:positionV>
                <wp:extent cx="457200" cy="90170"/>
                <wp:effectExtent l="0" t="0" r="19050" b="2413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CC25CF" id="Rectangle 21" o:spid="_x0000_s1026" style="position:absolute;left:0;text-align:left;margin-left:16.5pt;margin-top:1.35pt;width:36pt;height: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" fillcolor="black"/>
            </w:pict>
          </mc:Fallback>
        </mc:AlternateContent>
      </w:r>
      <w:r w:rsidRPr="00EE57E5">
        <w:rPr>
          <w:sz w:val="22"/>
          <w:lang w:bidi="fr-FR"/>
        </w:rPr>
        <w:t xml:space="preserve">Intrant </w:t>
      </w:r>
      <w:r w:rsidR="004D440C" w:rsidRPr="00EE57E5">
        <w:rPr>
          <w:sz w:val="22"/>
          <w:lang w:bidi="fr-FR"/>
        </w:rPr>
        <w:t>à plein temps</w:t>
      </w:r>
    </w:p>
    <w:p w14:paraId="3197A56F" w14:textId="4BF168C0" w:rsidR="004D440C" w:rsidRPr="00EE57E5" w:rsidRDefault="005D2B91" w:rsidP="004D440C">
      <w:pPr>
        <w:ind w:leftChars="531" w:left="1115"/>
        <w:rPr>
          <w:rFonts w:ascii="Times New Roman" w:hAnsi="Times New Roman"/>
          <w:sz w:val="22"/>
        </w:rPr>
      </w:pPr>
      <w:r w:rsidRPr="00EE57E5">
        <w:rPr>
          <w:noProof/>
          <w:sz w:val="22"/>
        </w:rPr>
        <mc:AlternateContent>
          <mc:Choice Requires="wps">
            <w:drawing>
              <wp:anchor distT="0" distB="0" distL="114300" distR="114300" simplePos="0" relativeHeight="251664384" behindDoc="0" locked="0" layoutInCell="1" allowOverlap="1" wp14:anchorId="3BEE5D42" wp14:editId="427C7309">
                <wp:simplePos x="0" y="0"/>
                <wp:positionH relativeFrom="column">
                  <wp:posOffset>209550</wp:posOffset>
                </wp:positionH>
                <wp:positionV relativeFrom="paragraph">
                  <wp:posOffset>23495</wp:posOffset>
                </wp:positionV>
                <wp:extent cx="457200" cy="90170"/>
                <wp:effectExtent l="0" t="0" r="19050" b="24130"/>
                <wp:wrapNone/>
                <wp:docPr id="4"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D1CEC3" id="Rectangle 22" o:spid="_x0000_s1026" alt="Diagonali larghe verso l'alto" style="position:absolute;left:0;text-align:left;margin-left:16.5pt;margin-top:1.85pt;width:36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" fillcolor="black">
                <v:fill r:id="rId21" o:title="" type="pattern"/>
              </v:rect>
            </w:pict>
          </mc:Fallback>
        </mc:AlternateContent>
      </w:r>
      <w:r w:rsidRPr="00EE57E5">
        <w:rPr>
          <w:sz w:val="22"/>
          <w:lang w:bidi="fr-FR"/>
        </w:rPr>
        <w:t xml:space="preserve">Intrant </w:t>
      </w:r>
      <w:r w:rsidR="004D440C" w:rsidRPr="00EE57E5">
        <w:rPr>
          <w:sz w:val="22"/>
          <w:lang w:bidi="fr-FR"/>
        </w:rPr>
        <w:t>à temps partiel</w:t>
      </w:r>
    </w:p>
    <w:p w14:paraId="21B250FE" w14:textId="77777777" w:rsidR="004D440C" w:rsidRPr="00EE57E5" w:rsidRDefault="004D440C" w:rsidP="004D440C">
      <w:pPr>
        <w:tabs>
          <w:tab w:val="left" w:pos="360"/>
        </w:tabs>
        <w:rPr>
          <w:rFonts w:ascii="Times New Roman" w:hAnsi="Times New Roman"/>
          <w:color w:val="0000FF"/>
        </w:rPr>
      </w:pPr>
    </w:p>
    <w:p w14:paraId="50D9E68E" w14:textId="77777777" w:rsidR="004D440C" w:rsidRPr="00EE57E5" w:rsidRDefault="004D440C" w:rsidP="004D440C">
      <w:pPr>
        <w:rPr>
          <w:rFonts w:ascii="Times New Roman" w:hAnsi="Times New Roman"/>
          <w:b/>
          <w:sz w:val="28"/>
        </w:rPr>
        <w:sectPr w:rsidR="004D440C" w:rsidRPr="00EE57E5" w:rsidSect="00B72220">
          <w:pgSz w:w="15840" w:h="12240" w:orient="landscape" w:code="1"/>
          <w:pgMar w:top="1418" w:right="1134" w:bottom="1134" w:left="1134" w:header="720" w:footer="720" w:gutter="0"/>
          <w:cols w:space="720"/>
        </w:sectPr>
      </w:pPr>
    </w:p>
    <w:p w14:paraId="526EBDF6" w14:textId="77777777" w:rsidR="004D440C" w:rsidRPr="00C837D0" w:rsidRDefault="004D440C" w:rsidP="004D440C">
      <w:pPr>
        <w:jc w:val="center"/>
        <w:rPr>
          <w:rFonts w:ascii="Times New Roman" w:hAnsi="Times New Roman"/>
          <w:b/>
          <w:smallCaps/>
          <w:sz w:val="28"/>
          <w:szCs w:val="28"/>
        </w:rPr>
      </w:pPr>
      <w:r w:rsidRPr="00C837D0">
        <w:rPr>
          <w:rFonts w:ascii="Times New Roman" w:hAnsi="Times New Roman"/>
          <w:b/>
          <w:smallCaps/>
          <w:sz w:val="28"/>
          <w:lang w:bidi="fr-FR"/>
        </w:rPr>
        <w:t>Formulaire TECH-6</w:t>
      </w:r>
    </w:p>
    <w:p w14:paraId="7D7A612D" w14:textId="77777777" w:rsidR="004D440C" w:rsidRPr="00C837D0" w:rsidRDefault="004D440C" w:rsidP="004D440C">
      <w:pPr>
        <w:jc w:val="center"/>
        <w:rPr>
          <w:rFonts w:ascii="Times New Roman" w:hAnsi="Times New Roman"/>
          <w:b/>
          <w:smallCaps/>
          <w:sz w:val="28"/>
          <w:szCs w:val="28"/>
        </w:rPr>
      </w:pPr>
    </w:p>
    <w:p w14:paraId="5AEF013E" w14:textId="25CC81B1" w:rsidR="004D440C" w:rsidRPr="00C837D0" w:rsidRDefault="004D440C" w:rsidP="004D440C">
      <w:pPr>
        <w:jc w:val="center"/>
        <w:rPr>
          <w:rFonts w:ascii="Times New Roman" w:hAnsi="Times New Roman"/>
          <w:b/>
          <w:smallCaps/>
          <w:sz w:val="28"/>
          <w:szCs w:val="28"/>
        </w:rPr>
      </w:pPr>
      <w:r w:rsidRPr="00C837D0">
        <w:rPr>
          <w:rFonts w:ascii="Times New Roman" w:hAnsi="Times New Roman"/>
          <w:b/>
          <w:smallCaps/>
          <w:sz w:val="28"/>
          <w:lang w:bidi="fr-FR"/>
        </w:rPr>
        <w:t xml:space="preserve">Curriculum Vitae (CV) </w:t>
      </w:r>
      <w:r w:rsidR="001438DC">
        <w:rPr>
          <w:rFonts w:ascii="Times New Roman" w:hAnsi="Times New Roman"/>
          <w:b/>
          <w:smallCaps/>
          <w:sz w:val="28"/>
          <w:lang w:bidi="fr-FR"/>
        </w:rPr>
        <w:t>du consultant</w:t>
      </w:r>
    </w:p>
    <w:p w14:paraId="1E0F9825" w14:textId="77777777" w:rsidR="004D440C" w:rsidRPr="00C837D0" w:rsidRDefault="004D440C" w:rsidP="004D440C">
      <w:pPr>
        <w:rPr>
          <w:rFonts w:ascii="Times New Roman" w:hAnsi="Times New Roman"/>
        </w:rPr>
      </w:pPr>
    </w:p>
    <w:p w14:paraId="574C7724" w14:textId="77777777" w:rsidR="004D440C" w:rsidRPr="00C837D0"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C837D0" w14:paraId="592916CC" w14:textId="77777777" w:rsidTr="003C1A26">
        <w:trPr>
          <w:trHeight w:val="454"/>
        </w:trPr>
        <w:tc>
          <w:tcPr>
            <w:tcW w:w="3794" w:type="dxa"/>
            <w:vAlign w:val="center"/>
          </w:tcPr>
          <w:p w14:paraId="2B8386A8" w14:textId="77777777" w:rsidR="004D440C" w:rsidRPr="00C837D0" w:rsidRDefault="004D440C" w:rsidP="003C1A26">
            <w:pPr>
              <w:rPr>
                <w:rFonts w:ascii="Times New Roman" w:hAnsi="Times New Roman"/>
                <w:sz w:val="24"/>
                <w:szCs w:val="24"/>
              </w:rPr>
            </w:pPr>
            <w:r w:rsidRPr="00C837D0">
              <w:rPr>
                <w:rFonts w:ascii="Times New Roman" w:hAnsi="Times New Roman"/>
                <w:b/>
                <w:sz w:val="24"/>
                <w:lang w:bidi="fr-FR"/>
              </w:rPr>
              <w:t>Titre du poste</w:t>
            </w:r>
          </w:p>
        </w:tc>
        <w:tc>
          <w:tcPr>
            <w:tcW w:w="5492" w:type="dxa"/>
            <w:vAlign w:val="center"/>
          </w:tcPr>
          <w:p w14:paraId="6FD1A80E" w14:textId="77777777" w:rsidR="004D440C" w:rsidRPr="00C837D0" w:rsidRDefault="004D440C" w:rsidP="00B72220">
            <w:pPr>
              <w:rPr>
                <w:rFonts w:ascii="Times New Roman" w:hAnsi="Times New Roman"/>
                <w:color w:val="FF0000"/>
                <w:sz w:val="24"/>
                <w:szCs w:val="24"/>
              </w:rPr>
            </w:pPr>
            <w:r w:rsidRPr="00C837D0">
              <w:rPr>
                <w:rFonts w:ascii="Times New Roman" w:hAnsi="Times New Roman"/>
                <w:color w:val="FF0000"/>
                <w:sz w:val="24"/>
                <w:lang w:bidi="fr-FR"/>
              </w:rPr>
              <w:t>{par ex. CHEF D’ÉQUIPE}</w:t>
            </w:r>
          </w:p>
        </w:tc>
      </w:tr>
      <w:tr w:rsidR="004D440C" w:rsidRPr="00C837D0" w14:paraId="3E853F8D" w14:textId="77777777" w:rsidTr="003C1A26">
        <w:trPr>
          <w:trHeight w:val="454"/>
        </w:trPr>
        <w:tc>
          <w:tcPr>
            <w:tcW w:w="3794" w:type="dxa"/>
            <w:vAlign w:val="center"/>
          </w:tcPr>
          <w:p w14:paraId="185C77BD" w14:textId="77777777" w:rsidR="004D440C" w:rsidRPr="00C837D0" w:rsidRDefault="004D440C" w:rsidP="00B72220">
            <w:pPr>
              <w:rPr>
                <w:rFonts w:ascii="Times New Roman" w:hAnsi="Times New Roman"/>
                <w:sz w:val="24"/>
                <w:szCs w:val="24"/>
              </w:rPr>
            </w:pPr>
            <w:r w:rsidRPr="00C837D0">
              <w:rPr>
                <w:rFonts w:ascii="Times New Roman" w:hAnsi="Times New Roman"/>
                <w:b/>
                <w:sz w:val="24"/>
                <w:lang w:bidi="fr-FR"/>
              </w:rPr>
              <w:t xml:space="preserve">Nom de l’expert : </w:t>
            </w:r>
          </w:p>
        </w:tc>
        <w:tc>
          <w:tcPr>
            <w:tcW w:w="5492" w:type="dxa"/>
            <w:vAlign w:val="center"/>
          </w:tcPr>
          <w:p w14:paraId="2E6A4928" w14:textId="77777777" w:rsidR="004D440C" w:rsidRPr="00C837D0" w:rsidRDefault="004D440C" w:rsidP="00B72220">
            <w:pPr>
              <w:rPr>
                <w:rFonts w:ascii="Times New Roman" w:hAnsi="Times New Roman"/>
                <w:color w:val="FF0000"/>
                <w:sz w:val="24"/>
                <w:szCs w:val="24"/>
              </w:rPr>
            </w:pPr>
            <w:r w:rsidRPr="00C837D0">
              <w:rPr>
                <w:rFonts w:ascii="Times New Roman" w:hAnsi="Times New Roman"/>
                <w:color w:val="FF0000"/>
                <w:sz w:val="24"/>
                <w:lang w:bidi="fr-FR"/>
              </w:rPr>
              <w:t>{</w:t>
            </w:r>
            <w:r w:rsidRPr="00C837D0">
              <w:rPr>
                <w:rFonts w:ascii="Times New Roman" w:hAnsi="Times New Roman"/>
                <w:i/>
                <w:color w:val="FF0000"/>
                <w:sz w:val="24"/>
                <w:lang w:bidi="fr-FR"/>
              </w:rPr>
              <w:t>insérer le nom complet</w:t>
            </w:r>
            <w:r w:rsidRPr="00C837D0">
              <w:rPr>
                <w:rFonts w:ascii="Times New Roman" w:hAnsi="Times New Roman"/>
                <w:color w:val="FF0000"/>
                <w:sz w:val="24"/>
                <w:lang w:bidi="fr-FR"/>
              </w:rPr>
              <w:t>}</w:t>
            </w:r>
          </w:p>
        </w:tc>
      </w:tr>
      <w:tr w:rsidR="004D440C" w:rsidRPr="00C837D0" w14:paraId="086295C2" w14:textId="77777777" w:rsidTr="003C1A26">
        <w:trPr>
          <w:trHeight w:val="454"/>
        </w:trPr>
        <w:tc>
          <w:tcPr>
            <w:tcW w:w="3794" w:type="dxa"/>
            <w:vAlign w:val="center"/>
          </w:tcPr>
          <w:p w14:paraId="18E3CAA8" w14:textId="77777777" w:rsidR="004D440C" w:rsidRPr="00C837D0" w:rsidRDefault="004D440C" w:rsidP="00B72220">
            <w:pPr>
              <w:rPr>
                <w:rFonts w:ascii="Times New Roman" w:hAnsi="Times New Roman"/>
                <w:sz w:val="24"/>
                <w:szCs w:val="24"/>
              </w:rPr>
            </w:pPr>
            <w:r w:rsidRPr="00C837D0">
              <w:rPr>
                <w:rFonts w:ascii="Times New Roman" w:hAnsi="Times New Roman"/>
                <w:b/>
                <w:sz w:val="24"/>
                <w:lang w:bidi="fr-FR"/>
              </w:rPr>
              <w:t>Date de naissance :</w:t>
            </w:r>
          </w:p>
        </w:tc>
        <w:tc>
          <w:tcPr>
            <w:tcW w:w="5492" w:type="dxa"/>
            <w:vAlign w:val="center"/>
          </w:tcPr>
          <w:p w14:paraId="75E25EFA" w14:textId="77777777" w:rsidR="004D440C" w:rsidRPr="00C837D0" w:rsidRDefault="004D440C" w:rsidP="00B72220">
            <w:pPr>
              <w:rPr>
                <w:rFonts w:ascii="Times New Roman" w:hAnsi="Times New Roman"/>
                <w:color w:val="FF0000"/>
                <w:sz w:val="24"/>
                <w:szCs w:val="24"/>
              </w:rPr>
            </w:pPr>
            <w:r w:rsidRPr="00C837D0">
              <w:rPr>
                <w:rFonts w:ascii="Times New Roman" w:hAnsi="Times New Roman"/>
                <w:color w:val="FF0000"/>
                <w:sz w:val="24"/>
                <w:lang w:bidi="fr-FR"/>
              </w:rPr>
              <w:t>{jour/mois/année}</w:t>
            </w:r>
          </w:p>
        </w:tc>
      </w:tr>
      <w:tr w:rsidR="004D440C" w:rsidRPr="00C837D0" w14:paraId="5B5B6CD4" w14:textId="77777777" w:rsidTr="003C1A26">
        <w:trPr>
          <w:trHeight w:val="454"/>
        </w:trPr>
        <w:tc>
          <w:tcPr>
            <w:tcW w:w="3794" w:type="dxa"/>
            <w:vAlign w:val="center"/>
          </w:tcPr>
          <w:p w14:paraId="4917ED8C" w14:textId="77777777" w:rsidR="004D440C" w:rsidRPr="00C837D0" w:rsidRDefault="004D440C" w:rsidP="00B72220">
            <w:pPr>
              <w:rPr>
                <w:rFonts w:ascii="Times New Roman" w:hAnsi="Times New Roman"/>
                <w:sz w:val="24"/>
                <w:szCs w:val="24"/>
              </w:rPr>
            </w:pPr>
            <w:r w:rsidRPr="00C837D0">
              <w:rPr>
                <w:rFonts w:ascii="Times New Roman" w:hAnsi="Times New Roman"/>
                <w:b/>
                <w:sz w:val="24"/>
                <w:lang w:bidi="fr-FR"/>
              </w:rPr>
              <w:t>Pays de citoyenneté / de résidence</w:t>
            </w:r>
          </w:p>
        </w:tc>
        <w:tc>
          <w:tcPr>
            <w:tcW w:w="5492" w:type="dxa"/>
            <w:vAlign w:val="center"/>
          </w:tcPr>
          <w:p w14:paraId="3600E4EF" w14:textId="77777777" w:rsidR="004D440C" w:rsidRPr="00C837D0" w:rsidRDefault="004D440C" w:rsidP="00B72220">
            <w:pPr>
              <w:rPr>
                <w:rFonts w:ascii="Times New Roman" w:hAnsi="Times New Roman"/>
                <w:sz w:val="24"/>
                <w:szCs w:val="24"/>
              </w:rPr>
            </w:pPr>
          </w:p>
        </w:tc>
      </w:tr>
    </w:tbl>
    <w:p w14:paraId="5D6AF035" w14:textId="77777777" w:rsidR="004D440C" w:rsidRPr="00C837D0" w:rsidRDefault="004D440C" w:rsidP="004D440C">
      <w:pPr>
        <w:rPr>
          <w:rFonts w:ascii="Times New Roman" w:hAnsi="Times New Roman"/>
        </w:rPr>
      </w:pPr>
    </w:p>
    <w:p w14:paraId="6A8E105F" w14:textId="77777777" w:rsidR="003C1A26" w:rsidRPr="00C837D0" w:rsidRDefault="003C1A26" w:rsidP="004D440C">
      <w:pPr>
        <w:rPr>
          <w:rFonts w:ascii="Times New Roman" w:hAnsi="Times New Roman"/>
        </w:rPr>
      </w:pPr>
    </w:p>
    <w:p w14:paraId="6716F4A9" w14:textId="3908FC6A" w:rsidR="004D440C" w:rsidRPr="00C837D0" w:rsidRDefault="004D440C" w:rsidP="004D440C">
      <w:pPr>
        <w:rPr>
          <w:rFonts w:ascii="Times New Roman" w:hAnsi="Times New Roman"/>
          <w:sz w:val="24"/>
          <w:szCs w:val="24"/>
        </w:rPr>
      </w:pPr>
      <w:r w:rsidRPr="00C837D0">
        <w:rPr>
          <w:rFonts w:ascii="Times New Roman" w:hAnsi="Times New Roman"/>
          <w:b/>
          <w:sz w:val="24"/>
          <w:lang w:bidi="fr-FR"/>
        </w:rPr>
        <w:t>Éducation</w:t>
      </w:r>
      <w:r w:rsidRPr="00C837D0">
        <w:rPr>
          <w:rFonts w:ascii="Times New Roman" w:hAnsi="Times New Roman"/>
          <w:color w:val="FF0000"/>
          <w:sz w:val="24"/>
          <w:lang w:bidi="fr-FR"/>
        </w:rPr>
        <w:t xml:space="preserve"> </w:t>
      </w:r>
      <w:r w:rsidRPr="00C837D0">
        <w:rPr>
          <w:rFonts w:ascii="Times New Roman" w:hAnsi="Times New Roman"/>
          <w:sz w:val="24"/>
          <w:lang w:bidi="fr-FR"/>
        </w:rPr>
        <w:t xml:space="preserve">: </w:t>
      </w:r>
      <w:r w:rsidRPr="00C837D0">
        <w:rPr>
          <w:rFonts w:ascii="Times New Roman" w:hAnsi="Times New Roman"/>
          <w:color w:val="FF0000"/>
          <w:sz w:val="24"/>
          <w:lang w:bidi="fr-FR"/>
        </w:rPr>
        <w:t>{Liste des collège</w:t>
      </w:r>
      <w:r w:rsidR="00A43C11" w:rsidRPr="00C837D0">
        <w:rPr>
          <w:rFonts w:ascii="Times New Roman" w:hAnsi="Times New Roman"/>
          <w:color w:val="FF0000"/>
          <w:sz w:val="24"/>
          <w:lang w:bidi="fr-FR"/>
        </w:rPr>
        <w:t>s</w:t>
      </w:r>
      <w:r w:rsidRPr="00C837D0">
        <w:rPr>
          <w:rFonts w:ascii="Times New Roman" w:hAnsi="Times New Roman"/>
          <w:color w:val="FF0000"/>
          <w:sz w:val="24"/>
          <w:lang w:bidi="fr-FR"/>
        </w:rPr>
        <w:t xml:space="preserve"> / université</w:t>
      </w:r>
      <w:r w:rsidR="00A43C11" w:rsidRPr="00C837D0">
        <w:rPr>
          <w:rFonts w:ascii="Times New Roman" w:hAnsi="Times New Roman"/>
          <w:color w:val="FF0000"/>
          <w:sz w:val="24"/>
          <w:lang w:bidi="fr-FR"/>
        </w:rPr>
        <w:t>s</w:t>
      </w:r>
      <w:r w:rsidRPr="00C837D0">
        <w:rPr>
          <w:rFonts w:ascii="Times New Roman" w:hAnsi="Times New Roman"/>
          <w:color w:val="FF0000"/>
          <w:sz w:val="24"/>
          <w:lang w:bidi="fr-FR"/>
        </w:rPr>
        <w:t xml:space="preserve"> ou autre éducation spécialisée, en donnant le nom des établissements d’enseignement, les dates de fréquentation, diplôme(s) obtenu(s)}</w:t>
      </w:r>
    </w:p>
    <w:p w14:paraId="6F39A183"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0F61E92"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4CFF83CE"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01705B98"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48EDCA8" w14:textId="77777777" w:rsidR="004D440C" w:rsidRPr="00C837D0" w:rsidRDefault="004D440C" w:rsidP="003C1A26">
      <w:pPr>
        <w:tabs>
          <w:tab w:val="right" w:pos="9072"/>
        </w:tabs>
        <w:spacing w:line="360" w:lineRule="auto"/>
        <w:rPr>
          <w:rFonts w:ascii="Times New Roman" w:hAnsi="Times New Roman"/>
          <w:sz w:val="24"/>
          <w:szCs w:val="24"/>
          <w:u w:val="single"/>
        </w:rPr>
      </w:pPr>
      <w:r w:rsidRPr="00C837D0">
        <w:rPr>
          <w:rFonts w:ascii="Times New Roman" w:hAnsi="Times New Roman"/>
          <w:sz w:val="24"/>
          <w:lang w:bidi="fr-FR"/>
        </w:rPr>
        <w:tab/>
      </w:r>
    </w:p>
    <w:p w14:paraId="7798DD19" w14:textId="77777777" w:rsidR="004D440C" w:rsidRPr="00C837D0" w:rsidRDefault="004D440C" w:rsidP="004D440C">
      <w:pPr>
        <w:rPr>
          <w:rFonts w:ascii="Times New Roman" w:hAnsi="Times New Roman"/>
          <w:b/>
          <w:sz w:val="24"/>
          <w:szCs w:val="24"/>
        </w:rPr>
      </w:pPr>
      <w:r w:rsidRPr="00C837D0">
        <w:rPr>
          <w:rFonts w:ascii="Times New Roman" w:hAnsi="Times New Roman"/>
          <w:b/>
          <w:sz w:val="24"/>
          <w:lang w:bidi="fr-FR"/>
        </w:rPr>
        <w:t>Relevé d’emploi pertinent à la mission :</w:t>
      </w:r>
    </w:p>
    <w:p w14:paraId="3E670669" w14:textId="3AC36283" w:rsidR="004D440C" w:rsidRPr="00C837D0" w:rsidRDefault="004D440C" w:rsidP="004D440C">
      <w:pPr>
        <w:rPr>
          <w:rFonts w:ascii="Times New Roman" w:hAnsi="Times New Roman"/>
          <w:sz w:val="24"/>
          <w:szCs w:val="24"/>
        </w:rPr>
      </w:pPr>
      <w:r w:rsidRPr="00C837D0">
        <w:rPr>
          <w:rFonts w:ascii="Times New Roman" w:hAnsi="Times New Roman"/>
          <w:color w:val="FF0000"/>
          <w:sz w:val="24"/>
          <w:lang w:bidi="fr-FR"/>
        </w:rPr>
        <w:t>{</w:t>
      </w:r>
      <w:r w:rsidR="00C634A9" w:rsidRPr="00C837D0">
        <w:rPr>
          <w:rFonts w:ascii="Times New Roman" w:hAnsi="Times New Roman"/>
          <w:color w:val="FF0000"/>
          <w:sz w:val="24"/>
          <w:lang w:bidi="fr-FR"/>
        </w:rPr>
        <w:t>En</w:t>
      </w:r>
      <w:r w:rsidRPr="00C837D0">
        <w:rPr>
          <w:rFonts w:ascii="Times New Roman" w:hAnsi="Times New Roman"/>
          <w:color w:val="FF0000"/>
          <w:sz w:val="24"/>
          <w:lang w:bidi="fr-FR"/>
        </w:rPr>
        <w:t xml:space="preserve"> commençant par le poste actuel, veuillez lister les postes dans l’ordre inverse.</w:t>
      </w:r>
      <w:r w:rsidR="004B7719" w:rsidRPr="00C837D0">
        <w:rPr>
          <w:rFonts w:ascii="Times New Roman" w:hAnsi="Times New Roman"/>
          <w:color w:val="FF0000"/>
          <w:sz w:val="24"/>
          <w:lang w:bidi="fr-FR"/>
        </w:rPr>
        <w:t xml:space="preserve"> </w:t>
      </w:r>
      <w:r w:rsidRPr="00C837D0">
        <w:rPr>
          <w:rFonts w:ascii="Times New Roman" w:hAnsi="Times New Roman"/>
          <w:color w:val="FF0000"/>
          <w:sz w:val="24"/>
          <w:lang w:bidi="fr-FR"/>
        </w:rPr>
        <w:t>Veuillez indiquer les dates, le nom de l’organisme employeur, désignation des postes occupés, le type des activités réalisées et le lieu de la mission, ainsi que les coordonnées des clients et de l’/des organisme(s) employeur(s) qui peuvent être contactés pour référence.</w:t>
      </w:r>
      <w:r w:rsidR="004B7719" w:rsidRPr="00C837D0">
        <w:rPr>
          <w:rFonts w:ascii="Times New Roman" w:hAnsi="Times New Roman"/>
          <w:color w:val="FF0000"/>
          <w:sz w:val="24"/>
          <w:lang w:bidi="fr-FR"/>
        </w:rPr>
        <w:t xml:space="preserve"> </w:t>
      </w:r>
      <w:r w:rsidRPr="00C837D0">
        <w:rPr>
          <w:rFonts w:ascii="Times New Roman" w:hAnsi="Times New Roman"/>
          <w:color w:val="FF0000"/>
          <w:sz w:val="24"/>
          <w:lang w:bidi="fr-FR"/>
        </w:rPr>
        <w:t>Il est inutile d’inclure les emplois antérieurs qui ne sont pas pertinents à la mission.}</w:t>
      </w:r>
    </w:p>
    <w:p w14:paraId="116DCD94" w14:textId="77777777" w:rsidR="004D440C" w:rsidRPr="00C837D0"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3948"/>
        <w:gridCol w:w="1207"/>
        <w:gridCol w:w="2660"/>
      </w:tblGrid>
      <w:tr w:rsidR="004D440C" w:rsidRPr="00C837D0" w14:paraId="3B16DF92" w14:textId="77777777" w:rsidTr="00B72220">
        <w:tc>
          <w:tcPr>
            <w:tcW w:w="1278" w:type="dxa"/>
            <w:vAlign w:val="center"/>
          </w:tcPr>
          <w:p w14:paraId="3C745BAA"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Période</w:t>
            </w:r>
          </w:p>
        </w:tc>
        <w:tc>
          <w:tcPr>
            <w:tcW w:w="4217" w:type="dxa"/>
            <w:vAlign w:val="center"/>
          </w:tcPr>
          <w:p w14:paraId="56ED6BBD"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Organisme employeur et votre titre/poste</w:t>
            </w:r>
          </w:p>
          <w:p w14:paraId="6D4B0979"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Coordonnées pour référence</w:t>
            </w:r>
          </w:p>
        </w:tc>
        <w:tc>
          <w:tcPr>
            <w:tcW w:w="1276" w:type="dxa"/>
            <w:vAlign w:val="center"/>
          </w:tcPr>
          <w:p w14:paraId="72B762A9"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Pays</w:t>
            </w:r>
          </w:p>
        </w:tc>
        <w:tc>
          <w:tcPr>
            <w:tcW w:w="2835" w:type="dxa"/>
            <w:vAlign w:val="center"/>
          </w:tcPr>
          <w:p w14:paraId="0050E968"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Résumé des activités réalisées pertinentes à la mission</w:t>
            </w:r>
          </w:p>
        </w:tc>
      </w:tr>
      <w:tr w:rsidR="004D440C" w:rsidRPr="00C837D0" w14:paraId="3446BC1F" w14:textId="77777777" w:rsidTr="00B72220">
        <w:trPr>
          <w:trHeight w:val="907"/>
        </w:trPr>
        <w:tc>
          <w:tcPr>
            <w:tcW w:w="1278" w:type="dxa"/>
          </w:tcPr>
          <w:p w14:paraId="778BC4FF" w14:textId="77777777" w:rsidR="004D440C" w:rsidRPr="00C837D0" w:rsidRDefault="004D440C" w:rsidP="00B72220">
            <w:pPr>
              <w:rPr>
                <w:rFonts w:ascii="Times New Roman" w:hAnsi="Times New Roman"/>
                <w:color w:val="FF0000"/>
                <w:szCs w:val="24"/>
              </w:rPr>
            </w:pPr>
            <w:r w:rsidRPr="00C837D0">
              <w:rPr>
                <w:rFonts w:ascii="Times New Roman" w:hAnsi="Times New Roman"/>
                <w:color w:val="FF0000"/>
                <w:lang w:bidi="fr-FR"/>
              </w:rPr>
              <w:t>[par ex. mai 2005 - présent]</w:t>
            </w:r>
          </w:p>
        </w:tc>
        <w:tc>
          <w:tcPr>
            <w:tcW w:w="4217" w:type="dxa"/>
          </w:tcPr>
          <w:p w14:paraId="48115483" w14:textId="77777777" w:rsidR="004D440C" w:rsidRPr="00C837D0" w:rsidRDefault="004D440C" w:rsidP="00B72220">
            <w:pPr>
              <w:rPr>
                <w:rFonts w:ascii="Times New Roman" w:hAnsi="Times New Roman"/>
                <w:color w:val="FF0000"/>
                <w:szCs w:val="24"/>
              </w:rPr>
            </w:pPr>
            <w:r w:rsidRPr="00C837D0">
              <w:rPr>
                <w:rFonts w:ascii="Times New Roman" w:hAnsi="Times New Roman"/>
                <w:color w:val="FF0000"/>
                <w:lang w:bidi="fr-FR"/>
              </w:rPr>
              <w:t>[par ex. le ministère de ......., conseiller/consultant pour ....</w:t>
            </w:r>
          </w:p>
          <w:p w14:paraId="5BE3F264" w14:textId="77777777" w:rsidR="004D440C" w:rsidRPr="00C837D0" w:rsidRDefault="004D440C" w:rsidP="00B72220">
            <w:pPr>
              <w:rPr>
                <w:rFonts w:ascii="Times New Roman" w:hAnsi="Times New Roman"/>
                <w:color w:val="FF0000"/>
                <w:szCs w:val="24"/>
              </w:rPr>
            </w:pPr>
          </w:p>
          <w:p w14:paraId="52D6C722" w14:textId="77777777" w:rsidR="003C1A26" w:rsidRPr="00C837D0" w:rsidRDefault="004D440C" w:rsidP="00B72220">
            <w:pPr>
              <w:rPr>
                <w:rFonts w:ascii="Times New Roman" w:hAnsi="Times New Roman"/>
                <w:color w:val="FF0000"/>
                <w:szCs w:val="24"/>
              </w:rPr>
            </w:pPr>
            <w:r w:rsidRPr="00C837D0">
              <w:rPr>
                <w:rFonts w:ascii="Times New Roman" w:hAnsi="Times New Roman"/>
                <w:color w:val="FF0000"/>
                <w:lang w:bidi="fr-FR"/>
              </w:rPr>
              <w:t xml:space="preserve">Pour référence : Tél. ....... / </w:t>
            </w:r>
            <w:proofErr w:type="gramStart"/>
            <w:r w:rsidRPr="00C837D0">
              <w:rPr>
                <w:rFonts w:ascii="Times New Roman" w:hAnsi="Times New Roman"/>
                <w:color w:val="FF0000"/>
                <w:lang w:bidi="fr-FR"/>
              </w:rPr>
              <w:t>e-mail</w:t>
            </w:r>
            <w:proofErr w:type="gramEnd"/>
            <w:r w:rsidRPr="00C837D0">
              <w:rPr>
                <w:rFonts w:ascii="Times New Roman" w:hAnsi="Times New Roman"/>
                <w:color w:val="FF0000"/>
                <w:lang w:bidi="fr-FR"/>
              </w:rPr>
              <w:t xml:space="preserve"> ...... ; </w:t>
            </w:r>
          </w:p>
          <w:p w14:paraId="14A25745" w14:textId="77777777" w:rsidR="004D440C" w:rsidRPr="00C837D0" w:rsidRDefault="004D440C" w:rsidP="00B72220">
            <w:pPr>
              <w:rPr>
                <w:rFonts w:ascii="Times New Roman" w:hAnsi="Times New Roman"/>
                <w:color w:val="FF0000"/>
                <w:szCs w:val="24"/>
              </w:rPr>
            </w:pPr>
            <w:r w:rsidRPr="00C837D0">
              <w:rPr>
                <w:rFonts w:ascii="Times New Roman" w:hAnsi="Times New Roman"/>
                <w:color w:val="FF0000"/>
                <w:lang w:bidi="fr-FR"/>
              </w:rPr>
              <w:t xml:space="preserve">M. </w:t>
            </w:r>
            <w:proofErr w:type="spellStart"/>
            <w:r w:rsidRPr="00C837D0">
              <w:rPr>
                <w:rFonts w:ascii="Times New Roman" w:hAnsi="Times New Roman"/>
                <w:color w:val="FF0000"/>
                <w:lang w:bidi="fr-FR"/>
              </w:rPr>
              <w:t>hbbbb</w:t>
            </w:r>
            <w:proofErr w:type="spellEnd"/>
            <w:r w:rsidRPr="00C837D0">
              <w:rPr>
                <w:rFonts w:ascii="Times New Roman" w:hAnsi="Times New Roman"/>
                <w:color w:val="FF0000"/>
                <w:lang w:bidi="fr-FR"/>
              </w:rPr>
              <w:t>, ministre adjoint]</w:t>
            </w:r>
          </w:p>
        </w:tc>
        <w:tc>
          <w:tcPr>
            <w:tcW w:w="1276" w:type="dxa"/>
          </w:tcPr>
          <w:p w14:paraId="32FAA578" w14:textId="77777777" w:rsidR="004D440C" w:rsidRPr="00C837D0" w:rsidRDefault="004D440C" w:rsidP="00B72220">
            <w:pPr>
              <w:rPr>
                <w:rFonts w:ascii="Times New Roman" w:hAnsi="Times New Roman"/>
                <w:b/>
                <w:szCs w:val="24"/>
              </w:rPr>
            </w:pPr>
          </w:p>
        </w:tc>
        <w:tc>
          <w:tcPr>
            <w:tcW w:w="2835" w:type="dxa"/>
          </w:tcPr>
          <w:p w14:paraId="54AAB74C" w14:textId="77777777" w:rsidR="004D440C" w:rsidRPr="00C837D0" w:rsidRDefault="004D440C" w:rsidP="00B72220">
            <w:pPr>
              <w:rPr>
                <w:rFonts w:ascii="Times New Roman" w:hAnsi="Times New Roman"/>
                <w:b/>
                <w:szCs w:val="24"/>
              </w:rPr>
            </w:pPr>
          </w:p>
        </w:tc>
      </w:tr>
      <w:tr w:rsidR="004D440C" w:rsidRPr="00C837D0" w14:paraId="1F05F9E3" w14:textId="77777777" w:rsidTr="00B72220">
        <w:trPr>
          <w:trHeight w:val="907"/>
        </w:trPr>
        <w:tc>
          <w:tcPr>
            <w:tcW w:w="1278" w:type="dxa"/>
          </w:tcPr>
          <w:p w14:paraId="18ABBF1D" w14:textId="77777777" w:rsidR="004D440C" w:rsidRPr="00C837D0" w:rsidRDefault="004D440C" w:rsidP="00B72220">
            <w:pPr>
              <w:rPr>
                <w:rFonts w:ascii="Times New Roman" w:hAnsi="Times New Roman"/>
                <w:b/>
                <w:szCs w:val="24"/>
              </w:rPr>
            </w:pPr>
          </w:p>
        </w:tc>
        <w:tc>
          <w:tcPr>
            <w:tcW w:w="4217" w:type="dxa"/>
          </w:tcPr>
          <w:p w14:paraId="0FCF8AD0" w14:textId="77777777" w:rsidR="004D440C" w:rsidRPr="00C837D0" w:rsidRDefault="004D440C" w:rsidP="00B72220">
            <w:pPr>
              <w:rPr>
                <w:rFonts w:ascii="Times New Roman" w:hAnsi="Times New Roman"/>
                <w:b/>
                <w:szCs w:val="24"/>
              </w:rPr>
            </w:pPr>
          </w:p>
        </w:tc>
        <w:tc>
          <w:tcPr>
            <w:tcW w:w="1276" w:type="dxa"/>
          </w:tcPr>
          <w:p w14:paraId="280D07C9" w14:textId="77777777" w:rsidR="004D440C" w:rsidRPr="00C837D0" w:rsidRDefault="004D440C" w:rsidP="00B72220">
            <w:pPr>
              <w:rPr>
                <w:rFonts w:ascii="Times New Roman" w:hAnsi="Times New Roman"/>
                <w:b/>
                <w:szCs w:val="24"/>
              </w:rPr>
            </w:pPr>
          </w:p>
        </w:tc>
        <w:tc>
          <w:tcPr>
            <w:tcW w:w="2835" w:type="dxa"/>
          </w:tcPr>
          <w:p w14:paraId="16F062AB" w14:textId="77777777" w:rsidR="004D440C" w:rsidRPr="00C837D0" w:rsidRDefault="004D440C" w:rsidP="00B72220">
            <w:pPr>
              <w:rPr>
                <w:rFonts w:ascii="Times New Roman" w:hAnsi="Times New Roman"/>
                <w:b/>
                <w:szCs w:val="24"/>
              </w:rPr>
            </w:pPr>
          </w:p>
        </w:tc>
      </w:tr>
      <w:tr w:rsidR="004D440C" w:rsidRPr="00C837D0" w14:paraId="28D6244F" w14:textId="77777777" w:rsidTr="00B72220">
        <w:trPr>
          <w:trHeight w:val="907"/>
        </w:trPr>
        <w:tc>
          <w:tcPr>
            <w:tcW w:w="1278" w:type="dxa"/>
          </w:tcPr>
          <w:p w14:paraId="4350430B" w14:textId="77777777" w:rsidR="004D440C" w:rsidRPr="00C837D0" w:rsidRDefault="004D440C" w:rsidP="00B72220">
            <w:pPr>
              <w:rPr>
                <w:rFonts w:ascii="Times New Roman" w:hAnsi="Times New Roman"/>
                <w:b/>
                <w:szCs w:val="24"/>
              </w:rPr>
            </w:pPr>
          </w:p>
        </w:tc>
        <w:tc>
          <w:tcPr>
            <w:tcW w:w="4217" w:type="dxa"/>
          </w:tcPr>
          <w:p w14:paraId="7928E511" w14:textId="77777777" w:rsidR="004D440C" w:rsidRPr="00C837D0" w:rsidRDefault="004D440C" w:rsidP="00B72220">
            <w:pPr>
              <w:rPr>
                <w:rFonts w:ascii="Times New Roman" w:hAnsi="Times New Roman"/>
                <w:b/>
                <w:szCs w:val="24"/>
              </w:rPr>
            </w:pPr>
          </w:p>
        </w:tc>
        <w:tc>
          <w:tcPr>
            <w:tcW w:w="1276" w:type="dxa"/>
          </w:tcPr>
          <w:p w14:paraId="30E8C8D8" w14:textId="77777777" w:rsidR="004D440C" w:rsidRPr="00C837D0" w:rsidRDefault="004D440C" w:rsidP="00B72220">
            <w:pPr>
              <w:rPr>
                <w:rFonts w:ascii="Times New Roman" w:hAnsi="Times New Roman"/>
                <w:b/>
                <w:szCs w:val="24"/>
              </w:rPr>
            </w:pPr>
          </w:p>
        </w:tc>
        <w:tc>
          <w:tcPr>
            <w:tcW w:w="2835" w:type="dxa"/>
          </w:tcPr>
          <w:p w14:paraId="6D6DD01F" w14:textId="77777777" w:rsidR="004D440C" w:rsidRPr="00C837D0" w:rsidRDefault="004D440C" w:rsidP="00B72220">
            <w:pPr>
              <w:rPr>
                <w:rFonts w:ascii="Times New Roman" w:hAnsi="Times New Roman"/>
                <w:b/>
                <w:szCs w:val="24"/>
              </w:rPr>
            </w:pPr>
          </w:p>
        </w:tc>
      </w:tr>
    </w:tbl>
    <w:p w14:paraId="3A3BA5AB" w14:textId="77777777" w:rsidR="004D440C" w:rsidRPr="00C837D0" w:rsidRDefault="004D440C" w:rsidP="004D440C">
      <w:pPr>
        <w:rPr>
          <w:rFonts w:ascii="Times New Roman" w:hAnsi="Times New Roman"/>
          <w:b/>
          <w:sz w:val="24"/>
          <w:szCs w:val="24"/>
        </w:rPr>
      </w:pPr>
    </w:p>
    <w:p w14:paraId="1D4F6917" w14:textId="77777777" w:rsidR="004D440C" w:rsidRPr="00C837D0" w:rsidRDefault="004D440C" w:rsidP="004D440C">
      <w:pPr>
        <w:rPr>
          <w:rFonts w:ascii="Times New Roman" w:hAnsi="Times New Roman"/>
          <w:b/>
        </w:rPr>
      </w:pPr>
      <w:r w:rsidRPr="00C837D0">
        <w:rPr>
          <w:rFonts w:ascii="Times New Roman" w:hAnsi="Times New Roman"/>
          <w:b/>
          <w:lang w:bidi="fr-FR"/>
        </w:rPr>
        <w:br w:type="page"/>
      </w:r>
    </w:p>
    <w:p w14:paraId="0A7F5447" w14:textId="77777777" w:rsidR="004D440C" w:rsidRPr="00C837D0" w:rsidRDefault="004D440C" w:rsidP="004D440C">
      <w:pPr>
        <w:tabs>
          <w:tab w:val="right" w:pos="9356"/>
        </w:tabs>
        <w:rPr>
          <w:rFonts w:ascii="Times New Roman" w:hAnsi="Times New Roman"/>
          <w:b/>
          <w:sz w:val="24"/>
        </w:rPr>
      </w:pPr>
      <w:r w:rsidRPr="00C837D0">
        <w:rPr>
          <w:rFonts w:ascii="Times New Roman" w:hAnsi="Times New Roman"/>
          <w:b/>
          <w:sz w:val="24"/>
          <w:lang w:bidi="fr-FR"/>
        </w:rPr>
        <w:t>Affiliation à des associations professionnelles et publications :</w:t>
      </w:r>
    </w:p>
    <w:p w14:paraId="06B613EA" w14:textId="77777777" w:rsidR="00C837D0" w:rsidRPr="004211E0" w:rsidRDefault="00C837D0" w:rsidP="00C837D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1226B707" w14:textId="77777777" w:rsidR="00C837D0" w:rsidRPr="004211E0" w:rsidRDefault="00C837D0" w:rsidP="00C837D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463E934F" w14:textId="77777777" w:rsidR="004D440C" w:rsidRPr="00C837D0" w:rsidRDefault="004D440C" w:rsidP="004211E0">
      <w:pPr>
        <w:tabs>
          <w:tab w:val="right" w:pos="9072"/>
        </w:tabs>
        <w:rPr>
          <w:rFonts w:ascii="Times New Roman" w:hAnsi="Times New Roman"/>
          <w:sz w:val="24"/>
        </w:rPr>
      </w:pPr>
    </w:p>
    <w:p w14:paraId="69A61A15" w14:textId="77777777" w:rsidR="004211E0" w:rsidRPr="00C837D0" w:rsidRDefault="004211E0" w:rsidP="004211E0">
      <w:pPr>
        <w:tabs>
          <w:tab w:val="right" w:pos="9072"/>
        </w:tabs>
        <w:rPr>
          <w:rFonts w:ascii="Times New Roman" w:hAnsi="Times New Roman"/>
          <w:sz w:val="24"/>
        </w:rPr>
      </w:pPr>
    </w:p>
    <w:p w14:paraId="24439669" w14:textId="77777777" w:rsidR="004D440C" w:rsidRPr="00C837D0" w:rsidRDefault="004D440C" w:rsidP="004211E0">
      <w:pPr>
        <w:tabs>
          <w:tab w:val="right" w:pos="9072"/>
        </w:tabs>
        <w:rPr>
          <w:rFonts w:ascii="Times New Roman" w:hAnsi="Times New Roman"/>
          <w:b/>
          <w:sz w:val="24"/>
        </w:rPr>
      </w:pPr>
      <w:r w:rsidRPr="00C837D0">
        <w:rPr>
          <w:rFonts w:ascii="Times New Roman" w:hAnsi="Times New Roman"/>
          <w:b/>
          <w:sz w:val="24"/>
          <w:lang w:bidi="fr-FR"/>
        </w:rPr>
        <w:t>Compétences linguistiques (indiquer seulement les langues dans lesquelles vous êtes capable de travailler) :</w:t>
      </w:r>
    </w:p>
    <w:p w14:paraId="52226F58" w14:textId="77777777" w:rsidR="00C837D0" w:rsidRPr="004211E0" w:rsidRDefault="00C837D0" w:rsidP="00C837D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7B02830" w14:textId="77777777" w:rsidR="004D440C" w:rsidRPr="00C837D0" w:rsidRDefault="004D440C" w:rsidP="004211E0">
      <w:pPr>
        <w:tabs>
          <w:tab w:val="right" w:pos="9072"/>
        </w:tabs>
        <w:rPr>
          <w:rFonts w:ascii="Times New Roman" w:hAnsi="Times New Roman"/>
        </w:rPr>
      </w:pPr>
    </w:p>
    <w:p w14:paraId="3C02A6E9" w14:textId="77777777" w:rsidR="004211E0" w:rsidRPr="00C837D0" w:rsidRDefault="004211E0" w:rsidP="004211E0">
      <w:pPr>
        <w:tabs>
          <w:tab w:val="right" w:pos="9072"/>
        </w:tabs>
        <w:rPr>
          <w:rFonts w:ascii="Times New Roman" w:hAnsi="Times New Roman"/>
        </w:rPr>
      </w:pPr>
    </w:p>
    <w:p w14:paraId="4CC9FAA8" w14:textId="77777777" w:rsidR="004D440C" w:rsidRPr="00C837D0" w:rsidRDefault="004D440C" w:rsidP="004211E0">
      <w:pPr>
        <w:tabs>
          <w:tab w:val="right" w:pos="9072"/>
        </w:tabs>
        <w:rPr>
          <w:rFonts w:ascii="Times New Roman" w:hAnsi="Times New Roman"/>
          <w:b/>
          <w:sz w:val="24"/>
        </w:rPr>
      </w:pPr>
      <w:r w:rsidRPr="00C837D0">
        <w:rPr>
          <w:rFonts w:ascii="Times New Roman" w:hAnsi="Times New Roman"/>
          <w:b/>
          <w:sz w:val="24"/>
          <w:lang w:bidi="fr-FR"/>
        </w:rPr>
        <w:t>Coordonnées de l’expert :</w:t>
      </w:r>
      <w:r w:rsidRPr="00C837D0">
        <w:rPr>
          <w:rFonts w:ascii="Times New Roman" w:hAnsi="Times New Roman"/>
          <w:sz w:val="24"/>
          <w:lang w:bidi="fr-FR"/>
        </w:rPr>
        <w:t xml:space="preserve"> (</w:t>
      </w:r>
      <w:proofErr w:type="gramStart"/>
      <w:r w:rsidRPr="00C837D0">
        <w:rPr>
          <w:rFonts w:ascii="Times New Roman" w:hAnsi="Times New Roman"/>
          <w:sz w:val="24"/>
          <w:lang w:bidi="fr-FR"/>
        </w:rPr>
        <w:t>e-mail</w:t>
      </w:r>
      <w:proofErr w:type="gramEnd"/>
      <w:r w:rsidRPr="00C837D0">
        <w:rPr>
          <w:rFonts w:ascii="Times New Roman" w:hAnsi="Times New Roman"/>
          <w:sz w:val="24"/>
          <w:lang w:bidi="fr-FR"/>
        </w:rPr>
        <w:t>, téléphone)</w:t>
      </w:r>
    </w:p>
    <w:p w14:paraId="58D98C90" w14:textId="77777777" w:rsidR="00C837D0" w:rsidRPr="00DE1E8A" w:rsidRDefault="00C837D0" w:rsidP="00C837D0">
      <w:pPr>
        <w:tabs>
          <w:tab w:val="right" w:pos="9072"/>
        </w:tabs>
        <w:spacing w:line="360" w:lineRule="auto"/>
        <w:rPr>
          <w:rFonts w:ascii="Times New Roman" w:hAnsi="Times New Roman"/>
          <w:sz w:val="24"/>
          <w:u w:val="single"/>
        </w:rPr>
      </w:pPr>
      <w:r w:rsidRPr="00DE1E8A">
        <w:rPr>
          <w:rFonts w:ascii="Times New Roman" w:hAnsi="Times New Roman"/>
          <w:sz w:val="24"/>
          <w:u w:val="single"/>
        </w:rPr>
        <w:tab/>
      </w:r>
    </w:p>
    <w:p w14:paraId="0B2F1302" w14:textId="5D9B6400" w:rsidR="004D440C" w:rsidRDefault="004D440C" w:rsidP="004D440C">
      <w:pPr>
        <w:rPr>
          <w:rFonts w:ascii="Times New Roman" w:hAnsi="Times New Roman"/>
          <w:sz w:val="24"/>
        </w:rPr>
      </w:pPr>
    </w:p>
    <w:p w14:paraId="2D5849B7" w14:textId="77777777" w:rsidR="00C837D0" w:rsidRPr="00C837D0" w:rsidRDefault="00C837D0" w:rsidP="004D440C">
      <w:pPr>
        <w:rPr>
          <w:rFonts w:ascii="Times New Roman" w:hAnsi="Times New Roman"/>
          <w:sz w:val="24"/>
        </w:rPr>
      </w:pPr>
    </w:p>
    <w:p w14:paraId="27F8D79E" w14:textId="77777777" w:rsidR="004211E0" w:rsidRPr="00C837D0" w:rsidRDefault="004211E0" w:rsidP="004D440C">
      <w:pPr>
        <w:rPr>
          <w:rFonts w:ascii="Times New Roman" w:hAnsi="Times New Roman"/>
          <w:sz w:val="24"/>
        </w:rPr>
      </w:pPr>
    </w:p>
    <w:p w14:paraId="1074A277" w14:textId="77777777" w:rsidR="004D440C" w:rsidRPr="00C837D0" w:rsidRDefault="004D440C" w:rsidP="004D440C">
      <w:pPr>
        <w:rPr>
          <w:rFonts w:ascii="Times New Roman" w:hAnsi="Times New Roman"/>
          <w:sz w:val="24"/>
        </w:rPr>
      </w:pPr>
    </w:p>
    <w:p w14:paraId="65896F71" w14:textId="5191DB24" w:rsidR="004D440C" w:rsidRPr="00C837D0" w:rsidRDefault="00961138" w:rsidP="004D440C">
      <w:pPr>
        <w:rPr>
          <w:rFonts w:ascii="Times New Roman" w:hAnsi="Times New Roman"/>
          <w:sz w:val="24"/>
        </w:rPr>
      </w:pPr>
      <w:r w:rsidRPr="00C837D0">
        <w:rPr>
          <w:rFonts w:ascii="Times New Roman" w:hAnsi="Times New Roman"/>
          <w:sz w:val="24"/>
          <w:lang w:bidi="fr-FR"/>
        </w:rPr>
        <w:t>Certification :</w:t>
      </w:r>
    </w:p>
    <w:p w14:paraId="64853570" w14:textId="77777777" w:rsidR="004D440C" w:rsidRPr="00C837D0" w:rsidRDefault="004D440C" w:rsidP="004D440C">
      <w:pPr>
        <w:rPr>
          <w:rFonts w:ascii="Times New Roman" w:hAnsi="Times New Roman"/>
          <w:sz w:val="24"/>
        </w:rPr>
      </w:pPr>
      <w:r w:rsidRPr="00C837D0">
        <w:rPr>
          <w:rFonts w:ascii="Times New Roman" w:hAnsi="Times New Roman"/>
          <w:sz w:val="24"/>
          <w:lang w:bidi="fr-FR"/>
        </w:rPr>
        <w:t>Je soussigné(e) certifie qu’à ma connaissance, le présent CV décrit correctement ma personne, mes qualifications, et mon expérience, et que je suis disponible pour entreprendre la mission si celle-ci m’est attribuée.</w:t>
      </w:r>
      <w:r w:rsidR="004B7719" w:rsidRPr="00C837D0">
        <w:rPr>
          <w:rFonts w:ascii="Times New Roman" w:hAnsi="Times New Roman"/>
          <w:sz w:val="24"/>
          <w:lang w:bidi="fr-FR"/>
        </w:rPr>
        <w:t xml:space="preserve"> </w:t>
      </w:r>
      <w:r w:rsidRPr="00C837D0">
        <w:rPr>
          <w:rFonts w:ascii="Times New Roman" w:hAnsi="Times New Roman"/>
          <w:sz w:val="24"/>
          <w:lang w:bidi="fr-FR"/>
        </w:rPr>
        <w:t xml:space="preserve">Je comprends que toute fausse déclaration ou toute présentation fallacieuse dans les présentes peut entraîner ma disqualification et révocation par la JICA. </w:t>
      </w:r>
    </w:p>
    <w:p w14:paraId="655FFF66" w14:textId="77777777" w:rsidR="004D440C" w:rsidRPr="00C837D0" w:rsidRDefault="004D440C" w:rsidP="004D440C">
      <w:pPr>
        <w:rPr>
          <w:rFonts w:ascii="Times New Roman" w:hAnsi="Times New Roman"/>
          <w:sz w:val="24"/>
        </w:rPr>
      </w:pPr>
    </w:p>
    <w:p w14:paraId="2ED5D39B" w14:textId="77777777" w:rsidR="004D440C" w:rsidRPr="00C837D0" w:rsidRDefault="004D440C" w:rsidP="004D440C">
      <w:pPr>
        <w:rPr>
          <w:rFonts w:ascii="Times New Roman" w:hAnsi="Times New Roman"/>
          <w:sz w:val="24"/>
        </w:rPr>
      </w:pPr>
    </w:p>
    <w:p w14:paraId="5C23BC32" w14:textId="77777777" w:rsidR="004D440C" w:rsidRPr="00C837D0" w:rsidRDefault="004D440C" w:rsidP="004D440C">
      <w:pPr>
        <w:rPr>
          <w:rFonts w:ascii="Times New Roman" w:hAnsi="Times New Roman"/>
          <w:sz w:val="24"/>
        </w:rPr>
      </w:pPr>
    </w:p>
    <w:p w14:paraId="61F7B0AA" w14:textId="77777777" w:rsidR="004D440C" w:rsidRPr="00C837D0" w:rsidRDefault="004D440C" w:rsidP="004211E0">
      <w:pPr>
        <w:rPr>
          <w:rFonts w:ascii="Times New Roman" w:hAnsi="Times New Roman"/>
          <w:sz w:val="24"/>
        </w:rPr>
      </w:pPr>
    </w:p>
    <w:p w14:paraId="2EA32503" w14:textId="77777777" w:rsidR="00C837D0" w:rsidRPr="004211E0" w:rsidRDefault="00C837D0" w:rsidP="00C837D0">
      <w:pPr>
        <w:tabs>
          <w:tab w:val="right" w:pos="9072"/>
        </w:tabs>
        <w:rPr>
          <w:rFonts w:ascii="Times New Roman" w:hAnsi="Times New Roman"/>
          <w:sz w:val="24"/>
          <w:u w:val="single"/>
        </w:rPr>
      </w:pPr>
      <w:r w:rsidRPr="004211E0">
        <w:rPr>
          <w:rFonts w:ascii="Times New Roman" w:hAnsi="Times New Roman"/>
          <w:sz w:val="24"/>
          <w:u w:val="single"/>
        </w:rPr>
        <w:tab/>
      </w:r>
    </w:p>
    <w:p w14:paraId="4393F62E" w14:textId="77777777" w:rsidR="004D440C" w:rsidRPr="00961138" w:rsidRDefault="004D440C" w:rsidP="004211E0">
      <w:pPr>
        <w:tabs>
          <w:tab w:val="left" w:pos="3544"/>
          <w:tab w:val="left" w:pos="6663"/>
        </w:tabs>
        <w:rPr>
          <w:rFonts w:ascii="Times New Roman" w:hAnsi="Times New Roman"/>
          <w:color w:val="FF0000"/>
          <w:sz w:val="24"/>
        </w:rPr>
      </w:pPr>
      <w:r w:rsidRPr="00C837D0">
        <w:rPr>
          <w:rFonts w:ascii="Times New Roman" w:hAnsi="Times New Roman"/>
          <w:sz w:val="24"/>
          <w:lang w:bidi="fr-FR"/>
        </w:rPr>
        <w:t xml:space="preserve">Nom de l’expert </w:t>
      </w:r>
      <w:r w:rsidRPr="00C837D0">
        <w:rPr>
          <w:rFonts w:ascii="Times New Roman" w:hAnsi="Times New Roman"/>
          <w:sz w:val="24"/>
          <w:lang w:bidi="fr-FR"/>
        </w:rPr>
        <w:tab/>
        <w:t>Signature</w:t>
      </w:r>
      <w:r w:rsidRPr="00C837D0">
        <w:rPr>
          <w:rFonts w:ascii="Times New Roman" w:hAnsi="Times New Roman"/>
          <w:sz w:val="24"/>
          <w:lang w:bidi="fr-FR"/>
        </w:rPr>
        <w:tab/>
        <w:t xml:space="preserve">Date </w:t>
      </w:r>
      <w:r w:rsidRPr="00961138">
        <w:rPr>
          <w:rFonts w:ascii="Times New Roman" w:hAnsi="Times New Roman"/>
          <w:color w:val="FF0000"/>
          <w:sz w:val="24"/>
          <w:lang w:bidi="fr-FR"/>
        </w:rPr>
        <w:t>{jour/mois/année}</w:t>
      </w:r>
    </w:p>
    <w:p w14:paraId="1E582A0A" w14:textId="77777777" w:rsidR="004D440C" w:rsidRPr="00961138" w:rsidRDefault="004D440C" w:rsidP="004211E0">
      <w:pPr>
        <w:rPr>
          <w:rFonts w:ascii="Times New Roman" w:hAnsi="Times New Roman"/>
          <w:color w:val="FF0000"/>
          <w:sz w:val="24"/>
        </w:rPr>
      </w:pPr>
    </w:p>
    <w:p w14:paraId="3751879E" w14:textId="77777777" w:rsidR="004D440C" w:rsidRPr="00C837D0" w:rsidRDefault="004D440C" w:rsidP="004211E0">
      <w:pPr>
        <w:rPr>
          <w:rFonts w:ascii="Times New Roman" w:hAnsi="Times New Roman"/>
          <w:sz w:val="24"/>
        </w:rPr>
      </w:pPr>
    </w:p>
    <w:p w14:paraId="4DCC84E6" w14:textId="77777777" w:rsidR="004D440C" w:rsidRPr="00C837D0" w:rsidRDefault="004D440C" w:rsidP="004211E0">
      <w:pPr>
        <w:rPr>
          <w:rFonts w:ascii="Times New Roman" w:hAnsi="Times New Roman"/>
          <w:sz w:val="24"/>
        </w:rPr>
      </w:pPr>
    </w:p>
    <w:p w14:paraId="3A1356DA" w14:textId="77777777" w:rsidR="004D440C" w:rsidRPr="00C837D0" w:rsidRDefault="004D440C" w:rsidP="004211E0">
      <w:pPr>
        <w:rPr>
          <w:rFonts w:ascii="Times New Roman" w:hAnsi="Times New Roman"/>
          <w:sz w:val="24"/>
        </w:rPr>
      </w:pPr>
    </w:p>
    <w:p w14:paraId="089657AD" w14:textId="77777777" w:rsidR="00961138" w:rsidRPr="004211E0" w:rsidRDefault="00961138" w:rsidP="00961138">
      <w:pPr>
        <w:tabs>
          <w:tab w:val="right" w:pos="9072"/>
        </w:tabs>
        <w:rPr>
          <w:rFonts w:ascii="Times New Roman" w:hAnsi="Times New Roman"/>
          <w:sz w:val="24"/>
          <w:u w:val="single"/>
        </w:rPr>
      </w:pPr>
      <w:r w:rsidRPr="004211E0">
        <w:rPr>
          <w:rFonts w:ascii="Times New Roman" w:hAnsi="Times New Roman"/>
          <w:sz w:val="24"/>
          <w:u w:val="single"/>
        </w:rPr>
        <w:tab/>
      </w:r>
    </w:p>
    <w:p w14:paraId="46A2FAB3" w14:textId="77777777" w:rsidR="004D440C" w:rsidRPr="00C837D0" w:rsidRDefault="004D440C" w:rsidP="004211E0">
      <w:pPr>
        <w:tabs>
          <w:tab w:val="left" w:pos="3544"/>
          <w:tab w:val="left" w:pos="6663"/>
        </w:tabs>
        <w:rPr>
          <w:rFonts w:ascii="Times New Roman" w:hAnsi="Times New Roman"/>
          <w:sz w:val="24"/>
        </w:rPr>
      </w:pPr>
      <w:r w:rsidRPr="00C837D0">
        <w:rPr>
          <w:rFonts w:ascii="Times New Roman" w:hAnsi="Times New Roman"/>
          <w:sz w:val="24"/>
          <w:lang w:bidi="fr-FR"/>
        </w:rPr>
        <w:t>Nom de la personne habilitée</w:t>
      </w:r>
      <w:r w:rsidRPr="00C837D0">
        <w:rPr>
          <w:rFonts w:ascii="Times New Roman" w:hAnsi="Times New Roman"/>
          <w:sz w:val="24"/>
          <w:lang w:bidi="fr-FR"/>
        </w:rPr>
        <w:tab/>
        <w:t>Signature</w:t>
      </w:r>
      <w:r w:rsidRPr="00C837D0">
        <w:rPr>
          <w:rFonts w:ascii="Times New Roman" w:hAnsi="Times New Roman"/>
          <w:sz w:val="24"/>
          <w:lang w:bidi="fr-FR"/>
        </w:rPr>
        <w:tab/>
        <w:t xml:space="preserve">Date </w:t>
      </w:r>
      <w:r w:rsidRPr="00961138">
        <w:rPr>
          <w:rFonts w:ascii="Times New Roman" w:hAnsi="Times New Roman"/>
          <w:color w:val="FF0000"/>
          <w:sz w:val="24"/>
          <w:lang w:bidi="fr-FR"/>
        </w:rPr>
        <w:t>{jour/mois/année}</w:t>
      </w:r>
    </w:p>
    <w:p w14:paraId="75787DD0" w14:textId="77777777" w:rsidR="004D440C" w:rsidRPr="00C837D0" w:rsidRDefault="004D440C" w:rsidP="004211E0">
      <w:pPr>
        <w:rPr>
          <w:rFonts w:ascii="Times New Roman" w:hAnsi="Times New Roman"/>
          <w:sz w:val="24"/>
        </w:rPr>
      </w:pPr>
      <w:r w:rsidRPr="00C837D0">
        <w:rPr>
          <w:rFonts w:ascii="Times New Roman" w:hAnsi="Times New Roman"/>
          <w:sz w:val="24"/>
          <w:lang w:bidi="fr-FR"/>
        </w:rPr>
        <w:t>Représentant du Consultant</w:t>
      </w:r>
    </w:p>
    <w:p w14:paraId="2A7F9E22" w14:textId="04E04B3C" w:rsidR="004D440C" w:rsidRPr="00C837D0" w:rsidRDefault="004D440C" w:rsidP="004211E0">
      <w:pPr>
        <w:rPr>
          <w:rFonts w:ascii="Times New Roman" w:hAnsi="Times New Roman"/>
          <w:sz w:val="24"/>
        </w:rPr>
      </w:pPr>
      <w:r w:rsidRPr="00C837D0">
        <w:rPr>
          <w:rFonts w:ascii="Times New Roman" w:hAnsi="Times New Roman"/>
          <w:sz w:val="24"/>
          <w:lang w:bidi="fr-FR"/>
        </w:rPr>
        <w:t>(</w:t>
      </w:r>
      <w:r w:rsidR="00C634A9" w:rsidRPr="00C837D0">
        <w:rPr>
          <w:rFonts w:ascii="Times New Roman" w:hAnsi="Times New Roman"/>
          <w:sz w:val="24"/>
          <w:lang w:bidi="fr-FR"/>
        </w:rPr>
        <w:t>L</w:t>
      </w:r>
      <w:r w:rsidR="00961138">
        <w:rPr>
          <w:rFonts w:ascii="Times New Roman" w:hAnsi="Times New Roman"/>
          <w:sz w:val="24"/>
          <w:lang w:bidi="fr-FR"/>
        </w:rPr>
        <w:t xml:space="preserve">e même signataire de </w:t>
      </w:r>
      <w:r w:rsidRPr="00C837D0">
        <w:rPr>
          <w:rFonts w:ascii="Times New Roman" w:hAnsi="Times New Roman"/>
          <w:sz w:val="24"/>
          <w:lang w:bidi="fr-FR"/>
        </w:rPr>
        <w:t>la Proposition)</w:t>
      </w:r>
    </w:p>
    <w:p w14:paraId="7CE244B5" w14:textId="7AA44E0F" w:rsidR="004211E0" w:rsidRPr="00C837D0" w:rsidRDefault="004211E0">
      <w:pPr>
        <w:widowControl/>
        <w:jc w:val="left"/>
        <w:rPr>
          <w:rFonts w:ascii="Times New Roman" w:hAnsi="Times New Roman"/>
          <w:sz w:val="32"/>
          <w:szCs w:val="24"/>
        </w:rPr>
      </w:pPr>
      <w:r w:rsidRPr="00C837D0">
        <w:rPr>
          <w:rFonts w:ascii="Times New Roman" w:hAnsi="Times New Roman"/>
          <w:sz w:val="32"/>
          <w:lang w:bidi="fr-FR"/>
        </w:rPr>
        <w:br w:type="page"/>
      </w:r>
    </w:p>
    <w:p w14:paraId="0F72C31A" w14:textId="44AB5076" w:rsidR="004211E0" w:rsidRPr="00961138" w:rsidRDefault="004211E0" w:rsidP="004211E0">
      <w:pPr>
        <w:pStyle w:val="Heading1"/>
        <w:keepNext w:val="0"/>
        <w:keepLines w:val="0"/>
        <w:widowControl w:val="0"/>
        <w:spacing w:before="0" w:after="0"/>
        <w:rPr>
          <w:rFonts w:ascii="Times New Roman" w:hAnsi="Times New Roman"/>
          <w:lang w:eastAsia="ja-JP"/>
        </w:rPr>
      </w:pPr>
      <w:r w:rsidRPr="00961138">
        <w:rPr>
          <w:rFonts w:ascii="Times New Roman" w:hAnsi="Times New Roman"/>
          <w:lang w:bidi="fr-FR"/>
        </w:rPr>
        <w:t xml:space="preserve">Section 5.  Formulaires des </w:t>
      </w:r>
      <w:r w:rsidR="004B7719" w:rsidRPr="00961138">
        <w:rPr>
          <w:rFonts w:ascii="Times New Roman" w:hAnsi="Times New Roman"/>
          <w:lang w:bidi="fr-FR"/>
        </w:rPr>
        <w:t>Proposition</w:t>
      </w:r>
      <w:r w:rsidRPr="00961138">
        <w:rPr>
          <w:rFonts w:ascii="Times New Roman" w:hAnsi="Times New Roman"/>
          <w:lang w:bidi="fr-FR"/>
        </w:rPr>
        <w:t>s financières</w:t>
      </w:r>
    </w:p>
    <w:p w14:paraId="40B36CED" w14:textId="77777777" w:rsidR="004211E0" w:rsidRPr="00961138" w:rsidRDefault="004211E0" w:rsidP="004211E0">
      <w:pPr>
        <w:rPr>
          <w:rFonts w:ascii="Times New Roman" w:hAnsi="Times New Roman"/>
          <w:sz w:val="24"/>
          <w:szCs w:val="24"/>
        </w:rPr>
      </w:pPr>
    </w:p>
    <w:p w14:paraId="3E668794" w14:textId="77777777" w:rsidR="004211E0" w:rsidRPr="00961138" w:rsidRDefault="004211E0" w:rsidP="004211E0">
      <w:pPr>
        <w:rPr>
          <w:rFonts w:ascii="Times New Roman" w:hAnsi="Times New Roman"/>
          <w:sz w:val="24"/>
          <w:szCs w:val="24"/>
        </w:rPr>
      </w:pPr>
    </w:p>
    <w:p w14:paraId="7E6C1D8A" w14:textId="7E4C3CD9" w:rsidR="004211E0" w:rsidRPr="00961138" w:rsidRDefault="004211E0" w:rsidP="004211E0">
      <w:pPr>
        <w:rPr>
          <w:rFonts w:ascii="Times New Roman" w:hAnsi="Times New Roman"/>
          <w:color w:val="FF0000"/>
          <w:sz w:val="24"/>
          <w:szCs w:val="24"/>
        </w:rPr>
      </w:pPr>
      <w:r w:rsidRPr="00961138">
        <w:rPr>
          <w:rFonts w:ascii="Times New Roman" w:hAnsi="Times New Roman"/>
          <w:color w:val="FF0000"/>
          <w:sz w:val="24"/>
          <w:lang w:bidi="fr-FR"/>
        </w:rPr>
        <w:t xml:space="preserve">{Les notes au </w:t>
      </w:r>
      <w:r w:rsidRPr="00961138">
        <w:rPr>
          <w:rFonts w:ascii="Times New Roman" w:hAnsi="Times New Roman"/>
          <w:i/>
          <w:color w:val="FF0000"/>
          <w:sz w:val="24"/>
          <w:lang w:bidi="fr-FR"/>
        </w:rPr>
        <w:t>Consultant</w:t>
      </w:r>
      <w:r w:rsidRPr="00961138">
        <w:rPr>
          <w:rFonts w:ascii="Times New Roman" w:hAnsi="Times New Roman"/>
          <w:color w:val="FF0000"/>
          <w:sz w:val="24"/>
          <w:lang w:bidi="fr-FR"/>
        </w:rPr>
        <w:t xml:space="preserve"> indiquées entre crochets </w:t>
      </w:r>
      <w:proofErr w:type="gramStart"/>
      <w:r w:rsidRPr="00961138">
        <w:rPr>
          <w:rFonts w:ascii="Times New Roman" w:hAnsi="Times New Roman"/>
          <w:color w:val="FF0000"/>
          <w:sz w:val="24"/>
          <w:lang w:bidi="fr-FR"/>
        </w:rPr>
        <w:t>{  }</w:t>
      </w:r>
      <w:proofErr w:type="gramEnd"/>
      <w:r w:rsidRPr="00961138">
        <w:rPr>
          <w:rFonts w:ascii="Times New Roman" w:hAnsi="Times New Roman"/>
          <w:color w:val="FF0000"/>
          <w:sz w:val="24"/>
          <w:lang w:bidi="fr-FR"/>
        </w:rPr>
        <w:t xml:space="preserve"> servent à orienter le Consultant pour l’aider à préparer la Proposition financière ; ces notes ne doivent pas apparaître dans la </w:t>
      </w:r>
      <w:r w:rsidR="004B7719" w:rsidRPr="00961138">
        <w:rPr>
          <w:rFonts w:ascii="Times New Roman" w:hAnsi="Times New Roman"/>
          <w:color w:val="FF0000"/>
          <w:sz w:val="24"/>
          <w:lang w:bidi="fr-FR"/>
        </w:rPr>
        <w:t>Proposition</w:t>
      </w:r>
      <w:r w:rsidRPr="00961138">
        <w:rPr>
          <w:rFonts w:ascii="Times New Roman" w:hAnsi="Times New Roman"/>
          <w:color w:val="FF0000"/>
          <w:sz w:val="24"/>
          <w:lang w:bidi="fr-FR"/>
        </w:rPr>
        <w:t xml:space="preserve"> financière qui sera </w:t>
      </w:r>
      <w:r w:rsidR="00CD052B" w:rsidRPr="00961138">
        <w:rPr>
          <w:rFonts w:ascii="Times New Roman" w:hAnsi="Times New Roman"/>
          <w:color w:val="FF0000"/>
          <w:sz w:val="24"/>
          <w:lang w:bidi="fr-FR"/>
        </w:rPr>
        <w:t>soumise</w:t>
      </w:r>
      <w:r w:rsidRPr="00961138">
        <w:rPr>
          <w:rFonts w:ascii="Times New Roman" w:hAnsi="Times New Roman"/>
          <w:color w:val="FF0000"/>
          <w:sz w:val="24"/>
          <w:lang w:bidi="fr-FR"/>
        </w:rPr>
        <w:t>.}</w:t>
      </w:r>
    </w:p>
    <w:p w14:paraId="14B6431A" w14:textId="77777777" w:rsidR="004211E0" w:rsidRPr="00961138" w:rsidRDefault="004211E0" w:rsidP="004211E0">
      <w:pPr>
        <w:ind w:left="720" w:hanging="720"/>
        <w:rPr>
          <w:rFonts w:ascii="Times New Roman" w:hAnsi="Times New Roman"/>
          <w:sz w:val="24"/>
          <w:szCs w:val="24"/>
        </w:rPr>
      </w:pPr>
    </w:p>
    <w:p w14:paraId="2F38FB9C" w14:textId="77777777" w:rsidR="004211E0" w:rsidRPr="00961138" w:rsidRDefault="004211E0" w:rsidP="004211E0">
      <w:pPr>
        <w:rPr>
          <w:rFonts w:ascii="Times New Roman" w:hAnsi="Times New Roman"/>
          <w:sz w:val="24"/>
          <w:szCs w:val="24"/>
        </w:rPr>
      </w:pPr>
      <w:r w:rsidRPr="00961138">
        <w:rPr>
          <w:rFonts w:ascii="Times New Roman" w:hAnsi="Times New Roman"/>
          <w:sz w:val="24"/>
          <w:lang w:bidi="fr-FR"/>
        </w:rPr>
        <w:t xml:space="preserve">Les formulaires de la Proposition financière seront utilisés pour la préparation de la </w:t>
      </w:r>
      <w:r w:rsidR="004B7719" w:rsidRPr="00961138">
        <w:rPr>
          <w:rFonts w:ascii="Times New Roman" w:hAnsi="Times New Roman"/>
          <w:sz w:val="24"/>
          <w:lang w:bidi="fr-FR"/>
        </w:rPr>
        <w:t>Proposition</w:t>
      </w:r>
      <w:r w:rsidRPr="00961138">
        <w:rPr>
          <w:rFonts w:ascii="Times New Roman" w:hAnsi="Times New Roman"/>
          <w:sz w:val="24"/>
          <w:lang w:bidi="fr-FR"/>
        </w:rPr>
        <w:t xml:space="preserve"> conformément aux instructions fournies à la Section 2 et à la Section 3.</w:t>
      </w:r>
    </w:p>
    <w:p w14:paraId="38196E3B" w14:textId="77777777" w:rsidR="004211E0" w:rsidRPr="00961138" w:rsidRDefault="004211E0" w:rsidP="004211E0">
      <w:pPr>
        <w:rPr>
          <w:rFonts w:ascii="Times New Roman" w:hAnsi="Times New Roman"/>
          <w:sz w:val="24"/>
          <w:szCs w:val="24"/>
        </w:rPr>
      </w:pPr>
    </w:p>
    <w:p w14:paraId="42A6B01D" w14:textId="77777777" w:rsidR="004211E0" w:rsidRPr="00961138" w:rsidRDefault="004211E0" w:rsidP="004211E0">
      <w:pPr>
        <w:rPr>
          <w:rFonts w:ascii="Times New Roman" w:hAnsi="Times New Roman"/>
          <w:sz w:val="24"/>
          <w:szCs w:val="24"/>
        </w:rPr>
      </w:pPr>
    </w:p>
    <w:p w14:paraId="0FBF2AD8" w14:textId="7B7EC75F" w:rsidR="004211E0" w:rsidRPr="00961138" w:rsidRDefault="004211E0" w:rsidP="004211E0">
      <w:pPr>
        <w:ind w:left="1080" w:hanging="1080"/>
        <w:rPr>
          <w:rFonts w:ascii="Times New Roman" w:hAnsi="Times New Roman"/>
          <w:b/>
          <w:sz w:val="24"/>
          <w:szCs w:val="24"/>
        </w:rPr>
      </w:pPr>
      <w:r w:rsidRPr="00961138">
        <w:rPr>
          <w:rFonts w:ascii="Times New Roman" w:hAnsi="Times New Roman"/>
          <w:b/>
          <w:sz w:val="24"/>
          <w:lang w:bidi="fr-FR"/>
        </w:rPr>
        <w:t>FIN-1</w:t>
      </w:r>
      <w:r w:rsidRPr="00961138">
        <w:rPr>
          <w:rFonts w:ascii="Times New Roman" w:hAnsi="Times New Roman"/>
          <w:b/>
          <w:sz w:val="24"/>
          <w:lang w:bidi="fr-FR"/>
        </w:rPr>
        <w:tab/>
        <w:t xml:space="preserve">Formulaire de </w:t>
      </w:r>
      <w:r w:rsidR="00CD052B" w:rsidRPr="00961138">
        <w:rPr>
          <w:rFonts w:ascii="Times New Roman" w:hAnsi="Times New Roman"/>
          <w:b/>
          <w:sz w:val="24"/>
          <w:lang w:bidi="fr-FR"/>
        </w:rPr>
        <w:t>soumission</w:t>
      </w:r>
      <w:r w:rsidRPr="00961138">
        <w:rPr>
          <w:rFonts w:ascii="Times New Roman" w:hAnsi="Times New Roman"/>
          <w:b/>
          <w:sz w:val="24"/>
          <w:lang w:bidi="fr-FR"/>
        </w:rPr>
        <w:t xml:space="preserve"> de la Proposition financière</w:t>
      </w:r>
    </w:p>
    <w:p w14:paraId="33DB5FEF" w14:textId="77777777" w:rsidR="004211E0" w:rsidRPr="00961138" w:rsidRDefault="004211E0" w:rsidP="004211E0">
      <w:pPr>
        <w:ind w:left="540" w:hanging="540"/>
        <w:rPr>
          <w:rFonts w:ascii="Times New Roman" w:hAnsi="Times New Roman"/>
          <w:b/>
          <w:sz w:val="24"/>
          <w:szCs w:val="24"/>
        </w:rPr>
      </w:pPr>
    </w:p>
    <w:p w14:paraId="01FC27E6" w14:textId="77777777" w:rsidR="004211E0" w:rsidRPr="00961138" w:rsidRDefault="004211E0" w:rsidP="004211E0">
      <w:pPr>
        <w:tabs>
          <w:tab w:val="left" w:pos="1080"/>
        </w:tabs>
        <w:ind w:left="1080" w:hanging="1080"/>
        <w:rPr>
          <w:rFonts w:ascii="Times New Roman" w:hAnsi="Times New Roman"/>
          <w:b/>
          <w:sz w:val="24"/>
          <w:szCs w:val="24"/>
        </w:rPr>
      </w:pPr>
      <w:r w:rsidRPr="00961138">
        <w:rPr>
          <w:rFonts w:ascii="Times New Roman" w:hAnsi="Times New Roman"/>
          <w:b/>
          <w:sz w:val="24"/>
          <w:lang w:bidi="fr-FR"/>
        </w:rPr>
        <w:t>FIN-2</w:t>
      </w:r>
      <w:r w:rsidRPr="00961138">
        <w:rPr>
          <w:rFonts w:ascii="Times New Roman" w:hAnsi="Times New Roman"/>
          <w:b/>
          <w:sz w:val="24"/>
          <w:lang w:bidi="fr-FR"/>
        </w:rPr>
        <w:tab/>
        <w:t>Ventilation de la rémunération, frais remboursables et estimation des taxes locales indirectes</w:t>
      </w:r>
    </w:p>
    <w:p w14:paraId="41934E63" w14:textId="77777777" w:rsidR="004211E0" w:rsidRPr="00961138" w:rsidRDefault="004211E0" w:rsidP="004211E0">
      <w:pPr>
        <w:tabs>
          <w:tab w:val="left" w:pos="1080"/>
        </w:tabs>
        <w:rPr>
          <w:rFonts w:ascii="Times New Roman" w:hAnsi="Times New Roman"/>
          <w:sz w:val="24"/>
          <w:szCs w:val="24"/>
        </w:rPr>
      </w:pPr>
    </w:p>
    <w:p w14:paraId="4B330FC5" w14:textId="77777777" w:rsidR="004211E0" w:rsidRPr="00EE57E5" w:rsidRDefault="004211E0" w:rsidP="004211E0">
      <w:pPr>
        <w:tabs>
          <w:tab w:val="left" w:pos="1080"/>
        </w:tabs>
        <w:ind w:left="1080" w:hanging="1080"/>
        <w:rPr>
          <w:rFonts w:ascii="Times New Roman" w:hAnsi="Times New Roman"/>
          <w:sz w:val="24"/>
          <w:szCs w:val="24"/>
        </w:rPr>
      </w:pPr>
    </w:p>
    <w:p w14:paraId="00F0E751" w14:textId="77777777" w:rsidR="004211E0" w:rsidRPr="00EE57E5" w:rsidRDefault="004211E0" w:rsidP="004211E0">
      <w:pPr>
        <w:rPr>
          <w:rFonts w:ascii="Times New Roman" w:hAnsi="Times New Roman"/>
          <w:i/>
          <w:smallCaps/>
          <w:sz w:val="24"/>
          <w:szCs w:val="24"/>
        </w:rPr>
      </w:pPr>
      <w:r w:rsidRPr="00EE57E5">
        <w:rPr>
          <w:i/>
          <w:smallCaps/>
          <w:sz w:val="24"/>
          <w:lang w:bidi="fr-FR"/>
        </w:rPr>
        <w:br w:type="page"/>
      </w:r>
    </w:p>
    <w:p w14:paraId="34E6AD5F" w14:textId="1B2A81F9" w:rsidR="004211E0" w:rsidRPr="00961138" w:rsidRDefault="004211E0" w:rsidP="004211E0">
      <w:pPr>
        <w:jc w:val="center"/>
        <w:rPr>
          <w:rFonts w:ascii="Times New Roman" w:hAnsi="Times New Roman"/>
          <w:b/>
          <w:smallCaps/>
          <w:sz w:val="28"/>
          <w:szCs w:val="24"/>
        </w:rPr>
      </w:pPr>
      <w:r w:rsidRPr="00961138">
        <w:rPr>
          <w:rFonts w:ascii="Times New Roman" w:hAnsi="Times New Roman"/>
          <w:b/>
          <w:smallCaps/>
          <w:sz w:val="28"/>
          <w:lang w:bidi="fr-FR"/>
        </w:rPr>
        <w:t>Formulaire FIN-1</w:t>
      </w:r>
    </w:p>
    <w:p w14:paraId="1095F008" w14:textId="77777777" w:rsidR="004211E0" w:rsidRPr="00961138" w:rsidRDefault="004211E0" w:rsidP="004211E0">
      <w:pPr>
        <w:jc w:val="center"/>
        <w:rPr>
          <w:rFonts w:ascii="Times New Roman" w:hAnsi="Times New Roman"/>
          <w:b/>
          <w:smallCaps/>
          <w:sz w:val="28"/>
          <w:szCs w:val="24"/>
        </w:rPr>
      </w:pPr>
    </w:p>
    <w:p w14:paraId="63260BB4" w14:textId="7F53E8B3" w:rsidR="004211E0" w:rsidRPr="00961138" w:rsidRDefault="004211E0" w:rsidP="004211E0">
      <w:pPr>
        <w:jc w:val="center"/>
        <w:rPr>
          <w:rFonts w:ascii="Times New Roman" w:hAnsi="Times New Roman"/>
          <w:b/>
          <w:smallCaps/>
          <w:sz w:val="28"/>
          <w:szCs w:val="24"/>
        </w:rPr>
      </w:pPr>
      <w:r w:rsidRPr="00961138">
        <w:rPr>
          <w:rFonts w:ascii="Times New Roman" w:hAnsi="Times New Roman"/>
          <w:b/>
          <w:smallCaps/>
          <w:sz w:val="28"/>
          <w:lang w:bidi="fr-FR"/>
        </w:rPr>
        <w:t xml:space="preserve">Formulaire de </w:t>
      </w:r>
      <w:r w:rsidR="00CD052B" w:rsidRPr="00961138">
        <w:rPr>
          <w:rFonts w:ascii="Times New Roman" w:hAnsi="Times New Roman"/>
          <w:b/>
          <w:smallCaps/>
          <w:sz w:val="28"/>
          <w:lang w:bidi="fr-FR"/>
        </w:rPr>
        <w:t>soumission</w:t>
      </w:r>
      <w:r w:rsidRPr="00961138">
        <w:rPr>
          <w:rFonts w:ascii="Times New Roman" w:hAnsi="Times New Roman"/>
          <w:b/>
          <w:smallCaps/>
          <w:sz w:val="28"/>
          <w:lang w:bidi="fr-FR"/>
        </w:rPr>
        <w:t xml:space="preserve"> de la Proposition financière</w:t>
      </w:r>
    </w:p>
    <w:p w14:paraId="459BE1B4" w14:textId="77777777" w:rsidR="004211E0" w:rsidRPr="00961138" w:rsidRDefault="004211E0" w:rsidP="004211E0">
      <w:pPr>
        <w:jc w:val="right"/>
        <w:rPr>
          <w:rFonts w:ascii="Times New Roman" w:hAnsi="Times New Roman"/>
          <w:sz w:val="24"/>
          <w:szCs w:val="24"/>
        </w:rPr>
      </w:pPr>
    </w:p>
    <w:p w14:paraId="082E885E" w14:textId="77777777" w:rsidR="004211E0" w:rsidRPr="00961138" w:rsidRDefault="004211E0" w:rsidP="004211E0">
      <w:pPr>
        <w:jc w:val="right"/>
        <w:rPr>
          <w:rFonts w:ascii="Times New Roman" w:hAnsi="Times New Roman"/>
          <w:color w:val="0E03EB"/>
          <w:sz w:val="24"/>
          <w:szCs w:val="24"/>
        </w:rPr>
      </w:pPr>
      <w:r w:rsidRPr="00961138">
        <w:rPr>
          <w:rFonts w:ascii="Times New Roman" w:hAnsi="Times New Roman"/>
          <w:color w:val="FF0000"/>
          <w:sz w:val="24"/>
          <w:lang w:bidi="fr-FR"/>
        </w:rPr>
        <w:t>{Lieu, date}</w:t>
      </w:r>
    </w:p>
    <w:p w14:paraId="7C3226AE" w14:textId="77777777" w:rsidR="004211E0" w:rsidRPr="00961138" w:rsidRDefault="004211E0" w:rsidP="004211E0">
      <w:pPr>
        <w:rPr>
          <w:rFonts w:ascii="Times New Roman" w:hAnsi="Times New Roman"/>
          <w:sz w:val="24"/>
          <w:szCs w:val="24"/>
        </w:rPr>
      </w:pPr>
    </w:p>
    <w:p w14:paraId="2B02EBAE" w14:textId="167CC1BD" w:rsidR="004211E0" w:rsidRPr="00961138" w:rsidRDefault="004211E0" w:rsidP="004211E0">
      <w:pPr>
        <w:rPr>
          <w:rFonts w:ascii="Times New Roman" w:hAnsi="Times New Roman"/>
          <w:sz w:val="24"/>
          <w:szCs w:val="24"/>
        </w:rPr>
      </w:pPr>
      <w:r w:rsidRPr="00961138">
        <w:rPr>
          <w:rFonts w:ascii="Times New Roman" w:hAnsi="Times New Roman"/>
          <w:sz w:val="24"/>
          <w:lang w:bidi="fr-FR"/>
        </w:rPr>
        <w:t>À l’attention d</w:t>
      </w:r>
      <w:r w:rsidR="00961138">
        <w:rPr>
          <w:rFonts w:ascii="Times New Roman" w:hAnsi="Times New Roman"/>
          <w:sz w:val="24"/>
          <w:lang w:bidi="fr-FR"/>
        </w:rPr>
        <w:t>u</w:t>
      </w:r>
      <w:r w:rsidRPr="00961138">
        <w:rPr>
          <w:rFonts w:ascii="Times New Roman" w:hAnsi="Times New Roman"/>
          <w:sz w:val="24"/>
          <w:lang w:bidi="fr-FR"/>
        </w:rPr>
        <w:t xml:space="preserve"> :</w:t>
      </w:r>
      <w:r w:rsidRPr="00961138">
        <w:rPr>
          <w:rFonts w:ascii="Times New Roman" w:hAnsi="Times New Roman"/>
          <w:sz w:val="24"/>
          <w:lang w:bidi="fr-FR"/>
        </w:rPr>
        <w:tab/>
      </w:r>
      <w:r w:rsidRPr="00763D3C">
        <w:rPr>
          <w:rFonts w:ascii="Times New Roman" w:hAnsi="Times New Roman"/>
          <w:iCs/>
          <w:sz w:val="24"/>
          <w:lang w:bidi="fr-FR"/>
        </w:rPr>
        <w:t>Représentant</w:t>
      </w:r>
      <w:r w:rsidRPr="00763D3C">
        <w:rPr>
          <w:rFonts w:ascii="Times New Roman" w:hAnsi="Times New Roman"/>
          <w:sz w:val="24"/>
          <w:lang w:bidi="fr-FR"/>
        </w:rPr>
        <w:t xml:space="preserve"> </w:t>
      </w:r>
      <w:r w:rsidR="007E33D8" w:rsidRPr="00961138">
        <w:rPr>
          <w:rFonts w:ascii="Times New Roman" w:hAnsi="Times New Roman"/>
          <w:sz w:val="24"/>
          <w:lang w:bidi="fr-FR"/>
        </w:rPr>
        <w:t>R</w:t>
      </w:r>
      <w:r w:rsidR="00EB40E2" w:rsidRPr="00961138">
        <w:rPr>
          <w:rFonts w:ascii="Times New Roman" w:hAnsi="Times New Roman"/>
          <w:sz w:val="24"/>
          <w:lang w:bidi="fr-FR"/>
        </w:rPr>
        <w:t>ésident</w:t>
      </w:r>
    </w:p>
    <w:p w14:paraId="2A183F77" w14:textId="11C21DE5" w:rsidR="004211E0" w:rsidRPr="00961138" w:rsidRDefault="004211E0" w:rsidP="00961138">
      <w:pPr>
        <w:ind w:left="840" w:firstLine="840"/>
        <w:rPr>
          <w:rFonts w:ascii="Times New Roman" w:hAnsi="Times New Roman"/>
          <w:color w:val="1F497D" w:themeColor="text2"/>
          <w:sz w:val="24"/>
          <w:szCs w:val="24"/>
        </w:rPr>
      </w:pPr>
      <w:r w:rsidRPr="00961138">
        <w:rPr>
          <w:rFonts w:ascii="Times New Roman" w:hAnsi="Times New Roman"/>
          <w:sz w:val="24"/>
          <w:lang w:bidi="fr-FR"/>
        </w:rPr>
        <w:t xml:space="preserve">Bureau de la JICA </w:t>
      </w:r>
      <w:r w:rsidR="00961138" w:rsidRPr="00763D3C">
        <w:rPr>
          <w:rFonts w:ascii="Times New Roman" w:hAnsi="Times New Roman"/>
          <w:i/>
          <w:sz w:val="24"/>
          <w:lang w:bidi="fr-FR"/>
        </w:rPr>
        <w:t>en Côte d’Ivoire</w:t>
      </w:r>
      <w:r w:rsidRPr="00763D3C">
        <w:rPr>
          <w:rFonts w:ascii="Times New Roman" w:hAnsi="Times New Roman"/>
          <w:sz w:val="24"/>
          <w:lang w:bidi="fr-FR"/>
        </w:rPr>
        <w:t xml:space="preserve"> </w:t>
      </w:r>
    </w:p>
    <w:p w14:paraId="7F47761E" w14:textId="77777777" w:rsidR="004211E0" w:rsidRPr="00961138" w:rsidRDefault="004211E0" w:rsidP="004211E0">
      <w:pPr>
        <w:rPr>
          <w:rFonts w:ascii="Times New Roman" w:hAnsi="Times New Roman"/>
          <w:sz w:val="24"/>
          <w:szCs w:val="24"/>
        </w:rPr>
      </w:pPr>
    </w:p>
    <w:p w14:paraId="738B5E72" w14:textId="77777777" w:rsidR="004211E0" w:rsidRPr="00961138" w:rsidRDefault="004211E0" w:rsidP="004211E0">
      <w:pPr>
        <w:rPr>
          <w:rFonts w:ascii="Times New Roman" w:hAnsi="Times New Roman"/>
          <w:sz w:val="24"/>
          <w:szCs w:val="24"/>
        </w:rPr>
      </w:pPr>
    </w:p>
    <w:p w14:paraId="44B33DDD" w14:textId="08536006" w:rsidR="004211E0" w:rsidRPr="00961138" w:rsidRDefault="00A74B9B" w:rsidP="004211E0">
      <w:pPr>
        <w:rPr>
          <w:rFonts w:ascii="Times New Roman" w:hAnsi="Times New Roman"/>
          <w:sz w:val="24"/>
          <w:lang w:bidi="fr-FR"/>
        </w:rPr>
      </w:pPr>
      <w:r w:rsidRPr="00961138">
        <w:rPr>
          <w:rFonts w:ascii="Times New Roman" w:hAnsi="Times New Roman"/>
          <w:sz w:val="24"/>
          <w:lang w:bidi="fr-FR"/>
        </w:rPr>
        <w:t xml:space="preserve">Mesdames / </w:t>
      </w:r>
      <w:r w:rsidR="004211E0" w:rsidRPr="00961138">
        <w:rPr>
          <w:rFonts w:ascii="Times New Roman" w:hAnsi="Times New Roman"/>
          <w:sz w:val="24"/>
          <w:lang w:bidi="fr-FR"/>
        </w:rPr>
        <w:t>Messieurs,</w:t>
      </w:r>
    </w:p>
    <w:p w14:paraId="2B592A44" w14:textId="77777777" w:rsidR="004211E0" w:rsidRPr="00961138" w:rsidRDefault="004211E0" w:rsidP="004211E0">
      <w:pPr>
        <w:rPr>
          <w:rFonts w:ascii="Times New Roman" w:hAnsi="Times New Roman"/>
          <w:sz w:val="24"/>
          <w:szCs w:val="24"/>
        </w:rPr>
      </w:pPr>
    </w:p>
    <w:p w14:paraId="16B74A86" w14:textId="767A4040" w:rsidR="004211E0" w:rsidRPr="00961138" w:rsidRDefault="004211E0" w:rsidP="004211E0">
      <w:pPr>
        <w:ind w:firstLine="720"/>
        <w:rPr>
          <w:rFonts w:ascii="Times New Roman" w:hAnsi="Times New Roman"/>
          <w:sz w:val="24"/>
          <w:szCs w:val="24"/>
        </w:rPr>
      </w:pPr>
      <w:r w:rsidRPr="00961138">
        <w:rPr>
          <w:rFonts w:ascii="Times New Roman" w:hAnsi="Times New Roman"/>
          <w:sz w:val="24"/>
          <w:lang w:bidi="fr-FR"/>
        </w:rPr>
        <w:t>Nous soussignés avons l'honneur de vous pro</w:t>
      </w:r>
      <w:r w:rsidR="00E072CD" w:rsidRPr="00961138">
        <w:rPr>
          <w:rFonts w:ascii="Times New Roman" w:hAnsi="Times New Roman"/>
          <w:sz w:val="24"/>
          <w:lang w:bidi="fr-FR"/>
        </w:rPr>
        <w:t>poser nos services, à titre de C</w:t>
      </w:r>
      <w:r w:rsidRPr="00961138">
        <w:rPr>
          <w:rFonts w:ascii="Times New Roman" w:hAnsi="Times New Roman"/>
          <w:sz w:val="24"/>
          <w:lang w:bidi="fr-FR"/>
        </w:rPr>
        <w:t>onsultant, pour</w:t>
      </w:r>
      <w:r w:rsidR="00961138" w:rsidRPr="005C01DE">
        <w:rPr>
          <w:rFonts w:ascii="Times New Roman" w:hAnsi="Times New Roman"/>
          <w:sz w:val="24"/>
          <w:lang w:bidi="fr-FR"/>
        </w:rPr>
        <w:t xml:space="preserve"> </w:t>
      </w:r>
      <w:r w:rsidR="00961138">
        <w:rPr>
          <w:rFonts w:ascii="Times New Roman" w:hAnsi="Times New Roman"/>
          <w:sz w:val="24"/>
          <w:lang w:bidi="fr-FR"/>
        </w:rPr>
        <w:t>l’offre : « </w:t>
      </w:r>
      <w:r w:rsidR="001F40E2" w:rsidRPr="00763D3C">
        <w:rPr>
          <w:rFonts w:ascii="Times New Roman" w:hAnsi="Times New Roman"/>
          <w:i/>
          <w:sz w:val="24"/>
          <w:lang w:bidi="fr-FR"/>
        </w:rPr>
        <w:t>L’ETUDE DE MARCHE DE LA COMMERCIALISATION DU SILURE EN COTE D’IVOIRE pour PREPICO2</w:t>
      </w:r>
      <w:r w:rsidR="00961138" w:rsidRPr="00763D3C">
        <w:rPr>
          <w:rFonts w:ascii="Times New Roman" w:hAnsi="Times New Roman"/>
          <w:i/>
          <w:sz w:val="24"/>
          <w:lang w:bidi="fr-FR"/>
        </w:rPr>
        <w:t> »</w:t>
      </w:r>
      <w:r w:rsidRPr="00763D3C">
        <w:rPr>
          <w:rFonts w:ascii="Times New Roman" w:hAnsi="Times New Roman"/>
          <w:sz w:val="24"/>
          <w:lang w:bidi="fr-FR"/>
        </w:rPr>
        <w:t xml:space="preserve"> </w:t>
      </w:r>
      <w:r w:rsidRPr="00961138">
        <w:rPr>
          <w:rFonts w:ascii="Times New Roman" w:hAnsi="Times New Roman"/>
          <w:sz w:val="24"/>
          <w:lang w:bidi="fr-FR"/>
        </w:rPr>
        <w:t xml:space="preserve">conformément à votre </w:t>
      </w:r>
      <w:r w:rsidR="00961138">
        <w:rPr>
          <w:rFonts w:ascii="Times New Roman" w:hAnsi="Times New Roman"/>
          <w:sz w:val="24"/>
          <w:lang w:bidi="fr-FR"/>
        </w:rPr>
        <w:t>Appel</w:t>
      </w:r>
      <w:r w:rsidRPr="00961138">
        <w:rPr>
          <w:rFonts w:ascii="Times New Roman" w:hAnsi="Times New Roman"/>
          <w:sz w:val="24"/>
          <w:lang w:bidi="fr-FR"/>
        </w:rPr>
        <w:t xml:space="preserve"> </w:t>
      </w:r>
      <w:r w:rsidR="00961138">
        <w:rPr>
          <w:rFonts w:ascii="Times New Roman" w:hAnsi="Times New Roman"/>
          <w:sz w:val="24"/>
          <w:lang w:bidi="fr-FR"/>
        </w:rPr>
        <w:t>à</w:t>
      </w:r>
      <w:r w:rsidRPr="00961138">
        <w:rPr>
          <w:rFonts w:ascii="Times New Roman" w:hAnsi="Times New Roman"/>
          <w:sz w:val="24"/>
          <w:lang w:bidi="fr-FR"/>
        </w:rPr>
        <w:t xml:space="preserve"> Propositions en date du </w:t>
      </w:r>
      <w:r w:rsidR="00763D3C" w:rsidRPr="00763D3C">
        <w:rPr>
          <w:rFonts w:ascii="Times New Roman" w:hAnsi="Times New Roman" w:hint="eastAsia"/>
          <w:i/>
          <w:sz w:val="24"/>
          <w:lang w:bidi="fr-FR"/>
        </w:rPr>
        <w:t>0</w:t>
      </w:r>
      <w:r w:rsidR="00763D3C" w:rsidRPr="00763D3C">
        <w:rPr>
          <w:rFonts w:ascii="Times New Roman" w:hAnsi="Times New Roman"/>
          <w:i/>
          <w:sz w:val="24"/>
          <w:lang w:bidi="fr-FR"/>
        </w:rPr>
        <w:t>4</w:t>
      </w:r>
      <w:r w:rsidR="00D013E5" w:rsidRPr="00763D3C">
        <w:rPr>
          <w:rFonts w:ascii="Times New Roman" w:hAnsi="Times New Roman"/>
          <w:i/>
          <w:sz w:val="24"/>
          <w:lang w:bidi="fr-FR"/>
        </w:rPr>
        <w:t xml:space="preserve"> </w:t>
      </w:r>
      <w:r w:rsidR="00763D3C" w:rsidRPr="00763D3C">
        <w:rPr>
          <w:rFonts w:ascii="Times New Roman" w:hAnsi="Times New Roman"/>
          <w:i/>
          <w:sz w:val="24"/>
          <w:lang w:bidi="fr-FR"/>
        </w:rPr>
        <w:t>déc.</w:t>
      </w:r>
      <w:r w:rsidR="00961138" w:rsidRPr="00763D3C">
        <w:rPr>
          <w:rFonts w:ascii="Times New Roman" w:hAnsi="Times New Roman"/>
          <w:i/>
          <w:sz w:val="24"/>
          <w:lang w:bidi="fr-FR"/>
        </w:rPr>
        <w:t xml:space="preserve"> 2023</w:t>
      </w:r>
      <w:r w:rsidRPr="00763D3C">
        <w:rPr>
          <w:rFonts w:ascii="Times New Roman" w:hAnsi="Times New Roman"/>
          <w:sz w:val="24"/>
          <w:lang w:bidi="fr-FR"/>
        </w:rPr>
        <w:t xml:space="preserve"> </w:t>
      </w:r>
      <w:r w:rsidRPr="00961138">
        <w:rPr>
          <w:rFonts w:ascii="Times New Roman" w:hAnsi="Times New Roman"/>
          <w:sz w:val="24"/>
          <w:lang w:bidi="fr-FR"/>
        </w:rPr>
        <w:t>et à notre Proposition technique.</w:t>
      </w:r>
    </w:p>
    <w:p w14:paraId="10B2A5AA" w14:textId="77777777" w:rsidR="004211E0" w:rsidRPr="00961138" w:rsidRDefault="004211E0" w:rsidP="004211E0">
      <w:pPr>
        <w:rPr>
          <w:rFonts w:ascii="Times New Roman" w:hAnsi="Times New Roman"/>
          <w:sz w:val="24"/>
          <w:szCs w:val="24"/>
        </w:rPr>
      </w:pPr>
    </w:p>
    <w:p w14:paraId="308A19F7" w14:textId="18811C8D" w:rsidR="004211E0" w:rsidRPr="00961138" w:rsidRDefault="004211E0" w:rsidP="004211E0">
      <w:pPr>
        <w:ind w:firstLine="720"/>
        <w:rPr>
          <w:rFonts w:ascii="Times New Roman" w:hAnsi="Times New Roman"/>
          <w:sz w:val="24"/>
          <w:szCs w:val="24"/>
        </w:rPr>
      </w:pPr>
      <w:r w:rsidRPr="00961138">
        <w:rPr>
          <w:rFonts w:ascii="Times New Roman" w:hAnsi="Times New Roman"/>
          <w:sz w:val="24"/>
          <w:lang w:bidi="fr-FR"/>
        </w:rPr>
        <w:t xml:space="preserve">Notre Proposition financière ci-joint est d’un montant de </w:t>
      </w:r>
      <w:r w:rsidRPr="00961138">
        <w:rPr>
          <w:rFonts w:ascii="Times New Roman" w:hAnsi="Times New Roman"/>
          <w:color w:val="FF0000"/>
          <w:sz w:val="24"/>
          <w:lang w:bidi="fr-FR"/>
        </w:rPr>
        <w:t>{indiquer le/les montant(s) en lettres et en chiffres} {indiquer la monnaie]</w:t>
      </w:r>
      <w:r w:rsidRPr="00961138">
        <w:rPr>
          <w:rFonts w:ascii="Times New Roman" w:hAnsi="Times New Roman"/>
          <w:sz w:val="24"/>
          <w:lang w:bidi="fr-FR"/>
        </w:rPr>
        <w:t xml:space="preserve">, </w:t>
      </w:r>
      <w:r w:rsidR="001F40E2">
        <w:rPr>
          <w:rFonts w:ascii="Times New Roman" w:hAnsi="Times New Roman"/>
          <w:sz w:val="24"/>
          <w:lang w:bidi="fr-FR"/>
        </w:rPr>
        <w:t xml:space="preserve">sans les taxes, et </w:t>
      </w:r>
      <w:r w:rsidR="001F40E2" w:rsidRPr="00961138">
        <w:rPr>
          <w:rFonts w:ascii="Times New Roman" w:hAnsi="Times New Roman"/>
          <w:color w:val="FF0000"/>
          <w:sz w:val="24"/>
          <w:lang w:bidi="fr-FR"/>
        </w:rPr>
        <w:t>{indiquer le/les montant(s) en lettres et en chiffres} {indiquer la monnaie]</w:t>
      </w:r>
      <w:r w:rsidR="001F40E2">
        <w:rPr>
          <w:rFonts w:ascii="Times New Roman" w:hAnsi="Times New Roman"/>
          <w:color w:val="FF0000"/>
          <w:sz w:val="24"/>
          <w:lang w:bidi="fr-FR"/>
        </w:rPr>
        <w:t xml:space="preserve">, </w:t>
      </w:r>
      <w:r w:rsidRPr="00961138">
        <w:rPr>
          <w:rFonts w:ascii="Times New Roman" w:hAnsi="Times New Roman"/>
          <w:sz w:val="24"/>
          <w:lang w:bidi="fr-FR"/>
        </w:rPr>
        <w:t>comprenant toutes les taxes locales indirectes.</w:t>
      </w:r>
    </w:p>
    <w:p w14:paraId="3D12DCD7" w14:textId="77777777" w:rsidR="004211E0" w:rsidRPr="00961138" w:rsidRDefault="004211E0" w:rsidP="004211E0">
      <w:pPr>
        <w:rPr>
          <w:rFonts w:ascii="Times New Roman" w:hAnsi="Times New Roman"/>
          <w:sz w:val="24"/>
          <w:szCs w:val="24"/>
        </w:rPr>
      </w:pPr>
    </w:p>
    <w:p w14:paraId="17AF0238" w14:textId="77777777" w:rsidR="004211E0" w:rsidRPr="00961138" w:rsidRDefault="004211E0" w:rsidP="004211E0">
      <w:pPr>
        <w:ind w:firstLine="720"/>
        <w:rPr>
          <w:rFonts w:ascii="Times New Roman" w:hAnsi="Times New Roman"/>
          <w:sz w:val="24"/>
          <w:szCs w:val="24"/>
        </w:rPr>
      </w:pPr>
      <w:r w:rsidRPr="00961138">
        <w:rPr>
          <w:rFonts w:ascii="Times New Roman" w:hAnsi="Times New Roman"/>
          <w:sz w:val="24"/>
          <w:lang w:bidi="fr-FR"/>
        </w:rPr>
        <w:t xml:space="preserve">Notre Proposition financière nous engagera sous réserve de modifications résultant des négociations du Marché, jusqu’à l’expiration de la période de validité de la </w:t>
      </w:r>
      <w:r w:rsidR="004B7719" w:rsidRPr="00961138">
        <w:rPr>
          <w:rFonts w:ascii="Times New Roman" w:hAnsi="Times New Roman"/>
          <w:sz w:val="24"/>
          <w:lang w:bidi="fr-FR"/>
        </w:rPr>
        <w:t>Proposition</w:t>
      </w:r>
      <w:r w:rsidRPr="00961138">
        <w:rPr>
          <w:rFonts w:ascii="Times New Roman" w:hAnsi="Times New Roman"/>
          <w:sz w:val="24"/>
          <w:lang w:bidi="fr-FR"/>
        </w:rPr>
        <w:t>.</w:t>
      </w:r>
    </w:p>
    <w:p w14:paraId="2FF4D737" w14:textId="77777777" w:rsidR="004211E0" w:rsidRPr="00961138" w:rsidRDefault="004211E0" w:rsidP="004211E0">
      <w:pPr>
        <w:rPr>
          <w:rFonts w:ascii="Times New Roman" w:hAnsi="Times New Roman"/>
          <w:sz w:val="24"/>
          <w:szCs w:val="24"/>
        </w:rPr>
      </w:pPr>
    </w:p>
    <w:p w14:paraId="5EF12DA6" w14:textId="77777777" w:rsidR="004211E0" w:rsidRPr="00961138" w:rsidRDefault="004211E0" w:rsidP="004211E0">
      <w:pPr>
        <w:rPr>
          <w:rFonts w:ascii="Times New Roman" w:hAnsi="Times New Roman"/>
          <w:sz w:val="24"/>
          <w:szCs w:val="24"/>
        </w:rPr>
      </w:pPr>
    </w:p>
    <w:p w14:paraId="65711CE2" w14:textId="77777777" w:rsidR="004211E0" w:rsidRPr="00961138" w:rsidRDefault="004211E0" w:rsidP="004211E0">
      <w:pPr>
        <w:ind w:firstLine="709"/>
        <w:rPr>
          <w:rFonts w:ascii="Times New Roman" w:hAnsi="Times New Roman"/>
          <w:sz w:val="24"/>
          <w:szCs w:val="24"/>
        </w:rPr>
      </w:pPr>
      <w:r w:rsidRPr="00961138">
        <w:rPr>
          <w:rFonts w:ascii="Times New Roman" w:hAnsi="Times New Roman"/>
          <w:sz w:val="24"/>
          <w:lang w:bidi="fr-FR"/>
        </w:rPr>
        <w:t>Il est entendu que vous n’êtes tenu d’accepter aucune des Propositions que vous aurez reçues.</w:t>
      </w:r>
    </w:p>
    <w:p w14:paraId="3F6DF34D" w14:textId="77777777" w:rsidR="004211E0" w:rsidRPr="00961138" w:rsidRDefault="004211E0" w:rsidP="004211E0">
      <w:pPr>
        <w:rPr>
          <w:rFonts w:ascii="Times New Roman" w:hAnsi="Times New Roman"/>
          <w:sz w:val="24"/>
          <w:szCs w:val="24"/>
        </w:rPr>
      </w:pPr>
    </w:p>
    <w:p w14:paraId="781BABB5" w14:textId="77777777" w:rsidR="004211E0" w:rsidRPr="00961138" w:rsidRDefault="004211E0" w:rsidP="004211E0">
      <w:pPr>
        <w:ind w:firstLine="708"/>
        <w:rPr>
          <w:rFonts w:ascii="Times New Roman" w:hAnsi="Times New Roman"/>
          <w:sz w:val="24"/>
          <w:szCs w:val="24"/>
          <w:lang w:eastAsia="it-IT"/>
        </w:rPr>
      </w:pPr>
      <w:r w:rsidRPr="00961138">
        <w:rPr>
          <w:rFonts w:ascii="Times New Roman" w:hAnsi="Times New Roman"/>
          <w:sz w:val="24"/>
          <w:lang w:bidi="fr-FR"/>
        </w:rPr>
        <w:t>Nous vous prions d’agréer, Madame, Monsieur, nos salutations distinguées.</w:t>
      </w:r>
    </w:p>
    <w:p w14:paraId="58973DAE" w14:textId="77777777" w:rsidR="004211E0" w:rsidRPr="00961138" w:rsidRDefault="004211E0" w:rsidP="004211E0">
      <w:pPr>
        <w:rPr>
          <w:rFonts w:ascii="Times New Roman" w:hAnsi="Times New Roman"/>
          <w:sz w:val="24"/>
          <w:szCs w:val="24"/>
        </w:rPr>
      </w:pPr>
    </w:p>
    <w:p w14:paraId="3D263106" w14:textId="77777777" w:rsidR="004211E0" w:rsidRPr="00961138" w:rsidRDefault="004211E0" w:rsidP="004211E0">
      <w:pPr>
        <w:ind w:firstLine="708"/>
        <w:rPr>
          <w:rFonts w:ascii="Times New Roman" w:hAnsi="Times New Roman"/>
          <w:sz w:val="24"/>
          <w:szCs w:val="24"/>
        </w:rPr>
      </w:pPr>
    </w:p>
    <w:p w14:paraId="7D3393D5" w14:textId="77777777" w:rsidR="004211E0" w:rsidRPr="00961138" w:rsidRDefault="004211E0" w:rsidP="004211E0">
      <w:pPr>
        <w:rPr>
          <w:rFonts w:ascii="Times New Roman" w:hAnsi="Times New Roman"/>
          <w:sz w:val="24"/>
          <w:szCs w:val="24"/>
        </w:rPr>
      </w:pPr>
    </w:p>
    <w:p w14:paraId="3EBB5EB8" w14:textId="77777777" w:rsidR="004211E0" w:rsidRPr="00961138" w:rsidRDefault="004211E0" w:rsidP="004211E0">
      <w:pPr>
        <w:tabs>
          <w:tab w:val="right" w:pos="8460"/>
        </w:tabs>
        <w:spacing w:line="360" w:lineRule="auto"/>
        <w:ind w:left="720"/>
        <w:rPr>
          <w:rFonts w:ascii="Times New Roman" w:hAnsi="Times New Roman"/>
          <w:sz w:val="24"/>
          <w:szCs w:val="24"/>
          <w:u w:val="single"/>
        </w:rPr>
      </w:pPr>
      <w:r w:rsidRPr="00961138">
        <w:rPr>
          <w:rFonts w:ascii="Times New Roman" w:hAnsi="Times New Roman"/>
          <w:sz w:val="24"/>
          <w:lang w:bidi="fr-FR"/>
        </w:rPr>
        <w:t>Signature autorisée</w:t>
      </w:r>
      <w:r w:rsidRPr="00961138">
        <w:rPr>
          <w:rFonts w:ascii="Times New Roman" w:hAnsi="Times New Roman"/>
          <w:color w:val="0E03EB"/>
          <w:sz w:val="24"/>
          <w:lang w:bidi="fr-FR"/>
        </w:rPr>
        <w:t xml:space="preserve"> </w:t>
      </w:r>
      <w:r w:rsidRPr="00961138">
        <w:rPr>
          <w:rFonts w:ascii="Times New Roman" w:hAnsi="Times New Roman"/>
          <w:color w:val="FF0000"/>
          <w:sz w:val="24"/>
          <w:lang w:bidi="fr-FR"/>
        </w:rPr>
        <w:t xml:space="preserve">{complète et initiales} : </w:t>
      </w:r>
      <w:r w:rsidRPr="00961138">
        <w:rPr>
          <w:rFonts w:ascii="Times New Roman" w:hAnsi="Times New Roman"/>
          <w:sz w:val="24"/>
          <w:u w:val="single"/>
          <w:lang w:bidi="fr-FR"/>
        </w:rPr>
        <w:tab/>
      </w:r>
    </w:p>
    <w:p w14:paraId="352D9AED" w14:textId="77777777" w:rsidR="004211E0" w:rsidRPr="00961138" w:rsidRDefault="004211E0" w:rsidP="004211E0">
      <w:pPr>
        <w:tabs>
          <w:tab w:val="right" w:pos="8460"/>
        </w:tabs>
        <w:spacing w:line="360" w:lineRule="auto"/>
        <w:ind w:left="720"/>
        <w:rPr>
          <w:rFonts w:ascii="Times New Roman" w:hAnsi="Times New Roman"/>
          <w:sz w:val="24"/>
          <w:szCs w:val="24"/>
          <w:u w:val="single"/>
        </w:rPr>
      </w:pPr>
      <w:r w:rsidRPr="00961138">
        <w:rPr>
          <w:rFonts w:ascii="Times New Roman" w:hAnsi="Times New Roman"/>
          <w:sz w:val="24"/>
          <w:lang w:bidi="fr-FR"/>
        </w:rPr>
        <w:t xml:space="preserve">Nom et titre du signataire : </w:t>
      </w:r>
      <w:r w:rsidRPr="00961138">
        <w:rPr>
          <w:rFonts w:ascii="Times New Roman" w:hAnsi="Times New Roman"/>
          <w:sz w:val="24"/>
          <w:u w:val="single"/>
          <w:lang w:bidi="fr-FR"/>
        </w:rPr>
        <w:tab/>
      </w:r>
    </w:p>
    <w:p w14:paraId="319D4705" w14:textId="77777777" w:rsidR="004211E0" w:rsidRPr="00961138" w:rsidRDefault="004211E0" w:rsidP="004211E0">
      <w:pPr>
        <w:tabs>
          <w:tab w:val="right" w:pos="8460"/>
        </w:tabs>
        <w:spacing w:line="360" w:lineRule="auto"/>
        <w:ind w:left="720"/>
        <w:rPr>
          <w:rFonts w:ascii="Times New Roman" w:hAnsi="Times New Roman"/>
          <w:sz w:val="24"/>
          <w:szCs w:val="24"/>
        </w:rPr>
      </w:pPr>
      <w:r w:rsidRPr="00961138">
        <w:rPr>
          <w:rFonts w:ascii="Times New Roman" w:hAnsi="Times New Roman"/>
          <w:sz w:val="24"/>
          <w:lang w:bidi="fr-FR"/>
        </w:rPr>
        <w:t xml:space="preserve">Nom de la société : </w:t>
      </w:r>
      <w:r w:rsidRPr="00961138">
        <w:rPr>
          <w:rFonts w:ascii="Times New Roman" w:hAnsi="Times New Roman"/>
          <w:sz w:val="24"/>
          <w:u w:val="single"/>
          <w:lang w:bidi="fr-FR"/>
        </w:rPr>
        <w:tab/>
      </w:r>
    </w:p>
    <w:p w14:paraId="79BA6B3F" w14:textId="77777777" w:rsidR="004211E0" w:rsidRPr="00961138" w:rsidRDefault="004211E0" w:rsidP="004211E0">
      <w:pPr>
        <w:tabs>
          <w:tab w:val="right" w:pos="8460"/>
        </w:tabs>
        <w:spacing w:line="360" w:lineRule="auto"/>
        <w:ind w:left="720"/>
        <w:rPr>
          <w:rFonts w:ascii="Times New Roman" w:hAnsi="Times New Roman"/>
          <w:sz w:val="24"/>
          <w:szCs w:val="24"/>
          <w:u w:val="single"/>
        </w:rPr>
      </w:pPr>
      <w:r w:rsidRPr="00961138">
        <w:rPr>
          <w:rFonts w:ascii="Times New Roman" w:hAnsi="Times New Roman"/>
          <w:sz w:val="24"/>
          <w:lang w:bidi="fr-FR"/>
        </w:rPr>
        <w:t xml:space="preserve">Adresse : </w:t>
      </w:r>
      <w:r w:rsidRPr="00961138">
        <w:rPr>
          <w:rFonts w:ascii="Times New Roman" w:hAnsi="Times New Roman"/>
          <w:sz w:val="24"/>
          <w:u w:val="single"/>
          <w:lang w:bidi="fr-FR"/>
        </w:rPr>
        <w:tab/>
      </w:r>
    </w:p>
    <w:p w14:paraId="7FB14752" w14:textId="77777777" w:rsidR="004211E0" w:rsidRPr="00961138" w:rsidRDefault="004211E0" w:rsidP="004211E0">
      <w:pPr>
        <w:tabs>
          <w:tab w:val="right" w:pos="8460"/>
        </w:tabs>
        <w:spacing w:line="360" w:lineRule="auto"/>
        <w:ind w:left="720"/>
        <w:rPr>
          <w:rFonts w:ascii="Times New Roman" w:hAnsi="Times New Roman"/>
          <w:sz w:val="24"/>
          <w:szCs w:val="24"/>
        </w:rPr>
      </w:pPr>
      <w:r w:rsidRPr="00961138">
        <w:rPr>
          <w:rFonts w:ascii="Times New Roman" w:hAnsi="Times New Roman"/>
          <w:sz w:val="24"/>
          <w:lang w:bidi="fr-FR"/>
        </w:rPr>
        <w:t xml:space="preserve">Coordonnées (téléphone et </w:t>
      </w:r>
      <w:proofErr w:type="gramStart"/>
      <w:r w:rsidRPr="00961138">
        <w:rPr>
          <w:rFonts w:ascii="Times New Roman" w:hAnsi="Times New Roman"/>
          <w:sz w:val="24"/>
          <w:lang w:bidi="fr-FR"/>
        </w:rPr>
        <w:t>e-mail</w:t>
      </w:r>
      <w:proofErr w:type="gramEnd"/>
      <w:r w:rsidRPr="00961138">
        <w:rPr>
          <w:rFonts w:ascii="Times New Roman" w:hAnsi="Times New Roman"/>
          <w:sz w:val="24"/>
          <w:lang w:bidi="fr-FR"/>
        </w:rPr>
        <w:t xml:space="preserve">) : </w:t>
      </w:r>
      <w:r w:rsidRPr="00961138">
        <w:rPr>
          <w:rFonts w:ascii="Times New Roman" w:hAnsi="Times New Roman"/>
          <w:sz w:val="24"/>
          <w:u w:val="single"/>
          <w:lang w:bidi="fr-FR"/>
        </w:rPr>
        <w:tab/>
      </w:r>
    </w:p>
    <w:p w14:paraId="4F0A034F" w14:textId="77777777" w:rsidR="004211E0" w:rsidRPr="00961138" w:rsidRDefault="004211E0" w:rsidP="004211E0">
      <w:pPr>
        <w:rPr>
          <w:rFonts w:ascii="Times New Roman" w:hAnsi="Times New Roman"/>
          <w:b/>
          <w:smallCaps/>
          <w:sz w:val="24"/>
          <w:szCs w:val="24"/>
        </w:rPr>
      </w:pPr>
    </w:p>
    <w:p w14:paraId="4E2DC48A" w14:textId="77777777" w:rsidR="004211E0" w:rsidRPr="00961138" w:rsidRDefault="004211E0" w:rsidP="004211E0">
      <w:pPr>
        <w:rPr>
          <w:rFonts w:ascii="Times New Roman" w:hAnsi="Times New Roman"/>
          <w:b/>
          <w:smallCaps/>
          <w:sz w:val="24"/>
          <w:szCs w:val="24"/>
        </w:rPr>
      </w:pPr>
      <w:r w:rsidRPr="00961138">
        <w:rPr>
          <w:rFonts w:ascii="Times New Roman" w:hAnsi="Times New Roman"/>
          <w:b/>
          <w:smallCaps/>
          <w:sz w:val="24"/>
          <w:lang w:bidi="fr-FR"/>
        </w:rPr>
        <w:br w:type="page"/>
      </w:r>
    </w:p>
    <w:p w14:paraId="4CD9CFFA" w14:textId="77777777" w:rsidR="004211E0" w:rsidRPr="00961138" w:rsidRDefault="004211E0" w:rsidP="004211E0">
      <w:pPr>
        <w:jc w:val="center"/>
        <w:rPr>
          <w:rFonts w:ascii="Times New Roman" w:hAnsi="Times New Roman"/>
          <w:b/>
          <w:smallCaps/>
          <w:sz w:val="28"/>
          <w:szCs w:val="24"/>
        </w:rPr>
      </w:pPr>
      <w:r w:rsidRPr="00961138">
        <w:rPr>
          <w:rFonts w:ascii="Times New Roman" w:hAnsi="Times New Roman"/>
          <w:b/>
          <w:smallCaps/>
          <w:sz w:val="28"/>
          <w:lang w:bidi="fr-FR"/>
        </w:rPr>
        <w:t>Formulaire FIN-2</w:t>
      </w:r>
    </w:p>
    <w:p w14:paraId="5B0C8E99" w14:textId="77777777" w:rsidR="004211E0" w:rsidRPr="00961138" w:rsidRDefault="004211E0" w:rsidP="004211E0">
      <w:pPr>
        <w:jc w:val="center"/>
        <w:rPr>
          <w:rFonts w:ascii="Times New Roman" w:hAnsi="Times New Roman"/>
          <w:b/>
          <w:smallCaps/>
          <w:sz w:val="28"/>
          <w:szCs w:val="24"/>
        </w:rPr>
      </w:pPr>
    </w:p>
    <w:p w14:paraId="0BC76930" w14:textId="77777777" w:rsidR="004211E0" w:rsidRPr="00961138" w:rsidRDefault="004211E0" w:rsidP="004211E0">
      <w:pPr>
        <w:jc w:val="center"/>
        <w:rPr>
          <w:rFonts w:ascii="Times New Roman" w:hAnsi="Times New Roman"/>
          <w:b/>
          <w:smallCaps/>
          <w:sz w:val="28"/>
          <w:szCs w:val="24"/>
        </w:rPr>
      </w:pPr>
      <w:r w:rsidRPr="00961138">
        <w:rPr>
          <w:rFonts w:ascii="Times New Roman" w:hAnsi="Times New Roman"/>
          <w:b/>
          <w:smallCaps/>
          <w:sz w:val="28"/>
          <w:lang w:bidi="fr-FR"/>
        </w:rPr>
        <w:t>Ventilation de la rémunération, frais remboursables et estimation des taxes locales indirectes</w:t>
      </w:r>
    </w:p>
    <w:p w14:paraId="36189381" w14:textId="77777777" w:rsidR="004211E0" w:rsidRPr="00961138" w:rsidRDefault="004211E0" w:rsidP="004211E0">
      <w:pPr>
        <w:rPr>
          <w:rFonts w:ascii="Times New Roman" w:hAnsi="Times New Roman"/>
          <w:sz w:val="24"/>
          <w:szCs w:val="24"/>
        </w:rPr>
      </w:pPr>
    </w:p>
    <w:p w14:paraId="67DF9EB1" w14:textId="177CDAF4" w:rsidR="004211E0" w:rsidRPr="00961138" w:rsidRDefault="004211E0" w:rsidP="004211E0">
      <w:pPr>
        <w:rPr>
          <w:rFonts w:ascii="Times New Roman" w:hAnsi="Times New Roman"/>
          <w:sz w:val="24"/>
          <w:szCs w:val="24"/>
        </w:rPr>
      </w:pPr>
      <w:r w:rsidRPr="00961138">
        <w:rPr>
          <w:rFonts w:ascii="Times New Roman" w:hAnsi="Times New Roman"/>
          <w:color w:val="FF0000"/>
          <w:sz w:val="24"/>
          <w:lang w:bidi="fr-FR"/>
        </w:rPr>
        <w:t xml:space="preserve">{Lorsque </w:t>
      </w:r>
      <w:r w:rsidR="00961138">
        <w:rPr>
          <w:rFonts w:ascii="Times New Roman" w:hAnsi="Times New Roman"/>
          <w:color w:val="FF0000"/>
          <w:sz w:val="24"/>
          <w:lang w:bidi="fr-FR"/>
        </w:rPr>
        <w:t xml:space="preserve">ce formulaire </w:t>
      </w:r>
      <w:r w:rsidRPr="00961138">
        <w:rPr>
          <w:rFonts w:ascii="Times New Roman" w:hAnsi="Times New Roman"/>
          <w:color w:val="FF0000"/>
          <w:sz w:val="24"/>
          <w:lang w:bidi="fr-FR"/>
        </w:rPr>
        <w:t>est utilisé pour les Marché</w:t>
      </w:r>
      <w:r w:rsidR="00961138">
        <w:rPr>
          <w:rFonts w:ascii="Times New Roman" w:hAnsi="Times New Roman"/>
          <w:color w:val="FF0000"/>
          <w:sz w:val="24"/>
          <w:lang w:bidi="fr-FR"/>
        </w:rPr>
        <w:t xml:space="preserve"> à rémunération au </w:t>
      </w:r>
      <w:r w:rsidRPr="00961138">
        <w:rPr>
          <w:rFonts w:ascii="Times New Roman" w:hAnsi="Times New Roman"/>
          <w:color w:val="FF0000"/>
          <w:sz w:val="24"/>
          <w:lang w:bidi="fr-FR"/>
        </w:rPr>
        <w:t>forfait, les informations données dans ce formulaire ne seront utilisées, si nécessaire, que pour établir les paiements au Consultant pour d’éventuels services supplémentaires demandés par le Client.</w:t>
      </w:r>
      <w:r w:rsidR="004B7719" w:rsidRPr="00961138">
        <w:rPr>
          <w:rFonts w:ascii="Times New Roman" w:hAnsi="Times New Roman"/>
          <w:color w:val="FF0000"/>
          <w:sz w:val="24"/>
          <w:lang w:bidi="fr-FR"/>
        </w:rPr>
        <w:t xml:space="preserve"> </w:t>
      </w:r>
      <w:r w:rsidRPr="00961138">
        <w:rPr>
          <w:rFonts w:ascii="Times New Roman" w:hAnsi="Times New Roman"/>
          <w:color w:val="FF0000"/>
          <w:sz w:val="24"/>
          <w:lang w:bidi="fr-FR"/>
        </w:rPr>
        <w:t xml:space="preserve">Ce formulaire ne doit pas être utilisé en tant que base pour les paiements </w:t>
      </w:r>
      <w:r w:rsidR="00210447">
        <w:rPr>
          <w:rFonts w:ascii="Times New Roman" w:hAnsi="Times New Roman"/>
          <w:color w:val="FF0000"/>
          <w:sz w:val="24"/>
          <w:lang w:bidi="fr-FR"/>
        </w:rPr>
        <w:t>dans le cadre des</w:t>
      </w:r>
      <w:r w:rsidRPr="00961138">
        <w:rPr>
          <w:rFonts w:ascii="Times New Roman" w:hAnsi="Times New Roman"/>
          <w:color w:val="FF0000"/>
          <w:sz w:val="24"/>
          <w:lang w:bidi="fr-FR"/>
        </w:rPr>
        <w:t xml:space="preserve"> Marchés </w:t>
      </w:r>
      <w:r w:rsidR="00210447">
        <w:rPr>
          <w:rFonts w:ascii="Times New Roman" w:hAnsi="Times New Roman"/>
          <w:color w:val="FF0000"/>
          <w:sz w:val="24"/>
          <w:lang w:bidi="fr-FR"/>
        </w:rPr>
        <w:t xml:space="preserve">à rémunération au </w:t>
      </w:r>
      <w:r w:rsidRPr="00961138">
        <w:rPr>
          <w:rFonts w:ascii="Times New Roman" w:hAnsi="Times New Roman"/>
          <w:color w:val="FF0000"/>
          <w:sz w:val="24"/>
          <w:lang w:bidi="fr-FR"/>
        </w:rPr>
        <w:t>forfait.}</w:t>
      </w:r>
    </w:p>
    <w:p w14:paraId="08D7DC8C" w14:textId="77777777" w:rsidR="004211E0" w:rsidRPr="00961138" w:rsidRDefault="004211E0" w:rsidP="004211E0">
      <w:pPr>
        <w:rPr>
          <w:rFonts w:ascii="Times New Roman" w:hAnsi="Times New Roman"/>
          <w:b/>
          <w:smallCaps/>
          <w:sz w:val="24"/>
          <w:szCs w:val="24"/>
        </w:rPr>
      </w:pPr>
    </w:p>
    <w:p w14:paraId="5C349E15" w14:textId="77777777" w:rsidR="004211E0" w:rsidRPr="00961138" w:rsidRDefault="004211E0" w:rsidP="004211E0">
      <w:pPr>
        <w:jc w:val="center"/>
        <w:rPr>
          <w:rFonts w:ascii="Times New Roman" w:hAnsi="Times New Roman"/>
          <w:b/>
          <w:smallCaps/>
          <w:sz w:val="28"/>
          <w:szCs w:val="24"/>
        </w:rPr>
      </w:pPr>
      <w:r w:rsidRPr="00961138">
        <w:rPr>
          <w:rFonts w:ascii="Times New Roman" w:hAnsi="Times New Roman"/>
          <w:b/>
          <w:smallCaps/>
          <w:sz w:val="28"/>
          <w:lang w:bidi="fr-FR"/>
        </w:rPr>
        <w:t xml:space="preserve">Total des coûts de (1), (2), et (3) : </w:t>
      </w:r>
      <w:r w:rsidR="00F91AFB" w:rsidRPr="00961138">
        <w:rPr>
          <w:rFonts w:ascii="Times New Roman" w:hAnsi="Times New Roman"/>
          <w:b/>
          <w:i/>
          <w:color w:val="FF0000"/>
          <w:sz w:val="28"/>
          <w:u w:val="single"/>
          <w:lang w:bidi="fr-FR"/>
        </w:rPr>
        <w:t>{insérer : coût total estimé}</w:t>
      </w:r>
    </w:p>
    <w:p w14:paraId="69A16072" w14:textId="77777777" w:rsidR="004211E0" w:rsidRPr="00961138" w:rsidRDefault="004211E0" w:rsidP="004211E0">
      <w:pPr>
        <w:rPr>
          <w:rFonts w:ascii="Times New Roman" w:hAnsi="Times New Roman"/>
          <w:b/>
          <w:smallCaps/>
          <w:sz w:val="24"/>
          <w:szCs w:val="24"/>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559"/>
        <w:gridCol w:w="1134"/>
      </w:tblGrid>
      <w:tr w:rsidR="004211E0" w:rsidRPr="00961138" w14:paraId="1D91196C"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6EFDE6EE" w14:textId="77777777" w:rsidR="004211E0" w:rsidRPr="00961138" w:rsidRDefault="004211E0" w:rsidP="00DE1E8A">
            <w:pPr>
              <w:spacing w:line="0" w:lineRule="atLeast"/>
              <w:rPr>
                <w:rFonts w:ascii="Times New Roman" w:hAnsi="Times New Roman"/>
                <w:sz w:val="24"/>
                <w:szCs w:val="24"/>
                <w:lang w:val="fr-FR" w:eastAsia="ja-JP"/>
              </w:rPr>
            </w:pPr>
            <w:r w:rsidRPr="00961138">
              <w:rPr>
                <w:rFonts w:ascii="Times New Roman" w:hAnsi="Times New Roman"/>
                <w:b/>
                <w:sz w:val="24"/>
                <w:lang w:val="fr-FR" w:bidi="fr-FR"/>
              </w:rPr>
              <w:t>Rémunération</w:t>
            </w:r>
          </w:p>
        </w:tc>
      </w:tr>
      <w:tr w:rsidR="004211E0" w:rsidRPr="00961138" w14:paraId="57F71CBA" w14:textId="77777777" w:rsidTr="004642D4">
        <w:trPr>
          <w:trHeight w:val="340"/>
        </w:trPr>
        <w:tc>
          <w:tcPr>
            <w:tcW w:w="567" w:type="dxa"/>
            <w:tcBorders>
              <w:top w:val="double" w:sz="4" w:space="0" w:color="auto"/>
              <w:left w:val="single" w:sz="12" w:space="0" w:color="auto"/>
            </w:tcBorders>
            <w:shd w:val="clear" w:color="auto" w:fill="auto"/>
            <w:vAlign w:val="center"/>
          </w:tcPr>
          <w:p w14:paraId="6288F982" w14:textId="77777777" w:rsidR="004211E0" w:rsidRPr="00961138" w:rsidRDefault="004211E0" w:rsidP="00DE1E8A">
            <w:pPr>
              <w:spacing w:line="0" w:lineRule="atLeast"/>
              <w:jc w:val="center"/>
              <w:rPr>
                <w:rFonts w:ascii="Times New Roman" w:hAnsi="Times New Roman"/>
                <w:szCs w:val="24"/>
                <w:lang w:val="fr-FR" w:eastAsia="ja-JP"/>
              </w:rPr>
            </w:pPr>
            <w:r w:rsidRPr="00961138">
              <w:rPr>
                <w:rFonts w:ascii="Times New Roman" w:hAnsi="Times New Roman"/>
                <w:lang w:val="fr-FR" w:bidi="fr-FR"/>
              </w:rPr>
              <w:t>No.</w:t>
            </w:r>
          </w:p>
        </w:tc>
        <w:tc>
          <w:tcPr>
            <w:tcW w:w="2314" w:type="dxa"/>
            <w:tcBorders>
              <w:top w:val="double" w:sz="4" w:space="0" w:color="auto"/>
            </w:tcBorders>
            <w:shd w:val="clear" w:color="auto" w:fill="auto"/>
            <w:vAlign w:val="center"/>
          </w:tcPr>
          <w:p w14:paraId="3BD8CFB0" w14:textId="77777777" w:rsidR="004211E0" w:rsidRPr="00961138" w:rsidRDefault="004211E0" w:rsidP="00DE1E8A">
            <w:pPr>
              <w:spacing w:line="0" w:lineRule="atLeast"/>
              <w:jc w:val="center"/>
              <w:rPr>
                <w:rFonts w:ascii="Times New Roman" w:hAnsi="Times New Roman"/>
                <w:i/>
                <w:szCs w:val="24"/>
                <w:lang w:val="fr-FR" w:eastAsia="ja-JP"/>
              </w:rPr>
            </w:pPr>
            <w:r w:rsidRPr="00961138">
              <w:rPr>
                <w:rFonts w:ascii="Times New Roman" w:hAnsi="Times New Roman"/>
                <w:i/>
                <w:lang w:val="fr-FR" w:bidi="fr-FR"/>
              </w:rPr>
              <w:t>Nom</w:t>
            </w:r>
          </w:p>
        </w:tc>
        <w:tc>
          <w:tcPr>
            <w:tcW w:w="1843" w:type="dxa"/>
            <w:tcBorders>
              <w:top w:val="double" w:sz="4" w:space="0" w:color="auto"/>
            </w:tcBorders>
            <w:shd w:val="clear" w:color="auto" w:fill="auto"/>
            <w:vAlign w:val="center"/>
          </w:tcPr>
          <w:p w14:paraId="07A45627" w14:textId="77777777" w:rsidR="004211E0" w:rsidRPr="00961138" w:rsidRDefault="004211E0" w:rsidP="00DE1E8A">
            <w:pPr>
              <w:spacing w:line="0" w:lineRule="atLeast"/>
              <w:jc w:val="center"/>
              <w:rPr>
                <w:rFonts w:ascii="Times New Roman" w:hAnsi="Times New Roman"/>
                <w:i/>
                <w:szCs w:val="24"/>
                <w:lang w:val="fr-FR" w:eastAsia="ja-JP"/>
              </w:rPr>
            </w:pPr>
            <w:r w:rsidRPr="00961138">
              <w:rPr>
                <w:rFonts w:ascii="Times New Roman" w:hAnsi="Times New Roman"/>
                <w:i/>
                <w:lang w:val="fr-FR" w:bidi="fr-FR"/>
              </w:rPr>
              <w:t>Poste</w:t>
            </w:r>
          </w:p>
        </w:tc>
        <w:tc>
          <w:tcPr>
            <w:tcW w:w="1843" w:type="dxa"/>
            <w:tcBorders>
              <w:top w:val="double" w:sz="4" w:space="0" w:color="auto"/>
            </w:tcBorders>
            <w:shd w:val="clear" w:color="auto" w:fill="auto"/>
            <w:vAlign w:val="center"/>
          </w:tcPr>
          <w:p w14:paraId="4689C705" w14:textId="37DB45BE" w:rsidR="004211E0" w:rsidRPr="00961138" w:rsidRDefault="004211E0" w:rsidP="004211E0">
            <w:pPr>
              <w:spacing w:line="0" w:lineRule="atLeast"/>
              <w:ind w:leftChars="-45" w:left="-94" w:rightChars="-45" w:right="-94"/>
              <w:jc w:val="center"/>
              <w:rPr>
                <w:rFonts w:ascii="Times New Roman" w:hAnsi="Times New Roman"/>
                <w:i/>
                <w:szCs w:val="24"/>
                <w:lang w:val="fr-FR" w:eastAsia="ja-JP"/>
              </w:rPr>
            </w:pPr>
            <w:r w:rsidRPr="00961138">
              <w:rPr>
                <w:rFonts w:ascii="Times New Roman" w:hAnsi="Times New Roman"/>
                <w:i/>
                <w:lang w:val="fr-FR" w:bidi="fr-FR"/>
              </w:rPr>
              <w:t>Tarif de rémunération personne-</w:t>
            </w:r>
            <w:r w:rsidR="001C62FA">
              <w:rPr>
                <w:rFonts w:ascii="Times New Roman" w:hAnsi="Times New Roman"/>
                <w:i/>
                <w:lang w:val="fr-FR" w:bidi="fr-FR"/>
              </w:rPr>
              <w:t>jours</w:t>
            </w:r>
          </w:p>
        </w:tc>
        <w:tc>
          <w:tcPr>
            <w:tcW w:w="1559" w:type="dxa"/>
            <w:tcBorders>
              <w:top w:val="double" w:sz="4" w:space="0" w:color="auto"/>
            </w:tcBorders>
            <w:shd w:val="clear" w:color="auto" w:fill="auto"/>
            <w:vAlign w:val="center"/>
          </w:tcPr>
          <w:p w14:paraId="2EA4F524" w14:textId="720F643C" w:rsidR="004211E0" w:rsidRPr="00961138" w:rsidRDefault="00E72528" w:rsidP="00E72528">
            <w:pPr>
              <w:spacing w:line="0" w:lineRule="atLeast"/>
              <w:jc w:val="center"/>
              <w:rPr>
                <w:rFonts w:ascii="Times New Roman" w:hAnsi="Times New Roman"/>
                <w:i/>
                <w:szCs w:val="24"/>
                <w:lang w:val="fr-FR" w:eastAsia="ja-JP"/>
              </w:rPr>
            </w:pPr>
            <w:r w:rsidRPr="00961138">
              <w:rPr>
                <w:rFonts w:ascii="Times New Roman" w:hAnsi="Times New Roman"/>
                <w:i/>
                <w:lang w:val="fr-FR" w:eastAsia="ja-JP" w:bidi="fr-FR"/>
              </w:rPr>
              <w:t>Intrant</w:t>
            </w:r>
            <w:r w:rsidR="004211E0" w:rsidRPr="00961138">
              <w:rPr>
                <w:rFonts w:ascii="Times New Roman" w:hAnsi="Times New Roman"/>
                <w:i/>
                <w:lang w:val="fr-FR" w:bidi="fr-FR"/>
              </w:rPr>
              <w:t xml:space="preserve"> en temps personne-</w:t>
            </w:r>
            <w:r w:rsidR="001C62FA">
              <w:rPr>
                <w:rFonts w:ascii="Times New Roman" w:hAnsi="Times New Roman"/>
                <w:i/>
                <w:lang w:val="fr-FR" w:bidi="fr-FR"/>
              </w:rPr>
              <w:t>jours</w:t>
            </w:r>
          </w:p>
        </w:tc>
        <w:tc>
          <w:tcPr>
            <w:tcW w:w="1134" w:type="dxa"/>
            <w:tcBorders>
              <w:top w:val="double" w:sz="4" w:space="0" w:color="auto"/>
              <w:right w:val="single" w:sz="12" w:space="0" w:color="auto"/>
            </w:tcBorders>
            <w:shd w:val="clear" w:color="auto" w:fill="auto"/>
            <w:vAlign w:val="center"/>
          </w:tcPr>
          <w:p w14:paraId="095D3641" w14:textId="77777777" w:rsidR="004211E0" w:rsidRPr="00961138" w:rsidRDefault="004211E0" w:rsidP="00DE1E8A">
            <w:pPr>
              <w:spacing w:line="0" w:lineRule="atLeast"/>
              <w:jc w:val="center"/>
              <w:rPr>
                <w:rFonts w:ascii="Times New Roman" w:hAnsi="Times New Roman"/>
                <w:i/>
                <w:szCs w:val="24"/>
                <w:lang w:val="fr-FR" w:eastAsia="ja-JP"/>
              </w:rPr>
            </w:pPr>
            <w:r w:rsidRPr="00961138">
              <w:rPr>
                <w:rFonts w:ascii="Times New Roman" w:hAnsi="Times New Roman"/>
                <w:i/>
                <w:lang w:val="fr-FR" w:bidi="fr-FR"/>
              </w:rPr>
              <w:t>Coût</w:t>
            </w:r>
          </w:p>
        </w:tc>
      </w:tr>
      <w:tr w:rsidR="004211E0" w:rsidRPr="00961138" w14:paraId="54C7DD30" w14:textId="77777777" w:rsidTr="004642D4">
        <w:trPr>
          <w:trHeight w:val="340"/>
        </w:trPr>
        <w:tc>
          <w:tcPr>
            <w:tcW w:w="567" w:type="dxa"/>
            <w:tcBorders>
              <w:left w:val="single" w:sz="12" w:space="0" w:color="auto"/>
            </w:tcBorders>
            <w:shd w:val="clear" w:color="auto" w:fill="auto"/>
            <w:vAlign w:val="center"/>
          </w:tcPr>
          <w:p w14:paraId="3E15DF7E" w14:textId="77777777" w:rsidR="004211E0" w:rsidRPr="00961138" w:rsidRDefault="004211E0" w:rsidP="004211E0">
            <w:pPr>
              <w:spacing w:line="0" w:lineRule="atLeast"/>
              <w:ind w:firstLineChars="50" w:firstLine="105"/>
              <w:jc w:val="center"/>
              <w:rPr>
                <w:rFonts w:ascii="Times New Roman" w:hAnsi="Times New Roman"/>
                <w:szCs w:val="21"/>
                <w:lang w:val="fr-FR" w:eastAsia="ja-JP"/>
              </w:rPr>
            </w:pPr>
          </w:p>
        </w:tc>
        <w:tc>
          <w:tcPr>
            <w:tcW w:w="2314" w:type="dxa"/>
            <w:shd w:val="clear" w:color="auto" w:fill="auto"/>
            <w:vAlign w:val="center"/>
          </w:tcPr>
          <w:p w14:paraId="682BA908" w14:textId="77777777" w:rsidR="004211E0" w:rsidRPr="00961138" w:rsidRDefault="004211E0" w:rsidP="00DE1E8A">
            <w:pPr>
              <w:spacing w:line="0" w:lineRule="atLeast"/>
              <w:rPr>
                <w:rFonts w:ascii="Times New Roman" w:hAnsi="Times New Roman"/>
                <w:b/>
                <w:szCs w:val="21"/>
                <w:lang w:val="fr-FR" w:eastAsia="ja-JP"/>
              </w:rPr>
            </w:pPr>
            <w:r w:rsidRPr="00961138">
              <w:rPr>
                <w:rFonts w:ascii="Times New Roman" w:hAnsi="Times New Roman"/>
                <w:b/>
                <w:lang w:val="fr-FR" w:bidi="fr-FR"/>
              </w:rPr>
              <w:t>1) Experts</w:t>
            </w:r>
          </w:p>
        </w:tc>
        <w:tc>
          <w:tcPr>
            <w:tcW w:w="1843" w:type="dxa"/>
            <w:tcBorders>
              <w:tl2br w:val="nil"/>
            </w:tcBorders>
            <w:shd w:val="clear" w:color="auto" w:fill="auto"/>
            <w:vAlign w:val="center"/>
          </w:tcPr>
          <w:p w14:paraId="6E0083F3" w14:textId="77777777" w:rsidR="004211E0" w:rsidRPr="00961138" w:rsidRDefault="004211E0" w:rsidP="00DE1E8A">
            <w:pPr>
              <w:spacing w:line="0" w:lineRule="atLeast"/>
              <w:jc w:val="center"/>
              <w:rPr>
                <w:rFonts w:ascii="Times New Roman" w:hAnsi="Times New Roman"/>
                <w:i/>
                <w:szCs w:val="21"/>
                <w:lang w:val="fr-FR" w:eastAsia="ja-JP"/>
              </w:rPr>
            </w:pPr>
          </w:p>
        </w:tc>
        <w:tc>
          <w:tcPr>
            <w:tcW w:w="1843" w:type="dxa"/>
            <w:tcBorders>
              <w:tl2br w:val="nil"/>
            </w:tcBorders>
            <w:shd w:val="clear" w:color="auto" w:fill="auto"/>
            <w:vAlign w:val="center"/>
          </w:tcPr>
          <w:p w14:paraId="24D2FEA2" w14:textId="77777777" w:rsidR="004211E0" w:rsidRPr="00961138" w:rsidRDefault="004211E0" w:rsidP="00DE1E8A">
            <w:pPr>
              <w:spacing w:line="0" w:lineRule="atLeast"/>
              <w:jc w:val="center"/>
              <w:rPr>
                <w:rFonts w:ascii="Times New Roman" w:hAnsi="Times New Roman"/>
                <w:i/>
                <w:szCs w:val="21"/>
                <w:lang w:val="fr-FR" w:eastAsia="ja-JP"/>
              </w:rPr>
            </w:pPr>
          </w:p>
        </w:tc>
        <w:tc>
          <w:tcPr>
            <w:tcW w:w="1559" w:type="dxa"/>
            <w:tcBorders>
              <w:tl2br w:val="nil"/>
            </w:tcBorders>
            <w:shd w:val="clear" w:color="auto" w:fill="auto"/>
            <w:vAlign w:val="center"/>
          </w:tcPr>
          <w:p w14:paraId="4D7F6258" w14:textId="77777777" w:rsidR="004211E0" w:rsidRPr="00961138" w:rsidRDefault="004211E0" w:rsidP="00DE1E8A">
            <w:pPr>
              <w:spacing w:line="0" w:lineRule="atLeast"/>
              <w:jc w:val="center"/>
              <w:rPr>
                <w:rFonts w:ascii="Times New Roman" w:hAnsi="Times New Roman"/>
                <w:i/>
                <w:szCs w:val="21"/>
                <w:lang w:val="fr-FR" w:eastAsia="ja-JP"/>
              </w:rPr>
            </w:pPr>
          </w:p>
        </w:tc>
        <w:tc>
          <w:tcPr>
            <w:tcW w:w="1134" w:type="dxa"/>
            <w:tcBorders>
              <w:right w:val="single" w:sz="12" w:space="0" w:color="auto"/>
              <w:tl2br w:val="nil"/>
            </w:tcBorders>
            <w:shd w:val="clear" w:color="auto" w:fill="auto"/>
            <w:vAlign w:val="center"/>
          </w:tcPr>
          <w:p w14:paraId="2AECAD7A" w14:textId="77777777" w:rsidR="004211E0" w:rsidRPr="00961138" w:rsidRDefault="004211E0" w:rsidP="00DE1E8A">
            <w:pPr>
              <w:spacing w:line="0" w:lineRule="atLeast"/>
              <w:jc w:val="center"/>
              <w:rPr>
                <w:rFonts w:ascii="Times New Roman" w:hAnsi="Times New Roman"/>
                <w:i/>
                <w:szCs w:val="21"/>
                <w:lang w:val="fr-FR" w:eastAsia="ja-JP"/>
              </w:rPr>
            </w:pPr>
          </w:p>
        </w:tc>
      </w:tr>
      <w:tr w:rsidR="004211E0" w:rsidRPr="00961138" w14:paraId="654DB5D3" w14:textId="77777777" w:rsidTr="004642D4">
        <w:trPr>
          <w:trHeight w:val="340"/>
        </w:trPr>
        <w:tc>
          <w:tcPr>
            <w:tcW w:w="567" w:type="dxa"/>
            <w:tcBorders>
              <w:left w:val="single" w:sz="12" w:space="0" w:color="auto"/>
            </w:tcBorders>
            <w:shd w:val="clear" w:color="auto" w:fill="auto"/>
            <w:vAlign w:val="center"/>
          </w:tcPr>
          <w:p w14:paraId="127D594D" w14:textId="77777777" w:rsidR="004211E0" w:rsidRPr="00961138" w:rsidRDefault="004211E0" w:rsidP="00DE1E8A">
            <w:pPr>
              <w:spacing w:line="0" w:lineRule="atLeast"/>
              <w:jc w:val="center"/>
              <w:rPr>
                <w:rFonts w:ascii="Times New Roman" w:hAnsi="Times New Roman"/>
                <w:szCs w:val="21"/>
                <w:lang w:val="fr-FR" w:eastAsia="ja-JP"/>
              </w:rPr>
            </w:pPr>
            <w:r w:rsidRPr="00961138">
              <w:rPr>
                <w:rFonts w:ascii="Times New Roman" w:hAnsi="Times New Roman"/>
                <w:lang w:val="fr-FR" w:bidi="fr-FR"/>
              </w:rPr>
              <w:t>1</w:t>
            </w:r>
          </w:p>
        </w:tc>
        <w:tc>
          <w:tcPr>
            <w:tcW w:w="2314" w:type="dxa"/>
            <w:shd w:val="clear" w:color="auto" w:fill="auto"/>
            <w:vAlign w:val="center"/>
          </w:tcPr>
          <w:p w14:paraId="6DD790CC" w14:textId="192B1B07" w:rsidR="004211E0" w:rsidRPr="00961138" w:rsidRDefault="00916A1D" w:rsidP="00DE1E8A">
            <w:pPr>
              <w:spacing w:line="0" w:lineRule="atLeast"/>
              <w:rPr>
                <w:rFonts w:ascii="Times New Roman" w:hAnsi="Times New Roman"/>
                <w:szCs w:val="21"/>
                <w:lang w:val="fr-FR" w:eastAsia="ja-JP"/>
              </w:rPr>
            </w:pPr>
            <w:r w:rsidRPr="00210447">
              <w:rPr>
                <w:rFonts w:ascii="Times New Roman" w:hAnsi="Times New Roman"/>
                <w:color w:val="FF0000"/>
                <w:lang w:val="fr-FR" w:bidi="fr-FR"/>
              </w:rPr>
              <w:t>{p</w:t>
            </w:r>
            <w:r>
              <w:rPr>
                <w:rFonts w:ascii="Times New Roman" w:hAnsi="Times New Roman"/>
                <w:color w:val="FF0000"/>
                <w:lang w:val="fr-FR" w:bidi="fr-FR"/>
              </w:rPr>
              <w:t xml:space="preserve">our ce contrat, un consultant individuel – juste une personne – est </w:t>
            </w:r>
            <w:proofErr w:type="gramStart"/>
            <w:r>
              <w:rPr>
                <w:rFonts w:ascii="Times New Roman" w:hAnsi="Times New Roman"/>
                <w:color w:val="FF0000"/>
                <w:lang w:val="fr-FR" w:bidi="fr-FR"/>
              </w:rPr>
              <w:t>prévu</w:t>
            </w:r>
            <w:r w:rsidRPr="00210447" w:rsidDel="00916A1D">
              <w:rPr>
                <w:rFonts w:ascii="Times New Roman" w:hAnsi="Times New Roman"/>
                <w:color w:val="FF0000"/>
                <w:lang w:val="fr-FR" w:bidi="fr-FR"/>
              </w:rPr>
              <w:t xml:space="preserve"> </w:t>
            </w:r>
            <w:r w:rsidRPr="00210447">
              <w:rPr>
                <w:rFonts w:ascii="Times New Roman" w:hAnsi="Times New Roman"/>
                <w:color w:val="FF0000"/>
                <w:lang w:val="fr-FR" w:bidi="fr-FR"/>
              </w:rPr>
              <w:t>}</w:t>
            </w:r>
            <w:proofErr w:type="gramEnd"/>
          </w:p>
        </w:tc>
        <w:tc>
          <w:tcPr>
            <w:tcW w:w="1843" w:type="dxa"/>
            <w:shd w:val="clear" w:color="auto" w:fill="auto"/>
            <w:vAlign w:val="center"/>
          </w:tcPr>
          <w:p w14:paraId="01DADA4C" w14:textId="77777777" w:rsidR="004211E0" w:rsidRPr="00961138" w:rsidRDefault="004211E0" w:rsidP="00DE1E8A">
            <w:pPr>
              <w:spacing w:line="0" w:lineRule="atLeast"/>
              <w:rPr>
                <w:rFonts w:ascii="Times New Roman" w:hAnsi="Times New Roman"/>
                <w:szCs w:val="21"/>
                <w:lang w:val="fr-FR"/>
              </w:rPr>
            </w:pPr>
          </w:p>
        </w:tc>
        <w:tc>
          <w:tcPr>
            <w:tcW w:w="1843" w:type="dxa"/>
            <w:shd w:val="clear" w:color="auto" w:fill="auto"/>
            <w:vAlign w:val="center"/>
          </w:tcPr>
          <w:p w14:paraId="43F55693" w14:textId="77777777" w:rsidR="004211E0" w:rsidRPr="00961138" w:rsidRDefault="004211E0" w:rsidP="00DE1E8A">
            <w:pPr>
              <w:spacing w:line="0" w:lineRule="atLeast"/>
              <w:rPr>
                <w:rFonts w:ascii="Times New Roman" w:hAnsi="Times New Roman"/>
                <w:szCs w:val="21"/>
                <w:lang w:val="fr-FR"/>
              </w:rPr>
            </w:pPr>
          </w:p>
        </w:tc>
        <w:tc>
          <w:tcPr>
            <w:tcW w:w="1559" w:type="dxa"/>
            <w:shd w:val="clear" w:color="auto" w:fill="auto"/>
            <w:vAlign w:val="center"/>
          </w:tcPr>
          <w:p w14:paraId="36070B63" w14:textId="77777777" w:rsidR="004211E0" w:rsidRPr="00961138" w:rsidRDefault="004211E0" w:rsidP="00DE1E8A">
            <w:pPr>
              <w:spacing w:line="0" w:lineRule="atLeast"/>
              <w:rPr>
                <w:rFonts w:ascii="Times New Roman" w:hAnsi="Times New Roman"/>
                <w:szCs w:val="21"/>
                <w:lang w:val="fr-FR"/>
              </w:rPr>
            </w:pPr>
          </w:p>
        </w:tc>
        <w:tc>
          <w:tcPr>
            <w:tcW w:w="1134" w:type="dxa"/>
            <w:tcBorders>
              <w:right w:val="single" w:sz="12" w:space="0" w:color="auto"/>
            </w:tcBorders>
            <w:shd w:val="clear" w:color="auto" w:fill="auto"/>
            <w:vAlign w:val="center"/>
          </w:tcPr>
          <w:p w14:paraId="474CB878" w14:textId="77777777" w:rsidR="004211E0" w:rsidRPr="00961138" w:rsidRDefault="004211E0" w:rsidP="00DE1E8A">
            <w:pPr>
              <w:spacing w:line="0" w:lineRule="atLeast"/>
              <w:rPr>
                <w:rFonts w:ascii="Times New Roman" w:hAnsi="Times New Roman"/>
                <w:szCs w:val="21"/>
                <w:lang w:val="fr-FR"/>
              </w:rPr>
            </w:pPr>
          </w:p>
        </w:tc>
      </w:tr>
      <w:tr w:rsidR="004211E0" w:rsidRPr="00961138" w14:paraId="7DD12744" w14:textId="77777777" w:rsidTr="004642D4">
        <w:trPr>
          <w:trHeight w:val="340"/>
        </w:trPr>
        <w:tc>
          <w:tcPr>
            <w:tcW w:w="567" w:type="dxa"/>
            <w:tcBorders>
              <w:left w:val="single" w:sz="12" w:space="0" w:color="auto"/>
            </w:tcBorders>
            <w:shd w:val="clear" w:color="auto" w:fill="auto"/>
            <w:vAlign w:val="center"/>
          </w:tcPr>
          <w:p w14:paraId="71453E82" w14:textId="77777777" w:rsidR="004211E0" w:rsidRPr="00961138" w:rsidRDefault="004211E0" w:rsidP="00DE1E8A">
            <w:pPr>
              <w:spacing w:line="0" w:lineRule="atLeast"/>
              <w:jc w:val="center"/>
              <w:rPr>
                <w:rFonts w:ascii="Times New Roman" w:hAnsi="Times New Roman"/>
                <w:szCs w:val="21"/>
                <w:lang w:val="fr-FR" w:eastAsia="ja-JP"/>
              </w:rPr>
            </w:pPr>
            <w:r w:rsidRPr="00961138">
              <w:rPr>
                <w:rFonts w:ascii="Times New Roman" w:hAnsi="Times New Roman"/>
                <w:lang w:val="fr-FR" w:bidi="fr-FR"/>
              </w:rPr>
              <w:t>2</w:t>
            </w:r>
          </w:p>
        </w:tc>
        <w:tc>
          <w:tcPr>
            <w:tcW w:w="2314" w:type="dxa"/>
            <w:shd w:val="clear" w:color="auto" w:fill="auto"/>
            <w:vAlign w:val="center"/>
          </w:tcPr>
          <w:p w14:paraId="087BFFC9" w14:textId="77777777" w:rsidR="004211E0" w:rsidRPr="00961138" w:rsidRDefault="004211E0" w:rsidP="00DE1E8A">
            <w:pPr>
              <w:spacing w:line="0" w:lineRule="atLeast"/>
              <w:rPr>
                <w:rFonts w:ascii="Times New Roman" w:hAnsi="Times New Roman"/>
                <w:szCs w:val="21"/>
                <w:lang w:val="fr-FR" w:eastAsia="ja-JP"/>
              </w:rPr>
            </w:pPr>
          </w:p>
        </w:tc>
        <w:tc>
          <w:tcPr>
            <w:tcW w:w="1843" w:type="dxa"/>
            <w:shd w:val="clear" w:color="auto" w:fill="auto"/>
            <w:vAlign w:val="center"/>
          </w:tcPr>
          <w:p w14:paraId="18106D8E" w14:textId="77777777" w:rsidR="004211E0" w:rsidRPr="00961138" w:rsidRDefault="004211E0" w:rsidP="00DE1E8A">
            <w:pPr>
              <w:spacing w:line="0" w:lineRule="atLeast"/>
              <w:rPr>
                <w:rFonts w:ascii="Times New Roman" w:hAnsi="Times New Roman"/>
                <w:szCs w:val="21"/>
                <w:lang w:val="fr-FR"/>
              </w:rPr>
            </w:pPr>
          </w:p>
        </w:tc>
        <w:tc>
          <w:tcPr>
            <w:tcW w:w="1843" w:type="dxa"/>
            <w:shd w:val="clear" w:color="auto" w:fill="auto"/>
            <w:vAlign w:val="center"/>
          </w:tcPr>
          <w:p w14:paraId="4947A884" w14:textId="77777777" w:rsidR="004211E0" w:rsidRPr="00961138" w:rsidRDefault="004211E0" w:rsidP="00DE1E8A">
            <w:pPr>
              <w:spacing w:line="0" w:lineRule="atLeast"/>
              <w:rPr>
                <w:rFonts w:ascii="Times New Roman" w:hAnsi="Times New Roman"/>
                <w:szCs w:val="21"/>
                <w:lang w:val="fr-FR"/>
              </w:rPr>
            </w:pPr>
          </w:p>
        </w:tc>
        <w:tc>
          <w:tcPr>
            <w:tcW w:w="1559" w:type="dxa"/>
            <w:shd w:val="clear" w:color="auto" w:fill="auto"/>
            <w:vAlign w:val="center"/>
          </w:tcPr>
          <w:p w14:paraId="5D18B82D" w14:textId="77777777" w:rsidR="004211E0" w:rsidRPr="00961138" w:rsidRDefault="004211E0" w:rsidP="00DE1E8A">
            <w:pPr>
              <w:spacing w:line="0" w:lineRule="atLeast"/>
              <w:rPr>
                <w:rFonts w:ascii="Times New Roman" w:hAnsi="Times New Roman"/>
                <w:szCs w:val="21"/>
                <w:lang w:val="fr-FR"/>
              </w:rPr>
            </w:pPr>
          </w:p>
        </w:tc>
        <w:tc>
          <w:tcPr>
            <w:tcW w:w="1134" w:type="dxa"/>
            <w:tcBorders>
              <w:right w:val="single" w:sz="12" w:space="0" w:color="auto"/>
            </w:tcBorders>
            <w:shd w:val="clear" w:color="auto" w:fill="auto"/>
            <w:vAlign w:val="center"/>
          </w:tcPr>
          <w:p w14:paraId="185E8997" w14:textId="77777777" w:rsidR="004211E0" w:rsidRPr="00961138" w:rsidRDefault="004211E0" w:rsidP="00DE1E8A">
            <w:pPr>
              <w:spacing w:line="0" w:lineRule="atLeast"/>
              <w:rPr>
                <w:rFonts w:ascii="Times New Roman" w:hAnsi="Times New Roman"/>
                <w:szCs w:val="21"/>
                <w:lang w:val="fr-FR"/>
              </w:rPr>
            </w:pPr>
          </w:p>
        </w:tc>
      </w:tr>
      <w:tr w:rsidR="004211E0" w:rsidRPr="00961138" w14:paraId="03CC2014" w14:textId="77777777" w:rsidTr="004642D4">
        <w:trPr>
          <w:trHeight w:val="340"/>
        </w:trPr>
        <w:tc>
          <w:tcPr>
            <w:tcW w:w="567" w:type="dxa"/>
            <w:tcBorders>
              <w:left w:val="single" w:sz="12" w:space="0" w:color="auto"/>
            </w:tcBorders>
            <w:vAlign w:val="center"/>
          </w:tcPr>
          <w:p w14:paraId="5BDC4B7F" w14:textId="77777777" w:rsidR="004211E0" w:rsidRPr="00961138" w:rsidRDefault="004211E0" w:rsidP="00DE1E8A">
            <w:pPr>
              <w:spacing w:line="0" w:lineRule="atLeast"/>
              <w:jc w:val="center"/>
              <w:rPr>
                <w:rFonts w:ascii="Times New Roman" w:hAnsi="Times New Roman"/>
                <w:szCs w:val="21"/>
                <w:lang w:val="fr-FR" w:eastAsia="ja-JP"/>
              </w:rPr>
            </w:pPr>
            <w:r w:rsidRPr="00961138">
              <w:rPr>
                <w:rFonts w:ascii="Times New Roman" w:hAnsi="Times New Roman"/>
                <w:lang w:val="fr-FR" w:bidi="fr-FR"/>
              </w:rPr>
              <w:t>3.</w:t>
            </w:r>
          </w:p>
        </w:tc>
        <w:tc>
          <w:tcPr>
            <w:tcW w:w="2314" w:type="dxa"/>
            <w:vAlign w:val="center"/>
          </w:tcPr>
          <w:p w14:paraId="2D492147" w14:textId="77777777" w:rsidR="004211E0" w:rsidRPr="00961138" w:rsidRDefault="004211E0" w:rsidP="00DE1E8A">
            <w:pPr>
              <w:spacing w:line="0" w:lineRule="atLeast"/>
              <w:rPr>
                <w:rFonts w:ascii="Times New Roman" w:hAnsi="Times New Roman"/>
                <w:szCs w:val="21"/>
                <w:lang w:val="fr-FR" w:eastAsia="ja-JP"/>
              </w:rPr>
            </w:pPr>
          </w:p>
        </w:tc>
        <w:tc>
          <w:tcPr>
            <w:tcW w:w="1843" w:type="dxa"/>
            <w:vAlign w:val="center"/>
          </w:tcPr>
          <w:p w14:paraId="698E67F9" w14:textId="77777777" w:rsidR="004211E0" w:rsidRPr="00961138" w:rsidRDefault="004211E0" w:rsidP="00DE1E8A">
            <w:pPr>
              <w:spacing w:line="0" w:lineRule="atLeast"/>
              <w:rPr>
                <w:rFonts w:ascii="Times New Roman" w:hAnsi="Times New Roman"/>
                <w:szCs w:val="21"/>
                <w:lang w:val="fr-FR"/>
              </w:rPr>
            </w:pPr>
          </w:p>
        </w:tc>
        <w:tc>
          <w:tcPr>
            <w:tcW w:w="1843" w:type="dxa"/>
            <w:vAlign w:val="center"/>
          </w:tcPr>
          <w:p w14:paraId="1737AABA" w14:textId="77777777" w:rsidR="004211E0" w:rsidRPr="00961138" w:rsidRDefault="004211E0" w:rsidP="00DE1E8A">
            <w:pPr>
              <w:spacing w:line="0" w:lineRule="atLeast"/>
              <w:rPr>
                <w:rFonts w:ascii="Times New Roman" w:hAnsi="Times New Roman"/>
                <w:szCs w:val="21"/>
                <w:lang w:val="fr-FR"/>
              </w:rPr>
            </w:pPr>
          </w:p>
        </w:tc>
        <w:tc>
          <w:tcPr>
            <w:tcW w:w="1559" w:type="dxa"/>
            <w:vAlign w:val="center"/>
          </w:tcPr>
          <w:p w14:paraId="4D9D714B" w14:textId="77777777" w:rsidR="004211E0" w:rsidRPr="00961138" w:rsidRDefault="004211E0" w:rsidP="00DE1E8A">
            <w:pPr>
              <w:spacing w:line="0" w:lineRule="atLeast"/>
              <w:rPr>
                <w:rFonts w:ascii="Times New Roman" w:hAnsi="Times New Roman"/>
                <w:szCs w:val="21"/>
                <w:lang w:val="fr-FR"/>
              </w:rPr>
            </w:pPr>
          </w:p>
        </w:tc>
        <w:tc>
          <w:tcPr>
            <w:tcW w:w="1134" w:type="dxa"/>
            <w:tcBorders>
              <w:right w:val="single" w:sz="12" w:space="0" w:color="auto"/>
            </w:tcBorders>
            <w:vAlign w:val="center"/>
          </w:tcPr>
          <w:p w14:paraId="2C102E47" w14:textId="77777777" w:rsidR="004211E0" w:rsidRPr="00961138" w:rsidRDefault="004211E0" w:rsidP="00DE1E8A">
            <w:pPr>
              <w:spacing w:line="0" w:lineRule="atLeast"/>
              <w:rPr>
                <w:rFonts w:ascii="Times New Roman" w:hAnsi="Times New Roman"/>
                <w:szCs w:val="21"/>
                <w:lang w:val="fr-FR"/>
              </w:rPr>
            </w:pPr>
          </w:p>
        </w:tc>
      </w:tr>
      <w:tr w:rsidR="004211E0" w:rsidRPr="00961138" w14:paraId="76DA10CB" w14:textId="77777777" w:rsidTr="004642D4">
        <w:trPr>
          <w:trHeight w:val="340"/>
        </w:trPr>
        <w:tc>
          <w:tcPr>
            <w:tcW w:w="8126" w:type="dxa"/>
            <w:gridSpan w:val="5"/>
            <w:tcBorders>
              <w:top w:val="double" w:sz="4" w:space="0" w:color="auto"/>
              <w:left w:val="single" w:sz="12" w:space="0" w:color="auto"/>
              <w:bottom w:val="single" w:sz="12" w:space="0" w:color="auto"/>
              <w:right w:val="single" w:sz="4" w:space="0" w:color="auto"/>
            </w:tcBorders>
            <w:vAlign w:val="center"/>
          </w:tcPr>
          <w:p w14:paraId="5F2336B8" w14:textId="77777777" w:rsidR="004211E0" w:rsidRPr="00961138" w:rsidRDefault="004211E0" w:rsidP="00DE1E8A">
            <w:pPr>
              <w:spacing w:line="0" w:lineRule="atLeast"/>
              <w:jc w:val="right"/>
              <w:rPr>
                <w:rFonts w:ascii="Times New Roman" w:hAnsi="Times New Roman"/>
                <w:sz w:val="24"/>
                <w:szCs w:val="21"/>
                <w:lang w:val="fr-FR"/>
              </w:rPr>
            </w:pPr>
            <w:r w:rsidRPr="00961138">
              <w:rPr>
                <w:rFonts w:ascii="Times New Roman" w:hAnsi="Times New Roman"/>
                <w:b/>
                <w:sz w:val="24"/>
                <w:lang w:val="fr-FR" w:bidi="fr-FR"/>
              </w:rPr>
              <w:t>Total de (1)</w:t>
            </w:r>
          </w:p>
        </w:tc>
        <w:tc>
          <w:tcPr>
            <w:tcW w:w="1134" w:type="dxa"/>
            <w:tcBorders>
              <w:top w:val="double" w:sz="4" w:space="0" w:color="auto"/>
              <w:left w:val="single" w:sz="4" w:space="0" w:color="auto"/>
              <w:bottom w:val="single" w:sz="12" w:space="0" w:color="auto"/>
              <w:right w:val="single" w:sz="12" w:space="0" w:color="auto"/>
            </w:tcBorders>
          </w:tcPr>
          <w:p w14:paraId="64F71B2A" w14:textId="77777777" w:rsidR="004211E0" w:rsidRPr="00961138" w:rsidRDefault="004211E0" w:rsidP="00DE1E8A">
            <w:pPr>
              <w:spacing w:line="0" w:lineRule="atLeast"/>
              <w:rPr>
                <w:rFonts w:ascii="Times New Roman" w:hAnsi="Times New Roman"/>
                <w:b/>
                <w:sz w:val="24"/>
                <w:szCs w:val="21"/>
                <w:lang w:val="fr-FR"/>
              </w:rPr>
            </w:pPr>
          </w:p>
        </w:tc>
      </w:tr>
    </w:tbl>
    <w:p w14:paraId="26C32339" w14:textId="77777777" w:rsidR="004211E0" w:rsidRPr="00961138" w:rsidRDefault="004211E0" w:rsidP="004211E0">
      <w:pPr>
        <w:rPr>
          <w:rFonts w:ascii="Times New Roman" w:hAnsi="Times New Roman"/>
          <w:sz w:val="24"/>
          <w:szCs w:val="24"/>
        </w:rPr>
      </w:pPr>
    </w:p>
    <w:tbl>
      <w:tblPr>
        <w:tblStyle w:val="TableGrid"/>
        <w:tblW w:w="9260" w:type="dxa"/>
        <w:tblInd w:w="62" w:type="dxa"/>
        <w:tblLayout w:type="fixed"/>
        <w:tblLook w:val="04A0" w:firstRow="1" w:lastRow="0" w:firstColumn="1" w:lastColumn="0" w:noHBand="0" w:noVBand="1"/>
      </w:tblPr>
      <w:tblGrid>
        <w:gridCol w:w="567"/>
        <w:gridCol w:w="3023"/>
        <w:gridCol w:w="1464"/>
        <w:gridCol w:w="1465"/>
        <w:gridCol w:w="1607"/>
        <w:gridCol w:w="1134"/>
      </w:tblGrid>
      <w:tr w:rsidR="004211E0" w:rsidRPr="00961138" w14:paraId="3AEC659F"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272B15B4" w14:textId="77777777" w:rsidR="004211E0" w:rsidRPr="00961138" w:rsidRDefault="004211E0" w:rsidP="00DE1E8A">
            <w:pPr>
              <w:spacing w:line="0" w:lineRule="atLeast"/>
              <w:rPr>
                <w:rFonts w:ascii="Times New Roman" w:hAnsi="Times New Roman"/>
                <w:sz w:val="24"/>
                <w:szCs w:val="24"/>
                <w:lang w:val="fr-FR"/>
              </w:rPr>
            </w:pPr>
            <w:r w:rsidRPr="00961138">
              <w:rPr>
                <w:rFonts w:ascii="Times New Roman" w:hAnsi="Times New Roman"/>
                <w:b/>
                <w:sz w:val="24"/>
                <w:lang w:val="fr-FR" w:bidi="fr-FR"/>
              </w:rPr>
              <w:t>Éléments remboursables</w:t>
            </w:r>
          </w:p>
        </w:tc>
      </w:tr>
      <w:tr w:rsidR="004211E0" w:rsidRPr="00961138" w14:paraId="0AC6131D" w14:textId="77777777" w:rsidTr="004642D4">
        <w:trPr>
          <w:trHeight w:val="340"/>
        </w:trPr>
        <w:tc>
          <w:tcPr>
            <w:tcW w:w="567" w:type="dxa"/>
            <w:tcBorders>
              <w:top w:val="double" w:sz="4" w:space="0" w:color="auto"/>
              <w:left w:val="single" w:sz="12" w:space="0" w:color="auto"/>
            </w:tcBorders>
            <w:vAlign w:val="center"/>
          </w:tcPr>
          <w:p w14:paraId="1A034654" w14:textId="77777777" w:rsidR="004211E0" w:rsidRPr="00961138" w:rsidRDefault="004211E0" w:rsidP="00DE1E8A">
            <w:pPr>
              <w:spacing w:line="0" w:lineRule="atLeast"/>
              <w:jc w:val="center"/>
              <w:rPr>
                <w:rFonts w:ascii="Times New Roman" w:hAnsi="Times New Roman"/>
                <w:szCs w:val="21"/>
                <w:lang w:val="fr-FR" w:eastAsia="ja-JP"/>
              </w:rPr>
            </w:pPr>
          </w:p>
        </w:tc>
        <w:tc>
          <w:tcPr>
            <w:tcW w:w="3023" w:type="dxa"/>
            <w:tcBorders>
              <w:top w:val="double" w:sz="4" w:space="0" w:color="auto"/>
            </w:tcBorders>
            <w:vAlign w:val="center"/>
          </w:tcPr>
          <w:p w14:paraId="0AADB586" w14:textId="77777777" w:rsidR="004211E0" w:rsidRPr="00961138" w:rsidRDefault="004211E0" w:rsidP="00DE1E8A">
            <w:pPr>
              <w:spacing w:line="0" w:lineRule="atLeast"/>
              <w:jc w:val="center"/>
              <w:rPr>
                <w:rFonts w:ascii="Times New Roman" w:hAnsi="Times New Roman"/>
                <w:i/>
                <w:szCs w:val="21"/>
                <w:lang w:val="fr-FR" w:eastAsia="ja-JP"/>
              </w:rPr>
            </w:pPr>
            <w:r w:rsidRPr="00961138">
              <w:rPr>
                <w:rFonts w:ascii="Times New Roman" w:hAnsi="Times New Roman"/>
                <w:i/>
                <w:lang w:val="fr-FR" w:bidi="fr-FR"/>
              </w:rPr>
              <w:t>Type des frais remboursables</w:t>
            </w:r>
          </w:p>
        </w:tc>
        <w:tc>
          <w:tcPr>
            <w:tcW w:w="1464" w:type="dxa"/>
            <w:tcBorders>
              <w:top w:val="double" w:sz="4" w:space="0" w:color="auto"/>
              <w:tl2br w:val="nil"/>
            </w:tcBorders>
            <w:vAlign w:val="center"/>
          </w:tcPr>
          <w:p w14:paraId="45198137" w14:textId="77777777" w:rsidR="004211E0" w:rsidRPr="00961138" w:rsidRDefault="004211E0" w:rsidP="00DE1E8A">
            <w:pPr>
              <w:spacing w:line="0" w:lineRule="atLeast"/>
              <w:jc w:val="center"/>
              <w:rPr>
                <w:rFonts w:ascii="Times New Roman" w:hAnsi="Times New Roman"/>
                <w:i/>
                <w:szCs w:val="21"/>
                <w:lang w:val="fr-FR" w:eastAsia="ja-JP"/>
              </w:rPr>
            </w:pPr>
            <w:r w:rsidRPr="00961138">
              <w:rPr>
                <w:rFonts w:ascii="Times New Roman" w:hAnsi="Times New Roman"/>
                <w:i/>
                <w:lang w:val="fr-FR" w:bidi="fr-FR"/>
              </w:rPr>
              <w:t>Unité</w:t>
            </w:r>
          </w:p>
        </w:tc>
        <w:tc>
          <w:tcPr>
            <w:tcW w:w="1465" w:type="dxa"/>
            <w:tcBorders>
              <w:top w:val="double" w:sz="4" w:space="0" w:color="auto"/>
              <w:tl2br w:val="nil"/>
            </w:tcBorders>
            <w:vAlign w:val="center"/>
          </w:tcPr>
          <w:p w14:paraId="7E7EE2E8" w14:textId="77777777" w:rsidR="004211E0" w:rsidRPr="00961138" w:rsidRDefault="004211E0" w:rsidP="00DE1E8A">
            <w:pPr>
              <w:spacing w:line="0" w:lineRule="atLeast"/>
              <w:jc w:val="center"/>
              <w:rPr>
                <w:rFonts w:ascii="Times New Roman" w:hAnsi="Times New Roman"/>
                <w:i/>
                <w:szCs w:val="21"/>
                <w:lang w:val="fr-FR" w:eastAsia="ja-JP"/>
              </w:rPr>
            </w:pPr>
            <w:r w:rsidRPr="00961138">
              <w:rPr>
                <w:rFonts w:ascii="Times New Roman" w:hAnsi="Times New Roman"/>
                <w:i/>
                <w:lang w:val="fr-FR" w:bidi="fr-FR"/>
              </w:rPr>
              <w:t>Coût unitaire</w:t>
            </w:r>
          </w:p>
        </w:tc>
        <w:tc>
          <w:tcPr>
            <w:tcW w:w="1607" w:type="dxa"/>
            <w:tcBorders>
              <w:top w:val="double" w:sz="4" w:space="0" w:color="auto"/>
              <w:tl2br w:val="nil"/>
            </w:tcBorders>
            <w:vAlign w:val="center"/>
          </w:tcPr>
          <w:p w14:paraId="64D3ECDE" w14:textId="77777777" w:rsidR="004211E0" w:rsidRPr="00961138" w:rsidRDefault="004211E0" w:rsidP="00DE1E8A">
            <w:pPr>
              <w:spacing w:line="0" w:lineRule="atLeast"/>
              <w:jc w:val="center"/>
              <w:rPr>
                <w:rFonts w:ascii="Times New Roman" w:hAnsi="Times New Roman"/>
                <w:i/>
                <w:szCs w:val="21"/>
                <w:lang w:val="fr-FR" w:eastAsia="ja-JP"/>
              </w:rPr>
            </w:pPr>
            <w:r w:rsidRPr="00961138">
              <w:rPr>
                <w:rFonts w:ascii="Times New Roman" w:hAnsi="Times New Roman"/>
                <w:i/>
                <w:lang w:val="fr-FR" w:bidi="fr-FR"/>
              </w:rPr>
              <w:t>Quantité</w:t>
            </w:r>
          </w:p>
        </w:tc>
        <w:tc>
          <w:tcPr>
            <w:tcW w:w="1134" w:type="dxa"/>
            <w:tcBorders>
              <w:top w:val="double" w:sz="4" w:space="0" w:color="auto"/>
              <w:right w:val="single" w:sz="12" w:space="0" w:color="auto"/>
            </w:tcBorders>
            <w:vAlign w:val="center"/>
          </w:tcPr>
          <w:p w14:paraId="3132F3F7" w14:textId="77777777" w:rsidR="004211E0" w:rsidRPr="00961138" w:rsidRDefault="004211E0" w:rsidP="00DE1E8A">
            <w:pPr>
              <w:spacing w:line="0" w:lineRule="atLeast"/>
              <w:jc w:val="center"/>
              <w:rPr>
                <w:rFonts w:ascii="Times New Roman" w:hAnsi="Times New Roman"/>
                <w:i/>
                <w:szCs w:val="21"/>
                <w:lang w:val="fr-FR" w:eastAsia="ja-JP"/>
              </w:rPr>
            </w:pPr>
            <w:r w:rsidRPr="00961138">
              <w:rPr>
                <w:rFonts w:ascii="Times New Roman" w:hAnsi="Times New Roman"/>
                <w:i/>
                <w:lang w:val="fr-FR" w:bidi="fr-FR"/>
              </w:rPr>
              <w:t>Coût</w:t>
            </w:r>
          </w:p>
        </w:tc>
      </w:tr>
      <w:tr w:rsidR="001C62FA" w:rsidRPr="00961138" w14:paraId="3B35D84D" w14:textId="77777777" w:rsidTr="004642D4">
        <w:trPr>
          <w:trHeight w:val="340"/>
        </w:trPr>
        <w:tc>
          <w:tcPr>
            <w:tcW w:w="567" w:type="dxa"/>
            <w:tcBorders>
              <w:left w:val="single" w:sz="12" w:space="0" w:color="auto"/>
            </w:tcBorders>
            <w:vAlign w:val="center"/>
          </w:tcPr>
          <w:p w14:paraId="6BD804D7" w14:textId="77777777" w:rsidR="001C62FA" w:rsidRPr="00961138" w:rsidRDefault="001C62FA" w:rsidP="001C62FA">
            <w:pPr>
              <w:spacing w:line="0" w:lineRule="atLeast"/>
              <w:jc w:val="center"/>
              <w:rPr>
                <w:rFonts w:ascii="Times New Roman" w:hAnsi="Times New Roman"/>
                <w:szCs w:val="21"/>
                <w:lang w:val="fr-FR" w:eastAsia="ja-JP"/>
              </w:rPr>
            </w:pPr>
            <w:r w:rsidRPr="00961138">
              <w:rPr>
                <w:rFonts w:ascii="Times New Roman" w:hAnsi="Times New Roman"/>
                <w:lang w:val="fr-FR" w:bidi="fr-FR"/>
              </w:rPr>
              <w:t>1</w:t>
            </w:r>
          </w:p>
        </w:tc>
        <w:tc>
          <w:tcPr>
            <w:tcW w:w="3023" w:type="dxa"/>
            <w:vAlign w:val="center"/>
          </w:tcPr>
          <w:p w14:paraId="593EACFB" w14:textId="0CFA9CF7" w:rsidR="001C62FA" w:rsidRPr="00210447" w:rsidRDefault="001C62FA" w:rsidP="001C62FA">
            <w:pPr>
              <w:spacing w:line="0" w:lineRule="atLeast"/>
              <w:jc w:val="left"/>
              <w:rPr>
                <w:rFonts w:ascii="Times New Roman" w:hAnsi="Times New Roman"/>
                <w:color w:val="FF0000"/>
                <w:szCs w:val="21"/>
                <w:lang w:val="fr-FR" w:eastAsia="ja-JP"/>
              </w:rPr>
            </w:pPr>
            <w:r w:rsidRPr="006A0D14">
              <w:rPr>
                <w:color w:val="0E03EB"/>
                <w:lang w:val="fr-FR" w:bidi="fr-FR"/>
              </w:rPr>
              <w:t>{par ex. allocations journalières}</w:t>
            </w:r>
          </w:p>
        </w:tc>
        <w:tc>
          <w:tcPr>
            <w:tcW w:w="1464" w:type="dxa"/>
            <w:tcBorders>
              <w:tl2br w:val="nil"/>
            </w:tcBorders>
            <w:vAlign w:val="center"/>
          </w:tcPr>
          <w:p w14:paraId="547F0335" w14:textId="0564721F" w:rsidR="001C62FA" w:rsidRPr="00210447" w:rsidRDefault="001C62FA" w:rsidP="001C62FA">
            <w:pPr>
              <w:spacing w:line="0" w:lineRule="atLeast"/>
              <w:jc w:val="center"/>
              <w:rPr>
                <w:rFonts w:ascii="Times New Roman" w:hAnsi="Times New Roman"/>
                <w:color w:val="FF0000"/>
                <w:szCs w:val="21"/>
                <w:lang w:val="fr-FR" w:eastAsia="ja-JP"/>
              </w:rPr>
            </w:pPr>
            <w:r w:rsidRPr="006A0D14">
              <w:rPr>
                <w:color w:val="0E03EB"/>
                <w:lang w:val="fr-FR" w:bidi="fr-FR"/>
              </w:rPr>
              <w:t>{Jour}</w:t>
            </w:r>
          </w:p>
        </w:tc>
        <w:tc>
          <w:tcPr>
            <w:tcW w:w="1465" w:type="dxa"/>
            <w:tcBorders>
              <w:tl2br w:val="nil"/>
            </w:tcBorders>
            <w:vAlign w:val="center"/>
          </w:tcPr>
          <w:p w14:paraId="27AAE2EB" w14:textId="77777777" w:rsidR="001C62FA" w:rsidRPr="00961138" w:rsidRDefault="001C62FA" w:rsidP="001C62FA">
            <w:pPr>
              <w:spacing w:line="0" w:lineRule="atLeast"/>
              <w:jc w:val="center"/>
              <w:rPr>
                <w:rFonts w:ascii="Times New Roman" w:hAnsi="Times New Roman"/>
                <w:szCs w:val="21"/>
                <w:lang w:val="fr-FR" w:eastAsia="ja-JP"/>
              </w:rPr>
            </w:pPr>
          </w:p>
        </w:tc>
        <w:tc>
          <w:tcPr>
            <w:tcW w:w="1607" w:type="dxa"/>
            <w:tcBorders>
              <w:tl2br w:val="nil"/>
            </w:tcBorders>
            <w:vAlign w:val="center"/>
          </w:tcPr>
          <w:p w14:paraId="61D022F7" w14:textId="77777777" w:rsidR="001C62FA" w:rsidRPr="00961138" w:rsidRDefault="001C62FA" w:rsidP="001C62F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08DA5685" w14:textId="77777777" w:rsidR="001C62FA" w:rsidRPr="00961138" w:rsidRDefault="001C62FA" w:rsidP="001C62FA">
            <w:pPr>
              <w:spacing w:line="0" w:lineRule="atLeast"/>
              <w:jc w:val="center"/>
              <w:rPr>
                <w:rFonts w:ascii="Times New Roman" w:hAnsi="Times New Roman"/>
                <w:szCs w:val="21"/>
                <w:lang w:val="fr-FR" w:eastAsia="ja-JP"/>
              </w:rPr>
            </w:pPr>
          </w:p>
        </w:tc>
      </w:tr>
      <w:tr w:rsidR="001C62FA" w:rsidRPr="00961138" w14:paraId="6BD1617D" w14:textId="77777777" w:rsidTr="004642D4">
        <w:trPr>
          <w:trHeight w:val="340"/>
        </w:trPr>
        <w:tc>
          <w:tcPr>
            <w:tcW w:w="567" w:type="dxa"/>
            <w:tcBorders>
              <w:left w:val="single" w:sz="12" w:space="0" w:color="auto"/>
            </w:tcBorders>
            <w:vAlign w:val="center"/>
          </w:tcPr>
          <w:p w14:paraId="1BB7CD5A" w14:textId="77777777" w:rsidR="001C62FA" w:rsidRPr="00961138" w:rsidRDefault="001C62FA" w:rsidP="001C62FA">
            <w:pPr>
              <w:spacing w:line="0" w:lineRule="atLeast"/>
              <w:jc w:val="center"/>
              <w:rPr>
                <w:rFonts w:ascii="Times New Roman" w:hAnsi="Times New Roman"/>
                <w:szCs w:val="21"/>
                <w:lang w:val="fr-FR" w:eastAsia="ja-JP"/>
              </w:rPr>
            </w:pPr>
            <w:r w:rsidRPr="00961138">
              <w:rPr>
                <w:rFonts w:ascii="Times New Roman" w:hAnsi="Times New Roman"/>
                <w:lang w:val="fr-FR" w:bidi="fr-FR"/>
              </w:rPr>
              <w:t>2</w:t>
            </w:r>
          </w:p>
        </w:tc>
        <w:tc>
          <w:tcPr>
            <w:tcW w:w="3023" w:type="dxa"/>
            <w:vAlign w:val="center"/>
          </w:tcPr>
          <w:p w14:paraId="754DC531" w14:textId="797AC030" w:rsidR="001C62FA" w:rsidRPr="00210447" w:rsidRDefault="001C62FA" w:rsidP="001C62FA">
            <w:pPr>
              <w:spacing w:line="0" w:lineRule="atLeast"/>
              <w:rPr>
                <w:rFonts w:ascii="Times New Roman" w:hAnsi="Times New Roman"/>
                <w:color w:val="FF0000"/>
                <w:szCs w:val="21"/>
                <w:lang w:val="fr-FR"/>
              </w:rPr>
            </w:pPr>
            <w:r w:rsidRPr="006A0D14">
              <w:rPr>
                <w:color w:val="0E03EB"/>
                <w:lang w:val="fr-FR" w:bidi="fr-FR"/>
              </w:rPr>
              <w:t>{par ex. Voyage aérien intérieur}</w:t>
            </w:r>
          </w:p>
        </w:tc>
        <w:tc>
          <w:tcPr>
            <w:tcW w:w="1464" w:type="dxa"/>
            <w:tcBorders>
              <w:tl2br w:val="nil"/>
            </w:tcBorders>
            <w:vAlign w:val="center"/>
          </w:tcPr>
          <w:p w14:paraId="4392DE4A" w14:textId="752BE2BA" w:rsidR="001C62FA" w:rsidRPr="00210447" w:rsidRDefault="001C62FA" w:rsidP="001C62FA">
            <w:pPr>
              <w:spacing w:line="0" w:lineRule="atLeast"/>
              <w:jc w:val="center"/>
              <w:rPr>
                <w:rFonts w:ascii="Times New Roman" w:hAnsi="Times New Roman"/>
                <w:color w:val="FF0000"/>
                <w:szCs w:val="21"/>
                <w:lang w:val="fr-FR"/>
              </w:rPr>
            </w:pPr>
            <w:r w:rsidRPr="006A0D14">
              <w:rPr>
                <w:color w:val="0E03EB"/>
                <w:lang w:val="fr-FR" w:bidi="fr-FR"/>
              </w:rPr>
              <w:t>{Voyage}</w:t>
            </w:r>
          </w:p>
        </w:tc>
        <w:tc>
          <w:tcPr>
            <w:tcW w:w="1465" w:type="dxa"/>
            <w:tcBorders>
              <w:tl2br w:val="nil"/>
            </w:tcBorders>
            <w:vAlign w:val="center"/>
          </w:tcPr>
          <w:p w14:paraId="74668F87" w14:textId="77777777" w:rsidR="001C62FA" w:rsidRPr="00961138" w:rsidRDefault="001C62FA" w:rsidP="001C62FA">
            <w:pPr>
              <w:spacing w:line="0" w:lineRule="atLeast"/>
              <w:jc w:val="center"/>
              <w:rPr>
                <w:rFonts w:ascii="Times New Roman" w:hAnsi="Times New Roman"/>
                <w:szCs w:val="21"/>
                <w:lang w:val="fr-FR" w:eastAsia="ja-JP"/>
              </w:rPr>
            </w:pPr>
          </w:p>
        </w:tc>
        <w:tc>
          <w:tcPr>
            <w:tcW w:w="1607" w:type="dxa"/>
            <w:tcBorders>
              <w:tl2br w:val="nil"/>
            </w:tcBorders>
            <w:vAlign w:val="center"/>
          </w:tcPr>
          <w:p w14:paraId="1D9D154C" w14:textId="77777777" w:rsidR="001C62FA" w:rsidRPr="00961138" w:rsidRDefault="001C62FA" w:rsidP="001C62F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2E46C3C6" w14:textId="77777777" w:rsidR="001C62FA" w:rsidRPr="00961138" w:rsidRDefault="001C62FA" w:rsidP="001C62FA">
            <w:pPr>
              <w:spacing w:line="0" w:lineRule="atLeast"/>
              <w:jc w:val="center"/>
              <w:rPr>
                <w:rFonts w:ascii="Times New Roman" w:hAnsi="Times New Roman"/>
                <w:szCs w:val="21"/>
                <w:lang w:val="fr-FR" w:eastAsia="ja-JP"/>
              </w:rPr>
            </w:pPr>
          </w:p>
        </w:tc>
      </w:tr>
      <w:tr w:rsidR="001C62FA" w:rsidRPr="00961138" w14:paraId="7E7F65A0" w14:textId="77777777" w:rsidTr="004642D4">
        <w:trPr>
          <w:trHeight w:val="340"/>
        </w:trPr>
        <w:tc>
          <w:tcPr>
            <w:tcW w:w="567" w:type="dxa"/>
            <w:tcBorders>
              <w:left w:val="single" w:sz="12" w:space="0" w:color="auto"/>
            </w:tcBorders>
            <w:vAlign w:val="center"/>
          </w:tcPr>
          <w:p w14:paraId="5A95DB17" w14:textId="77777777" w:rsidR="001C62FA" w:rsidRPr="00961138" w:rsidRDefault="001C62FA" w:rsidP="001C62FA">
            <w:pPr>
              <w:spacing w:line="0" w:lineRule="atLeast"/>
              <w:jc w:val="center"/>
              <w:rPr>
                <w:rFonts w:ascii="Times New Roman" w:hAnsi="Times New Roman"/>
                <w:szCs w:val="21"/>
                <w:lang w:val="fr-FR" w:eastAsia="ja-JP"/>
              </w:rPr>
            </w:pPr>
            <w:r w:rsidRPr="00961138">
              <w:rPr>
                <w:rFonts w:ascii="Times New Roman" w:hAnsi="Times New Roman"/>
                <w:lang w:val="fr-FR" w:bidi="fr-FR"/>
              </w:rPr>
              <w:t>3.</w:t>
            </w:r>
          </w:p>
        </w:tc>
        <w:tc>
          <w:tcPr>
            <w:tcW w:w="3023" w:type="dxa"/>
            <w:vAlign w:val="center"/>
          </w:tcPr>
          <w:p w14:paraId="4202E3BD" w14:textId="2FA5EBFD" w:rsidR="001C62FA" w:rsidRPr="00210447" w:rsidRDefault="001C62FA" w:rsidP="001C62FA">
            <w:pPr>
              <w:spacing w:line="0" w:lineRule="atLeast"/>
              <w:rPr>
                <w:rFonts w:ascii="Times New Roman" w:hAnsi="Times New Roman"/>
                <w:color w:val="FF0000"/>
                <w:szCs w:val="21"/>
                <w:lang w:val="fr-FR"/>
              </w:rPr>
            </w:pPr>
            <w:r w:rsidRPr="006A0D14">
              <w:rPr>
                <w:color w:val="0E03EB"/>
                <w:lang w:val="fr-FR" w:bidi="fr-FR"/>
              </w:rPr>
              <w:t>{par ex. location de voiture}</w:t>
            </w:r>
          </w:p>
        </w:tc>
        <w:tc>
          <w:tcPr>
            <w:tcW w:w="1464" w:type="dxa"/>
            <w:tcBorders>
              <w:tl2br w:val="nil"/>
            </w:tcBorders>
            <w:vAlign w:val="center"/>
          </w:tcPr>
          <w:p w14:paraId="03E79019" w14:textId="0B5B0A7A" w:rsidR="001C62FA" w:rsidRPr="00210447" w:rsidRDefault="001C62FA" w:rsidP="001C62FA">
            <w:pPr>
              <w:spacing w:before="40" w:line="0" w:lineRule="atLeast"/>
              <w:jc w:val="center"/>
              <w:rPr>
                <w:rFonts w:ascii="Times New Roman" w:hAnsi="Times New Roman"/>
                <w:color w:val="FF0000"/>
                <w:szCs w:val="21"/>
                <w:lang w:val="fr-FR"/>
              </w:rPr>
            </w:pPr>
            <w:r w:rsidRPr="006A0D14">
              <w:rPr>
                <w:color w:val="0E03EB"/>
                <w:lang w:val="fr-FR" w:bidi="fr-FR"/>
              </w:rPr>
              <w:t>{Jour}</w:t>
            </w:r>
          </w:p>
        </w:tc>
        <w:tc>
          <w:tcPr>
            <w:tcW w:w="1465" w:type="dxa"/>
            <w:tcBorders>
              <w:tl2br w:val="nil"/>
            </w:tcBorders>
            <w:vAlign w:val="center"/>
          </w:tcPr>
          <w:p w14:paraId="658FB8AA" w14:textId="77777777" w:rsidR="001C62FA" w:rsidRPr="00961138" w:rsidRDefault="001C62FA" w:rsidP="001C62FA">
            <w:pPr>
              <w:spacing w:line="0" w:lineRule="atLeast"/>
              <w:jc w:val="center"/>
              <w:rPr>
                <w:rFonts w:ascii="Times New Roman" w:hAnsi="Times New Roman"/>
                <w:szCs w:val="21"/>
                <w:lang w:val="fr-FR" w:eastAsia="ja-JP"/>
              </w:rPr>
            </w:pPr>
          </w:p>
        </w:tc>
        <w:tc>
          <w:tcPr>
            <w:tcW w:w="1607" w:type="dxa"/>
            <w:tcBorders>
              <w:tl2br w:val="nil"/>
            </w:tcBorders>
            <w:vAlign w:val="center"/>
          </w:tcPr>
          <w:p w14:paraId="55AC4AB1" w14:textId="77777777" w:rsidR="001C62FA" w:rsidRPr="00961138" w:rsidRDefault="001C62FA" w:rsidP="001C62F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4DBA4895" w14:textId="77777777" w:rsidR="001C62FA" w:rsidRPr="00961138" w:rsidRDefault="001C62FA" w:rsidP="001C62FA">
            <w:pPr>
              <w:spacing w:line="0" w:lineRule="atLeast"/>
              <w:jc w:val="center"/>
              <w:rPr>
                <w:rFonts w:ascii="Times New Roman" w:hAnsi="Times New Roman"/>
                <w:szCs w:val="21"/>
                <w:lang w:val="fr-FR" w:eastAsia="ja-JP"/>
              </w:rPr>
            </w:pPr>
          </w:p>
        </w:tc>
      </w:tr>
      <w:tr w:rsidR="001C62FA" w:rsidRPr="00961138" w14:paraId="2D4CBDAF" w14:textId="77777777" w:rsidTr="004642D4">
        <w:trPr>
          <w:trHeight w:val="340"/>
        </w:trPr>
        <w:tc>
          <w:tcPr>
            <w:tcW w:w="567" w:type="dxa"/>
            <w:tcBorders>
              <w:left w:val="single" w:sz="12" w:space="0" w:color="auto"/>
            </w:tcBorders>
            <w:vAlign w:val="center"/>
          </w:tcPr>
          <w:p w14:paraId="786AA1BC" w14:textId="77777777" w:rsidR="001C62FA" w:rsidRPr="00961138" w:rsidRDefault="001C62FA" w:rsidP="001C62FA">
            <w:pPr>
              <w:spacing w:line="0" w:lineRule="atLeast"/>
              <w:jc w:val="center"/>
              <w:rPr>
                <w:rFonts w:ascii="Times New Roman" w:hAnsi="Times New Roman"/>
                <w:szCs w:val="21"/>
                <w:lang w:val="fr-FR" w:eastAsia="ja-JP"/>
              </w:rPr>
            </w:pPr>
            <w:r w:rsidRPr="00961138">
              <w:rPr>
                <w:rFonts w:ascii="Times New Roman" w:hAnsi="Times New Roman"/>
                <w:lang w:val="fr-FR" w:bidi="fr-FR"/>
              </w:rPr>
              <w:t>4</w:t>
            </w:r>
          </w:p>
        </w:tc>
        <w:tc>
          <w:tcPr>
            <w:tcW w:w="3023" w:type="dxa"/>
            <w:vAlign w:val="center"/>
          </w:tcPr>
          <w:p w14:paraId="2DCB97D1" w14:textId="3EAD9B53" w:rsidR="001C62FA" w:rsidRPr="00210447" w:rsidRDefault="001C62FA" w:rsidP="001C62FA">
            <w:pPr>
              <w:spacing w:line="0" w:lineRule="atLeast"/>
              <w:rPr>
                <w:rFonts w:ascii="Times New Roman" w:hAnsi="Times New Roman"/>
                <w:color w:val="FF0000"/>
                <w:szCs w:val="21"/>
                <w:lang w:val="fr-FR"/>
              </w:rPr>
            </w:pPr>
            <w:r w:rsidRPr="006A0D14">
              <w:rPr>
                <w:color w:val="0E03EB"/>
                <w:lang w:val="fr-FR" w:bidi="fr-FR"/>
              </w:rPr>
              <w:t>{par ex. reproduction de rapports}</w:t>
            </w:r>
          </w:p>
        </w:tc>
        <w:tc>
          <w:tcPr>
            <w:tcW w:w="1464" w:type="dxa"/>
            <w:tcBorders>
              <w:tl2br w:val="nil"/>
            </w:tcBorders>
            <w:vAlign w:val="center"/>
          </w:tcPr>
          <w:p w14:paraId="768C03C4" w14:textId="77777777" w:rsidR="001C62FA" w:rsidRPr="00961138" w:rsidRDefault="001C62FA" w:rsidP="001C62FA">
            <w:pPr>
              <w:spacing w:before="40" w:line="0" w:lineRule="atLeast"/>
              <w:jc w:val="center"/>
              <w:rPr>
                <w:rFonts w:ascii="Times New Roman" w:hAnsi="Times New Roman"/>
                <w:color w:val="FF0000"/>
                <w:szCs w:val="21"/>
                <w:lang w:val="fr-FR"/>
              </w:rPr>
            </w:pPr>
          </w:p>
        </w:tc>
        <w:tc>
          <w:tcPr>
            <w:tcW w:w="1465" w:type="dxa"/>
            <w:tcBorders>
              <w:tl2br w:val="nil"/>
            </w:tcBorders>
            <w:vAlign w:val="center"/>
          </w:tcPr>
          <w:p w14:paraId="7479640C" w14:textId="77777777" w:rsidR="001C62FA" w:rsidRPr="00961138" w:rsidRDefault="001C62FA" w:rsidP="001C62FA">
            <w:pPr>
              <w:spacing w:line="0" w:lineRule="atLeast"/>
              <w:jc w:val="center"/>
              <w:rPr>
                <w:rFonts w:ascii="Times New Roman" w:hAnsi="Times New Roman"/>
                <w:szCs w:val="21"/>
                <w:lang w:val="fr-FR" w:eastAsia="ja-JP"/>
              </w:rPr>
            </w:pPr>
          </w:p>
        </w:tc>
        <w:tc>
          <w:tcPr>
            <w:tcW w:w="1607" w:type="dxa"/>
            <w:tcBorders>
              <w:tl2br w:val="nil"/>
            </w:tcBorders>
            <w:vAlign w:val="center"/>
          </w:tcPr>
          <w:p w14:paraId="70000549" w14:textId="77777777" w:rsidR="001C62FA" w:rsidRPr="00961138" w:rsidRDefault="001C62FA" w:rsidP="001C62F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4BD7B522" w14:textId="77777777" w:rsidR="001C62FA" w:rsidRPr="00961138" w:rsidRDefault="001C62FA" w:rsidP="001C62FA">
            <w:pPr>
              <w:spacing w:line="0" w:lineRule="atLeast"/>
              <w:jc w:val="center"/>
              <w:rPr>
                <w:rFonts w:ascii="Times New Roman" w:hAnsi="Times New Roman"/>
                <w:szCs w:val="21"/>
                <w:lang w:val="fr-FR" w:eastAsia="ja-JP"/>
              </w:rPr>
            </w:pPr>
          </w:p>
        </w:tc>
      </w:tr>
      <w:tr w:rsidR="001C62FA" w:rsidRPr="00961138" w14:paraId="32CD2220" w14:textId="77777777" w:rsidTr="004642D4">
        <w:trPr>
          <w:trHeight w:val="340"/>
        </w:trPr>
        <w:tc>
          <w:tcPr>
            <w:tcW w:w="567" w:type="dxa"/>
            <w:tcBorders>
              <w:left w:val="single" w:sz="12" w:space="0" w:color="auto"/>
            </w:tcBorders>
            <w:vAlign w:val="center"/>
          </w:tcPr>
          <w:p w14:paraId="74159E5D" w14:textId="77777777" w:rsidR="001C62FA" w:rsidRPr="00961138" w:rsidRDefault="001C62FA" w:rsidP="001C62FA">
            <w:pPr>
              <w:spacing w:line="0" w:lineRule="atLeast"/>
              <w:jc w:val="center"/>
              <w:rPr>
                <w:rFonts w:ascii="Times New Roman" w:hAnsi="Times New Roman"/>
                <w:szCs w:val="21"/>
                <w:lang w:val="fr-FR" w:eastAsia="ja-JP"/>
              </w:rPr>
            </w:pPr>
            <w:r w:rsidRPr="00961138">
              <w:rPr>
                <w:rFonts w:ascii="Times New Roman" w:hAnsi="Times New Roman"/>
                <w:lang w:val="fr-FR" w:bidi="fr-FR"/>
              </w:rPr>
              <w:t>5</w:t>
            </w:r>
          </w:p>
        </w:tc>
        <w:tc>
          <w:tcPr>
            <w:tcW w:w="3023" w:type="dxa"/>
            <w:vAlign w:val="center"/>
          </w:tcPr>
          <w:p w14:paraId="7C695409" w14:textId="252C910D" w:rsidR="001C62FA" w:rsidRPr="00210447" w:rsidRDefault="001C62FA" w:rsidP="001C62FA">
            <w:pPr>
              <w:spacing w:line="0" w:lineRule="atLeast"/>
              <w:rPr>
                <w:rFonts w:ascii="Times New Roman" w:hAnsi="Times New Roman"/>
                <w:color w:val="FF0000"/>
                <w:szCs w:val="21"/>
                <w:lang w:val="fr-FR"/>
              </w:rPr>
            </w:pPr>
            <w:r w:rsidRPr="006A0D14">
              <w:rPr>
                <w:color w:val="0E03EB"/>
                <w:lang w:val="fr-FR" w:bidi="fr-FR"/>
              </w:rPr>
              <w:t>{par ex. location de bureau}</w:t>
            </w:r>
          </w:p>
        </w:tc>
        <w:tc>
          <w:tcPr>
            <w:tcW w:w="1464" w:type="dxa"/>
            <w:tcBorders>
              <w:tl2br w:val="nil"/>
            </w:tcBorders>
            <w:vAlign w:val="center"/>
          </w:tcPr>
          <w:p w14:paraId="6FC9E004" w14:textId="77777777" w:rsidR="001C62FA" w:rsidRPr="00961138" w:rsidRDefault="001C62FA" w:rsidP="001C62FA">
            <w:pPr>
              <w:spacing w:before="40" w:line="0" w:lineRule="atLeast"/>
              <w:jc w:val="center"/>
              <w:rPr>
                <w:rFonts w:ascii="Times New Roman" w:hAnsi="Times New Roman"/>
                <w:color w:val="FF0000"/>
                <w:szCs w:val="21"/>
                <w:lang w:val="fr-FR"/>
              </w:rPr>
            </w:pPr>
          </w:p>
        </w:tc>
        <w:tc>
          <w:tcPr>
            <w:tcW w:w="1465" w:type="dxa"/>
            <w:tcBorders>
              <w:tl2br w:val="nil"/>
            </w:tcBorders>
            <w:vAlign w:val="center"/>
          </w:tcPr>
          <w:p w14:paraId="2EA3F84F" w14:textId="77777777" w:rsidR="001C62FA" w:rsidRPr="00961138" w:rsidRDefault="001C62FA" w:rsidP="001C62FA">
            <w:pPr>
              <w:spacing w:line="0" w:lineRule="atLeast"/>
              <w:jc w:val="center"/>
              <w:rPr>
                <w:rFonts w:ascii="Times New Roman" w:hAnsi="Times New Roman"/>
                <w:szCs w:val="21"/>
                <w:lang w:val="fr-FR" w:eastAsia="ja-JP"/>
              </w:rPr>
            </w:pPr>
          </w:p>
        </w:tc>
        <w:tc>
          <w:tcPr>
            <w:tcW w:w="1607" w:type="dxa"/>
            <w:tcBorders>
              <w:tl2br w:val="nil"/>
            </w:tcBorders>
            <w:vAlign w:val="center"/>
          </w:tcPr>
          <w:p w14:paraId="6379B61B" w14:textId="77777777" w:rsidR="001C62FA" w:rsidRPr="00961138" w:rsidRDefault="001C62FA" w:rsidP="001C62F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4F4C079E" w14:textId="77777777" w:rsidR="001C62FA" w:rsidRPr="00961138" w:rsidRDefault="001C62FA" w:rsidP="001C62FA">
            <w:pPr>
              <w:spacing w:line="0" w:lineRule="atLeast"/>
              <w:jc w:val="center"/>
              <w:rPr>
                <w:rFonts w:ascii="Times New Roman" w:hAnsi="Times New Roman"/>
                <w:szCs w:val="21"/>
                <w:lang w:val="fr-FR" w:eastAsia="ja-JP"/>
              </w:rPr>
            </w:pPr>
          </w:p>
        </w:tc>
      </w:tr>
      <w:tr w:rsidR="001C62FA" w:rsidRPr="00961138" w14:paraId="4E62E15B" w14:textId="77777777" w:rsidTr="004642D4">
        <w:trPr>
          <w:trHeight w:val="340"/>
        </w:trPr>
        <w:tc>
          <w:tcPr>
            <w:tcW w:w="567" w:type="dxa"/>
            <w:tcBorders>
              <w:left w:val="single" w:sz="12" w:space="0" w:color="auto"/>
            </w:tcBorders>
            <w:vAlign w:val="center"/>
          </w:tcPr>
          <w:p w14:paraId="02A2E46B" w14:textId="77777777" w:rsidR="001C62FA" w:rsidRPr="00961138" w:rsidRDefault="001C62FA" w:rsidP="001C62FA">
            <w:pPr>
              <w:spacing w:line="0" w:lineRule="atLeast"/>
              <w:jc w:val="center"/>
              <w:rPr>
                <w:rFonts w:ascii="Times New Roman" w:hAnsi="Times New Roman"/>
                <w:szCs w:val="21"/>
                <w:lang w:val="fr-FR" w:eastAsia="ja-JP"/>
              </w:rPr>
            </w:pPr>
            <w:r w:rsidRPr="00961138">
              <w:rPr>
                <w:rFonts w:ascii="Times New Roman" w:hAnsi="Times New Roman"/>
                <w:lang w:val="fr-FR" w:bidi="fr-FR"/>
              </w:rPr>
              <w:t>6</w:t>
            </w:r>
          </w:p>
        </w:tc>
        <w:tc>
          <w:tcPr>
            <w:tcW w:w="3023" w:type="dxa"/>
            <w:vAlign w:val="center"/>
          </w:tcPr>
          <w:p w14:paraId="3E219897" w14:textId="39C567A8" w:rsidR="001C62FA" w:rsidRPr="00210447" w:rsidRDefault="001C62FA" w:rsidP="001C62FA">
            <w:pPr>
              <w:spacing w:line="0" w:lineRule="atLeast"/>
              <w:rPr>
                <w:rFonts w:ascii="Times New Roman" w:hAnsi="Times New Roman"/>
                <w:color w:val="FF0000"/>
                <w:szCs w:val="21"/>
                <w:lang w:val="fr-FR" w:eastAsia="ja-JP"/>
              </w:rPr>
            </w:pPr>
            <w:r w:rsidRPr="006A0D14">
              <w:rPr>
                <w:color w:val="0E03EB"/>
                <w:lang w:val="fr-FR" w:bidi="fr-FR"/>
              </w:rPr>
              <w:t>{par ex. fournitures de bureau}</w:t>
            </w:r>
          </w:p>
        </w:tc>
        <w:tc>
          <w:tcPr>
            <w:tcW w:w="1464" w:type="dxa"/>
            <w:tcBorders>
              <w:tl2br w:val="nil"/>
            </w:tcBorders>
            <w:vAlign w:val="center"/>
          </w:tcPr>
          <w:p w14:paraId="29E7A9C8" w14:textId="77777777" w:rsidR="001C62FA" w:rsidRPr="00961138" w:rsidRDefault="001C62FA" w:rsidP="001C62FA">
            <w:pPr>
              <w:spacing w:before="40" w:line="0" w:lineRule="atLeast"/>
              <w:jc w:val="center"/>
              <w:rPr>
                <w:rFonts w:ascii="Times New Roman" w:hAnsi="Times New Roman"/>
                <w:color w:val="FF0000"/>
                <w:szCs w:val="21"/>
                <w:lang w:val="fr-FR"/>
              </w:rPr>
            </w:pPr>
          </w:p>
        </w:tc>
        <w:tc>
          <w:tcPr>
            <w:tcW w:w="1465" w:type="dxa"/>
            <w:tcBorders>
              <w:tl2br w:val="nil"/>
            </w:tcBorders>
            <w:vAlign w:val="center"/>
          </w:tcPr>
          <w:p w14:paraId="37692EBB" w14:textId="77777777" w:rsidR="001C62FA" w:rsidRPr="00961138" w:rsidRDefault="001C62FA" w:rsidP="001C62FA">
            <w:pPr>
              <w:spacing w:line="0" w:lineRule="atLeast"/>
              <w:jc w:val="center"/>
              <w:rPr>
                <w:rFonts w:ascii="Times New Roman" w:hAnsi="Times New Roman"/>
                <w:szCs w:val="21"/>
                <w:lang w:val="fr-FR" w:eastAsia="ja-JP"/>
              </w:rPr>
            </w:pPr>
          </w:p>
        </w:tc>
        <w:tc>
          <w:tcPr>
            <w:tcW w:w="1607" w:type="dxa"/>
            <w:tcBorders>
              <w:tl2br w:val="nil"/>
            </w:tcBorders>
            <w:vAlign w:val="center"/>
          </w:tcPr>
          <w:p w14:paraId="593283F0" w14:textId="77777777" w:rsidR="001C62FA" w:rsidRPr="00961138" w:rsidRDefault="001C62FA" w:rsidP="001C62F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01FC7D63" w14:textId="77777777" w:rsidR="001C62FA" w:rsidRPr="00961138" w:rsidRDefault="001C62FA" w:rsidP="001C62FA">
            <w:pPr>
              <w:spacing w:line="0" w:lineRule="atLeast"/>
              <w:jc w:val="center"/>
              <w:rPr>
                <w:rFonts w:ascii="Times New Roman" w:hAnsi="Times New Roman"/>
                <w:szCs w:val="21"/>
                <w:lang w:val="fr-FR" w:eastAsia="ja-JP"/>
              </w:rPr>
            </w:pPr>
          </w:p>
        </w:tc>
      </w:tr>
      <w:tr w:rsidR="001C62FA" w:rsidRPr="00961138" w14:paraId="1B0B297D" w14:textId="77777777" w:rsidTr="004642D4">
        <w:trPr>
          <w:trHeight w:val="340"/>
        </w:trPr>
        <w:tc>
          <w:tcPr>
            <w:tcW w:w="567" w:type="dxa"/>
            <w:tcBorders>
              <w:left w:val="single" w:sz="12" w:space="0" w:color="auto"/>
            </w:tcBorders>
            <w:vAlign w:val="center"/>
          </w:tcPr>
          <w:p w14:paraId="426C4836" w14:textId="77777777" w:rsidR="001C62FA" w:rsidRPr="00961138" w:rsidRDefault="001C62FA" w:rsidP="001C62FA">
            <w:pPr>
              <w:spacing w:line="0" w:lineRule="atLeast"/>
              <w:jc w:val="center"/>
              <w:rPr>
                <w:rFonts w:ascii="Times New Roman" w:hAnsi="Times New Roman"/>
                <w:szCs w:val="21"/>
                <w:lang w:val="fr-FR" w:eastAsia="ja-JP"/>
              </w:rPr>
            </w:pPr>
            <w:r w:rsidRPr="00961138">
              <w:rPr>
                <w:rFonts w:ascii="Times New Roman" w:hAnsi="Times New Roman"/>
                <w:lang w:val="fr-FR" w:bidi="fr-FR"/>
              </w:rPr>
              <w:t>7</w:t>
            </w:r>
          </w:p>
        </w:tc>
        <w:tc>
          <w:tcPr>
            <w:tcW w:w="3023" w:type="dxa"/>
            <w:vAlign w:val="center"/>
          </w:tcPr>
          <w:p w14:paraId="4F1B1C87" w14:textId="652659E4" w:rsidR="001C62FA" w:rsidRPr="00210447" w:rsidRDefault="001C62FA" w:rsidP="001C62FA">
            <w:pPr>
              <w:spacing w:line="0" w:lineRule="atLeast"/>
              <w:rPr>
                <w:rFonts w:ascii="Times New Roman" w:hAnsi="Times New Roman"/>
                <w:color w:val="FF0000"/>
                <w:szCs w:val="21"/>
                <w:lang w:val="fr-FR" w:eastAsia="ja-JP"/>
              </w:rPr>
            </w:pPr>
            <w:r w:rsidRPr="006A0D14">
              <w:rPr>
                <w:color w:val="0E03EB"/>
                <w:lang w:val="fr-FR" w:bidi="fr-FR"/>
              </w:rPr>
              <w:t>{par ex. personnel de soutien/secrétariat}</w:t>
            </w:r>
          </w:p>
        </w:tc>
        <w:tc>
          <w:tcPr>
            <w:tcW w:w="1464" w:type="dxa"/>
            <w:tcBorders>
              <w:tl2br w:val="nil"/>
            </w:tcBorders>
            <w:vAlign w:val="center"/>
          </w:tcPr>
          <w:p w14:paraId="5E2249DF" w14:textId="77777777" w:rsidR="001C62FA" w:rsidRPr="00961138" w:rsidRDefault="001C62FA" w:rsidP="001C62FA">
            <w:pPr>
              <w:spacing w:before="40" w:line="0" w:lineRule="atLeast"/>
              <w:jc w:val="center"/>
              <w:rPr>
                <w:rFonts w:ascii="Times New Roman" w:hAnsi="Times New Roman"/>
                <w:color w:val="FF0000"/>
                <w:szCs w:val="21"/>
                <w:lang w:val="fr-FR"/>
              </w:rPr>
            </w:pPr>
          </w:p>
        </w:tc>
        <w:tc>
          <w:tcPr>
            <w:tcW w:w="1465" w:type="dxa"/>
            <w:tcBorders>
              <w:tl2br w:val="nil"/>
            </w:tcBorders>
            <w:vAlign w:val="center"/>
          </w:tcPr>
          <w:p w14:paraId="6478E041" w14:textId="77777777" w:rsidR="001C62FA" w:rsidRPr="00961138" w:rsidRDefault="001C62FA" w:rsidP="001C62FA">
            <w:pPr>
              <w:spacing w:line="0" w:lineRule="atLeast"/>
              <w:jc w:val="center"/>
              <w:rPr>
                <w:rFonts w:ascii="Times New Roman" w:hAnsi="Times New Roman"/>
                <w:szCs w:val="21"/>
                <w:lang w:val="fr-FR" w:eastAsia="ja-JP"/>
              </w:rPr>
            </w:pPr>
          </w:p>
        </w:tc>
        <w:tc>
          <w:tcPr>
            <w:tcW w:w="1607" w:type="dxa"/>
            <w:tcBorders>
              <w:tl2br w:val="nil"/>
            </w:tcBorders>
            <w:vAlign w:val="center"/>
          </w:tcPr>
          <w:p w14:paraId="0C3FFB34" w14:textId="77777777" w:rsidR="001C62FA" w:rsidRPr="00961138" w:rsidRDefault="001C62FA" w:rsidP="001C62F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0D94A859" w14:textId="77777777" w:rsidR="001C62FA" w:rsidRPr="00961138" w:rsidRDefault="001C62FA" w:rsidP="001C62FA">
            <w:pPr>
              <w:spacing w:line="0" w:lineRule="atLeast"/>
              <w:jc w:val="center"/>
              <w:rPr>
                <w:rFonts w:ascii="Times New Roman" w:hAnsi="Times New Roman"/>
                <w:szCs w:val="21"/>
                <w:lang w:val="fr-FR" w:eastAsia="ja-JP"/>
              </w:rPr>
            </w:pPr>
          </w:p>
        </w:tc>
      </w:tr>
      <w:tr w:rsidR="001C62FA" w:rsidRPr="00961138" w14:paraId="207761FB" w14:textId="77777777" w:rsidTr="004642D4">
        <w:trPr>
          <w:trHeight w:val="340"/>
        </w:trPr>
        <w:tc>
          <w:tcPr>
            <w:tcW w:w="567" w:type="dxa"/>
            <w:tcBorders>
              <w:left w:val="single" w:sz="12" w:space="0" w:color="auto"/>
            </w:tcBorders>
            <w:vAlign w:val="center"/>
          </w:tcPr>
          <w:p w14:paraId="16435B02" w14:textId="77777777" w:rsidR="001C62FA" w:rsidRPr="00961138" w:rsidRDefault="001C62FA" w:rsidP="001C62FA">
            <w:pPr>
              <w:spacing w:line="0" w:lineRule="atLeast"/>
              <w:jc w:val="center"/>
              <w:rPr>
                <w:rFonts w:ascii="Times New Roman" w:hAnsi="Times New Roman"/>
                <w:szCs w:val="21"/>
                <w:lang w:val="fr-FR" w:eastAsia="ja-JP"/>
              </w:rPr>
            </w:pPr>
            <w:r w:rsidRPr="00961138">
              <w:rPr>
                <w:rFonts w:ascii="Times New Roman" w:hAnsi="Times New Roman"/>
                <w:lang w:val="fr-FR" w:bidi="fr-FR"/>
              </w:rPr>
              <w:t>8</w:t>
            </w:r>
          </w:p>
        </w:tc>
        <w:tc>
          <w:tcPr>
            <w:tcW w:w="3023" w:type="dxa"/>
            <w:vAlign w:val="center"/>
          </w:tcPr>
          <w:p w14:paraId="310710DA" w14:textId="0B537312" w:rsidR="001C62FA" w:rsidRPr="00210447" w:rsidRDefault="001C62FA" w:rsidP="001C62FA">
            <w:pPr>
              <w:spacing w:line="0" w:lineRule="atLeast"/>
              <w:rPr>
                <w:rFonts w:ascii="Times New Roman" w:hAnsi="Times New Roman"/>
                <w:color w:val="FF0000"/>
                <w:szCs w:val="21"/>
                <w:lang w:val="fr-FR"/>
              </w:rPr>
            </w:pPr>
            <w:r w:rsidRPr="006A0D14">
              <w:rPr>
                <w:color w:val="0E03EB"/>
                <w:lang w:val="fr-FR" w:bidi="fr-FR"/>
              </w:rPr>
              <w:t>{par ex. séminaires/ateliers}</w:t>
            </w:r>
          </w:p>
        </w:tc>
        <w:tc>
          <w:tcPr>
            <w:tcW w:w="1464" w:type="dxa"/>
            <w:tcBorders>
              <w:tl2br w:val="nil"/>
            </w:tcBorders>
            <w:vAlign w:val="center"/>
          </w:tcPr>
          <w:p w14:paraId="771E4CB7" w14:textId="77777777" w:rsidR="001C62FA" w:rsidRPr="00961138" w:rsidRDefault="001C62FA" w:rsidP="001C62FA">
            <w:pPr>
              <w:spacing w:before="40" w:line="0" w:lineRule="atLeast"/>
              <w:jc w:val="center"/>
              <w:rPr>
                <w:rFonts w:ascii="Times New Roman" w:hAnsi="Times New Roman"/>
                <w:color w:val="FF0000"/>
                <w:szCs w:val="21"/>
                <w:lang w:val="fr-FR"/>
              </w:rPr>
            </w:pPr>
          </w:p>
        </w:tc>
        <w:tc>
          <w:tcPr>
            <w:tcW w:w="1465" w:type="dxa"/>
            <w:tcBorders>
              <w:tl2br w:val="nil"/>
            </w:tcBorders>
            <w:vAlign w:val="center"/>
          </w:tcPr>
          <w:p w14:paraId="6071FA4B" w14:textId="77777777" w:rsidR="001C62FA" w:rsidRPr="00961138" w:rsidRDefault="001C62FA" w:rsidP="001C62FA">
            <w:pPr>
              <w:spacing w:line="0" w:lineRule="atLeast"/>
              <w:jc w:val="center"/>
              <w:rPr>
                <w:rFonts w:ascii="Times New Roman" w:hAnsi="Times New Roman"/>
                <w:szCs w:val="21"/>
                <w:lang w:val="fr-FR" w:eastAsia="ja-JP"/>
              </w:rPr>
            </w:pPr>
          </w:p>
        </w:tc>
        <w:tc>
          <w:tcPr>
            <w:tcW w:w="1607" w:type="dxa"/>
            <w:tcBorders>
              <w:tl2br w:val="nil"/>
            </w:tcBorders>
            <w:vAlign w:val="center"/>
          </w:tcPr>
          <w:p w14:paraId="0F9C0C28" w14:textId="77777777" w:rsidR="001C62FA" w:rsidRPr="00961138" w:rsidRDefault="001C62FA" w:rsidP="001C62F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708B0623" w14:textId="77777777" w:rsidR="001C62FA" w:rsidRPr="00961138" w:rsidRDefault="001C62FA" w:rsidP="001C62FA">
            <w:pPr>
              <w:spacing w:line="0" w:lineRule="atLeast"/>
              <w:jc w:val="center"/>
              <w:rPr>
                <w:rFonts w:ascii="Times New Roman" w:hAnsi="Times New Roman"/>
                <w:szCs w:val="21"/>
                <w:lang w:val="fr-FR" w:eastAsia="ja-JP"/>
              </w:rPr>
            </w:pPr>
          </w:p>
        </w:tc>
      </w:tr>
      <w:tr w:rsidR="004211E0" w:rsidRPr="00961138" w14:paraId="1C0BA07B" w14:textId="77777777" w:rsidTr="004642D4">
        <w:trPr>
          <w:trHeight w:val="340"/>
        </w:trPr>
        <w:tc>
          <w:tcPr>
            <w:tcW w:w="8126" w:type="dxa"/>
            <w:gridSpan w:val="5"/>
            <w:tcBorders>
              <w:top w:val="double" w:sz="4" w:space="0" w:color="auto"/>
              <w:left w:val="single" w:sz="12" w:space="0" w:color="auto"/>
              <w:bottom w:val="single" w:sz="12" w:space="0" w:color="auto"/>
              <w:right w:val="single" w:sz="4" w:space="0" w:color="auto"/>
            </w:tcBorders>
            <w:vAlign w:val="center"/>
          </w:tcPr>
          <w:p w14:paraId="1EF69800" w14:textId="77777777" w:rsidR="004211E0" w:rsidRPr="00961138" w:rsidRDefault="004211E0" w:rsidP="00DE1E8A">
            <w:pPr>
              <w:spacing w:line="0" w:lineRule="atLeast"/>
              <w:jc w:val="right"/>
              <w:rPr>
                <w:rFonts w:ascii="Times New Roman" w:hAnsi="Times New Roman"/>
                <w:sz w:val="24"/>
                <w:szCs w:val="24"/>
                <w:lang w:val="fr-FR" w:eastAsia="ja-JP"/>
              </w:rPr>
            </w:pPr>
            <w:r w:rsidRPr="00961138">
              <w:rPr>
                <w:rFonts w:ascii="Times New Roman" w:hAnsi="Times New Roman"/>
                <w:b/>
                <w:sz w:val="24"/>
                <w:lang w:val="fr-FR" w:bidi="fr-FR"/>
              </w:rPr>
              <w:t>Total de (2)</w:t>
            </w:r>
          </w:p>
        </w:tc>
        <w:tc>
          <w:tcPr>
            <w:tcW w:w="1134" w:type="dxa"/>
            <w:tcBorders>
              <w:top w:val="double" w:sz="4" w:space="0" w:color="auto"/>
              <w:left w:val="single" w:sz="4" w:space="0" w:color="auto"/>
              <w:bottom w:val="single" w:sz="12" w:space="0" w:color="auto"/>
              <w:right w:val="single" w:sz="12" w:space="0" w:color="auto"/>
            </w:tcBorders>
            <w:vAlign w:val="center"/>
          </w:tcPr>
          <w:p w14:paraId="75320C37" w14:textId="77777777" w:rsidR="004211E0" w:rsidRPr="00961138" w:rsidRDefault="004211E0" w:rsidP="00DE1E8A">
            <w:pPr>
              <w:spacing w:line="0" w:lineRule="atLeast"/>
              <w:jc w:val="center"/>
              <w:rPr>
                <w:rFonts w:ascii="Times New Roman" w:hAnsi="Times New Roman"/>
                <w:sz w:val="24"/>
                <w:szCs w:val="24"/>
                <w:lang w:val="fr-FR" w:eastAsia="ja-JP"/>
              </w:rPr>
            </w:pPr>
          </w:p>
        </w:tc>
      </w:tr>
    </w:tbl>
    <w:p w14:paraId="051843F6" w14:textId="77777777" w:rsidR="004211E0" w:rsidRPr="00961138" w:rsidRDefault="004211E0" w:rsidP="004211E0">
      <w:pPr>
        <w:rPr>
          <w:rFonts w:ascii="Times New Roman" w:hAnsi="Times New Roman"/>
          <w:sz w:val="24"/>
          <w:szCs w:val="24"/>
        </w:rPr>
      </w:pPr>
    </w:p>
    <w:tbl>
      <w:tblPr>
        <w:tblStyle w:val="TableGrid"/>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961138" w14:paraId="26491345" w14:textId="77777777" w:rsidTr="00085D8C">
        <w:trPr>
          <w:trHeight w:val="340"/>
        </w:trPr>
        <w:tc>
          <w:tcPr>
            <w:tcW w:w="7276" w:type="dxa"/>
            <w:vAlign w:val="center"/>
          </w:tcPr>
          <w:p w14:paraId="0EF3ED77" w14:textId="2EF26F4F" w:rsidR="004211E0" w:rsidRPr="00961138" w:rsidRDefault="004211E0" w:rsidP="00DE1E8A">
            <w:pPr>
              <w:spacing w:line="0" w:lineRule="atLeast"/>
              <w:jc w:val="right"/>
              <w:rPr>
                <w:rFonts w:ascii="Times New Roman" w:hAnsi="Times New Roman"/>
                <w:sz w:val="24"/>
                <w:szCs w:val="24"/>
                <w:lang w:val="fr-FR" w:eastAsia="ja-JP"/>
              </w:rPr>
            </w:pPr>
            <w:r w:rsidRPr="00961138">
              <w:rPr>
                <w:rFonts w:ascii="Times New Roman" w:hAnsi="Times New Roman"/>
                <w:b/>
                <w:sz w:val="24"/>
                <w:lang w:val="fr-FR" w:bidi="fr-FR"/>
              </w:rPr>
              <w:t>Total des coûts de (1</w:t>
            </w:r>
            <w:r w:rsidR="00C634A9" w:rsidRPr="00961138">
              <w:rPr>
                <w:rFonts w:ascii="Times New Roman" w:hAnsi="Times New Roman"/>
                <w:b/>
                <w:sz w:val="24"/>
                <w:lang w:val="fr-FR" w:bidi="fr-FR"/>
              </w:rPr>
              <w:t>) +</w:t>
            </w:r>
            <w:r w:rsidRPr="00961138">
              <w:rPr>
                <w:rFonts w:ascii="Times New Roman" w:hAnsi="Times New Roman"/>
                <w:b/>
                <w:sz w:val="24"/>
                <w:lang w:val="fr-FR" w:bidi="fr-FR"/>
              </w:rPr>
              <w:t>(2)</w:t>
            </w:r>
          </w:p>
        </w:tc>
        <w:tc>
          <w:tcPr>
            <w:tcW w:w="1984" w:type="dxa"/>
            <w:vAlign w:val="center"/>
          </w:tcPr>
          <w:p w14:paraId="3EE9B171" w14:textId="77777777" w:rsidR="004211E0" w:rsidRPr="00961138" w:rsidRDefault="004211E0" w:rsidP="00DE1E8A">
            <w:pPr>
              <w:spacing w:line="0" w:lineRule="atLeast"/>
              <w:jc w:val="center"/>
              <w:rPr>
                <w:rFonts w:ascii="Times New Roman" w:hAnsi="Times New Roman"/>
                <w:sz w:val="24"/>
                <w:szCs w:val="24"/>
                <w:lang w:val="fr-FR" w:eastAsia="ja-JP"/>
              </w:rPr>
            </w:pPr>
          </w:p>
        </w:tc>
      </w:tr>
    </w:tbl>
    <w:p w14:paraId="0FDB96B8" w14:textId="77777777" w:rsidR="004211E0" w:rsidRPr="00961138" w:rsidRDefault="00085D8C" w:rsidP="00085D8C">
      <w:pPr>
        <w:widowControl/>
        <w:jc w:val="left"/>
        <w:rPr>
          <w:rFonts w:ascii="Times New Roman" w:hAnsi="Times New Roman"/>
          <w:b/>
          <w:smallCaps/>
          <w:sz w:val="24"/>
          <w:szCs w:val="24"/>
        </w:rPr>
      </w:pPr>
      <w:r w:rsidRPr="00961138">
        <w:rPr>
          <w:rFonts w:ascii="Times New Roman" w:hAnsi="Times New Roman"/>
          <w:b/>
          <w:smallCaps/>
          <w:sz w:val="24"/>
          <w:lang w:bidi="fr-FR"/>
        </w:rPr>
        <w:br w:type="page"/>
      </w:r>
    </w:p>
    <w:tbl>
      <w:tblPr>
        <w:tblStyle w:val="TableGrid"/>
        <w:tblW w:w="0" w:type="auto"/>
        <w:tblInd w:w="108" w:type="dxa"/>
        <w:tblLook w:val="04A0" w:firstRow="1" w:lastRow="0" w:firstColumn="1" w:lastColumn="0" w:noHBand="0" w:noVBand="1"/>
      </w:tblPr>
      <w:tblGrid>
        <w:gridCol w:w="546"/>
        <w:gridCol w:w="3895"/>
        <w:gridCol w:w="2406"/>
        <w:gridCol w:w="2085"/>
      </w:tblGrid>
      <w:tr w:rsidR="004211E0" w:rsidRPr="00961138" w14:paraId="705077EC"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7631D1F4" w14:textId="77777777" w:rsidR="004211E0" w:rsidRPr="00961138" w:rsidRDefault="004211E0" w:rsidP="00DE1E8A">
            <w:pPr>
              <w:rPr>
                <w:rFonts w:ascii="Times New Roman" w:hAnsi="Times New Roman"/>
                <w:b/>
                <w:sz w:val="24"/>
                <w:szCs w:val="24"/>
                <w:lang w:val="fr-FR" w:eastAsia="ja-JP"/>
              </w:rPr>
            </w:pPr>
            <w:r w:rsidRPr="00961138">
              <w:rPr>
                <w:rFonts w:ascii="Times New Roman" w:hAnsi="Times New Roman"/>
                <w:b/>
                <w:sz w:val="24"/>
                <w:lang w:val="fr-FR" w:bidi="fr-FR"/>
              </w:rPr>
              <w:t>Estimations des taxes locales indirectes</w:t>
            </w:r>
          </w:p>
        </w:tc>
      </w:tr>
      <w:tr w:rsidR="004211E0" w:rsidRPr="00916A1D" w14:paraId="7E50E7C7" w14:textId="77777777" w:rsidTr="00085D8C">
        <w:trPr>
          <w:trHeight w:val="340"/>
        </w:trPr>
        <w:tc>
          <w:tcPr>
            <w:tcW w:w="555" w:type="dxa"/>
            <w:tcBorders>
              <w:top w:val="double" w:sz="4" w:space="0" w:color="auto"/>
              <w:left w:val="single" w:sz="12" w:space="0" w:color="auto"/>
              <w:right w:val="single" w:sz="4" w:space="0" w:color="auto"/>
            </w:tcBorders>
            <w:vAlign w:val="center"/>
          </w:tcPr>
          <w:p w14:paraId="5A15835B" w14:textId="77777777" w:rsidR="004211E0" w:rsidRPr="00961138" w:rsidRDefault="004211E0" w:rsidP="004211E0">
            <w:pPr>
              <w:ind w:leftChars="-45" w:left="-94" w:rightChars="-45" w:right="-94"/>
              <w:jc w:val="center"/>
              <w:rPr>
                <w:rFonts w:ascii="Times New Roman" w:hAnsi="Times New Roman"/>
                <w:smallCaps/>
                <w:szCs w:val="24"/>
                <w:lang w:val="fr-FR" w:eastAsia="ja-JP"/>
              </w:rPr>
            </w:pPr>
            <w:r w:rsidRPr="00961138">
              <w:rPr>
                <w:rFonts w:ascii="Times New Roman" w:hAnsi="Times New Roman"/>
                <w:smallCaps/>
                <w:lang w:val="fr-FR" w:bidi="fr-FR"/>
              </w:rPr>
              <w:t>1</w:t>
            </w:r>
          </w:p>
        </w:tc>
        <w:tc>
          <w:tcPr>
            <w:tcW w:w="3981" w:type="dxa"/>
            <w:tcBorders>
              <w:top w:val="double" w:sz="4" w:space="0" w:color="auto"/>
              <w:left w:val="single" w:sz="4" w:space="0" w:color="auto"/>
            </w:tcBorders>
            <w:vAlign w:val="center"/>
          </w:tcPr>
          <w:p w14:paraId="065D262F" w14:textId="4300B48D" w:rsidR="004211E0" w:rsidRPr="00207819" w:rsidRDefault="004211E0" w:rsidP="00207819">
            <w:pPr>
              <w:jc w:val="left"/>
              <w:rPr>
                <w:rFonts w:ascii="Times New Roman" w:hAnsi="Times New Roman"/>
                <w:color w:val="FF0000"/>
                <w:szCs w:val="24"/>
                <w:lang w:val="fr-FR"/>
              </w:rPr>
            </w:pPr>
            <w:r w:rsidRPr="00210447">
              <w:rPr>
                <w:rFonts w:ascii="Times New Roman" w:hAnsi="Times New Roman"/>
                <w:color w:val="FF0000"/>
                <w:lang w:val="fr-FR" w:bidi="fr-FR"/>
              </w:rPr>
              <w:t>{indiquer le type de la taxe</w:t>
            </w:r>
            <w:r w:rsidR="00916A1D" w:rsidRPr="00207819">
              <w:rPr>
                <w:rFonts w:ascii="Times New Roman" w:hAnsi="Times New Roman"/>
                <w:color w:val="FF0000"/>
                <w:lang w:val="fr-FR" w:bidi="fr-FR"/>
              </w:rPr>
              <w:t>, perc</w:t>
            </w:r>
            <w:r w:rsidR="00916A1D">
              <w:rPr>
                <w:rFonts w:ascii="Times New Roman" w:hAnsi="Times New Roman"/>
                <w:color w:val="FF0000"/>
                <w:lang w:val="fr-FR" w:bidi="fr-FR"/>
              </w:rPr>
              <w:t>entage, et montant</w:t>
            </w:r>
            <w:r w:rsidR="00916A1D" w:rsidRPr="00210447">
              <w:rPr>
                <w:rFonts w:ascii="Times New Roman" w:hAnsi="Times New Roman"/>
                <w:color w:val="FF0000"/>
                <w:lang w:val="fr-FR" w:bidi="fr-FR"/>
              </w:rPr>
              <w:t>}</w:t>
            </w:r>
            <w:r w:rsidR="00916A1D">
              <w:rPr>
                <w:rFonts w:ascii="Times New Roman" w:hAnsi="Times New Roman"/>
                <w:color w:val="FF0000"/>
                <w:lang w:val="fr-FR" w:bidi="fr-FR"/>
              </w:rPr>
              <w:t xml:space="preserve"> – comme écrit à la Section2, le </w:t>
            </w:r>
            <w:r w:rsidR="00916A1D" w:rsidRPr="00207819">
              <w:rPr>
                <w:rFonts w:ascii="Times New Roman" w:hAnsi="Times New Roman"/>
                <w:color w:val="FF0000"/>
                <w:lang w:val="fr-FR" w:bidi="fr-FR"/>
              </w:rPr>
              <w:t xml:space="preserve">TVA est </w:t>
            </w:r>
            <w:r w:rsidR="00916A1D" w:rsidRPr="00916A1D">
              <w:rPr>
                <w:rFonts w:ascii="Times New Roman" w:hAnsi="Times New Roman"/>
                <w:color w:val="FF0000"/>
                <w:lang w:val="fr-FR" w:bidi="fr-FR"/>
              </w:rPr>
              <w:t>exonéré</w:t>
            </w:r>
            <w:r w:rsidR="00916A1D" w:rsidRPr="00207819">
              <w:rPr>
                <w:rFonts w:ascii="Times New Roman" w:hAnsi="Times New Roman"/>
                <w:color w:val="FF0000"/>
                <w:lang w:val="fr-FR" w:bidi="fr-FR"/>
              </w:rPr>
              <w:t xml:space="preserve">. </w:t>
            </w:r>
            <w:r w:rsidR="00916A1D">
              <w:rPr>
                <w:rFonts w:ascii="Times New Roman" w:hAnsi="Times New Roman"/>
                <w:color w:val="FF0000"/>
                <w:lang w:val="fr-FR" w:bidi="fr-FR"/>
              </w:rPr>
              <w:t>L</w:t>
            </w:r>
            <w:r w:rsidR="00916A1D" w:rsidRPr="00207819">
              <w:rPr>
                <w:rFonts w:ascii="Times New Roman" w:hAnsi="Times New Roman"/>
                <w:color w:val="FF0000"/>
                <w:lang w:val="fr-FR" w:bidi="fr-FR"/>
              </w:rPr>
              <w:t>’impôt sur le revenu</w:t>
            </w:r>
            <w:r w:rsidR="00916A1D">
              <w:rPr>
                <w:rFonts w:ascii="Times New Roman" w:hAnsi="Times New Roman"/>
                <w:color w:val="FF0000"/>
                <w:lang w:val="fr-FR" w:bidi="fr-FR"/>
              </w:rPr>
              <w:t xml:space="preserve"> doit être régler, mais il est compris que c’est inclus dans </w:t>
            </w:r>
            <w:r w:rsidR="00916A1D" w:rsidRPr="00916A1D">
              <w:rPr>
                <w:rFonts w:ascii="Times New Roman" w:hAnsi="Times New Roman"/>
                <w:color w:val="FF0000"/>
                <w:lang w:val="fr-FR" w:bidi="fr-FR"/>
              </w:rPr>
              <w:t>Rémunération</w:t>
            </w:r>
            <w:r w:rsidR="00916A1D" w:rsidRPr="00207819">
              <w:rPr>
                <w:rFonts w:ascii="Times New Roman" w:hAnsi="Times New Roman"/>
                <w:color w:val="FF0000"/>
                <w:lang w:val="fr-FR" w:bidi="fr-FR"/>
              </w:rPr>
              <w:t>.</w:t>
            </w:r>
          </w:p>
        </w:tc>
        <w:tc>
          <w:tcPr>
            <w:tcW w:w="4642" w:type="dxa"/>
            <w:gridSpan w:val="2"/>
            <w:tcBorders>
              <w:top w:val="double" w:sz="4" w:space="0" w:color="auto"/>
              <w:right w:val="single" w:sz="12" w:space="0" w:color="auto"/>
            </w:tcBorders>
            <w:vAlign w:val="center"/>
          </w:tcPr>
          <w:p w14:paraId="3E8E90AC" w14:textId="77777777" w:rsidR="004211E0" w:rsidRPr="00207819" w:rsidRDefault="004211E0" w:rsidP="00DE1E8A">
            <w:pPr>
              <w:rPr>
                <w:rFonts w:ascii="Times New Roman" w:hAnsi="Times New Roman"/>
                <w:b/>
                <w:smallCaps/>
                <w:szCs w:val="24"/>
                <w:lang w:val="fr-FR" w:eastAsia="ja-JP"/>
              </w:rPr>
            </w:pPr>
          </w:p>
        </w:tc>
      </w:tr>
      <w:tr w:rsidR="004211E0" w:rsidRPr="00961138" w14:paraId="595A0AE5" w14:textId="77777777" w:rsidTr="00085D8C">
        <w:trPr>
          <w:trHeight w:val="340"/>
        </w:trPr>
        <w:tc>
          <w:tcPr>
            <w:tcW w:w="555" w:type="dxa"/>
            <w:tcBorders>
              <w:left w:val="single" w:sz="12" w:space="0" w:color="auto"/>
              <w:right w:val="single" w:sz="4" w:space="0" w:color="auto"/>
            </w:tcBorders>
            <w:vAlign w:val="center"/>
          </w:tcPr>
          <w:p w14:paraId="00D8C092" w14:textId="77777777" w:rsidR="004211E0" w:rsidRPr="00961138" w:rsidRDefault="004211E0" w:rsidP="004211E0">
            <w:pPr>
              <w:ind w:leftChars="-45" w:left="-94" w:rightChars="-45" w:right="-94"/>
              <w:jc w:val="center"/>
              <w:rPr>
                <w:rFonts w:ascii="Times New Roman" w:hAnsi="Times New Roman"/>
                <w:smallCaps/>
                <w:szCs w:val="24"/>
                <w:lang w:val="fr-FR" w:eastAsia="ja-JP"/>
              </w:rPr>
            </w:pPr>
            <w:r w:rsidRPr="00961138">
              <w:rPr>
                <w:rFonts w:ascii="Times New Roman" w:hAnsi="Times New Roman"/>
                <w:smallCaps/>
                <w:lang w:val="fr-FR" w:bidi="fr-FR"/>
              </w:rPr>
              <w:t>2</w:t>
            </w:r>
          </w:p>
        </w:tc>
        <w:tc>
          <w:tcPr>
            <w:tcW w:w="3981" w:type="dxa"/>
            <w:tcBorders>
              <w:left w:val="single" w:sz="4" w:space="0" w:color="auto"/>
            </w:tcBorders>
            <w:vAlign w:val="center"/>
          </w:tcPr>
          <w:p w14:paraId="16605D82" w14:textId="5B1F1FD4" w:rsidR="004211E0" w:rsidRPr="00210447" w:rsidRDefault="004211E0" w:rsidP="00DE1E8A">
            <w:pPr>
              <w:rPr>
                <w:rFonts w:ascii="Times New Roman" w:hAnsi="Times New Roman"/>
                <w:color w:val="FF0000"/>
                <w:szCs w:val="24"/>
                <w:lang w:val="fr-FR"/>
              </w:rPr>
            </w:pPr>
          </w:p>
        </w:tc>
        <w:tc>
          <w:tcPr>
            <w:tcW w:w="4642" w:type="dxa"/>
            <w:gridSpan w:val="2"/>
            <w:tcBorders>
              <w:right w:val="single" w:sz="12" w:space="0" w:color="auto"/>
            </w:tcBorders>
            <w:vAlign w:val="center"/>
          </w:tcPr>
          <w:p w14:paraId="09F00E1C" w14:textId="77777777" w:rsidR="004211E0" w:rsidRPr="00961138" w:rsidRDefault="004211E0" w:rsidP="00DE1E8A">
            <w:pPr>
              <w:rPr>
                <w:rFonts w:ascii="Times New Roman" w:hAnsi="Times New Roman"/>
                <w:b/>
                <w:smallCaps/>
                <w:szCs w:val="24"/>
                <w:lang w:val="fr-FR" w:eastAsia="ja-JP"/>
              </w:rPr>
            </w:pPr>
          </w:p>
        </w:tc>
      </w:tr>
      <w:tr w:rsidR="004211E0" w:rsidRPr="00961138" w14:paraId="2C8289DE" w14:textId="77777777" w:rsidTr="00085D8C">
        <w:trPr>
          <w:trHeight w:val="340"/>
        </w:trPr>
        <w:tc>
          <w:tcPr>
            <w:tcW w:w="555" w:type="dxa"/>
            <w:tcBorders>
              <w:left w:val="single" w:sz="12" w:space="0" w:color="auto"/>
              <w:right w:val="single" w:sz="4" w:space="0" w:color="auto"/>
            </w:tcBorders>
            <w:vAlign w:val="center"/>
          </w:tcPr>
          <w:p w14:paraId="6E60D6A8" w14:textId="77777777" w:rsidR="004211E0" w:rsidRPr="00961138" w:rsidRDefault="004211E0" w:rsidP="004211E0">
            <w:pPr>
              <w:ind w:leftChars="-45" w:left="-94" w:rightChars="-45" w:right="-94"/>
              <w:jc w:val="center"/>
              <w:rPr>
                <w:rFonts w:ascii="Times New Roman" w:hAnsi="Times New Roman"/>
                <w:smallCaps/>
                <w:szCs w:val="24"/>
                <w:lang w:val="fr-FR" w:eastAsia="ja-JP"/>
              </w:rPr>
            </w:pPr>
            <w:r w:rsidRPr="00961138">
              <w:rPr>
                <w:rFonts w:ascii="Times New Roman" w:hAnsi="Times New Roman"/>
                <w:smallCaps/>
                <w:lang w:val="fr-FR" w:bidi="fr-FR"/>
              </w:rPr>
              <w:t>3.</w:t>
            </w:r>
          </w:p>
        </w:tc>
        <w:tc>
          <w:tcPr>
            <w:tcW w:w="3981" w:type="dxa"/>
            <w:tcBorders>
              <w:left w:val="single" w:sz="4" w:space="0" w:color="auto"/>
            </w:tcBorders>
            <w:vAlign w:val="center"/>
          </w:tcPr>
          <w:p w14:paraId="1417DCED" w14:textId="5414FABB" w:rsidR="004211E0" w:rsidRPr="00210447" w:rsidRDefault="004211E0" w:rsidP="00DE1E8A">
            <w:pPr>
              <w:rPr>
                <w:rFonts w:ascii="Times New Roman" w:hAnsi="Times New Roman"/>
                <w:b/>
                <w:smallCaps/>
                <w:color w:val="FF0000"/>
                <w:szCs w:val="24"/>
                <w:lang w:val="fr-FR" w:eastAsia="ja-JP"/>
              </w:rPr>
            </w:pPr>
          </w:p>
        </w:tc>
        <w:tc>
          <w:tcPr>
            <w:tcW w:w="4642" w:type="dxa"/>
            <w:gridSpan w:val="2"/>
            <w:tcBorders>
              <w:right w:val="single" w:sz="12" w:space="0" w:color="auto"/>
            </w:tcBorders>
            <w:vAlign w:val="center"/>
          </w:tcPr>
          <w:p w14:paraId="7283272B" w14:textId="77777777" w:rsidR="004211E0" w:rsidRPr="00961138" w:rsidRDefault="004211E0" w:rsidP="00DE1E8A">
            <w:pPr>
              <w:rPr>
                <w:rFonts w:ascii="Times New Roman" w:hAnsi="Times New Roman"/>
                <w:b/>
                <w:smallCaps/>
                <w:szCs w:val="24"/>
                <w:lang w:val="fr-FR" w:eastAsia="ja-JP"/>
              </w:rPr>
            </w:pPr>
          </w:p>
        </w:tc>
      </w:tr>
      <w:tr w:rsidR="004211E0" w:rsidRPr="00961138" w14:paraId="49930402"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26EFDD32" w14:textId="77777777" w:rsidR="004211E0" w:rsidRPr="00961138" w:rsidRDefault="004211E0" w:rsidP="004211E0">
            <w:pPr>
              <w:ind w:leftChars="-45" w:left="-94" w:rightChars="-45" w:right="-94"/>
              <w:jc w:val="center"/>
              <w:rPr>
                <w:rFonts w:ascii="Times New Roman" w:hAnsi="Times New Roman"/>
                <w:smallCaps/>
                <w:szCs w:val="24"/>
                <w:lang w:val="fr-FR" w:eastAsia="ja-JP"/>
              </w:rPr>
            </w:pPr>
            <w:r w:rsidRPr="00961138">
              <w:rPr>
                <w:rFonts w:ascii="Times New Roman" w:hAnsi="Times New Roman"/>
                <w:smallCaps/>
                <w:lang w:val="fr-FR" w:bidi="fr-FR"/>
              </w:rPr>
              <w:t>4</w:t>
            </w:r>
          </w:p>
        </w:tc>
        <w:tc>
          <w:tcPr>
            <w:tcW w:w="3981" w:type="dxa"/>
            <w:tcBorders>
              <w:left w:val="single" w:sz="4" w:space="0" w:color="auto"/>
              <w:bottom w:val="double" w:sz="4" w:space="0" w:color="auto"/>
            </w:tcBorders>
            <w:vAlign w:val="center"/>
          </w:tcPr>
          <w:p w14:paraId="5B058EF2" w14:textId="43E3B54B" w:rsidR="004211E0" w:rsidRPr="00210447" w:rsidRDefault="004211E0" w:rsidP="00DE1E8A">
            <w:pPr>
              <w:rPr>
                <w:rFonts w:ascii="Times New Roman" w:hAnsi="Times New Roman"/>
                <w:b/>
                <w:smallCaps/>
                <w:color w:val="FF0000"/>
                <w:szCs w:val="24"/>
                <w:lang w:val="fr-FR" w:eastAsia="ja-JP"/>
              </w:rPr>
            </w:pPr>
          </w:p>
        </w:tc>
        <w:tc>
          <w:tcPr>
            <w:tcW w:w="4642" w:type="dxa"/>
            <w:gridSpan w:val="2"/>
            <w:tcBorders>
              <w:bottom w:val="double" w:sz="4" w:space="0" w:color="auto"/>
              <w:right w:val="single" w:sz="12" w:space="0" w:color="auto"/>
            </w:tcBorders>
            <w:vAlign w:val="center"/>
          </w:tcPr>
          <w:p w14:paraId="7F49B433" w14:textId="77777777" w:rsidR="004211E0" w:rsidRPr="00961138" w:rsidRDefault="004211E0" w:rsidP="00DE1E8A">
            <w:pPr>
              <w:rPr>
                <w:rFonts w:ascii="Times New Roman" w:hAnsi="Times New Roman"/>
                <w:b/>
                <w:smallCaps/>
                <w:szCs w:val="24"/>
                <w:lang w:val="fr-FR" w:eastAsia="ja-JP"/>
              </w:rPr>
            </w:pPr>
          </w:p>
        </w:tc>
      </w:tr>
      <w:tr w:rsidR="004211E0" w:rsidRPr="00961138" w14:paraId="4B37C27A"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280DA7C1" w14:textId="77777777" w:rsidR="004211E0" w:rsidRPr="00961138" w:rsidRDefault="004211E0" w:rsidP="00DE1E8A">
            <w:pPr>
              <w:jc w:val="right"/>
              <w:rPr>
                <w:rFonts w:ascii="Times New Roman" w:hAnsi="Times New Roman"/>
                <w:b/>
                <w:smallCaps/>
                <w:sz w:val="24"/>
                <w:szCs w:val="24"/>
                <w:lang w:val="fr-FR" w:eastAsia="ja-JP"/>
              </w:rPr>
            </w:pPr>
            <w:r w:rsidRPr="00961138">
              <w:rPr>
                <w:rFonts w:ascii="Times New Roman" w:hAnsi="Times New Roman"/>
                <w:b/>
                <w:sz w:val="24"/>
                <w:lang w:val="fr-FR" w:bidi="fr-FR"/>
              </w:rPr>
              <w:t>Estimation totale pour la taxe locale indirecte (3)</w:t>
            </w:r>
          </w:p>
        </w:tc>
        <w:tc>
          <w:tcPr>
            <w:tcW w:w="2151" w:type="dxa"/>
            <w:tcBorders>
              <w:top w:val="double" w:sz="4" w:space="0" w:color="auto"/>
              <w:left w:val="single" w:sz="12" w:space="0" w:color="auto"/>
              <w:bottom w:val="single" w:sz="12" w:space="0" w:color="auto"/>
              <w:right w:val="single" w:sz="12" w:space="0" w:color="auto"/>
            </w:tcBorders>
            <w:vAlign w:val="center"/>
          </w:tcPr>
          <w:p w14:paraId="2EE96796" w14:textId="77777777" w:rsidR="004211E0" w:rsidRPr="00961138" w:rsidRDefault="004211E0" w:rsidP="00DE1E8A">
            <w:pPr>
              <w:jc w:val="center"/>
              <w:rPr>
                <w:rFonts w:ascii="Times New Roman" w:hAnsi="Times New Roman"/>
                <w:b/>
                <w:smallCaps/>
                <w:sz w:val="24"/>
                <w:szCs w:val="24"/>
                <w:lang w:val="fr-FR" w:eastAsia="ja-JP"/>
              </w:rPr>
            </w:pPr>
          </w:p>
        </w:tc>
      </w:tr>
    </w:tbl>
    <w:p w14:paraId="352CAC1F" w14:textId="77777777" w:rsidR="004211E0" w:rsidRPr="00EE57E5" w:rsidRDefault="004211E0" w:rsidP="001C62FA">
      <w:pPr>
        <w:rPr>
          <w:rFonts w:ascii="Times New Roman" w:hAnsi="Times New Roman"/>
          <w:b/>
          <w:smallCaps/>
          <w:sz w:val="24"/>
          <w:szCs w:val="24"/>
        </w:rPr>
      </w:pPr>
    </w:p>
    <w:sectPr w:rsidR="004211E0" w:rsidRPr="00EE57E5" w:rsidSect="003C1A26">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DEC6" w14:textId="77777777" w:rsidR="00974979" w:rsidRDefault="00974979" w:rsidP="004C7214">
      <w:r>
        <w:separator/>
      </w:r>
    </w:p>
  </w:endnote>
  <w:endnote w:type="continuationSeparator" w:id="0">
    <w:p w14:paraId="51AC74A1" w14:textId="77777777" w:rsidR="00974979" w:rsidRDefault="00974979"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9D0A" w14:textId="77777777" w:rsidR="00E944FA" w:rsidRDefault="00E944FA" w:rsidP="00677520">
    <w:pPr>
      <w:pStyle w:val="Footer"/>
      <w:tabs>
        <w:tab w:val="clear" w:pos="4252"/>
        <w:tab w:val="clear" w:pos="8504"/>
      </w:tabs>
      <w:jc w:val="center"/>
    </w:pPr>
    <w:r>
      <w:rPr>
        <w:lang w:bidi="fr-FR"/>
      </w:rPr>
      <w:t>S2-</w:t>
    </w:r>
    <w:r>
      <w:rPr>
        <w:lang w:bidi="fr-FR"/>
      </w:rPr>
      <w:fldChar w:fldCharType="begin"/>
    </w:r>
    <w:r>
      <w:rPr>
        <w:lang w:bidi="fr-FR"/>
      </w:rPr>
      <w:instrText>PAGE   \* MERGEFORMAT</w:instrText>
    </w:r>
    <w:r>
      <w:rPr>
        <w:lang w:bidi="fr-FR"/>
      </w:rPr>
      <w:fldChar w:fldCharType="separate"/>
    </w:r>
    <w:r w:rsidR="00C634A9">
      <w:rPr>
        <w:noProof/>
        <w:lang w:bidi="fr-FR"/>
      </w:rPr>
      <w:t>10</w:t>
    </w:r>
    <w:r>
      <w:rPr>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43B4" w14:textId="77777777" w:rsidR="00974979" w:rsidRDefault="00974979" w:rsidP="004C7214">
      <w:r>
        <w:separator/>
      </w:r>
    </w:p>
  </w:footnote>
  <w:footnote w:type="continuationSeparator" w:id="0">
    <w:p w14:paraId="0E4388C4" w14:textId="77777777" w:rsidR="00974979" w:rsidRDefault="00974979" w:rsidP="004C7214">
      <w:r>
        <w:continuationSeparator/>
      </w:r>
    </w:p>
  </w:footnote>
  <w:footnote w:id="1">
    <w:p w14:paraId="191729A5" w14:textId="41AB0B4E" w:rsidR="00F7768D" w:rsidRPr="00207819" w:rsidRDefault="00F7768D">
      <w:pPr>
        <w:pStyle w:val="FootnoteText"/>
        <w:rPr>
          <w:rFonts w:ascii="Times New Roman" w:hAnsi="Times New Roman"/>
          <w:lang w:val="en-GB"/>
        </w:rPr>
      </w:pPr>
      <w:r>
        <w:rPr>
          <w:rStyle w:val="FootnoteReference"/>
        </w:rPr>
        <w:footnoteRef/>
      </w:r>
      <w:r w:rsidRPr="00207819">
        <w:rPr>
          <w:lang w:val="en-GB"/>
        </w:rPr>
        <w:t xml:space="preserve"> </w:t>
      </w:r>
      <w:r w:rsidRPr="00207819">
        <w:rPr>
          <w:rFonts w:ascii="Times New Roman" w:hAnsi="Times New Roman"/>
          <w:lang w:val="en-GB"/>
        </w:rPr>
        <w:t>RFP = « Request for Proposals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AC3" w14:textId="57349426" w:rsidR="00E944FA" w:rsidRPr="002961FE" w:rsidRDefault="00014856" w:rsidP="002961FE">
    <w:pPr>
      <w:pStyle w:val="Header"/>
      <w:tabs>
        <w:tab w:val="clear" w:pos="4252"/>
        <w:tab w:val="clear" w:pos="8504"/>
      </w:tabs>
      <w:jc w:val="right"/>
      <w:rPr>
        <w:rFonts w:ascii="Times New Roman" w:eastAsiaTheme="majorEastAsia" w:hAnsi="Times New Roman"/>
        <w:sz w:val="22"/>
        <w:szCs w:val="28"/>
        <w:lang w:val="en-US"/>
      </w:rPr>
    </w:pPr>
    <w:r>
      <w:rPr>
        <w:rFonts w:ascii="Times New Roman" w:eastAsiaTheme="majorEastAsia" w:hAnsi="Times New Roman"/>
        <w:sz w:val="22"/>
        <w:szCs w:val="28"/>
        <w:lang w:val="en-US"/>
      </w:rPr>
      <w:t>Appel à</w:t>
    </w:r>
    <w:r w:rsidR="00E944FA" w:rsidRPr="002961FE">
      <w:rPr>
        <w:rFonts w:ascii="Times New Roman" w:eastAsiaTheme="majorEastAsia" w:hAnsi="Times New Roman"/>
        <w:sz w:val="22"/>
        <w:szCs w:val="28"/>
        <w:lang w:val="en-US"/>
      </w:rPr>
      <w:t xml:space="preserve"> Propositions</w:t>
    </w:r>
  </w:p>
  <w:p w14:paraId="3E0C90E7" w14:textId="77777777" w:rsidR="00E944FA" w:rsidRPr="00677520" w:rsidRDefault="00E944FA" w:rsidP="00542624">
    <w:pPr>
      <w:pStyle w:val="Header"/>
      <w:tabs>
        <w:tab w:val="clear" w:pos="4252"/>
        <w:tab w:val="clear" w:pos="8504"/>
      </w:tabs>
      <w:wordWrap w:val="0"/>
      <w:jc w:val="right"/>
      <w:rPr>
        <w:rFonts w:ascii="Old English Text MT" w:eastAsia="SimSun" w:hAnsi="Old English Text MT"/>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A5C8" w14:textId="141D507E" w:rsidR="00E944FA" w:rsidRPr="00FA0EE5" w:rsidRDefault="00294C45" w:rsidP="00FA0EE5">
    <w:pPr>
      <w:pStyle w:val="Header"/>
      <w:tabs>
        <w:tab w:val="clear" w:pos="8504"/>
      </w:tabs>
      <w:jc w:val="right"/>
      <w:rPr>
        <w:rFonts w:ascii="Old English Text MT" w:eastAsiaTheme="minorEastAsia" w:hAnsi="Old English Text MT"/>
        <w:sz w:val="28"/>
      </w:rPr>
    </w:pPr>
    <w:r>
      <w:rPr>
        <w:rFonts w:ascii="Times New Roman" w:eastAsiaTheme="majorEastAsia" w:hAnsi="Times New Roman"/>
        <w:sz w:val="22"/>
        <w:szCs w:val="28"/>
        <w:lang w:val="en-US"/>
      </w:rPr>
      <w:t>Appel à</w:t>
    </w:r>
    <w:r w:rsidRPr="002961FE">
      <w:rPr>
        <w:rFonts w:ascii="Times New Roman" w:eastAsiaTheme="majorEastAsia" w:hAnsi="Times New Roman"/>
        <w:sz w:val="22"/>
        <w:szCs w:val="28"/>
        <w:lang w:val="en-US"/>
      </w:rPr>
      <w:t xml:space="preserve"> Propositions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654960"/>
    <w:multiLevelType w:val="hybridMultilevel"/>
    <w:tmpl w:val="6D7CC22A"/>
    <w:lvl w:ilvl="0" w:tplc="3962C7F4">
      <w:start w:val="1"/>
      <w:numFmt w:val="bullet"/>
      <w:lvlText w:val=""/>
      <w:lvlJc w:val="left"/>
      <w:pPr>
        <w:ind w:left="440" w:hanging="440"/>
      </w:pPr>
      <w:rPr>
        <w:rFonts w:ascii="Wingdings" w:hAnsi="Wingdings" w:hint="default"/>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9" w15:restartNumberingAfterBreak="0">
    <w:nsid w:val="43EA3B2C"/>
    <w:multiLevelType w:val="hybridMultilevel"/>
    <w:tmpl w:val="78E430B4"/>
    <w:lvl w:ilvl="0" w:tplc="CBA874B4">
      <w:start w:val="2"/>
      <w:numFmt w:val="bullet"/>
      <w:lvlText w:val="-"/>
      <w:lvlJc w:val="left"/>
      <w:pPr>
        <w:ind w:left="720" w:hanging="360"/>
      </w:pPr>
      <w:rPr>
        <w:rFonts w:ascii="Times New Roman" w:eastAsia="MS P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16cid:durableId="811219381">
    <w:abstractNumId w:val="2"/>
  </w:num>
  <w:num w:numId="2" w16cid:durableId="1589268878">
    <w:abstractNumId w:val="12"/>
  </w:num>
  <w:num w:numId="3" w16cid:durableId="1290625736">
    <w:abstractNumId w:val="5"/>
  </w:num>
  <w:num w:numId="4" w16cid:durableId="1618875079">
    <w:abstractNumId w:val="10"/>
  </w:num>
  <w:num w:numId="5" w16cid:durableId="1616521927">
    <w:abstractNumId w:val="11"/>
  </w:num>
  <w:num w:numId="6" w16cid:durableId="1000549791">
    <w:abstractNumId w:val="1"/>
  </w:num>
  <w:num w:numId="7" w16cid:durableId="1825968004">
    <w:abstractNumId w:val="7"/>
  </w:num>
  <w:num w:numId="8" w16cid:durableId="10492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6724481">
    <w:abstractNumId w:val="3"/>
  </w:num>
  <w:num w:numId="10" w16cid:durableId="2059820267">
    <w:abstractNumId w:val="0"/>
  </w:num>
  <w:num w:numId="11" w16cid:durableId="521404641">
    <w:abstractNumId w:val="8"/>
  </w:num>
  <w:num w:numId="12" w16cid:durableId="620763241">
    <w:abstractNumId w:val="14"/>
  </w:num>
  <w:num w:numId="13" w16cid:durableId="2041931748">
    <w:abstractNumId w:val="6"/>
  </w:num>
  <w:num w:numId="14" w16cid:durableId="2120685300">
    <w:abstractNumId w:val="9"/>
  </w:num>
  <w:num w:numId="15" w16cid:durableId="27290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D1"/>
    <w:rsid w:val="00000743"/>
    <w:rsid w:val="00006B84"/>
    <w:rsid w:val="00013648"/>
    <w:rsid w:val="00014856"/>
    <w:rsid w:val="00020279"/>
    <w:rsid w:val="000252C5"/>
    <w:rsid w:val="0003200F"/>
    <w:rsid w:val="00035646"/>
    <w:rsid w:val="00036E44"/>
    <w:rsid w:val="000415DD"/>
    <w:rsid w:val="00045D2D"/>
    <w:rsid w:val="00052316"/>
    <w:rsid w:val="00060C57"/>
    <w:rsid w:val="0007238F"/>
    <w:rsid w:val="00085D8C"/>
    <w:rsid w:val="000935EA"/>
    <w:rsid w:val="000D269A"/>
    <w:rsid w:val="000D55BD"/>
    <w:rsid w:val="000E02B4"/>
    <w:rsid w:val="000E2EE3"/>
    <w:rsid w:val="000E3DE1"/>
    <w:rsid w:val="000F1097"/>
    <w:rsid w:val="000F70EC"/>
    <w:rsid w:val="00102E28"/>
    <w:rsid w:val="001052E2"/>
    <w:rsid w:val="00106505"/>
    <w:rsid w:val="00111C2B"/>
    <w:rsid w:val="001303CF"/>
    <w:rsid w:val="00135F09"/>
    <w:rsid w:val="001406AE"/>
    <w:rsid w:val="00142491"/>
    <w:rsid w:val="001438DC"/>
    <w:rsid w:val="00154610"/>
    <w:rsid w:val="00173562"/>
    <w:rsid w:val="00175DFC"/>
    <w:rsid w:val="00183CA2"/>
    <w:rsid w:val="001A1012"/>
    <w:rsid w:val="001A4A03"/>
    <w:rsid w:val="001B262B"/>
    <w:rsid w:val="001C62FA"/>
    <w:rsid w:val="001E3908"/>
    <w:rsid w:val="001F40E2"/>
    <w:rsid w:val="001F63DA"/>
    <w:rsid w:val="00207819"/>
    <w:rsid w:val="002079AE"/>
    <w:rsid w:val="00210447"/>
    <w:rsid w:val="00215DB3"/>
    <w:rsid w:val="002204BB"/>
    <w:rsid w:val="00222973"/>
    <w:rsid w:val="0023091B"/>
    <w:rsid w:val="00240026"/>
    <w:rsid w:val="0024515E"/>
    <w:rsid w:val="00251201"/>
    <w:rsid w:val="00251CA9"/>
    <w:rsid w:val="00294C45"/>
    <w:rsid w:val="002961FE"/>
    <w:rsid w:val="002B2BB5"/>
    <w:rsid w:val="002C45CA"/>
    <w:rsid w:val="002D3C41"/>
    <w:rsid w:val="002F04F6"/>
    <w:rsid w:val="003008C2"/>
    <w:rsid w:val="00303A69"/>
    <w:rsid w:val="003135AF"/>
    <w:rsid w:val="0031449C"/>
    <w:rsid w:val="00326E6C"/>
    <w:rsid w:val="00327291"/>
    <w:rsid w:val="00330188"/>
    <w:rsid w:val="003416E2"/>
    <w:rsid w:val="00344322"/>
    <w:rsid w:val="0035699C"/>
    <w:rsid w:val="00383BE5"/>
    <w:rsid w:val="003A0DDA"/>
    <w:rsid w:val="003A1A08"/>
    <w:rsid w:val="003B314F"/>
    <w:rsid w:val="003B7634"/>
    <w:rsid w:val="003C1A26"/>
    <w:rsid w:val="003C7358"/>
    <w:rsid w:val="003D011E"/>
    <w:rsid w:val="003D6117"/>
    <w:rsid w:val="003F3057"/>
    <w:rsid w:val="003F4A58"/>
    <w:rsid w:val="004077D4"/>
    <w:rsid w:val="004117C1"/>
    <w:rsid w:val="0041180A"/>
    <w:rsid w:val="00420EC6"/>
    <w:rsid w:val="004211E0"/>
    <w:rsid w:val="004529C4"/>
    <w:rsid w:val="00453BFC"/>
    <w:rsid w:val="0045674F"/>
    <w:rsid w:val="004642D4"/>
    <w:rsid w:val="00471132"/>
    <w:rsid w:val="004755DA"/>
    <w:rsid w:val="004B7719"/>
    <w:rsid w:val="004C7214"/>
    <w:rsid w:val="004D440C"/>
    <w:rsid w:val="004E7528"/>
    <w:rsid w:val="004F4F11"/>
    <w:rsid w:val="004F6CA3"/>
    <w:rsid w:val="004F6EC7"/>
    <w:rsid w:val="005163EC"/>
    <w:rsid w:val="005165CA"/>
    <w:rsid w:val="00523A39"/>
    <w:rsid w:val="00532EA2"/>
    <w:rsid w:val="00542624"/>
    <w:rsid w:val="00542F5E"/>
    <w:rsid w:val="00561549"/>
    <w:rsid w:val="00585408"/>
    <w:rsid w:val="00591803"/>
    <w:rsid w:val="00592013"/>
    <w:rsid w:val="005A343B"/>
    <w:rsid w:val="005A4B05"/>
    <w:rsid w:val="005A6F55"/>
    <w:rsid w:val="005C01DE"/>
    <w:rsid w:val="005C0FAA"/>
    <w:rsid w:val="005C17F8"/>
    <w:rsid w:val="005D2B91"/>
    <w:rsid w:val="005D6170"/>
    <w:rsid w:val="005D6AB1"/>
    <w:rsid w:val="005E01D2"/>
    <w:rsid w:val="005E7391"/>
    <w:rsid w:val="005F31D1"/>
    <w:rsid w:val="005F62A8"/>
    <w:rsid w:val="005F6AB0"/>
    <w:rsid w:val="006169A5"/>
    <w:rsid w:val="00627729"/>
    <w:rsid w:val="0063154D"/>
    <w:rsid w:val="00636B2D"/>
    <w:rsid w:val="00640EB1"/>
    <w:rsid w:val="00645696"/>
    <w:rsid w:val="00653EAF"/>
    <w:rsid w:val="00672933"/>
    <w:rsid w:val="00677520"/>
    <w:rsid w:val="00684AAF"/>
    <w:rsid w:val="006A0D14"/>
    <w:rsid w:val="006A62FA"/>
    <w:rsid w:val="006B35C8"/>
    <w:rsid w:val="006B442B"/>
    <w:rsid w:val="006B62FD"/>
    <w:rsid w:val="006B6BA9"/>
    <w:rsid w:val="006C102C"/>
    <w:rsid w:val="006D0AF3"/>
    <w:rsid w:val="006E4B70"/>
    <w:rsid w:val="006E69B9"/>
    <w:rsid w:val="006F66E4"/>
    <w:rsid w:val="00702105"/>
    <w:rsid w:val="007130FF"/>
    <w:rsid w:val="00753866"/>
    <w:rsid w:val="00763D3C"/>
    <w:rsid w:val="0077420D"/>
    <w:rsid w:val="00782EE8"/>
    <w:rsid w:val="007A0036"/>
    <w:rsid w:val="007A1D0A"/>
    <w:rsid w:val="007A53FC"/>
    <w:rsid w:val="007A5AA4"/>
    <w:rsid w:val="007A62E4"/>
    <w:rsid w:val="007C349A"/>
    <w:rsid w:val="007E33D8"/>
    <w:rsid w:val="00812E04"/>
    <w:rsid w:val="00814EA2"/>
    <w:rsid w:val="0082333E"/>
    <w:rsid w:val="00825E61"/>
    <w:rsid w:val="00842785"/>
    <w:rsid w:val="008545D7"/>
    <w:rsid w:val="008574FF"/>
    <w:rsid w:val="00864037"/>
    <w:rsid w:val="00864C4F"/>
    <w:rsid w:val="008825BF"/>
    <w:rsid w:val="0088339D"/>
    <w:rsid w:val="008A18B4"/>
    <w:rsid w:val="008A321E"/>
    <w:rsid w:val="008A47FE"/>
    <w:rsid w:val="008A67E6"/>
    <w:rsid w:val="008B1D3B"/>
    <w:rsid w:val="008C0823"/>
    <w:rsid w:val="008C0CE3"/>
    <w:rsid w:val="008E758B"/>
    <w:rsid w:val="008F0DB0"/>
    <w:rsid w:val="009024F9"/>
    <w:rsid w:val="00906123"/>
    <w:rsid w:val="00916A1D"/>
    <w:rsid w:val="00923F93"/>
    <w:rsid w:val="00926C52"/>
    <w:rsid w:val="00930219"/>
    <w:rsid w:val="00935F29"/>
    <w:rsid w:val="00936ECA"/>
    <w:rsid w:val="00961138"/>
    <w:rsid w:val="00963292"/>
    <w:rsid w:val="009649F7"/>
    <w:rsid w:val="00971136"/>
    <w:rsid w:val="009722F2"/>
    <w:rsid w:val="00974979"/>
    <w:rsid w:val="009763D1"/>
    <w:rsid w:val="00984C13"/>
    <w:rsid w:val="009A0B1F"/>
    <w:rsid w:val="009A7250"/>
    <w:rsid w:val="009B0DB1"/>
    <w:rsid w:val="009B0E0F"/>
    <w:rsid w:val="009B1798"/>
    <w:rsid w:val="009B57DF"/>
    <w:rsid w:val="009C2002"/>
    <w:rsid w:val="009C364B"/>
    <w:rsid w:val="009C5A99"/>
    <w:rsid w:val="009D54DE"/>
    <w:rsid w:val="009E1516"/>
    <w:rsid w:val="009F5BF1"/>
    <w:rsid w:val="00A000CE"/>
    <w:rsid w:val="00A0210D"/>
    <w:rsid w:val="00A2698C"/>
    <w:rsid w:val="00A43C11"/>
    <w:rsid w:val="00A44F94"/>
    <w:rsid w:val="00A47ED4"/>
    <w:rsid w:val="00A703F7"/>
    <w:rsid w:val="00A74A4A"/>
    <w:rsid w:val="00A74B9B"/>
    <w:rsid w:val="00A81C7E"/>
    <w:rsid w:val="00A83CB0"/>
    <w:rsid w:val="00A86EAC"/>
    <w:rsid w:val="00A914C0"/>
    <w:rsid w:val="00A97A39"/>
    <w:rsid w:val="00AB382B"/>
    <w:rsid w:val="00AB5CCB"/>
    <w:rsid w:val="00AC38F2"/>
    <w:rsid w:val="00AD0D95"/>
    <w:rsid w:val="00AF0012"/>
    <w:rsid w:val="00AF3681"/>
    <w:rsid w:val="00AF7317"/>
    <w:rsid w:val="00B074A3"/>
    <w:rsid w:val="00B11835"/>
    <w:rsid w:val="00B11883"/>
    <w:rsid w:val="00B15F4D"/>
    <w:rsid w:val="00B242CF"/>
    <w:rsid w:val="00B247F4"/>
    <w:rsid w:val="00B25F2D"/>
    <w:rsid w:val="00B35A90"/>
    <w:rsid w:val="00B4110A"/>
    <w:rsid w:val="00B54554"/>
    <w:rsid w:val="00B56947"/>
    <w:rsid w:val="00B66F6F"/>
    <w:rsid w:val="00B72220"/>
    <w:rsid w:val="00B76771"/>
    <w:rsid w:val="00B92103"/>
    <w:rsid w:val="00BA04A7"/>
    <w:rsid w:val="00BB588B"/>
    <w:rsid w:val="00BE29DC"/>
    <w:rsid w:val="00BE33A9"/>
    <w:rsid w:val="00C16F9F"/>
    <w:rsid w:val="00C44192"/>
    <w:rsid w:val="00C56DBB"/>
    <w:rsid w:val="00C60C02"/>
    <w:rsid w:val="00C634A9"/>
    <w:rsid w:val="00C71745"/>
    <w:rsid w:val="00C72955"/>
    <w:rsid w:val="00C837D0"/>
    <w:rsid w:val="00C93A3B"/>
    <w:rsid w:val="00CC056D"/>
    <w:rsid w:val="00CD052B"/>
    <w:rsid w:val="00CD110A"/>
    <w:rsid w:val="00CD21A1"/>
    <w:rsid w:val="00D013E5"/>
    <w:rsid w:val="00D15F94"/>
    <w:rsid w:val="00D166A5"/>
    <w:rsid w:val="00D25CF0"/>
    <w:rsid w:val="00D26967"/>
    <w:rsid w:val="00D34243"/>
    <w:rsid w:val="00D43A13"/>
    <w:rsid w:val="00D47882"/>
    <w:rsid w:val="00D47C47"/>
    <w:rsid w:val="00D51148"/>
    <w:rsid w:val="00D53876"/>
    <w:rsid w:val="00D669CF"/>
    <w:rsid w:val="00D74A46"/>
    <w:rsid w:val="00D83551"/>
    <w:rsid w:val="00D96620"/>
    <w:rsid w:val="00DB5C3D"/>
    <w:rsid w:val="00DE0989"/>
    <w:rsid w:val="00DE1E8A"/>
    <w:rsid w:val="00E05635"/>
    <w:rsid w:val="00E072CD"/>
    <w:rsid w:val="00E107EC"/>
    <w:rsid w:val="00E24F8D"/>
    <w:rsid w:val="00E34D87"/>
    <w:rsid w:val="00E37E92"/>
    <w:rsid w:val="00E442FE"/>
    <w:rsid w:val="00E446CC"/>
    <w:rsid w:val="00E45E82"/>
    <w:rsid w:val="00E5768A"/>
    <w:rsid w:val="00E71158"/>
    <w:rsid w:val="00E72528"/>
    <w:rsid w:val="00E832D0"/>
    <w:rsid w:val="00E944FA"/>
    <w:rsid w:val="00E9790E"/>
    <w:rsid w:val="00EB40E2"/>
    <w:rsid w:val="00ED6CBD"/>
    <w:rsid w:val="00EE14B4"/>
    <w:rsid w:val="00EE50A8"/>
    <w:rsid w:val="00EE520D"/>
    <w:rsid w:val="00EE57E5"/>
    <w:rsid w:val="00EE7A7C"/>
    <w:rsid w:val="00EF0934"/>
    <w:rsid w:val="00EF3701"/>
    <w:rsid w:val="00F01661"/>
    <w:rsid w:val="00F038DF"/>
    <w:rsid w:val="00F041F5"/>
    <w:rsid w:val="00F17EDE"/>
    <w:rsid w:val="00F200F7"/>
    <w:rsid w:val="00F252C6"/>
    <w:rsid w:val="00F42A76"/>
    <w:rsid w:val="00F42B90"/>
    <w:rsid w:val="00F46D64"/>
    <w:rsid w:val="00F67907"/>
    <w:rsid w:val="00F7768D"/>
    <w:rsid w:val="00F91AFB"/>
    <w:rsid w:val="00F950F7"/>
    <w:rsid w:val="00F9528E"/>
    <w:rsid w:val="00F9560F"/>
    <w:rsid w:val="00F968ED"/>
    <w:rsid w:val="00F96F01"/>
    <w:rsid w:val="00FA0EE5"/>
    <w:rsid w:val="00FA5D9E"/>
    <w:rsid w:val="00FA7C42"/>
    <w:rsid w:val="00FB0FBA"/>
    <w:rsid w:val="00FC5736"/>
    <w:rsid w:val="00FC6191"/>
    <w:rsid w:val="00FE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CA545D6"/>
  <w15:docId w15:val="{FC874A58-6E30-4B83-8FAC-F6289574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Gothic" w:hAnsi="Arial"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MS PGothic"/>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MS Mincho"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MS PGothic"/>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unhideWhenUsed/>
    <w:rsid w:val="00142491"/>
    <w:pPr>
      <w:jc w:val="left"/>
    </w:pPr>
  </w:style>
  <w:style w:type="character" w:customStyle="1" w:styleId="CommentTextChar">
    <w:name w:val="Comment Text Char"/>
    <w:link w:val="CommentText"/>
    <w:uiPriority w:val="99"/>
    <w:rsid w:val="00142491"/>
    <w:rPr>
      <w:rFonts w:eastAsia="MS PGothic"/>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MS PGothic"/>
      <w:b/>
      <w:bCs/>
      <w:kern w:val="2"/>
      <w:sz w:val="21"/>
      <w:szCs w:val="22"/>
    </w:rPr>
  </w:style>
  <w:style w:type="paragraph" w:styleId="BalloonText">
    <w:name w:val="Balloon Text"/>
    <w:basedOn w:val="Normal"/>
    <w:link w:val="BalloonTextChar"/>
    <w:uiPriority w:val="99"/>
    <w:semiHidden/>
    <w:unhideWhenUsed/>
    <w:rsid w:val="00142491"/>
    <w:rPr>
      <w:rFonts w:eastAsia="MS Gothic"/>
      <w:sz w:val="18"/>
      <w:szCs w:val="18"/>
    </w:rPr>
  </w:style>
  <w:style w:type="character" w:customStyle="1" w:styleId="BalloonTextChar">
    <w:name w:val="Balloon Text Char"/>
    <w:link w:val="BalloonText"/>
    <w:uiPriority w:val="99"/>
    <w:semiHidden/>
    <w:rsid w:val="00142491"/>
    <w:rPr>
      <w:rFonts w:ascii="Arial" w:eastAsia="MS Gothic"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MS PGothic"/>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MS PGothic"/>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MS PGothic"/>
      <w:kern w:val="2"/>
      <w:sz w:val="21"/>
      <w:szCs w:val="22"/>
    </w:rPr>
  </w:style>
  <w:style w:type="character" w:customStyle="1" w:styleId="Heading1Char">
    <w:name w:val="Heading 1 Char"/>
    <w:link w:val="Heading1"/>
    <w:rsid w:val="00106505"/>
    <w:rPr>
      <w:rFonts w:ascii="Times New Roman Bold" w:eastAsia="MS Mincho"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MS PGothic"/>
      <w:b/>
      <w:bCs/>
      <w:kern w:val="2"/>
      <w:sz w:val="21"/>
      <w:szCs w:val="22"/>
    </w:rPr>
  </w:style>
  <w:style w:type="paragraph" w:styleId="BodyTextIndent">
    <w:name w:val="Body Text Indent"/>
    <w:basedOn w:val="Normal"/>
    <w:link w:val="BodyTextIndentChar"/>
    <w:uiPriority w:val="99"/>
    <w:semiHidden/>
    <w:unhideWhenUsed/>
    <w:rsid w:val="004D440C"/>
    <w:pPr>
      <w:ind w:leftChars="400" w:left="851"/>
    </w:pPr>
  </w:style>
  <w:style w:type="character" w:customStyle="1" w:styleId="BodyTextIndentChar">
    <w:name w:val="Body Text Indent Char"/>
    <w:basedOn w:val="DefaultParagraphFont"/>
    <w:link w:val="BodyTextIndent"/>
    <w:uiPriority w:val="99"/>
    <w:semiHidden/>
    <w:rsid w:val="004D440C"/>
    <w:rPr>
      <w:rFonts w:eastAsia="MS PGothic"/>
      <w:kern w:val="2"/>
      <w:sz w:val="21"/>
      <w:szCs w:val="22"/>
    </w:rPr>
  </w:style>
  <w:style w:type="character" w:styleId="Hyperlink">
    <w:name w:val="Hyperlink"/>
    <w:basedOn w:val="DefaultParagraphFont"/>
    <w:uiPriority w:val="99"/>
    <w:unhideWhenUsed/>
    <w:rsid w:val="003C7358"/>
    <w:rPr>
      <w:color w:val="0000FF" w:themeColor="hyperlink"/>
      <w:u w:val="single"/>
    </w:rPr>
  </w:style>
  <w:style w:type="character" w:styleId="UnresolvedMention">
    <w:name w:val="Unresolved Mention"/>
    <w:basedOn w:val="DefaultParagraphFont"/>
    <w:uiPriority w:val="99"/>
    <w:semiHidden/>
    <w:unhideWhenUsed/>
    <w:rsid w:val="003C7358"/>
    <w:rPr>
      <w:color w:val="605E5C"/>
      <w:shd w:val="clear" w:color="auto" w:fill="E1DFDD"/>
    </w:rPr>
  </w:style>
  <w:style w:type="paragraph" w:styleId="FootnoteText">
    <w:name w:val="footnote text"/>
    <w:basedOn w:val="Normal"/>
    <w:link w:val="FootnoteTextChar"/>
    <w:uiPriority w:val="99"/>
    <w:semiHidden/>
    <w:unhideWhenUsed/>
    <w:rsid w:val="00F7768D"/>
    <w:rPr>
      <w:sz w:val="20"/>
      <w:szCs w:val="20"/>
    </w:rPr>
  </w:style>
  <w:style w:type="character" w:customStyle="1" w:styleId="FootnoteTextChar">
    <w:name w:val="Footnote Text Char"/>
    <w:basedOn w:val="DefaultParagraphFont"/>
    <w:link w:val="FootnoteText"/>
    <w:uiPriority w:val="99"/>
    <w:semiHidden/>
    <w:rsid w:val="00F7768D"/>
    <w:rPr>
      <w:rFonts w:eastAsia="MS PGothic"/>
      <w:kern w:val="2"/>
    </w:rPr>
  </w:style>
  <w:style w:type="character" w:styleId="FootnoteReference">
    <w:name w:val="footnote reference"/>
    <w:basedOn w:val="DefaultParagraphFont"/>
    <w:uiPriority w:val="99"/>
    <w:semiHidden/>
    <w:unhideWhenUsed/>
    <w:rsid w:val="00F7768D"/>
    <w:rPr>
      <w:vertAlign w:val="superscript"/>
    </w:rPr>
  </w:style>
  <w:style w:type="paragraph" w:styleId="Revision">
    <w:name w:val="Revision"/>
    <w:hidden/>
    <w:uiPriority w:val="99"/>
    <w:semiHidden/>
    <w:rsid w:val="00916A1D"/>
    <w:rPr>
      <w:rFonts w:eastAsia="MS PGothic"/>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gi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_oso_rep@jica.go.jp" TargetMode="External"/><Relationship Id="rId2" Type="http://schemas.openxmlformats.org/officeDocument/2006/relationships/customXml" Target="../customXml/item2.xml"/><Relationship Id="rId16" Type="http://schemas.openxmlformats.org/officeDocument/2006/relationships/hyperlink" Target="mailto:co_oso_rep@jica.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o_oso_rep@jica.go.jp" TargetMode="External"/><Relationship Id="rId23"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_oso_rep@jica.go.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2e5d6e-f4b7-4a78-8f8b-3bc26e97d763">
      <Terms xmlns="http://schemas.microsoft.com/office/infopath/2007/PartnerControls"/>
    </lcf76f155ced4ddcb4097134ff3c332f>
    <TaxCatchAll xmlns="2e513109-422d-43bb-92b4-59d04f316e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974D59EDC528F4095149DEACBF33E10" ma:contentTypeVersion="16" ma:contentTypeDescription="新しいドキュメントを作成します。" ma:contentTypeScope="" ma:versionID="a7872f9775fe62cb131a66b41f9e1d3b">
  <xsd:schema xmlns:xsd="http://www.w3.org/2001/XMLSchema" xmlns:xs="http://www.w3.org/2001/XMLSchema" xmlns:p="http://schemas.microsoft.com/office/2006/metadata/properties" xmlns:ns2="952e5d6e-f4b7-4a78-8f8b-3bc26e97d763" xmlns:ns3="2e513109-422d-43bb-92b4-59d04f316eca" targetNamespace="http://schemas.microsoft.com/office/2006/metadata/properties" ma:root="true" ma:fieldsID="61c74dfa14d435483566971292a35fae" ns2:_="" ns3:_="">
    <xsd:import namespace="952e5d6e-f4b7-4a78-8f8b-3bc26e97d763"/>
    <xsd:import namespace="2e513109-422d-43bb-92b4-59d04f316e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5d6e-f4b7-4a78-8f8b-3bc26e97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513109-422d-43bb-92b4-59d04f316ec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559d009-8030-43e4-9ba2-1a55a07138da}" ma:internalName="TaxCatchAll" ma:showField="CatchAllData" ma:web="2e513109-422d-43bb-92b4-59d04f316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46294-C1C6-41FC-9E58-D43F8DB38A97}">
  <ds:schemaRefs>
    <ds:schemaRef ds:uri="http://schemas.openxmlformats.org/officeDocument/2006/bibliography"/>
  </ds:schemaRefs>
</ds:datastoreItem>
</file>

<file path=customXml/itemProps2.xml><?xml version="1.0" encoding="utf-8"?>
<ds:datastoreItem xmlns:ds="http://schemas.openxmlformats.org/officeDocument/2006/customXml" ds:itemID="{A9FBBCD0-5D57-4F1F-A4CA-A6D6A3C920B6}">
  <ds:schemaRefs>
    <ds:schemaRef ds:uri="http://schemas.microsoft.com/office/2006/metadata/properties"/>
    <ds:schemaRef ds:uri="http://schemas.openxmlformats.org/package/2006/metadata/core-properties"/>
    <ds:schemaRef ds:uri="http://purl.org/dc/terms/"/>
    <ds:schemaRef ds:uri="2e513109-422d-43bb-92b4-59d04f316eca"/>
    <ds:schemaRef ds:uri="http://purl.org/dc/dcmitype/"/>
    <ds:schemaRef ds:uri="http://schemas.microsoft.com/office/2006/documentManagement/types"/>
    <ds:schemaRef ds:uri="http://purl.org/dc/elements/1.1/"/>
    <ds:schemaRef ds:uri="http://schemas.microsoft.com/office/infopath/2007/PartnerControls"/>
    <ds:schemaRef ds:uri="952e5d6e-f4b7-4a78-8f8b-3bc26e97d763"/>
    <ds:schemaRef ds:uri="http://www.w3.org/XML/1998/namespace"/>
  </ds:schemaRefs>
</ds:datastoreItem>
</file>

<file path=customXml/itemProps3.xml><?xml version="1.0" encoding="utf-8"?>
<ds:datastoreItem xmlns:ds="http://schemas.openxmlformats.org/officeDocument/2006/customXml" ds:itemID="{677275CE-0B6F-4345-9AF1-94E2513B18B1}">
  <ds:schemaRefs>
    <ds:schemaRef ds:uri="http://schemas.microsoft.com/sharepoint/v3/contenttype/forms"/>
  </ds:schemaRefs>
</ds:datastoreItem>
</file>

<file path=customXml/itemProps4.xml><?xml version="1.0" encoding="utf-8"?>
<ds:datastoreItem xmlns:ds="http://schemas.openxmlformats.org/officeDocument/2006/customXml" ds:itemID="{D4A2D87C-9F77-4493-9579-67665AB7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e5d6e-f4b7-4a78-8f8b-3bc26e97d763"/>
    <ds:schemaRef ds:uri="2e513109-422d-43bb-92b4-59d04f31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4944</Words>
  <Characters>27192</Characters>
  <Application>Microsoft Office Word</Application>
  <DocSecurity>0</DocSecurity>
  <Lines>226</Lines>
  <Paragraphs>64</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JICA</Company>
  <LinksUpToDate>false</LinksUpToDate>
  <CharactersWithSpaces>32072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dc:creator>
  <cp:lastModifiedBy>BALO, AdelineEllaLouIrie[BALO AdelineEllaLouIrie]</cp:lastModifiedBy>
  <cp:revision>3</cp:revision>
  <cp:lastPrinted>2023-12-01T18:56:00Z</cp:lastPrinted>
  <dcterms:created xsi:type="dcterms:W3CDTF">2023-12-01T18:59:00Z</dcterms:created>
  <dcterms:modified xsi:type="dcterms:W3CDTF">2023-12-01T18:59:00Z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0x0101007974D59EDC528F4095149DEACBF33E10</vt:lpwstr>
  </property>
</Properties>
</file>