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76D2" w14:textId="77777777" w:rsidR="00F75BA1" w:rsidRPr="002206EB" w:rsidRDefault="00AC2D51" w:rsidP="00F75BA1">
      <w:pPr>
        <w:widowControl/>
        <w:kinsoku w:val="0"/>
        <w:overflowPunct w:val="0"/>
        <w:autoSpaceDE w:val="0"/>
        <w:autoSpaceDN w:val="0"/>
        <w:adjustRightInd w:val="0"/>
        <w:snapToGrid w:val="0"/>
        <w:jc w:val="center"/>
        <w:rPr>
          <w:rFonts w:ascii="Times New Roman" w:hAnsi="Times New Roman"/>
          <w:b/>
          <w:sz w:val="32"/>
          <w:lang w:val="fr-FR"/>
        </w:rPr>
      </w:pPr>
      <w:r w:rsidRPr="002206EB">
        <w:rPr>
          <w:rFonts w:ascii="Times New Roman" w:hAnsi="Times New Roman"/>
          <w:b/>
          <w:sz w:val="32"/>
          <w:lang w:val="fr-FR"/>
        </w:rPr>
        <w:t>Forme du contrat</w:t>
      </w:r>
    </w:p>
    <w:p w14:paraId="21554483"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p w14:paraId="5F32107B"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p w14:paraId="1EAF360C" w14:textId="77777777" w:rsidR="00F75BA1" w:rsidRPr="002206EB" w:rsidRDefault="00AC2D51" w:rsidP="00F75BA1">
      <w:pPr>
        <w:widowControl/>
        <w:kinsoku w:val="0"/>
        <w:overflowPunct w:val="0"/>
        <w:autoSpaceDE w:val="0"/>
        <w:autoSpaceDN w:val="0"/>
        <w:adjustRightInd w:val="0"/>
        <w:snapToGrid w:val="0"/>
        <w:jc w:val="center"/>
        <w:rPr>
          <w:rFonts w:ascii="Times New Roman" w:hAnsi="Times New Roman"/>
          <w:b/>
          <w:sz w:val="24"/>
          <w:szCs w:val="24"/>
          <w:lang w:val="fr-FR"/>
        </w:rPr>
      </w:pPr>
      <w:r w:rsidRPr="002206EB">
        <w:rPr>
          <w:rFonts w:ascii="Times New Roman" w:hAnsi="Times New Roman"/>
          <w:b/>
          <w:smallCaps/>
          <w:sz w:val="24"/>
          <w:szCs w:val="24"/>
          <w:lang w:val="fr-FR"/>
        </w:rPr>
        <w:t xml:space="preserve">CONTRAT POUR SERVICES </w:t>
      </w:r>
      <w:r w:rsidR="00D94CB1">
        <w:rPr>
          <w:rFonts w:ascii="Times New Roman" w:hAnsi="Times New Roman"/>
          <w:b/>
          <w:smallCaps/>
          <w:sz w:val="24"/>
          <w:szCs w:val="24"/>
          <w:lang w:val="fr-FR"/>
        </w:rPr>
        <w:t>de consultance</w:t>
      </w:r>
    </w:p>
    <w:p w14:paraId="42B92B66" w14:textId="77777777" w:rsidR="00F75BA1" w:rsidRPr="002206EB" w:rsidRDefault="00F75BA1" w:rsidP="00F75BA1">
      <w:pPr>
        <w:widowControl/>
        <w:kinsoku w:val="0"/>
        <w:overflowPunct w:val="0"/>
        <w:autoSpaceDE w:val="0"/>
        <w:autoSpaceDN w:val="0"/>
        <w:adjustRightInd w:val="0"/>
        <w:snapToGrid w:val="0"/>
        <w:jc w:val="center"/>
        <w:rPr>
          <w:rFonts w:ascii="Times New Roman" w:hAnsi="Times New Roman"/>
          <w:b/>
          <w:color w:val="FF0000"/>
          <w:sz w:val="24"/>
          <w:szCs w:val="24"/>
          <w:lang w:val="fr-FR"/>
        </w:rPr>
      </w:pPr>
      <w:r w:rsidRPr="002206EB">
        <w:rPr>
          <w:rFonts w:ascii="Times New Roman" w:hAnsi="Times New Roman"/>
          <w:b/>
          <w:color w:val="FF0000"/>
          <w:sz w:val="24"/>
          <w:szCs w:val="24"/>
          <w:lang w:val="fr-FR"/>
        </w:rPr>
        <w:t>(</w:t>
      </w:r>
      <w:r w:rsidR="00AC2D51" w:rsidRPr="002206EB">
        <w:rPr>
          <w:rFonts w:ascii="Times New Roman" w:hAnsi="Times New Roman"/>
          <w:b/>
          <w:color w:val="FF0000"/>
          <w:sz w:val="24"/>
          <w:szCs w:val="24"/>
          <w:lang w:val="fr-FR"/>
        </w:rPr>
        <w:t>Montant forfaitaire</w:t>
      </w:r>
      <w:r w:rsidRPr="002206EB">
        <w:rPr>
          <w:rFonts w:ascii="Times New Roman" w:hAnsi="Times New Roman"/>
          <w:b/>
          <w:color w:val="FF0000"/>
          <w:sz w:val="24"/>
          <w:szCs w:val="24"/>
          <w:lang w:val="fr-FR"/>
        </w:rPr>
        <w:t>)</w:t>
      </w:r>
    </w:p>
    <w:p w14:paraId="54C2B501" w14:textId="77777777" w:rsidR="00F75BA1" w:rsidRPr="002206EB" w:rsidRDefault="00F75BA1" w:rsidP="00F75BA1">
      <w:pPr>
        <w:widowControl/>
        <w:kinsoku w:val="0"/>
        <w:overflowPunct w:val="0"/>
        <w:autoSpaceDE w:val="0"/>
        <w:autoSpaceDN w:val="0"/>
        <w:adjustRightInd w:val="0"/>
        <w:snapToGrid w:val="0"/>
        <w:jc w:val="center"/>
        <w:rPr>
          <w:rFonts w:ascii="Times New Roman" w:hAnsi="Times New Roman"/>
          <w:b/>
          <w:sz w:val="24"/>
          <w:szCs w:val="24"/>
          <w:lang w:val="fr-FR"/>
        </w:rPr>
      </w:pPr>
    </w:p>
    <w:p w14:paraId="4CA6D61B" w14:textId="08DC4B1E" w:rsidR="00F75BA1" w:rsidRPr="002206EB" w:rsidRDefault="00AC2D51" w:rsidP="00F75BA1">
      <w:pPr>
        <w:widowControl/>
        <w:kinsoku w:val="0"/>
        <w:overflowPunct w:val="0"/>
        <w:autoSpaceDE w:val="0"/>
        <w:autoSpaceDN w:val="0"/>
        <w:adjustRightInd w:val="0"/>
        <w:snapToGrid w:val="0"/>
        <w:jc w:val="center"/>
        <w:rPr>
          <w:rFonts w:ascii="Times New Roman" w:hAnsi="Times New Roman"/>
          <w:b/>
          <w:sz w:val="24"/>
          <w:szCs w:val="24"/>
          <w:lang w:val="fr-FR"/>
        </w:rPr>
      </w:pPr>
      <w:r w:rsidRPr="002206EB">
        <w:rPr>
          <w:rFonts w:ascii="Times New Roman" w:hAnsi="Times New Roman"/>
          <w:b/>
          <w:sz w:val="24"/>
          <w:szCs w:val="24"/>
          <w:lang w:val="fr-FR"/>
        </w:rPr>
        <w:t xml:space="preserve">Nom du </w:t>
      </w:r>
      <w:proofErr w:type="gramStart"/>
      <w:r w:rsidRPr="002206EB">
        <w:rPr>
          <w:rFonts w:ascii="Times New Roman" w:hAnsi="Times New Roman"/>
          <w:b/>
          <w:sz w:val="24"/>
          <w:szCs w:val="24"/>
          <w:lang w:val="fr-FR"/>
        </w:rPr>
        <w:t>Projet</w:t>
      </w:r>
      <w:r w:rsidR="00F75BA1" w:rsidRPr="002206EB">
        <w:rPr>
          <w:rFonts w:ascii="Times New Roman" w:hAnsi="Times New Roman"/>
          <w:b/>
          <w:sz w:val="24"/>
          <w:szCs w:val="24"/>
          <w:lang w:val="fr-FR"/>
        </w:rPr>
        <w:t>:</w:t>
      </w:r>
      <w:proofErr w:type="gramEnd"/>
      <w:r w:rsidR="00F75BA1" w:rsidRPr="00D434DD">
        <w:rPr>
          <w:rFonts w:ascii="Times New Roman" w:hAnsi="Times New Roman"/>
          <w:b/>
          <w:sz w:val="24"/>
          <w:szCs w:val="24"/>
          <w:lang w:val="fr-FR"/>
        </w:rPr>
        <w:t xml:space="preserve"> </w:t>
      </w:r>
      <w:r w:rsidR="00D434DD" w:rsidRPr="00FE5632">
        <w:rPr>
          <w:rFonts w:ascii="Times New Roman" w:hAnsi="Times New Roman"/>
          <w:b/>
          <w:i/>
          <w:sz w:val="24"/>
          <w:szCs w:val="24"/>
          <w:lang w:val="fr-FR"/>
        </w:rPr>
        <w:t>L’ETUDE DE MARCHE DE LA COMMERCIALISATION DU SILURE EN COTE D’IVOIRE pour PREPICO2</w:t>
      </w:r>
    </w:p>
    <w:p w14:paraId="3770B57B" w14:textId="77777777" w:rsidR="00F75BA1" w:rsidRPr="002206EB" w:rsidRDefault="00F75BA1" w:rsidP="00F75BA1">
      <w:pPr>
        <w:widowControl/>
        <w:kinsoku w:val="0"/>
        <w:overflowPunct w:val="0"/>
        <w:autoSpaceDE w:val="0"/>
        <w:autoSpaceDN w:val="0"/>
        <w:adjustRightInd w:val="0"/>
        <w:snapToGrid w:val="0"/>
        <w:jc w:val="center"/>
        <w:rPr>
          <w:rFonts w:ascii="Times New Roman" w:hAnsi="Times New Roman"/>
          <w:b/>
          <w:sz w:val="24"/>
          <w:szCs w:val="24"/>
          <w:lang w:val="fr-FR"/>
        </w:rPr>
      </w:pPr>
    </w:p>
    <w:p w14:paraId="79EF0A32" w14:textId="77777777" w:rsidR="00F75BA1" w:rsidRPr="002206EB" w:rsidRDefault="00AC2D51" w:rsidP="00F75BA1">
      <w:pPr>
        <w:widowControl/>
        <w:kinsoku w:val="0"/>
        <w:overflowPunct w:val="0"/>
        <w:autoSpaceDE w:val="0"/>
        <w:autoSpaceDN w:val="0"/>
        <w:adjustRightInd w:val="0"/>
        <w:snapToGrid w:val="0"/>
        <w:jc w:val="center"/>
        <w:rPr>
          <w:rFonts w:ascii="Times New Roman" w:hAnsi="Times New Roman"/>
          <w:b/>
          <w:sz w:val="24"/>
          <w:szCs w:val="24"/>
          <w:lang w:val="fr-FR"/>
        </w:rPr>
      </w:pPr>
      <w:r w:rsidRPr="002206EB">
        <w:rPr>
          <w:rFonts w:ascii="Times New Roman" w:hAnsi="Times New Roman"/>
          <w:b/>
          <w:sz w:val="24"/>
          <w:szCs w:val="24"/>
          <w:lang w:val="fr-FR"/>
        </w:rPr>
        <w:t>entre</w:t>
      </w:r>
    </w:p>
    <w:p w14:paraId="62670A30" w14:textId="3D3E7F36" w:rsidR="00F75BA1" w:rsidRPr="00FE5632" w:rsidRDefault="00AC2D51" w:rsidP="00F75BA1">
      <w:pPr>
        <w:widowControl/>
        <w:kinsoku w:val="0"/>
        <w:overflowPunct w:val="0"/>
        <w:autoSpaceDE w:val="0"/>
        <w:autoSpaceDN w:val="0"/>
        <w:adjustRightInd w:val="0"/>
        <w:snapToGrid w:val="0"/>
        <w:jc w:val="center"/>
        <w:rPr>
          <w:rFonts w:ascii="Times New Roman" w:hAnsi="Times New Roman"/>
          <w:b/>
          <w:i/>
          <w:sz w:val="24"/>
          <w:szCs w:val="24"/>
          <w:lang w:val="fr-FR"/>
        </w:rPr>
      </w:pPr>
      <w:r w:rsidRPr="002206EB">
        <w:rPr>
          <w:rFonts w:ascii="Times New Roman" w:hAnsi="Times New Roman"/>
          <w:b/>
          <w:sz w:val="24"/>
          <w:szCs w:val="24"/>
          <w:lang w:val="fr-FR"/>
        </w:rPr>
        <w:t xml:space="preserve">L’Agence Japonaise de Coopération Internationale, bureau </w:t>
      </w:r>
      <w:r w:rsidR="00D434DD" w:rsidRPr="00FE5632">
        <w:rPr>
          <w:rFonts w:ascii="Times New Roman" w:hAnsi="Times New Roman"/>
          <w:b/>
          <w:i/>
          <w:sz w:val="24"/>
          <w:szCs w:val="24"/>
          <w:lang w:val="fr-FR"/>
        </w:rPr>
        <w:t>en Côte d’Ivoire</w:t>
      </w:r>
    </w:p>
    <w:p w14:paraId="25FEAE2D" w14:textId="77777777" w:rsidR="00F75BA1" w:rsidRPr="00FE5632" w:rsidRDefault="00AC2D51" w:rsidP="00F75BA1">
      <w:pPr>
        <w:widowControl/>
        <w:kinsoku w:val="0"/>
        <w:overflowPunct w:val="0"/>
        <w:autoSpaceDE w:val="0"/>
        <w:autoSpaceDN w:val="0"/>
        <w:adjustRightInd w:val="0"/>
        <w:snapToGrid w:val="0"/>
        <w:jc w:val="center"/>
        <w:rPr>
          <w:rFonts w:ascii="Times New Roman" w:hAnsi="Times New Roman"/>
          <w:b/>
          <w:sz w:val="24"/>
          <w:szCs w:val="24"/>
          <w:lang w:val="fr-FR"/>
        </w:rPr>
      </w:pPr>
      <w:r w:rsidRPr="00FE5632">
        <w:rPr>
          <w:rFonts w:ascii="Times New Roman" w:hAnsi="Times New Roman"/>
          <w:b/>
          <w:sz w:val="24"/>
          <w:szCs w:val="24"/>
          <w:lang w:val="fr-FR"/>
        </w:rPr>
        <w:t>et</w:t>
      </w:r>
    </w:p>
    <w:p w14:paraId="366CCCEA" w14:textId="77777777" w:rsidR="00F75BA1" w:rsidRPr="00FE5632" w:rsidRDefault="00F75BA1" w:rsidP="00F75BA1">
      <w:pPr>
        <w:widowControl/>
        <w:kinsoku w:val="0"/>
        <w:overflowPunct w:val="0"/>
        <w:autoSpaceDE w:val="0"/>
        <w:autoSpaceDN w:val="0"/>
        <w:adjustRightInd w:val="0"/>
        <w:snapToGrid w:val="0"/>
        <w:jc w:val="center"/>
        <w:rPr>
          <w:rFonts w:ascii="Times New Roman" w:hAnsi="Times New Roman"/>
          <w:b/>
          <w:i/>
          <w:sz w:val="24"/>
          <w:szCs w:val="24"/>
          <w:lang w:val="fr-FR"/>
        </w:rPr>
      </w:pPr>
      <w:r w:rsidRPr="00FE5632">
        <w:rPr>
          <w:rFonts w:ascii="Times New Roman" w:hAnsi="Times New Roman"/>
          <w:b/>
          <w:i/>
          <w:sz w:val="24"/>
          <w:szCs w:val="24"/>
          <w:lang w:val="fr-FR"/>
        </w:rPr>
        <w:t>[N</w:t>
      </w:r>
      <w:r w:rsidR="00AC2D51" w:rsidRPr="00FE5632">
        <w:rPr>
          <w:rFonts w:ascii="Times New Roman" w:hAnsi="Times New Roman"/>
          <w:b/>
          <w:i/>
          <w:sz w:val="24"/>
          <w:szCs w:val="24"/>
          <w:lang w:val="fr-FR"/>
        </w:rPr>
        <w:t>om</w:t>
      </w:r>
      <w:r w:rsidRPr="00FE5632">
        <w:rPr>
          <w:rFonts w:ascii="Times New Roman" w:hAnsi="Times New Roman"/>
          <w:b/>
          <w:i/>
          <w:sz w:val="24"/>
          <w:szCs w:val="24"/>
          <w:lang w:val="fr-FR"/>
        </w:rPr>
        <w:t xml:space="preserve"> </w:t>
      </w:r>
      <w:r w:rsidR="00AC2D51" w:rsidRPr="00FE5632">
        <w:rPr>
          <w:rFonts w:ascii="Times New Roman" w:hAnsi="Times New Roman"/>
          <w:b/>
          <w:i/>
          <w:sz w:val="24"/>
          <w:szCs w:val="24"/>
          <w:lang w:val="fr-FR"/>
        </w:rPr>
        <w:t>du</w:t>
      </w:r>
      <w:r w:rsidRPr="00FE5632">
        <w:rPr>
          <w:rFonts w:ascii="Times New Roman" w:hAnsi="Times New Roman"/>
          <w:b/>
          <w:i/>
          <w:sz w:val="24"/>
          <w:szCs w:val="24"/>
          <w:lang w:val="fr-FR"/>
        </w:rPr>
        <w:t xml:space="preserve"> Consultant]</w:t>
      </w:r>
    </w:p>
    <w:p w14:paraId="06FDFB50" w14:textId="77777777" w:rsidR="00F75BA1" w:rsidRPr="002206EB" w:rsidRDefault="00F75BA1" w:rsidP="00F75BA1">
      <w:pPr>
        <w:widowControl/>
        <w:tabs>
          <w:tab w:val="left" w:pos="3600"/>
        </w:tabs>
        <w:kinsoku w:val="0"/>
        <w:overflowPunct w:val="0"/>
        <w:autoSpaceDE w:val="0"/>
        <w:autoSpaceDN w:val="0"/>
        <w:adjustRightInd w:val="0"/>
        <w:snapToGrid w:val="0"/>
        <w:jc w:val="center"/>
        <w:rPr>
          <w:rFonts w:ascii="Times New Roman" w:hAnsi="Times New Roman"/>
          <w:b/>
          <w:sz w:val="24"/>
          <w:szCs w:val="24"/>
          <w:lang w:val="fr-FR"/>
        </w:rPr>
      </w:pPr>
    </w:p>
    <w:p w14:paraId="589ED86B" w14:textId="77777777" w:rsidR="00F75BA1" w:rsidRPr="002206EB" w:rsidRDefault="00F75BA1" w:rsidP="00F75BA1">
      <w:pPr>
        <w:widowControl/>
        <w:tabs>
          <w:tab w:val="left" w:pos="3600"/>
        </w:tabs>
        <w:kinsoku w:val="0"/>
        <w:overflowPunct w:val="0"/>
        <w:autoSpaceDE w:val="0"/>
        <w:autoSpaceDN w:val="0"/>
        <w:adjustRightInd w:val="0"/>
        <w:snapToGrid w:val="0"/>
        <w:jc w:val="center"/>
        <w:rPr>
          <w:rFonts w:ascii="Times New Roman" w:hAnsi="Times New Roman"/>
          <w:b/>
          <w:sz w:val="24"/>
          <w:szCs w:val="24"/>
          <w:u w:val="single"/>
          <w:lang w:val="fr-FR"/>
        </w:rPr>
      </w:pPr>
      <w:proofErr w:type="gramStart"/>
      <w:r w:rsidRPr="002206EB">
        <w:rPr>
          <w:rFonts w:ascii="Times New Roman" w:hAnsi="Times New Roman"/>
          <w:b/>
          <w:sz w:val="24"/>
          <w:szCs w:val="24"/>
          <w:lang w:val="fr-FR"/>
        </w:rPr>
        <w:t>Dat</w:t>
      </w:r>
      <w:r w:rsidR="00AC2D51" w:rsidRPr="002206EB">
        <w:rPr>
          <w:rFonts w:ascii="Times New Roman" w:hAnsi="Times New Roman"/>
          <w:b/>
          <w:sz w:val="24"/>
          <w:szCs w:val="24"/>
          <w:lang w:val="fr-FR"/>
        </w:rPr>
        <w:t>é</w:t>
      </w:r>
      <w:r w:rsidRPr="002206EB">
        <w:rPr>
          <w:rFonts w:ascii="Times New Roman" w:hAnsi="Times New Roman"/>
          <w:b/>
          <w:sz w:val="24"/>
          <w:szCs w:val="24"/>
          <w:lang w:val="fr-FR"/>
        </w:rPr>
        <w:t>:</w:t>
      </w:r>
      <w:proofErr w:type="gramEnd"/>
      <w:r w:rsidRPr="002206EB">
        <w:rPr>
          <w:rFonts w:ascii="Times New Roman" w:hAnsi="Times New Roman"/>
          <w:b/>
          <w:sz w:val="24"/>
          <w:szCs w:val="24"/>
          <w:lang w:val="fr-FR"/>
        </w:rPr>
        <w:t xml:space="preserve"> </w:t>
      </w:r>
      <w:r w:rsidRPr="002206EB">
        <w:rPr>
          <w:rFonts w:ascii="Times New Roman" w:hAnsi="Times New Roman"/>
          <w:b/>
          <w:sz w:val="24"/>
          <w:szCs w:val="24"/>
          <w:u w:val="single"/>
          <w:lang w:val="fr-FR"/>
        </w:rPr>
        <w:tab/>
      </w:r>
    </w:p>
    <w:p w14:paraId="60E16F17" w14:textId="77777777" w:rsidR="00F75BA1" w:rsidRPr="002206EB" w:rsidRDefault="00F75BA1" w:rsidP="00F75BA1">
      <w:pPr>
        <w:widowControl/>
        <w:tabs>
          <w:tab w:val="left" w:pos="3600"/>
        </w:tabs>
        <w:kinsoku w:val="0"/>
        <w:overflowPunct w:val="0"/>
        <w:autoSpaceDE w:val="0"/>
        <w:autoSpaceDN w:val="0"/>
        <w:adjustRightInd w:val="0"/>
        <w:snapToGrid w:val="0"/>
        <w:rPr>
          <w:rFonts w:ascii="Times New Roman" w:hAnsi="Times New Roman"/>
          <w:b/>
          <w:lang w:val="fr-FR"/>
        </w:rPr>
      </w:pPr>
    </w:p>
    <w:p w14:paraId="1689684F" w14:textId="77777777" w:rsidR="00AC2D51" w:rsidRPr="002206EB" w:rsidRDefault="00AC2D51" w:rsidP="00AC2D51">
      <w:pPr>
        <w:widowControl/>
        <w:kinsoku w:val="0"/>
        <w:overflowPunct w:val="0"/>
        <w:autoSpaceDE w:val="0"/>
        <w:autoSpaceDN w:val="0"/>
        <w:adjustRightInd w:val="0"/>
        <w:snapToGrid w:val="0"/>
        <w:rPr>
          <w:rFonts w:ascii="Times New Roman" w:hAnsi="Times New Roman"/>
          <w:lang w:val="fr-FR"/>
        </w:rPr>
      </w:pPr>
    </w:p>
    <w:p w14:paraId="30736BA7" w14:textId="690D7B26" w:rsidR="00F75BA1" w:rsidRPr="00FE5632" w:rsidRDefault="00AC2D51" w:rsidP="00AC2D51">
      <w:pPr>
        <w:widowControl/>
        <w:kinsoku w:val="0"/>
        <w:overflowPunct w:val="0"/>
        <w:autoSpaceDE w:val="0"/>
        <w:autoSpaceDN w:val="0"/>
        <w:adjustRightInd w:val="0"/>
        <w:snapToGrid w:val="0"/>
        <w:rPr>
          <w:rFonts w:ascii="Times New Roman" w:hAnsi="Times New Roman"/>
          <w:lang w:val="fr-FR"/>
        </w:rPr>
      </w:pPr>
      <w:r w:rsidRPr="00FE5632">
        <w:rPr>
          <w:rFonts w:ascii="Times New Roman" w:hAnsi="Times New Roman"/>
          <w:lang w:val="fr-FR"/>
        </w:rPr>
        <w:t>Le présent CONTRAT (ci-après nommé le</w:t>
      </w:r>
      <w:proofErr w:type="gramStart"/>
      <w:r w:rsidRPr="00FE5632">
        <w:rPr>
          <w:rFonts w:ascii="Times New Roman" w:hAnsi="Times New Roman"/>
          <w:lang w:val="fr-FR"/>
        </w:rPr>
        <w:t xml:space="preserve"> «Contrat</w:t>
      </w:r>
      <w:proofErr w:type="gramEnd"/>
      <w:r w:rsidRPr="00FE5632">
        <w:rPr>
          <w:rFonts w:ascii="Times New Roman" w:hAnsi="Times New Roman"/>
          <w:lang w:val="fr-FR"/>
        </w:rPr>
        <w:t xml:space="preserve">») fait le [numéro] du mois de [mois], [année], entre, d'une part, L’Agence Japonaise de Coopération Internationale (JICA) </w:t>
      </w:r>
      <w:r w:rsidR="002206EB" w:rsidRPr="00FE5632">
        <w:rPr>
          <w:rFonts w:ascii="Times New Roman" w:hAnsi="Times New Roman"/>
          <w:lang w:val="fr-FR"/>
        </w:rPr>
        <w:t xml:space="preserve">bureau </w:t>
      </w:r>
      <w:r w:rsidR="00D434DD" w:rsidRPr="00FE5632">
        <w:rPr>
          <w:rFonts w:ascii="Times New Roman" w:hAnsi="Times New Roman"/>
          <w:lang w:val="fr-FR"/>
        </w:rPr>
        <w:t>en Côte d’Ivoire</w:t>
      </w:r>
      <w:r w:rsidRPr="00FE5632">
        <w:rPr>
          <w:rFonts w:ascii="Times New Roman" w:hAnsi="Times New Roman"/>
          <w:lang w:val="fr-FR"/>
        </w:rPr>
        <w:t xml:space="preserve"> (Ci-après nommé le «Client») et, d'autre part, [insére</w:t>
      </w:r>
      <w:r w:rsidR="009F2B51" w:rsidRPr="00FE5632">
        <w:rPr>
          <w:rFonts w:ascii="Times New Roman" w:hAnsi="Times New Roman"/>
          <w:lang w:val="fr-FR"/>
        </w:rPr>
        <w:t>z</w:t>
      </w:r>
      <w:r w:rsidRPr="00FE5632">
        <w:rPr>
          <w:rFonts w:ascii="Times New Roman" w:hAnsi="Times New Roman"/>
          <w:lang w:val="fr-FR"/>
        </w:rPr>
        <w:t>: nom du Consultant] (ci-après dénommé le «Consultant»).</w:t>
      </w:r>
    </w:p>
    <w:p w14:paraId="56F5AE0C"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p w14:paraId="2A22EE08" w14:textId="77777777" w:rsidR="00F75BA1" w:rsidRPr="002206EB" w:rsidRDefault="00D94CB1" w:rsidP="00F75BA1">
      <w:pPr>
        <w:widowControl/>
        <w:kinsoku w:val="0"/>
        <w:overflowPunct w:val="0"/>
        <w:autoSpaceDE w:val="0"/>
        <w:autoSpaceDN w:val="0"/>
        <w:adjustRightInd w:val="0"/>
        <w:snapToGrid w:val="0"/>
        <w:rPr>
          <w:rFonts w:ascii="Times New Roman" w:hAnsi="Times New Roman"/>
          <w:lang w:val="fr-FR"/>
        </w:rPr>
      </w:pPr>
      <w:r>
        <w:rPr>
          <w:rFonts w:ascii="Times New Roman" w:hAnsi="Times New Roman"/>
          <w:lang w:val="fr-FR"/>
        </w:rPr>
        <w:t>ETANT ENTENDU QUE</w:t>
      </w:r>
    </w:p>
    <w:p w14:paraId="1912836C" w14:textId="77777777" w:rsidR="00F75BA1" w:rsidRPr="002206EB" w:rsidRDefault="00F75BA1" w:rsidP="00F75BA1">
      <w:pPr>
        <w:widowControl/>
        <w:kinsoku w:val="0"/>
        <w:overflowPunct w:val="0"/>
        <w:autoSpaceDE w:val="0"/>
        <w:autoSpaceDN w:val="0"/>
        <w:adjustRightInd w:val="0"/>
        <w:snapToGrid w:val="0"/>
        <w:ind w:left="1440" w:hanging="720"/>
        <w:rPr>
          <w:rFonts w:ascii="Times New Roman" w:hAnsi="Times New Roman"/>
          <w:lang w:val="fr-FR"/>
        </w:rPr>
      </w:pPr>
    </w:p>
    <w:p w14:paraId="764889E4" w14:textId="77777777" w:rsidR="00F75BA1" w:rsidRPr="002206EB" w:rsidRDefault="002206EB" w:rsidP="00F75BA1">
      <w:pPr>
        <w:widowControl/>
        <w:kinsoku w:val="0"/>
        <w:overflowPunct w:val="0"/>
        <w:autoSpaceDE w:val="0"/>
        <w:autoSpaceDN w:val="0"/>
        <w:adjustRightInd w:val="0"/>
        <w:snapToGrid w:val="0"/>
        <w:ind w:left="900" w:hanging="540"/>
        <w:rPr>
          <w:rFonts w:ascii="Times New Roman" w:hAnsi="Times New Roman"/>
          <w:lang w:val="fr-FR"/>
        </w:rPr>
      </w:pPr>
      <w:r w:rsidRPr="002206EB">
        <w:rPr>
          <w:rFonts w:ascii="Times New Roman" w:hAnsi="Times New Roman"/>
          <w:lang w:val="fr-FR"/>
        </w:rPr>
        <w:t>(a)</w:t>
      </w:r>
      <w:r w:rsidRPr="002206EB">
        <w:rPr>
          <w:rFonts w:ascii="Times New Roman" w:hAnsi="Times New Roman"/>
          <w:lang w:val="fr-FR"/>
        </w:rPr>
        <w:tab/>
        <w:t>le Client a demandé au Consultant de fournir certains services de conseil tels que définis dans le présent Contrat (ci-après les</w:t>
      </w:r>
      <w:proofErr w:type="gramStart"/>
      <w:r w:rsidRPr="002206EB">
        <w:rPr>
          <w:rFonts w:ascii="Times New Roman" w:hAnsi="Times New Roman"/>
          <w:lang w:val="fr-FR"/>
        </w:rPr>
        <w:t xml:space="preserve"> «Services</w:t>
      </w:r>
      <w:proofErr w:type="gramEnd"/>
      <w:r w:rsidRPr="002206EB">
        <w:rPr>
          <w:rFonts w:ascii="Times New Roman" w:hAnsi="Times New Roman"/>
          <w:lang w:val="fr-FR"/>
        </w:rPr>
        <w:t>»);</w:t>
      </w:r>
    </w:p>
    <w:p w14:paraId="57DEF0DB" w14:textId="77777777" w:rsidR="00F75BA1" w:rsidRPr="002206EB" w:rsidRDefault="002206EB" w:rsidP="00F75BA1">
      <w:pPr>
        <w:widowControl/>
        <w:kinsoku w:val="0"/>
        <w:overflowPunct w:val="0"/>
        <w:autoSpaceDE w:val="0"/>
        <w:autoSpaceDN w:val="0"/>
        <w:adjustRightInd w:val="0"/>
        <w:snapToGrid w:val="0"/>
        <w:ind w:left="900" w:hanging="540"/>
        <w:rPr>
          <w:rFonts w:ascii="Times New Roman" w:hAnsi="Times New Roman"/>
          <w:lang w:val="fr-FR"/>
        </w:rPr>
      </w:pPr>
      <w:r w:rsidRPr="002206EB">
        <w:rPr>
          <w:rFonts w:ascii="Times New Roman" w:hAnsi="Times New Roman"/>
          <w:lang w:val="fr-FR"/>
        </w:rPr>
        <w:t>(b)</w:t>
      </w:r>
      <w:r w:rsidRPr="002206EB">
        <w:rPr>
          <w:rFonts w:ascii="Times New Roman" w:hAnsi="Times New Roman"/>
          <w:lang w:val="fr-FR"/>
        </w:rPr>
        <w:tab/>
        <w:t xml:space="preserve">le Consultant, ayant démontré au Client qu'il possède les compétences professionnelles, l'expertise et les ressources techniques requises, a accepté de fournir les Services aux termes et conditions stipulés dans le présent </w:t>
      </w:r>
      <w:proofErr w:type="gramStart"/>
      <w:r w:rsidRPr="002206EB">
        <w:rPr>
          <w:rFonts w:ascii="Times New Roman" w:hAnsi="Times New Roman"/>
          <w:lang w:val="fr-FR"/>
        </w:rPr>
        <w:t>Contrat;</w:t>
      </w:r>
      <w:proofErr w:type="gramEnd"/>
    </w:p>
    <w:p w14:paraId="1ECAD34F" w14:textId="77777777" w:rsidR="00F75BA1" w:rsidRPr="002206EB" w:rsidRDefault="00F75BA1" w:rsidP="00F75BA1">
      <w:pPr>
        <w:widowControl/>
        <w:kinsoku w:val="0"/>
        <w:overflowPunct w:val="0"/>
        <w:autoSpaceDE w:val="0"/>
        <w:autoSpaceDN w:val="0"/>
        <w:adjustRightInd w:val="0"/>
        <w:snapToGrid w:val="0"/>
        <w:rPr>
          <w:rFonts w:ascii="Times New Roman" w:hAnsi="Times New Roman"/>
          <w:szCs w:val="21"/>
          <w:lang w:val="fr-FR"/>
        </w:rPr>
      </w:pPr>
    </w:p>
    <w:p w14:paraId="661937B1" w14:textId="77777777" w:rsidR="00F75BA1" w:rsidRPr="002206EB" w:rsidRDefault="00F75BA1" w:rsidP="00F75BA1">
      <w:pPr>
        <w:widowControl/>
        <w:kinsoku w:val="0"/>
        <w:overflowPunct w:val="0"/>
        <w:autoSpaceDE w:val="0"/>
        <w:autoSpaceDN w:val="0"/>
        <w:adjustRightInd w:val="0"/>
        <w:snapToGrid w:val="0"/>
        <w:rPr>
          <w:rFonts w:ascii="Times New Roman" w:hAnsi="Times New Roman"/>
          <w:szCs w:val="21"/>
          <w:lang w:val="fr-FR"/>
        </w:rPr>
      </w:pPr>
    </w:p>
    <w:p w14:paraId="707A71C4" w14:textId="77777777" w:rsidR="00F75BA1" w:rsidRPr="002206EB" w:rsidRDefault="002206EB" w:rsidP="00F75BA1">
      <w:pPr>
        <w:pStyle w:val="BodyText"/>
        <w:suppressAutoHyphens w:val="0"/>
        <w:kinsoku w:val="0"/>
        <w:overflowPunct w:val="0"/>
        <w:autoSpaceDE w:val="0"/>
        <w:autoSpaceDN w:val="0"/>
        <w:adjustRightInd w:val="0"/>
        <w:snapToGrid w:val="0"/>
        <w:spacing w:after="0"/>
        <w:rPr>
          <w:sz w:val="21"/>
          <w:szCs w:val="21"/>
          <w:lang w:val="fr-FR" w:eastAsia="it-IT"/>
        </w:rPr>
      </w:pPr>
      <w:r w:rsidRPr="002206EB">
        <w:rPr>
          <w:sz w:val="21"/>
          <w:szCs w:val="21"/>
          <w:lang w:val="fr-FR" w:eastAsia="it-IT"/>
        </w:rPr>
        <w:t>EN CONSÉQUENCE</w:t>
      </w:r>
      <w:r>
        <w:rPr>
          <w:sz w:val="21"/>
          <w:szCs w:val="21"/>
          <w:lang w:val="fr-FR" w:eastAsia="it-IT"/>
        </w:rPr>
        <w:t xml:space="preserve">, </w:t>
      </w:r>
      <w:r w:rsidRPr="002206EB">
        <w:rPr>
          <w:sz w:val="21"/>
          <w:szCs w:val="21"/>
          <w:lang w:val="fr-FR" w:eastAsia="it-IT"/>
        </w:rPr>
        <w:t xml:space="preserve">les parties aux présentes conviennent de ce qui </w:t>
      </w:r>
      <w:proofErr w:type="gramStart"/>
      <w:r w:rsidRPr="002206EB">
        <w:rPr>
          <w:sz w:val="21"/>
          <w:szCs w:val="21"/>
          <w:lang w:val="fr-FR" w:eastAsia="it-IT"/>
        </w:rPr>
        <w:t>suit:</w:t>
      </w:r>
      <w:proofErr w:type="gramEnd"/>
    </w:p>
    <w:p w14:paraId="246B5EB2" w14:textId="77777777" w:rsidR="00F75BA1" w:rsidRPr="002206EB" w:rsidRDefault="00F75BA1" w:rsidP="00F75BA1">
      <w:pPr>
        <w:widowControl/>
        <w:kinsoku w:val="0"/>
        <w:overflowPunct w:val="0"/>
        <w:autoSpaceDE w:val="0"/>
        <w:autoSpaceDN w:val="0"/>
        <w:adjustRightInd w:val="0"/>
        <w:snapToGrid w:val="0"/>
        <w:rPr>
          <w:rFonts w:ascii="Times New Roman" w:hAnsi="Times New Roman"/>
          <w:szCs w:val="21"/>
          <w:lang w:val="fr-FR"/>
        </w:rPr>
      </w:pPr>
    </w:p>
    <w:p w14:paraId="461C9B1F" w14:textId="77777777" w:rsidR="00F75BA1" w:rsidRPr="002206EB" w:rsidRDefault="00F75BA1" w:rsidP="00F75BA1">
      <w:pPr>
        <w:widowControl/>
        <w:kinsoku w:val="0"/>
        <w:overflowPunct w:val="0"/>
        <w:autoSpaceDE w:val="0"/>
        <w:autoSpaceDN w:val="0"/>
        <w:adjustRightInd w:val="0"/>
        <w:snapToGrid w:val="0"/>
        <w:ind w:left="426" w:hanging="426"/>
        <w:rPr>
          <w:rFonts w:ascii="Times New Roman" w:hAnsi="Times New Roman"/>
          <w:szCs w:val="21"/>
          <w:lang w:val="fr-FR"/>
        </w:rPr>
      </w:pPr>
      <w:r w:rsidRPr="002206EB">
        <w:rPr>
          <w:rFonts w:ascii="Times New Roman" w:hAnsi="Times New Roman"/>
          <w:szCs w:val="21"/>
          <w:lang w:val="fr-FR"/>
        </w:rPr>
        <w:t>1.</w:t>
      </w:r>
      <w:r w:rsidRPr="002206EB">
        <w:rPr>
          <w:rFonts w:ascii="Times New Roman" w:hAnsi="Times New Roman"/>
          <w:szCs w:val="21"/>
          <w:lang w:val="fr-FR"/>
        </w:rPr>
        <w:tab/>
      </w:r>
      <w:r w:rsidR="002206EB" w:rsidRPr="002206EB">
        <w:rPr>
          <w:rFonts w:ascii="Times New Roman" w:hAnsi="Times New Roman"/>
          <w:szCs w:val="21"/>
          <w:lang w:val="fr-FR"/>
        </w:rPr>
        <w:t xml:space="preserve">Les documents ci-joints sont considérés comme faisant partie intégrante du présent </w:t>
      </w:r>
      <w:proofErr w:type="gramStart"/>
      <w:r w:rsidR="002206EB" w:rsidRPr="002206EB">
        <w:rPr>
          <w:rFonts w:ascii="Times New Roman" w:hAnsi="Times New Roman"/>
          <w:szCs w:val="21"/>
          <w:lang w:val="fr-FR"/>
        </w:rPr>
        <w:t>Contrat:</w:t>
      </w:r>
      <w:proofErr w:type="gramEnd"/>
    </w:p>
    <w:p w14:paraId="5277C08A" w14:textId="77777777" w:rsidR="00F75BA1" w:rsidRPr="002206EB" w:rsidRDefault="00F75BA1" w:rsidP="00F75BA1">
      <w:pPr>
        <w:widowControl/>
        <w:kinsoku w:val="0"/>
        <w:overflowPunct w:val="0"/>
        <w:autoSpaceDE w:val="0"/>
        <w:autoSpaceDN w:val="0"/>
        <w:adjustRightInd w:val="0"/>
        <w:snapToGrid w:val="0"/>
        <w:ind w:left="900" w:hanging="540"/>
        <w:rPr>
          <w:rFonts w:ascii="Times New Roman" w:hAnsi="Times New Roman"/>
          <w:lang w:val="fr-FR"/>
        </w:rPr>
      </w:pPr>
      <w:r w:rsidRPr="002206EB">
        <w:rPr>
          <w:rFonts w:ascii="Times New Roman" w:hAnsi="Times New Roman"/>
          <w:lang w:val="fr-FR"/>
        </w:rPr>
        <w:t>(a)</w:t>
      </w:r>
      <w:r w:rsidRPr="002206EB">
        <w:rPr>
          <w:rFonts w:ascii="Times New Roman" w:hAnsi="Times New Roman"/>
          <w:lang w:val="fr-FR"/>
        </w:rPr>
        <w:tab/>
      </w:r>
      <w:r w:rsidR="002206EB" w:rsidRPr="002206EB">
        <w:rPr>
          <w:rFonts w:ascii="Times New Roman" w:hAnsi="Times New Roman"/>
          <w:lang w:val="fr-FR"/>
        </w:rPr>
        <w:t xml:space="preserve">Les conditions du </w:t>
      </w:r>
      <w:proofErr w:type="gramStart"/>
      <w:r w:rsidR="008F1E37">
        <w:rPr>
          <w:rFonts w:ascii="Times New Roman" w:hAnsi="Times New Roman"/>
          <w:lang w:val="fr-FR"/>
        </w:rPr>
        <w:t>C</w:t>
      </w:r>
      <w:r w:rsidR="002206EB" w:rsidRPr="002206EB">
        <w:rPr>
          <w:rFonts w:ascii="Times New Roman" w:hAnsi="Times New Roman"/>
          <w:lang w:val="fr-FR"/>
        </w:rPr>
        <w:t>ontrat</w:t>
      </w:r>
      <w:r w:rsidRPr="002206EB">
        <w:rPr>
          <w:rFonts w:ascii="Times New Roman" w:hAnsi="Times New Roman"/>
          <w:lang w:val="fr-FR"/>
        </w:rPr>
        <w:t>;</w:t>
      </w:r>
      <w:proofErr w:type="gramEnd"/>
    </w:p>
    <w:p w14:paraId="57224486" w14:textId="77777777" w:rsidR="00F75BA1" w:rsidRPr="002206EB" w:rsidRDefault="00F75BA1" w:rsidP="00F75BA1">
      <w:pPr>
        <w:widowControl/>
        <w:kinsoku w:val="0"/>
        <w:overflowPunct w:val="0"/>
        <w:autoSpaceDE w:val="0"/>
        <w:autoSpaceDN w:val="0"/>
        <w:adjustRightInd w:val="0"/>
        <w:snapToGrid w:val="0"/>
        <w:ind w:left="900" w:hanging="540"/>
        <w:rPr>
          <w:rFonts w:ascii="Times New Roman" w:hAnsi="Times New Roman"/>
          <w:lang w:val="fr-FR"/>
        </w:rPr>
      </w:pPr>
      <w:r w:rsidRPr="002206EB">
        <w:rPr>
          <w:rFonts w:ascii="Times New Roman" w:hAnsi="Times New Roman"/>
          <w:lang w:val="fr-FR"/>
        </w:rPr>
        <w:t>(b)</w:t>
      </w:r>
      <w:r w:rsidRPr="002206EB">
        <w:rPr>
          <w:rFonts w:ascii="Times New Roman" w:hAnsi="Times New Roman"/>
          <w:lang w:val="fr-FR"/>
        </w:rPr>
        <w:tab/>
      </w:r>
      <w:proofErr w:type="gramStart"/>
      <w:r w:rsidR="002206EB" w:rsidRPr="002206EB">
        <w:rPr>
          <w:rFonts w:ascii="Times New Roman" w:hAnsi="Times New Roman"/>
          <w:lang w:val="fr-FR"/>
        </w:rPr>
        <w:t>Annexes</w:t>
      </w:r>
      <w:r w:rsidRPr="002206EB">
        <w:rPr>
          <w:rFonts w:ascii="Times New Roman" w:hAnsi="Times New Roman"/>
          <w:lang w:val="fr-FR"/>
        </w:rPr>
        <w:t>:</w:t>
      </w:r>
      <w:proofErr w:type="gramEnd"/>
    </w:p>
    <w:p w14:paraId="58ABB314" w14:textId="77777777" w:rsidR="00F75BA1" w:rsidRPr="002206EB" w:rsidRDefault="002206EB" w:rsidP="00F75BA1">
      <w:pPr>
        <w:widowControl/>
        <w:tabs>
          <w:tab w:val="left" w:pos="7650"/>
          <w:tab w:val="left" w:pos="8010"/>
        </w:tabs>
        <w:kinsoku w:val="0"/>
        <w:overflowPunct w:val="0"/>
        <w:autoSpaceDE w:val="0"/>
        <w:autoSpaceDN w:val="0"/>
        <w:adjustRightInd w:val="0"/>
        <w:snapToGrid w:val="0"/>
        <w:ind w:leftChars="540" w:left="1134"/>
        <w:rPr>
          <w:rFonts w:ascii="Times New Roman" w:hAnsi="Times New Roman"/>
          <w:lang w:val="fr-FR"/>
        </w:rPr>
      </w:pPr>
      <w:r w:rsidRPr="002206EB">
        <w:rPr>
          <w:rFonts w:ascii="Times New Roman" w:hAnsi="Times New Roman"/>
          <w:lang w:val="fr-FR"/>
        </w:rPr>
        <w:t xml:space="preserve">Annexe </w:t>
      </w:r>
      <w:proofErr w:type="gramStart"/>
      <w:r w:rsidRPr="002206EB">
        <w:rPr>
          <w:rFonts w:ascii="Times New Roman" w:hAnsi="Times New Roman"/>
          <w:lang w:val="fr-FR"/>
        </w:rPr>
        <w:t>A:</w:t>
      </w:r>
      <w:proofErr w:type="gramEnd"/>
      <w:r w:rsidRPr="002206EB">
        <w:rPr>
          <w:rFonts w:ascii="Times New Roman" w:hAnsi="Times New Roman"/>
          <w:lang w:val="fr-FR"/>
        </w:rPr>
        <w:t xml:space="preserve"> Termes de référence</w:t>
      </w:r>
    </w:p>
    <w:p w14:paraId="4E01DD68" w14:textId="77777777" w:rsidR="00F75BA1" w:rsidRPr="002206EB" w:rsidRDefault="002206EB" w:rsidP="00F75BA1">
      <w:pPr>
        <w:widowControl/>
        <w:tabs>
          <w:tab w:val="left" w:pos="7650"/>
          <w:tab w:val="left" w:pos="8010"/>
        </w:tabs>
        <w:kinsoku w:val="0"/>
        <w:overflowPunct w:val="0"/>
        <w:autoSpaceDE w:val="0"/>
        <w:autoSpaceDN w:val="0"/>
        <w:adjustRightInd w:val="0"/>
        <w:snapToGrid w:val="0"/>
        <w:ind w:leftChars="540" w:left="1134"/>
        <w:rPr>
          <w:rFonts w:ascii="Times New Roman" w:hAnsi="Times New Roman"/>
          <w:lang w:val="fr-FR"/>
        </w:rPr>
      </w:pPr>
      <w:r w:rsidRPr="002206EB">
        <w:rPr>
          <w:rFonts w:ascii="Times New Roman" w:hAnsi="Times New Roman"/>
          <w:lang w:val="fr-FR"/>
        </w:rPr>
        <w:t xml:space="preserve">Annexe </w:t>
      </w:r>
      <w:proofErr w:type="gramStart"/>
      <w:r w:rsidRPr="002206EB">
        <w:rPr>
          <w:rFonts w:ascii="Times New Roman" w:hAnsi="Times New Roman"/>
          <w:lang w:val="fr-FR"/>
        </w:rPr>
        <w:t>B:</w:t>
      </w:r>
      <w:proofErr w:type="gramEnd"/>
      <w:r w:rsidRPr="002206EB">
        <w:rPr>
          <w:rFonts w:ascii="Times New Roman" w:hAnsi="Times New Roman"/>
          <w:lang w:val="fr-FR"/>
        </w:rPr>
        <w:t xml:space="preserve"> Experts</w:t>
      </w:r>
    </w:p>
    <w:p w14:paraId="3897C223" w14:textId="77777777" w:rsidR="00F75BA1" w:rsidRPr="002206EB" w:rsidRDefault="002206EB" w:rsidP="00F75BA1">
      <w:pPr>
        <w:widowControl/>
        <w:tabs>
          <w:tab w:val="left" w:pos="7650"/>
          <w:tab w:val="left" w:pos="8010"/>
        </w:tabs>
        <w:kinsoku w:val="0"/>
        <w:overflowPunct w:val="0"/>
        <w:autoSpaceDE w:val="0"/>
        <w:autoSpaceDN w:val="0"/>
        <w:adjustRightInd w:val="0"/>
        <w:snapToGrid w:val="0"/>
        <w:ind w:leftChars="540" w:left="1134"/>
        <w:rPr>
          <w:rFonts w:ascii="Times New Roman" w:hAnsi="Times New Roman"/>
          <w:i/>
          <w:lang w:val="fr-FR"/>
        </w:rPr>
      </w:pPr>
      <w:r w:rsidRPr="002206EB">
        <w:rPr>
          <w:rFonts w:ascii="Times New Roman" w:hAnsi="Times New Roman"/>
          <w:lang w:val="fr-FR"/>
        </w:rPr>
        <w:t xml:space="preserve">Annexe </w:t>
      </w:r>
      <w:proofErr w:type="gramStart"/>
      <w:r w:rsidRPr="002206EB">
        <w:rPr>
          <w:rFonts w:ascii="Times New Roman" w:hAnsi="Times New Roman"/>
          <w:lang w:val="fr-FR"/>
        </w:rPr>
        <w:t>C:</w:t>
      </w:r>
      <w:proofErr w:type="gramEnd"/>
      <w:r w:rsidRPr="002206EB">
        <w:rPr>
          <w:rFonts w:ascii="Times New Roman" w:hAnsi="Times New Roman"/>
          <w:lang w:val="fr-FR"/>
        </w:rPr>
        <w:t xml:space="preserve"> </w:t>
      </w:r>
      <w:r w:rsidRPr="00223D86">
        <w:rPr>
          <w:rFonts w:ascii="Times New Roman" w:hAnsi="Times New Roman"/>
          <w:lang w:val="fr-FR"/>
        </w:rPr>
        <w:t>Ventilation du prix du contrat</w:t>
      </w:r>
    </w:p>
    <w:p w14:paraId="30FF8D03" w14:textId="77777777" w:rsidR="00F75BA1" w:rsidRPr="002206EB" w:rsidRDefault="002206EB" w:rsidP="00F75BA1">
      <w:pPr>
        <w:widowControl/>
        <w:kinsoku w:val="0"/>
        <w:overflowPunct w:val="0"/>
        <w:autoSpaceDE w:val="0"/>
        <w:autoSpaceDN w:val="0"/>
        <w:adjustRightInd w:val="0"/>
        <w:snapToGrid w:val="0"/>
        <w:ind w:left="426"/>
        <w:rPr>
          <w:rFonts w:ascii="Times New Roman" w:hAnsi="Times New Roman"/>
          <w:lang w:val="fr-FR"/>
        </w:rPr>
      </w:pPr>
      <w:r w:rsidRPr="002206EB">
        <w:rPr>
          <w:rFonts w:ascii="Times New Roman" w:hAnsi="Times New Roman"/>
          <w:lang w:val="fr-FR"/>
        </w:rPr>
        <w:t xml:space="preserve">En cas d'incompatibilité entre les documents, l'ordre de préséance suivant </w:t>
      </w:r>
      <w:proofErr w:type="gramStart"/>
      <w:r w:rsidRPr="002206EB">
        <w:rPr>
          <w:rFonts w:ascii="Times New Roman" w:hAnsi="Times New Roman"/>
          <w:lang w:val="fr-FR"/>
        </w:rPr>
        <w:t>prévaudra:</w:t>
      </w:r>
      <w:proofErr w:type="gramEnd"/>
      <w:r w:rsidRPr="002206EB">
        <w:rPr>
          <w:rFonts w:ascii="Times New Roman" w:hAnsi="Times New Roman"/>
          <w:lang w:val="fr-FR"/>
        </w:rPr>
        <w:t xml:space="preserve"> les </w:t>
      </w:r>
      <w:r w:rsidR="008F1E37">
        <w:rPr>
          <w:rFonts w:ascii="Times New Roman" w:hAnsi="Times New Roman"/>
          <w:lang w:val="fr-FR"/>
        </w:rPr>
        <w:t>c</w:t>
      </w:r>
      <w:r w:rsidRPr="002206EB">
        <w:rPr>
          <w:rFonts w:ascii="Times New Roman" w:hAnsi="Times New Roman"/>
          <w:lang w:val="fr-FR"/>
        </w:rPr>
        <w:t xml:space="preserve">onditions du Contrat; Annexe A; </w:t>
      </w:r>
      <w:r w:rsidR="00D94CB1">
        <w:rPr>
          <w:rFonts w:ascii="Times New Roman" w:hAnsi="Times New Roman"/>
          <w:lang w:val="fr-FR"/>
        </w:rPr>
        <w:t>Annexe</w:t>
      </w:r>
      <w:r w:rsidR="00D94CB1" w:rsidRPr="002206EB">
        <w:rPr>
          <w:rFonts w:ascii="Times New Roman" w:hAnsi="Times New Roman"/>
          <w:lang w:val="fr-FR"/>
        </w:rPr>
        <w:t xml:space="preserve"> </w:t>
      </w:r>
      <w:r w:rsidRPr="002206EB">
        <w:rPr>
          <w:rFonts w:ascii="Times New Roman" w:hAnsi="Times New Roman"/>
          <w:lang w:val="fr-FR"/>
        </w:rPr>
        <w:t xml:space="preserve">B; Annexe C. Toute référence à ce </w:t>
      </w:r>
      <w:r w:rsidR="008F1E37">
        <w:rPr>
          <w:rFonts w:ascii="Times New Roman" w:hAnsi="Times New Roman"/>
          <w:lang w:val="fr-FR"/>
        </w:rPr>
        <w:t>C</w:t>
      </w:r>
      <w:r w:rsidRPr="002206EB">
        <w:rPr>
          <w:rFonts w:ascii="Times New Roman" w:hAnsi="Times New Roman"/>
          <w:lang w:val="fr-FR"/>
        </w:rPr>
        <w:t>ontrat doit inclure, lorsque le contexte le permet, une référence à ses annexes</w:t>
      </w:r>
      <w:r w:rsidR="00F75BA1" w:rsidRPr="002206EB">
        <w:rPr>
          <w:rFonts w:ascii="Times New Roman" w:hAnsi="Times New Roman"/>
          <w:lang w:val="fr-FR"/>
        </w:rPr>
        <w:t>.</w:t>
      </w:r>
    </w:p>
    <w:p w14:paraId="56D16CD4"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p w14:paraId="3B48D875" w14:textId="77777777" w:rsidR="00F75BA1" w:rsidRPr="002206EB" w:rsidRDefault="00F75BA1" w:rsidP="00F75BA1">
      <w:pPr>
        <w:widowControl/>
        <w:kinsoku w:val="0"/>
        <w:overflowPunct w:val="0"/>
        <w:autoSpaceDE w:val="0"/>
        <w:autoSpaceDN w:val="0"/>
        <w:adjustRightInd w:val="0"/>
        <w:snapToGrid w:val="0"/>
        <w:ind w:left="426" w:hanging="426"/>
        <w:rPr>
          <w:rFonts w:ascii="Times New Roman" w:hAnsi="Times New Roman"/>
          <w:lang w:val="fr-FR"/>
        </w:rPr>
      </w:pPr>
      <w:r w:rsidRPr="002206EB">
        <w:rPr>
          <w:rFonts w:ascii="Times New Roman" w:hAnsi="Times New Roman"/>
          <w:lang w:val="fr-FR"/>
        </w:rPr>
        <w:t>2.</w:t>
      </w:r>
      <w:r w:rsidRPr="002206EB">
        <w:rPr>
          <w:rFonts w:ascii="Times New Roman" w:hAnsi="Times New Roman"/>
          <w:lang w:val="fr-FR"/>
        </w:rPr>
        <w:tab/>
      </w:r>
      <w:r w:rsidR="002206EB" w:rsidRPr="002206EB">
        <w:rPr>
          <w:rFonts w:ascii="Times New Roman" w:hAnsi="Times New Roman"/>
          <w:lang w:val="fr-FR"/>
        </w:rPr>
        <w:t xml:space="preserve">Les droits et obligations réciproques du Client et du Consultant sont tels que stipulés dans le Contrat, </w:t>
      </w:r>
      <w:proofErr w:type="gramStart"/>
      <w:r w:rsidR="002206EB" w:rsidRPr="002206EB">
        <w:rPr>
          <w:rFonts w:ascii="Times New Roman" w:hAnsi="Times New Roman"/>
          <w:lang w:val="fr-FR"/>
        </w:rPr>
        <w:t>notamment:</w:t>
      </w:r>
      <w:proofErr w:type="gramEnd"/>
    </w:p>
    <w:p w14:paraId="74A4D95E" w14:textId="77777777" w:rsidR="00F75BA1" w:rsidRPr="002206EB" w:rsidRDefault="00F75BA1" w:rsidP="00F75BA1">
      <w:pPr>
        <w:widowControl/>
        <w:kinsoku w:val="0"/>
        <w:overflowPunct w:val="0"/>
        <w:autoSpaceDE w:val="0"/>
        <w:autoSpaceDN w:val="0"/>
        <w:adjustRightInd w:val="0"/>
        <w:snapToGrid w:val="0"/>
        <w:ind w:left="900" w:hanging="540"/>
        <w:rPr>
          <w:rFonts w:ascii="Times New Roman" w:hAnsi="Times New Roman"/>
          <w:lang w:val="fr-FR"/>
        </w:rPr>
      </w:pPr>
      <w:r w:rsidRPr="002206EB">
        <w:rPr>
          <w:rFonts w:ascii="Times New Roman" w:hAnsi="Times New Roman"/>
          <w:lang w:val="fr-FR"/>
        </w:rPr>
        <w:t>(a)</w:t>
      </w:r>
      <w:r w:rsidRPr="002206EB">
        <w:rPr>
          <w:rFonts w:ascii="Times New Roman" w:hAnsi="Times New Roman"/>
          <w:lang w:val="fr-FR"/>
        </w:rPr>
        <w:tab/>
      </w:r>
      <w:r w:rsidR="002206EB" w:rsidRPr="002206EB">
        <w:rPr>
          <w:rFonts w:ascii="Times New Roman" w:hAnsi="Times New Roman"/>
          <w:lang w:val="fr-FR"/>
        </w:rPr>
        <w:t xml:space="preserve">le Consultant exécute les Services conformément aux dispositions du </w:t>
      </w:r>
      <w:proofErr w:type="gramStart"/>
      <w:r w:rsidR="002206EB" w:rsidRPr="002206EB">
        <w:rPr>
          <w:rFonts w:ascii="Times New Roman" w:hAnsi="Times New Roman"/>
          <w:lang w:val="fr-FR"/>
        </w:rPr>
        <w:t>Contrat;</w:t>
      </w:r>
      <w:proofErr w:type="gramEnd"/>
      <w:r w:rsidR="002206EB" w:rsidRPr="002206EB">
        <w:rPr>
          <w:rFonts w:ascii="Times New Roman" w:hAnsi="Times New Roman"/>
          <w:lang w:val="fr-FR"/>
        </w:rPr>
        <w:t xml:space="preserve"> et</w:t>
      </w:r>
    </w:p>
    <w:p w14:paraId="7333D552" w14:textId="77777777" w:rsidR="00F75BA1" w:rsidRPr="002206EB" w:rsidRDefault="00F75BA1" w:rsidP="00F75BA1">
      <w:pPr>
        <w:widowControl/>
        <w:kinsoku w:val="0"/>
        <w:overflowPunct w:val="0"/>
        <w:autoSpaceDE w:val="0"/>
        <w:autoSpaceDN w:val="0"/>
        <w:adjustRightInd w:val="0"/>
        <w:snapToGrid w:val="0"/>
        <w:ind w:left="900" w:hanging="540"/>
        <w:rPr>
          <w:rFonts w:ascii="Times New Roman" w:hAnsi="Times New Roman"/>
          <w:lang w:val="fr-FR"/>
        </w:rPr>
      </w:pPr>
      <w:r w:rsidRPr="002206EB">
        <w:rPr>
          <w:rFonts w:ascii="Times New Roman" w:hAnsi="Times New Roman"/>
          <w:lang w:val="fr-FR"/>
        </w:rPr>
        <w:t>(b)</w:t>
      </w:r>
      <w:r w:rsidRPr="002206EB">
        <w:rPr>
          <w:rFonts w:ascii="Times New Roman" w:hAnsi="Times New Roman"/>
          <w:lang w:val="fr-FR"/>
        </w:rPr>
        <w:tab/>
      </w:r>
      <w:r w:rsidR="002206EB" w:rsidRPr="002206EB">
        <w:rPr>
          <w:rFonts w:ascii="Times New Roman" w:hAnsi="Times New Roman"/>
          <w:lang w:val="fr-FR"/>
        </w:rPr>
        <w:t>le Client effectue des paiements au Consultant conformément aux dispositions du Contrat.</w:t>
      </w:r>
    </w:p>
    <w:p w14:paraId="268B9377"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p w14:paraId="53A50CA1"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p w14:paraId="7DE25281" w14:textId="77777777" w:rsidR="00F75BA1" w:rsidRPr="002206EB" w:rsidRDefault="007972D0" w:rsidP="00F75BA1">
      <w:pPr>
        <w:widowControl/>
        <w:kinsoku w:val="0"/>
        <w:overflowPunct w:val="0"/>
        <w:autoSpaceDE w:val="0"/>
        <w:autoSpaceDN w:val="0"/>
        <w:adjustRightInd w:val="0"/>
        <w:snapToGrid w:val="0"/>
        <w:rPr>
          <w:rFonts w:ascii="Times New Roman" w:hAnsi="Times New Roman"/>
          <w:lang w:val="fr-FR"/>
        </w:rPr>
      </w:pPr>
      <w:r w:rsidRPr="007972D0">
        <w:rPr>
          <w:rFonts w:ascii="Times New Roman" w:hAnsi="Times New Roman"/>
          <w:lang w:val="fr-FR"/>
        </w:rPr>
        <w:t xml:space="preserve">EN FOI DE QUOI, les </w:t>
      </w:r>
      <w:r w:rsidR="008F1E37">
        <w:rPr>
          <w:rFonts w:ascii="Times New Roman" w:hAnsi="Times New Roman"/>
          <w:lang w:val="fr-FR"/>
        </w:rPr>
        <w:t>p</w:t>
      </w:r>
      <w:r w:rsidRPr="007972D0">
        <w:rPr>
          <w:rFonts w:ascii="Times New Roman" w:hAnsi="Times New Roman"/>
          <w:lang w:val="fr-FR"/>
        </w:rPr>
        <w:t>arties ont fait signer le présent Contrat en leurs noms respectifs à compter du jour et de l'année mentionnés ci-dessus.</w:t>
      </w:r>
    </w:p>
    <w:p w14:paraId="6E840CC8"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p w14:paraId="5AEB407A"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p w14:paraId="0E1570D9" w14:textId="52923F88" w:rsidR="00CB0D97" w:rsidRPr="00FE5632" w:rsidRDefault="00CB0D97" w:rsidP="00CB0D97">
      <w:pPr>
        <w:widowControl/>
        <w:kinsoku w:val="0"/>
        <w:overflowPunct w:val="0"/>
        <w:autoSpaceDE w:val="0"/>
        <w:autoSpaceDN w:val="0"/>
        <w:adjustRightInd w:val="0"/>
        <w:snapToGrid w:val="0"/>
        <w:rPr>
          <w:rFonts w:ascii="Times New Roman" w:hAnsi="Times New Roman"/>
          <w:lang w:val="fr-FR"/>
        </w:rPr>
      </w:pPr>
      <w:r w:rsidRPr="00FE5632">
        <w:rPr>
          <w:rFonts w:ascii="Times New Roman" w:hAnsi="Times New Roman"/>
          <w:lang w:val="fr-FR"/>
        </w:rPr>
        <w:t xml:space="preserve">Pour et au nom de l'Agence Japonaise de Coopération Internationale (JICA), bureau </w:t>
      </w:r>
      <w:r w:rsidR="00D434DD" w:rsidRPr="00FE5632">
        <w:rPr>
          <w:rFonts w:ascii="Times New Roman" w:hAnsi="Times New Roman"/>
          <w:i/>
          <w:lang w:val="fr-FR"/>
        </w:rPr>
        <w:t>en Côte d’Ivoire</w:t>
      </w:r>
    </w:p>
    <w:p w14:paraId="6796F737" w14:textId="77777777" w:rsidR="00F75BA1" w:rsidRPr="00223D86" w:rsidRDefault="00F75BA1" w:rsidP="00F75BA1">
      <w:pPr>
        <w:widowControl/>
        <w:kinsoku w:val="0"/>
        <w:overflowPunct w:val="0"/>
        <w:autoSpaceDE w:val="0"/>
        <w:autoSpaceDN w:val="0"/>
        <w:adjustRightInd w:val="0"/>
        <w:snapToGrid w:val="0"/>
        <w:rPr>
          <w:rFonts w:ascii="Times New Roman" w:hAnsi="Times New Roman"/>
          <w:lang w:val="fr-FR"/>
        </w:rPr>
      </w:pPr>
    </w:p>
    <w:p w14:paraId="2596F6A3" w14:textId="77777777" w:rsidR="00F75BA1" w:rsidRPr="00223D86" w:rsidRDefault="00F75BA1" w:rsidP="00F75BA1">
      <w:pPr>
        <w:widowControl/>
        <w:tabs>
          <w:tab w:val="left" w:pos="5760"/>
        </w:tabs>
        <w:kinsoku w:val="0"/>
        <w:overflowPunct w:val="0"/>
        <w:autoSpaceDE w:val="0"/>
        <w:autoSpaceDN w:val="0"/>
        <w:adjustRightInd w:val="0"/>
        <w:snapToGrid w:val="0"/>
        <w:rPr>
          <w:rFonts w:ascii="Times New Roman" w:hAnsi="Times New Roman"/>
          <w:lang w:val="fr-FR"/>
        </w:rPr>
      </w:pPr>
      <w:r w:rsidRPr="00223D86">
        <w:rPr>
          <w:rFonts w:ascii="Times New Roman" w:hAnsi="Times New Roman"/>
          <w:u w:val="single"/>
          <w:lang w:val="fr-FR"/>
        </w:rPr>
        <w:lastRenderedPageBreak/>
        <w:tab/>
      </w:r>
    </w:p>
    <w:p w14:paraId="2B809625" w14:textId="2AA61C52" w:rsidR="00F75BA1" w:rsidRPr="00FE5632" w:rsidRDefault="00D434DD" w:rsidP="00F75BA1">
      <w:pPr>
        <w:widowControl/>
        <w:kinsoku w:val="0"/>
        <w:overflowPunct w:val="0"/>
        <w:autoSpaceDE w:val="0"/>
        <w:autoSpaceDN w:val="0"/>
        <w:adjustRightInd w:val="0"/>
        <w:snapToGrid w:val="0"/>
        <w:rPr>
          <w:rFonts w:ascii="Times New Roman" w:hAnsi="Times New Roman"/>
          <w:i/>
          <w:lang w:val="fr-FR"/>
        </w:rPr>
      </w:pPr>
      <w:r w:rsidRPr="00FE5632">
        <w:rPr>
          <w:rFonts w:ascii="Times New Roman" w:hAnsi="Times New Roman"/>
          <w:i/>
          <w:lang w:val="fr-FR"/>
        </w:rPr>
        <w:t>WAKABAYASHI Motoharu</w:t>
      </w:r>
      <w:r w:rsidR="00F75BA1" w:rsidRPr="00FE5632">
        <w:rPr>
          <w:rFonts w:ascii="Times New Roman" w:hAnsi="Times New Roman"/>
          <w:i/>
          <w:lang w:val="fr-FR"/>
        </w:rPr>
        <w:t xml:space="preserve"> </w:t>
      </w:r>
    </w:p>
    <w:p w14:paraId="7F0CD57D" w14:textId="13298076" w:rsidR="00F75BA1" w:rsidRPr="00FE5632" w:rsidRDefault="00D434DD" w:rsidP="00F75BA1">
      <w:pPr>
        <w:widowControl/>
        <w:kinsoku w:val="0"/>
        <w:overflowPunct w:val="0"/>
        <w:autoSpaceDE w:val="0"/>
        <w:autoSpaceDN w:val="0"/>
        <w:adjustRightInd w:val="0"/>
        <w:snapToGrid w:val="0"/>
        <w:rPr>
          <w:rFonts w:ascii="Times New Roman" w:hAnsi="Times New Roman"/>
          <w:i/>
          <w:lang w:val="fr-FR"/>
        </w:rPr>
      </w:pPr>
      <w:r w:rsidRPr="00FE5632">
        <w:rPr>
          <w:rFonts w:ascii="Times New Roman" w:hAnsi="Times New Roman"/>
          <w:i/>
          <w:lang w:val="fr-FR"/>
        </w:rPr>
        <w:t>Représentant Résident</w:t>
      </w:r>
    </w:p>
    <w:p w14:paraId="2A672AA0" w14:textId="77777777" w:rsidR="00F75BA1" w:rsidRPr="00FE5632" w:rsidRDefault="00F75BA1" w:rsidP="00F75BA1">
      <w:pPr>
        <w:pStyle w:val="BankNormal"/>
        <w:kinsoku w:val="0"/>
        <w:overflowPunct w:val="0"/>
        <w:autoSpaceDE w:val="0"/>
        <w:autoSpaceDN w:val="0"/>
        <w:adjustRightInd w:val="0"/>
        <w:snapToGrid w:val="0"/>
        <w:spacing w:after="0"/>
        <w:rPr>
          <w:szCs w:val="24"/>
          <w:lang w:val="fr-FR" w:eastAsia="ja-JP"/>
        </w:rPr>
      </w:pPr>
    </w:p>
    <w:p w14:paraId="52DB0CAC" w14:textId="77777777" w:rsidR="00F75BA1" w:rsidRPr="00FE5632" w:rsidRDefault="00F75BA1" w:rsidP="00F75BA1">
      <w:pPr>
        <w:pStyle w:val="BankNormal"/>
        <w:kinsoku w:val="0"/>
        <w:overflowPunct w:val="0"/>
        <w:autoSpaceDE w:val="0"/>
        <w:autoSpaceDN w:val="0"/>
        <w:adjustRightInd w:val="0"/>
        <w:snapToGrid w:val="0"/>
        <w:spacing w:after="0"/>
        <w:rPr>
          <w:szCs w:val="24"/>
          <w:lang w:val="fr-FR" w:eastAsia="ja-JP"/>
        </w:rPr>
      </w:pPr>
    </w:p>
    <w:p w14:paraId="38820671" w14:textId="77777777" w:rsidR="00F75BA1" w:rsidRPr="00FE5632" w:rsidRDefault="007972D0" w:rsidP="00F75BA1">
      <w:pPr>
        <w:widowControl/>
        <w:kinsoku w:val="0"/>
        <w:overflowPunct w:val="0"/>
        <w:autoSpaceDE w:val="0"/>
        <w:autoSpaceDN w:val="0"/>
        <w:adjustRightInd w:val="0"/>
        <w:snapToGrid w:val="0"/>
        <w:rPr>
          <w:rFonts w:ascii="Times New Roman" w:hAnsi="Times New Roman"/>
          <w:lang w:val="fr-FR"/>
        </w:rPr>
      </w:pPr>
      <w:r w:rsidRPr="00FE5632">
        <w:rPr>
          <w:rFonts w:ascii="Times New Roman" w:hAnsi="Times New Roman"/>
          <w:lang w:val="fr-FR"/>
        </w:rPr>
        <w:t xml:space="preserve">Pour et au nom de </w:t>
      </w:r>
      <w:r w:rsidR="00F75BA1" w:rsidRPr="00FE5632">
        <w:rPr>
          <w:rFonts w:ascii="Times New Roman" w:hAnsi="Times New Roman"/>
          <w:i/>
          <w:lang w:val="fr-FR"/>
        </w:rPr>
        <w:t>[</w:t>
      </w:r>
      <w:proofErr w:type="gramStart"/>
      <w:r w:rsidR="00F75BA1" w:rsidRPr="00FE5632">
        <w:rPr>
          <w:rFonts w:ascii="Times New Roman" w:hAnsi="Times New Roman"/>
          <w:i/>
          <w:lang w:val="fr-FR"/>
        </w:rPr>
        <w:t>ins</w:t>
      </w:r>
      <w:r w:rsidRPr="00FE5632">
        <w:rPr>
          <w:rFonts w:ascii="Times New Roman" w:hAnsi="Times New Roman"/>
          <w:i/>
          <w:lang w:val="fr-FR"/>
        </w:rPr>
        <w:t>é</w:t>
      </w:r>
      <w:r w:rsidR="00F75BA1" w:rsidRPr="00FE5632">
        <w:rPr>
          <w:rFonts w:ascii="Times New Roman" w:hAnsi="Times New Roman"/>
          <w:i/>
          <w:lang w:val="fr-FR"/>
        </w:rPr>
        <w:t>r</w:t>
      </w:r>
      <w:r w:rsidRPr="00FE5632">
        <w:rPr>
          <w:rFonts w:ascii="Times New Roman" w:hAnsi="Times New Roman"/>
          <w:i/>
          <w:lang w:val="fr-FR"/>
        </w:rPr>
        <w:t>ez</w:t>
      </w:r>
      <w:r w:rsidR="00F75BA1" w:rsidRPr="00FE5632">
        <w:rPr>
          <w:rFonts w:ascii="Times New Roman" w:hAnsi="Times New Roman"/>
          <w:i/>
          <w:lang w:val="fr-FR"/>
        </w:rPr>
        <w:t>:</w:t>
      </w:r>
      <w:proofErr w:type="gramEnd"/>
      <w:r w:rsidR="00F75BA1" w:rsidRPr="00FE5632">
        <w:rPr>
          <w:rFonts w:ascii="Times New Roman" w:hAnsi="Times New Roman"/>
          <w:i/>
          <w:lang w:val="fr-FR"/>
        </w:rPr>
        <w:t xml:space="preserve"> n</w:t>
      </w:r>
      <w:r w:rsidRPr="00FE5632">
        <w:rPr>
          <w:rFonts w:ascii="Times New Roman" w:hAnsi="Times New Roman"/>
          <w:i/>
          <w:lang w:val="fr-FR"/>
        </w:rPr>
        <w:t>o</w:t>
      </w:r>
      <w:r w:rsidR="00F75BA1" w:rsidRPr="00FE5632">
        <w:rPr>
          <w:rFonts w:ascii="Times New Roman" w:hAnsi="Times New Roman"/>
          <w:i/>
          <w:lang w:val="fr-FR"/>
        </w:rPr>
        <w:t xml:space="preserve">m </w:t>
      </w:r>
      <w:r w:rsidRPr="00FE5632">
        <w:rPr>
          <w:rFonts w:ascii="Times New Roman" w:hAnsi="Times New Roman"/>
          <w:i/>
          <w:lang w:val="fr-FR"/>
        </w:rPr>
        <w:t>du consultant</w:t>
      </w:r>
      <w:r w:rsidR="00F75BA1" w:rsidRPr="00FE5632">
        <w:rPr>
          <w:rFonts w:ascii="Times New Roman" w:hAnsi="Times New Roman"/>
          <w:i/>
          <w:lang w:val="fr-FR"/>
        </w:rPr>
        <w:t>]</w:t>
      </w:r>
    </w:p>
    <w:p w14:paraId="6F3DDC5D" w14:textId="77777777" w:rsidR="00F75BA1" w:rsidRPr="00FE5632" w:rsidRDefault="00F75BA1" w:rsidP="00F75BA1">
      <w:pPr>
        <w:widowControl/>
        <w:kinsoku w:val="0"/>
        <w:overflowPunct w:val="0"/>
        <w:autoSpaceDE w:val="0"/>
        <w:autoSpaceDN w:val="0"/>
        <w:adjustRightInd w:val="0"/>
        <w:snapToGrid w:val="0"/>
        <w:rPr>
          <w:rFonts w:ascii="Times New Roman" w:hAnsi="Times New Roman"/>
          <w:lang w:val="fr-FR"/>
        </w:rPr>
      </w:pPr>
    </w:p>
    <w:p w14:paraId="333BC848" w14:textId="77777777" w:rsidR="00F75BA1" w:rsidRPr="00FE5632" w:rsidRDefault="00F75BA1" w:rsidP="00F75BA1">
      <w:pPr>
        <w:widowControl/>
        <w:kinsoku w:val="0"/>
        <w:overflowPunct w:val="0"/>
        <w:autoSpaceDE w:val="0"/>
        <w:autoSpaceDN w:val="0"/>
        <w:adjustRightInd w:val="0"/>
        <w:snapToGrid w:val="0"/>
        <w:rPr>
          <w:rFonts w:ascii="Times New Roman" w:hAnsi="Times New Roman"/>
          <w:lang w:val="fr-FR"/>
        </w:rPr>
      </w:pPr>
    </w:p>
    <w:p w14:paraId="177F4C99" w14:textId="77777777" w:rsidR="00F75BA1" w:rsidRPr="00FE5632" w:rsidRDefault="00F75BA1" w:rsidP="00F75BA1">
      <w:pPr>
        <w:widowControl/>
        <w:tabs>
          <w:tab w:val="left" w:pos="5760"/>
        </w:tabs>
        <w:kinsoku w:val="0"/>
        <w:overflowPunct w:val="0"/>
        <w:autoSpaceDE w:val="0"/>
        <w:autoSpaceDN w:val="0"/>
        <w:adjustRightInd w:val="0"/>
        <w:snapToGrid w:val="0"/>
        <w:rPr>
          <w:rFonts w:ascii="Times New Roman" w:hAnsi="Times New Roman"/>
          <w:lang w:val="fr-FR"/>
        </w:rPr>
      </w:pPr>
      <w:r w:rsidRPr="00FE5632">
        <w:rPr>
          <w:rFonts w:ascii="Times New Roman" w:hAnsi="Times New Roman"/>
          <w:u w:val="single"/>
          <w:lang w:val="fr-FR"/>
        </w:rPr>
        <w:tab/>
      </w:r>
    </w:p>
    <w:p w14:paraId="09AA4647" w14:textId="77777777" w:rsidR="00F75BA1" w:rsidRPr="00FE5632" w:rsidRDefault="00F75BA1" w:rsidP="00F75BA1">
      <w:pPr>
        <w:widowControl/>
        <w:kinsoku w:val="0"/>
        <w:overflowPunct w:val="0"/>
        <w:autoSpaceDE w:val="0"/>
        <w:autoSpaceDN w:val="0"/>
        <w:adjustRightInd w:val="0"/>
        <w:snapToGrid w:val="0"/>
        <w:rPr>
          <w:rFonts w:ascii="Times New Roman" w:hAnsi="Times New Roman"/>
          <w:lang w:val="fr-FR"/>
        </w:rPr>
      </w:pPr>
      <w:r w:rsidRPr="00FE5632">
        <w:rPr>
          <w:rFonts w:ascii="Times New Roman" w:hAnsi="Times New Roman"/>
          <w:i/>
          <w:lang w:val="fr-FR"/>
        </w:rPr>
        <w:t>[</w:t>
      </w:r>
      <w:proofErr w:type="gramStart"/>
      <w:r w:rsidRPr="00FE5632">
        <w:rPr>
          <w:rFonts w:ascii="Times New Roman" w:hAnsi="Times New Roman"/>
          <w:i/>
          <w:lang w:val="fr-FR"/>
        </w:rPr>
        <w:t>ins</w:t>
      </w:r>
      <w:r w:rsidR="007972D0" w:rsidRPr="00FE5632">
        <w:rPr>
          <w:rFonts w:ascii="Times New Roman" w:hAnsi="Times New Roman"/>
          <w:i/>
          <w:lang w:val="fr-FR"/>
        </w:rPr>
        <w:t>é</w:t>
      </w:r>
      <w:r w:rsidRPr="00FE5632">
        <w:rPr>
          <w:rFonts w:ascii="Times New Roman" w:hAnsi="Times New Roman"/>
          <w:i/>
          <w:lang w:val="fr-FR"/>
        </w:rPr>
        <w:t>r</w:t>
      </w:r>
      <w:r w:rsidR="007972D0" w:rsidRPr="00FE5632">
        <w:rPr>
          <w:rFonts w:ascii="Times New Roman" w:hAnsi="Times New Roman"/>
          <w:i/>
          <w:lang w:val="fr-FR"/>
        </w:rPr>
        <w:t>ez</w:t>
      </w:r>
      <w:r w:rsidRPr="00FE5632">
        <w:rPr>
          <w:rFonts w:ascii="Times New Roman" w:hAnsi="Times New Roman"/>
          <w:i/>
          <w:lang w:val="fr-FR"/>
        </w:rPr>
        <w:t>:</w:t>
      </w:r>
      <w:proofErr w:type="gramEnd"/>
      <w:r w:rsidRPr="00FE5632">
        <w:rPr>
          <w:rFonts w:ascii="Times New Roman" w:hAnsi="Times New Roman"/>
          <w:i/>
          <w:lang w:val="fr-FR"/>
        </w:rPr>
        <w:t xml:space="preserve"> </w:t>
      </w:r>
      <w:r w:rsidR="007972D0" w:rsidRPr="00FE5632">
        <w:rPr>
          <w:rFonts w:ascii="Times New Roman" w:hAnsi="Times New Roman"/>
          <w:i/>
          <w:lang w:val="fr-FR"/>
        </w:rPr>
        <w:t>Représentant autorisé du Consultant</w:t>
      </w:r>
      <w:r w:rsidRPr="00FE5632">
        <w:rPr>
          <w:rFonts w:ascii="Times New Roman" w:hAnsi="Times New Roman"/>
          <w:i/>
          <w:lang w:val="fr-FR"/>
        </w:rPr>
        <w:t xml:space="preserve"> – n</w:t>
      </w:r>
      <w:r w:rsidR="007972D0" w:rsidRPr="00FE5632">
        <w:rPr>
          <w:rFonts w:ascii="Times New Roman" w:hAnsi="Times New Roman"/>
          <w:i/>
          <w:lang w:val="fr-FR"/>
        </w:rPr>
        <w:t>o</w:t>
      </w:r>
      <w:r w:rsidRPr="00FE5632">
        <w:rPr>
          <w:rFonts w:ascii="Times New Roman" w:hAnsi="Times New Roman"/>
          <w:i/>
          <w:lang w:val="fr-FR"/>
        </w:rPr>
        <w:t>m</w:t>
      </w:r>
      <w:r w:rsidR="003C1D90" w:rsidRPr="00FE5632">
        <w:rPr>
          <w:rFonts w:ascii="Times New Roman" w:hAnsi="Times New Roman" w:hint="eastAsia"/>
          <w:i/>
          <w:lang w:val="fr-FR"/>
        </w:rPr>
        <w:t xml:space="preserve"> </w:t>
      </w:r>
      <w:r w:rsidR="007972D0" w:rsidRPr="00FE5632">
        <w:rPr>
          <w:rFonts w:ascii="Times New Roman" w:hAnsi="Times New Roman"/>
          <w:i/>
          <w:lang w:val="fr-FR"/>
        </w:rPr>
        <w:t>et</w:t>
      </w:r>
      <w:r w:rsidRPr="00FE5632">
        <w:rPr>
          <w:rFonts w:ascii="Times New Roman" w:hAnsi="Times New Roman"/>
          <w:i/>
          <w:lang w:val="fr-FR"/>
        </w:rPr>
        <w:t xml:space="preserve"> signature]</w:t>
      </w:r>
    </w:p>
    <w:p w14:paraId="6456CA36" w14:textId="77777777" w:rsidR="00F75BA1" w:rsidRPr="00FE5632" w:rsidRDefault="00F75BA1" w:rsidP="00F75BA1">
      <w:pPr>
        <w:widowControl/>
        <w:kinsoku w:val="0"/>
        <w:overflowPunct w:val="0"/>
        <w:autoSpaceDE w:val="0"/>
        <w:autoSpaceDN w:val="0"/>
        <w:adjustRightInd w:val="0"/>
        <w:snapToGrid w:val="0"/>
        <w:rPr>
          <w:rFonts w:ascii="Times New Roman" w:hAnsi="Times New Roman"/>
          <w:lang w:val="fr-FR"/>
        </w:rPr>
      </w:pPr>
    </w:p>
    <w:p w14:paraId="70987133"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p w14:paraId="233BADD6" w14:textId="77777777" w:rsidR="00F75BA1" w:rsidRPr="002206EB" w:rsidRDefault="00F75BA1" w:rsidP="00F75BA1">
      <w:pPr>
        <w:widowControl/>
        <w:kinsoku w:val="0"/>
        <w:overflowPunct w:val="0"/>
        <w:autoSpaceDE w:val="0"/>
        <w:autoSpaceDN w:val="0"/>
        <w:adjustRightInd w:val="0"/>
        <w:snapToGrid w:val="0"/>
        <w:jc w:val="center"/>
        <w:rPr>
          <w:rFonts w:ascii="Times New Roman" w:hAnsi="Times New Roman"/>
          <w:b/>
          <w:sz w:val="32"/>
          <w:lang w:val="fr-FR"/>
        </w:rPr>
      </w:pPr>
      <w:r w:rsidRPr="002206EB">
        <w:rPr>
          <w:rFonts w:ascii="Times New Roman" w:hAnsi="Times New Roman"/>
          <w:lang w:val="fr-FR"/>
        </w:rPr>
        <w:br w:type="page"/>
      </w:r>
      <w:r w:rsidRPr="002206EB">
        <w:rPr>
          <w:rFonts w:ascii="Times New Roman" w:hAnsi="Times New Roman"/>
          <w:b/>
          <w:sz w:val="32"/>
          <w:lang w:val="fr-FR"/>
        </w:rPr>
        <w:lastRenderedPageBreak/>
        <w:t xml:space="preserve">Conditions </w:t>
      </w:r>
      <w:r w:rsidR="007972D0">
        <w:rPr>
          <w:rFonts w:ascii="Times New Roman" w:hAnsi="Times New Roman"/>
          <w:b/>
          <w:sz w:val="32"/>
          <w:lang w:val="fr-FR"/>
        </w:rPr>
        <w:t>du</w:t>
      </w:r>
      <w:r w:rsidRPr="002206EB">
        <w:rPr>
          <w:rFonts w:ascii="Times New Roman" w:hAnsi="Times New Roman"/>
          <w:b/>
          <w:sz w:val="32"/>
          <w:lang w:val="fr-FR"/>
        </w:rPr>
        <w:t xml:space="preserve"> Contrat</w:t>
      </w:r>
    </w:p>
    <w:p w14:paraId="4388AB68"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p w14:paraId="6D248540"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p w14:paraId="2D18EB9A" w14:textId="77777777" w:rsidR="00F75BA1" w:rsidRPr="002206EB" w:rsidRDefault="007972D0" w:rsidP="007972D0">
      <w:pPr>
        <w:widowControl/>
        <w:numPr>
          <w:ilvl w:val="0"/>
          <w:numId w:val="18"/>
        </w:numPr>
        <w:kinsoku w:val="0"/>
        <w:overflowPunct w:val="0"/>
        <w:autoSpaceDE w:val="0"/>
        <w:autoSpaceDN w:val="0"/>
        <w:adjustRightInd w:val="0"/>
        <w:snapToGrid w:val="0"/>
        <w:rPr>
          <w:rFonts w:ascii="Times New Roman" w:hAnsi="Times New Roman"/>
          <w:b/>
          <w:sz w:val="24"/>
          <w:lang w:val="fr-FR"/>
        </w:rPr>
      </w:pPr>
      <w:r w:rsidRPr="007972D0">
        <w:rPr>
          <w:rFonts w:ascii="Times New Roman" w:hAnsi="Times New Roman"/>
          <w:b/>
          <w:sz w:val="24"/>
          <w:lang w:val="fr-FR"/>
        </w:rPr>
        <w:t>Dispositions générales</w:t>
      </w:r>
    </w:p>
    <w:p w14:paraId="30133675"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51"/>
      </w:tblGrid>
      <w:tr w:rsidR="00FE5632" w:rsidRPr="00FE5632" w14:paraId="426309B5" w14:textId="77777777" w:rsidTr="0062346C">
        <w:tc>
          <w:tcPr>
            <w:tcW w:w="2235" w:type="dxa"/>
          </w:tcPr>
          <w:p w14:paraId="6C1CF33A" w14:textId="77777777" w:rsidR="00F75BA1" w:rsidRPr="00FE5632" w:rsidRDefault="007972D0" w:rsidP="007972D0">
            <w:pPr>
              <w:pStyle w:val="Section8Heading2"/>
              <w:numPr>
                <w:ilvl w:val="0"/>
                <w:numId w:val="17"/>
              </w:numPr>
              <w:kinsoku w:val="0"/>
              <w:overflowPunct w:val="0"/>
              <w:autoSpaceDE w:val="0"/>
              <w:autoSpaceDN w:val="0"/>
              <w:adjustRightInd w:val="0"/>
              <w:snapToGrid w:val="0"/>
              <w:ind w:left="426"/>
              <w:rPr>
                <w:sz w:val="21"/>
                <w:lang w:val="fr-FR"/>
              </w:rPr>
            </w:pPr>
            <w:r w:rsidRPr="00FE5632">
              <w:rPr>
                <w:sz w:val="21"/>
                <w:lang w:val="fr-FR"/>
              </w:rPr>
              <w:t>Droit régissant le contrat</w:t>
            </w:r>
          </w:p>
        </w:tc>
        <w:tc>
          <w:tcPr>
            <w:tcW w:w="7051" w:type="dxa"/>
          </w:tcPr>
          <w:p w14:paraId="2DABF846" w14:textId="0DF62A31" w:rsidR="00F75BA1" w:rsidRPr="00FE5632" w:rsidRDefault="007972D0" w:rsidP="0062346C">
            <w:pPr>
              <w:pStyle w:val="ListParagraph"/>
              <w:kinsoku w:val="0"/>
              <w:overflowPunct w:val="0"/>
              <w:autoSpaceDE w:val="0"/>
              <w:autoSpaceDN w:val="0"/>
              <w:adjustRightInd w:val="0"/>
              <w:snapToGrid w:val="0"/>
              <w:ind w:left="72" w:right="-2"/>
              <w:contextualSpacing w:val="0"/>
              <w:jc w:val="both"/>
              <w:rPr>
                <w:sz w:val="21"/>
                <w:lang w:val="fr-FR" w:eastAsia="ja-JP"/>
              </w:rPr>
            </w:pPr>
            <w:r w:rsidRPr="00FE5632">
              <w:rPr>
                <w:sz w:val="21"/>
                <w:lang w:val="fr-FR"/>
              </w:rPr>
              <w:t xml:space="preserve">Le présent </w:t>
            </w:r>
            <w:r w:rsidR="00CB0D97" w:rsidRPr="00FE5632">
              <w:rPr>
                <w:sz w:val="21"/>
                <w:lang w:val="fr-FR"/>
              </w:rPr>
              <w:t>C</w:t>
            </w:r>
            <w:r w:rsidRPr="00FE5632">
              <w:rPr>
                <w:sz w:val="21"/>
                <w:lang w:val="fr-FR"/>
              </w:rPr>
              <w:t>ontrat, sa signification et son interprétation, ainsi que les relations entre les parties, sont régis par les lois et tout autre instrument ayant force de loi en</w:t>
            </w:r>
            <w:r w:rsidR="00F75BA1" w:rsidRPr="00FE5632">
              <w:rPr>
                <w:sz w:val="21"/>
                <w:lang w:val="fr-FR" w:eastAsia="ja-JP"/>
              </w:rPr>
              <w:t xml:space="preserve"> </w:t>
            </w:r>
            <w:r w:rsidR="00D434DD" w:rsidRPr="00FE5632">
              <w:rPr>
                <w:i/>
                <w:sz w:val="21"/>
                <w:lang w:val="fr-FR" w:eastAsia="ja-JP"/>
              </w:rPr>
              <w:t>Côte d’Ivoire</w:t>
            </w:r>
            <w:r w:rsidR="00F75BA1" w:rsidRPr="00FE5632">
              <w:rPr>
                <w:sz w:val="21"/>
                <w:lang w:val="fr-FR"/>
              </w:rPr>
              <w:t>.</w:t>
            </w:r>
          </w:p>
          <w:p w14:paraId="3960672D" w14:textId="77777777" w:rsidR="00F75BA1" w:rsidRPr="00FE5632" w:rsidRDefault="00F75BA1" w:rsidP="0062346C">
            <w:pPr>
              <w:pStyle w:val="ListParagraph"/>
              <w:kinsoku w:val="0"/>
              <w:overflowPunct w:val="0"/>
              <w:autoSpaceDE w:val="0"/>
              <w:autoSpaceDN w:val="0"/>
              <w:adjustRightInd w:val="0"/>
              <w:snapToGrid w:val="0"/>
              <w:ind w:left="72" w:right="-2"/>
              <w:contextualSpacing w:val="0"/>
              <w:jc w:val="both"/>
              <w:rPr>
                <w:sz w:val="21"/>
                <w:lang w:val="fr-FR" w:eastAsia="ja-JP"/>
              </w:rPr>
            </w:pPr>
          </w:p>
        </w:tc>
      </w:tr>
      <w:tr w:rsidR="00FE5632" w:rsidRPr="00FE5632" w14:paraId="681B69FC" w14:textId="77777777" w:rsidTr="0062346C">
        <w:tc>
          <w:tcPr>
            <w:tcW w:w="2235" w:type="dxa"/>
          </w:tcPr>
          <w:p w14:paraId="6C782EDB" w14:textId="77777777" w:rsidR="00F75BA1" w:rsidRPr="00FE5632" w:rsidRDefault="00F75BA1" w:rsidP="007972D0">
            <w:pPr>
              <w:pStyle w:val="Heading3"/>
              <w:numPr>
                <w:ilvl w:val="0"/>
                <w:numId w:val="5"/>
              </w:numPr>
              <w:kinsoku w:val="0"/>
              <w:overflowPunct w:val="0"/>
              <w:autoSpaceDE w:val="0"/>
              <w:autoSpaceDN w:val="0"/>
              <w:adjustRightInd w:val="0"/>
              <w:snapToGrid w:val="0"/>
              <w:ind w:left="426"/>
              <w:contextualSpacing w:val="0"/>
              <w:rPr>
                <w:sz w:val="21"/>
                <w:lang w:val="fr-FR"/>
              </w:rPr>
            </w:pPr>
            <w:r w:rsidRPr="00FE5632">
              <w:rPr>
                <w:sz w:val="21"/>
                <w:lang w:val="fr-FR"/>
              </w:rPr>
              <w:t>Langue</w:t>
            </w:r>
          </w:p>
        </w:tc>
        <w:tc>
          <w:tcPr>
            <w:tcW w:w="7051" w:type="dxa"/>
          </w:tcPr>
          <w:p w14:paraId="59AA7A0C" w14:textId="6E1DCD65" w:rsidR="00F75BA1" w:rsidRPr="00FE5632" w:rsidRDefault="007972D0" w:rsidP="0062346C">
            <w:pPr>
              <w:pStyle w:val="ListParagraph"/>
              <w:kinsoku w:val="0"/>
              <w:overflowPunct w:val="0"/>
              <w:autoSpaceDE w:val="0"/>
              <w:autoSpaceDN w:val="0"/>
              <w:adjustRightInd w:val="0"/>
              <w:snapToGrid w:val="0"/>
              <w:ind w:left="72" w:right="-2"/>
              <w:contextualSpacing w:val="0"/>
              <w:jc w:val="both"/>
              <w:rPr>
                <w:sz w:val="21"/>
                <w:lang w:val="fr-FR" w:eastAsia="ja-JP"/>
              </w:rPr>
            </w:pPr>
            <w:r w:rsidRPr="00FE5632">
              <w:rPr>
                <w:sz w:val="21"/>
                <w:lang w:val="fr-FR"/>
              </w:rPr>
              <w:t xml:space="preserve">Ce </w:t>
            </w:r>
            <w:r w:rsidR="00CB0D97" w:rsidRPr="00FE5632">
              <w:rPr>
                <w:sz w:val="21"/>
                <w:lang w:val="fr-FR"/>
              </w:rPr>
              <w:t>C</w:t>
            </w:r>
            <w:r w:rsidRPr="00FE5632">
              <w:rPr>
                <w:sz w:val="21"/>
                <w:lang w:val="fr-FR"/>
              </w:rPr>
              <w:t>ontrat a été exécuté e</w:t>
            </w:r>
            <w:r w:rsidR="00F75BA1" w:rsidRPr="00FE5632">
              <w:rPr>
                <w:sz w:val="21"/>
                <w:lang w:val="fr-FR"/>
              </w:rPr>
              <w:t xml:space="preserve">n </w:t>
            </w:r>
            <w:r w:rsidRPr="00FE5632">
              <w:rPr>
                <w:i/>
                <w:sz w:val="21"/>
                <w:lang w:val="fr-FR" w:eastAsia="ja-JP"/>
              </w:rPr>
              <w:t>f</w:t>
            </w:r>
            <w:r w:rsidR="00800FE2" w:rsidRPr="00FE5632">
              <w:rPr>
                <w:i/>
                <w:sz w:val="21"/>
                <w:lang w:val="fr-FR" w:eastAsia="ja-JP"/>
              </w:rPr>
              <w:t>r</w:t>
            </w:r>
            <w:r w:rsidRPr="00FE5632">
              <w:rPr>
                <w:i/>
                <w:sz w:val="21"/>
                <w:lang w:val="fr-FR" w:eastAsia="ja-JP"/>
              </w:rPr>
              <w:t>ançais</w:t>
            </w:r>
            <w:r w:rsidR="00F75BA1" w:rsidRPr="00FE5632">
              <w:rPr>
                <w:sz w:val="21"/>
                <w:lang w:val="fr-FR"/>
              </w:rPr>
              <w:t xml:space="preserve">, </w:t>
            </w:r>
            <w:r w:rsidRPr="00FE5632">
              <w:rPr>
                <w:sz w:val="21"/>
                <w:lang w:val="fr-FR"/>
              </w:rPr>
              <w:t xml:space="preserve">qui est la langue de liaison et de contrôle pour toutes les questions relatives au sens ou à l'interprétation du présent </w:t>
            </w:r>
            <w:proofErr w:type="gramStart"/>
            <w:r w:rsidR="00CB0D97" w:rsidRPr="00FE5632">
              <w:rPr>
                <w:sz w:val="21"/>
                <w:lang w:val="fr-FR"/>
              </w:rPr>
              <w:t>C</w:t>
            </w:r>
            <w:r w:rsidRPr="00FE5632">
              <w:rPr>
                <w:sz w:val="21"/>
                <w:lang w:val="fr-FR"/>
              </w:rPr>
              <w:t>ontrat</w:t>
            </w:r>
            <w:r w:rsidR="00800FE2" w:rsidRPr="00FE5632">
              <w:rPr>
                <w:sz w:val="21"/>
                <w:lang w:val="fr-FR"/>
              </w:rPr>
              <w:t xml:space="preserve"> </w:t>
            </w:r>
            <w:r w:rsidRPr="00FE5632">
              <w:rPr>
                <w:sz w:val="21"/>
                <w:lang w:val="fr-FR"/>
              </w:rPr>
              <w:t>.</w:t>
            </w:r>
            <w:proofErr w:type="gramEnd"/>
          </w:p>
          <w:p w14:paraId="7C190D2D" w14:textId="77777777" w:rsidR="00F75BA1" w:rsidRPr="00FE5632" w:rsidRDefault="00F75BA1" w:rsidP="0062346C">
            <w:pPr>
              <w:pStyle w:val="ListParagraph"/>
              <w:kinsoku w:val="0"/>
              <w:overflowPunct w:val="0"/>
              <w:autoSpaceDE w:val="0"/>
              <w:autoSpaceDN w:val="0"/>
              <w:adjustRightInd w:val="0"/>
              <w:snapToGrid w:val="0"/>
              <w:ind w:left="72" w:right="-2"/>
              <w:contextualSpacing w:val="0"/>
              <w:jc w:val="both"/>
              <w:rPr>
                <w:sz w:val="21"/>
                <w:lang w:val="fr-FR" w:eastAsia="ja-JP"/>
              </w:rPr>
            </w:pPr>
          </w:p>
        </w:tc>
      </w:tr>
      <w:tr w:rsidR="00FE5632" w:rsidRPr="00FE5632" w14:paraId="3CB6C014" w14:textId="77777777" w:rsidTr="0062346C">
        <w:tc>
          <w:tcPr>
            <w:tcW w:w="2235" w:type="dxa"/>
          </w:tcPr>
          <w:p w14:paraId="7EBDE573" w14:textId="77777777" w:rsidR="00F75BA1" w:rsidRPr="00FE5632" w:rsidRDefault="00F75BA1" w:rsidP="0062346C">
            <w:pPr>
              <w:pStyle w:val="Heading3"/>
              <w:numPr>
                <w:ilvl w:val="0"/>
                <w:numId w:val="5"/>
              </w:numPr>
              <w:kinsoku w:val="0"/>
              <w:overflowPunct w:val="0"/>
              <w:autoSpaceDE w:val="0"/>
              <w:autoSpaceDN w:val="0"/>
              <w:adjustRightInd w:val="0"/>
              <w:snapToGrid w:val="0"/>
              <w:ind w:left="426"/>
              <w:contextualSpacing w:val="0"/>
              <w:rPr>
                <w:sz w:val="21"/>
                <w:lang w:val="fr-FR"/>
              </w:rPr>
            </w:pPr>
            <w:r w:rsidRPr="00FE5632">
              <w:rPr>
                <w:sz w:val="21"/>
                <w:lang w:val="fr-FR"/>
              </w:rPr>
              <w:t>Communications</w:t>
            </w:r>
          </w:p>
        </w:tc>
        <w:tc>
          <w:tcPr>
            <w:tcW w:w="7051" w:type="dxa"/>
          </w:tcPr>
          <w:p w14:paraId="5618651C" w14:textId="2BB49B97" w:rsidR="00800FE2" w:rsidRPr="00FE5632" w:rsidRDefault="00800FE2" w:rsidP="0062346C">
            <w:pPr>
              <w:pStyle w:val="ListParagraph"/>
              <w:kinsoku w:val="0"/>
              <w:overflowPunct w:val="0"/>
              <w:autoSpaceDE w:val="0"/>
              <w:autoSpaceDN w:val="0"/>
              <w:adjustRightInd w:val="0"/>
              <w:snapToGrid w:val="0"/>
              <w:ind w:left="72" w:right="-2"/>
              <w:contextualSpacing w:val="0"/>
              <w:jc w:val="both"/>
              <w:rPr>
                <w:sz w:val="21"/>
                <w:lang w:val="fr-FR"/>
              </w:rPr>
            </w:pPr>
            <w:r w:rsidRPr="00FE5632">
              <w:rPr>
                <w:sz w:val="21"/>
                <w:lang w:val="fr-FR"/>
              </w:rPr>
              <w:t xml:space="preserve">Toute communication requise ou autorisée à être donnée ou faite en vertu du présent </w:t>
            </w:r>
            <w:r w:rsidR="00CB0D97" w:rsidRPr="00FE5632">
              <w:rPr>
                <w:sz w:val="21"/>
                <w:lang w:val="fr-FR"/>
              </w:rPr>
              <w:t>C</w:t>
            </w:r>
            <w:r w:rsidRPr="00FE5632">
              <w:rPr>
                <w:sz w:val="21"/>
                <w:lang w:val="fr-FR"/>
              </w:rPr>
              <w:t>ontrat doit être faite par écrit en</w:t>
            </w:r>
            <w:r w:rsidR="00F75BA1" w:rsidRPr="00FE5632">
              <w:rPr>
                <w:sz w:val="21"/>
                <w:lang w:val="fr-FR" w:eastAsia="ja-JP"/>
              </w:rPr>
              <w:t xml:space="preserve"> </w:t>
            </w:r>
            <w:r w:rsidRPr="00FE5632">
              <w:rPr>
                <w:i/>
                <w:sz w:val="21"/>
                <w:lang w:val="fr-FR" w:eastAsia="ja-JP"/>
              </w:rPr>
              <w:t>français</w:t>
            </w:r>
            <w:r w:rsidR="00F75BA1" w:rsidRPr="00FE5632">
              <w:rPr>
                <w:sz w:val="21"/>
                <w:lang w:val="fr-FR"/>
              </w:rPr>
              <w:t>.</w:t>
            </w:r>
          </w:p>
          <w:p w14:paraId="00EBD897" w14:textId="77777777" w:rsidR="00F75BA1" w:rsidRPr="00FE5632" w:rsidRDefault="00800FE2" w:rsidP="0062346C">
            <w:pPr>
              <w:pStyle w:val="ListParagraph"/>
              <w:kinsoku w:val="0"/>
              <w:overflowPunct w:val="0"/>
              <w:autoSpaceDE w:val="0"/>
              <w:autoSpaceDN w:val="0"/>
              <w:adjustRightInd w:val="0"/>
              <w:snapToGrid w:val="0"/>
              <w:ind w:left="72" w:right="-2"/>
              <w:contextualSpacing w:val="0"/>
              <w:jc w:val="both"/>
              <w:rPr>
                <w:sz w:val="21"/>
                <w:lang w:val="fr-FR" w:eastAsia="ja-JP"/>
              </w:rPr>
            </w:pPr>
            <w:r w:rsidRPr="00FE5632">
              <w:rPr>
                <w:sz w:val="21"/>
                <w:lang w:val="fr-FR"/>
              </w:rPr>
              <w:t xml:space="preserve">Une telle notification, demande ou consentement sera estimée avoir été faite ou remise lorsqu'elle aura été remise en personne à un représentant autorisé de la </w:t>
            </w:r>
            <w:r w:rsidR="00CB0D97" w:rsidRPr="00FE5632">
              <w:rPr>
                <w:sz w:val="21"/>
                <w:lang w:val="fr-FR"/>
              </w:rPr>
              <w:t>p</w:t>
            </w:r>
            <w:r w:rsidRPr="00FE5632">
              <w:rPr>
                <w:sz w:val="21"/>
                <w:lang w:val="fr-FR"/>
              </w:rPr>
              <w:t xml:space="preserve">artie à laquelle la communication est adressée ou lorsqu'elle est adressée à cette </w:t>
            </w:r>
            <w:r w:rsidR="00CB0D97" w:rsidRPr="00FE5632">
              <w:rPr>
                <w:sz w:val="21"/>
                <w:lang w:val="fr-FR"/>
              </w:rPr>
              <w:t>p</w:t>
            </w:r>
            <w:r w:rsidRPr="00FE5632">
              <w:rPr>
                <w:sz w:val="21"/>
                <w:lang w:val="fr-FR"/>
              </w:rPr>
              <w:t xml:space="preserve">artie à l'adresse indiquée comme </w:t>
            </w:r>
            <w:proofErr w:type="gramStart"/>
            <w:r w:rsidRPr="00FE5632">
              <w:rPr>
                <w:sz w:val="21"/>
                <w:lang w:val="fr-FR"/>
              </w:rPr>
              <w:t>suit:</w:t>
            </w:r>
            <w:proofErr w:type="gramEnd"/>
          </w:p>
          <w:p w14:paraId="72E0BE2B" w14:textId="77777777" w:rsidR="00F75BA1" w:rsidRPr="00FE5632" w:rsidRDefault="00800FE2" w:rsidP="0062346C">
            <w:pPr>
              <w:pStyle w:val="ListParagraph"/>
              <w:kinsoku w:val="0"/>
              <w:overflowPunct w:val="0"/>
              <w:autoSpaceDE w:val="0"/>
              <w:autoSpaceDN w:val="0"/>
              <w:adjustRightInd w:val="0"/>
              <w:snapToGrid w:val="0"/>
              <w:ind w:left="72" w:right="-2"/>
              <w:contextualSpacing w:val="0"/>
              <w:jc w:val="both"/>
              <w:rPr>
                <w:sz w:val="21"/>
                <w:lang w:val="fr-FR" w:eastAsia="ja-JP"/>
              </w:rPr>
            </w:pPr>
            <w:r w:rsidRPr="00FE5632">
              <w:rPr>
                <w:sz w:val="21"/>
                <w:lang w:val="fr-FR"/>
              </w:rPr>
              <w:t xml:space="preserve">Une </w:t>
            </w:r>
            <w:r w:rsidR="00CB0D97" w:rsidRPr="00FE5632">
              <w:rPr>
                <w:sz w:val="21"/>
                <w:lang w:val="fr-FR"/>
              </w:rPr>
              <w:t>p</w:t>
            </w:r>
            <w:r w:rsidRPr="00FE5632">
              <w:rPr>
                <w:sz w:val="21"/>
                <w:lang w:val="fr-FR"/>
              </w:rPr>
              <w:t xml:space="preserve">artie peut changer son adresse pour communication en vertu de la présente, en donnant à l'autre </w:t>
            </w:r>
            <w:r w:rsidR="00CB0D97" w:rsidRPr="00FE5632">
              <w:rPr>
                <w:sz w:val="21"/>
                <w:lang w:val="fr-FR"/>
              </w:rPr>
              <w:t>p</w:t>
            </w:r>
            <w:r w:rsidRPr="00FE5632">
              <w:rPr>
                <w:sz w:val="21"/>
                <w:lang w:val="fr-FR"/>
              </w:rPr>
              <w:t xml:space="preserve">artie avis de ce </w:t>
            </w:r>
            <w:proofErr w:type="gramStart"/>
            <w:r w:rsidRPr="00FE5632">
              <w:rPr>
                <w:sz w:val="21"/>
                <w:lang w:val="fr-FR"/>
              </w:rPr>
              <w:t>changement.</w:t>
            </w:r>
            <w:r w:rsidR="00F75BA1" w:rsidRPr="00FE5632">
              <w:rPr>
                <w:sz w:val="21"/>
                <w:lang w:val="fr-FR"/>
              </w:rPr>
              <w:t>.</w:t>
            </w:r>
            <w:proofErr w:type="gramEnd"/>
          </w:p>
          <w:p w14:paraId="32EC62FF" w14:textId="77777777" w:rsidR="00F75BA1" w:rsidRPr="00FE5632" w:rsidRDefault="00800FE2" w:rsidP="0062346C">
            <w:pPr>
              <w:widowControl/>
              <w:tabs>
                <w:tab w:val="left" w:pos="6480"/>
              </w:tabs>
              <w:kinsoku w:val="0"/>
              <w:overflowPunct w:val="0"/>
              <w:autoSpaceDE w:val="0"/>
              <w:autoSpaceDN w:val="0"/>
              <w:adjustRightInd w:val="0"/>
              <w:snapToGrid w:val="0"/>
              <w:ind w:leftChars="15" w:left="31" w:right="-2"/>
              <w:rPr>
                <w:rFonts w:ascii="Times New Roman" w:hAnsi="Times New Roman"/>
                <w:b/>
                <w:lang w:val="fr-FR"/>
              </w:rPr>
            </w:pPr>
            <w:r w:rsidRPr="00FE5632">
              <w:rPr>
                <w:rFonts w:ascii="Times New Roman" w:hAnsi="Times New Roman"/>
                <w:b/>
                <w:lang w:val="fr-FR"/>
              </w:rPr>
              <w:t>Pour</w:t>
            </w:r>
            <w:r w:rsidR="00F75BA1" w:rsidRPr="00FE5632">
              <w:rPr>
                <w:rFonts w:ascii="Times New Roman" w:hAnsi="Times New Roman"/>
                <w:b/>
                <w:lang w:val="fr-FR"/>
              </w:rPr>
              <w:t xml:space="preserve"> </w:t>
            </w:r>
            <w:r w:rsidRPr="00FE5632">
              <w:rPr>
                <w:rFonts w:ascii="Times New Roman" w:hAnsi="Times New Roman"/>
                <w:b/>
                <w:lang w:val="fr-FR"/>
              </w:rPr>
              <w:t>le</w:t>
            </w:r>
            <w:r w:rsidR="00F75BA1" w:rsidRPr="00FE5632">
              <w:rPr>
                <w:rFonts w:ascii="Times New Roman" w:hAnsi="Times New Roman"/>
                <w:b/>
                <w:lang w:val="fr-FR"/>
              </w:rPr>
              <w:t xml:space="preserve"> Client</w:t>
            </w:r>
          </w:p>
          <w:p w14:paraId="319E9AE4" w14:textId="77777777" w:rsidR="00F75BA1" w:rsidRPr="00FE5632" w:rsidRDefault="00F6754D" w:rsidP="0062346C">
            <w:pPr>
              <w:widowControl/>
              <w:tabs>
                <w:tab w:val="left" w:pos="1309"/>
                <w:tab w:val="right" w:pos="6696"/>
              </w:tabs>
              <w:kinsoku w:val="0"/>
              <w:overflowPunct w:val="0"/>
              <w:autoSpaceDE w:val="0"/>
              <w:autoSpaceDN w:val="0"/>
              <w:adjustRightInd w:val="0"/>
              <w:snapToGrid w:val="0"/>
              <w:ind w:leftChars="149" w:left="315" w:rightChars="-34" w:right="-71" w:hanging="2"/>
              <w:rPr>
                <w:rFonts w:ascii="Times New Roman" w:hAnsi="Times New Roman"/>
                <w:u w:val="single"/>
                <w:lang w:val="fr-FR"/>
              </w:rPr>
            </w:pPr>
            <w:proofErr w:type="gramStart"/>
            <w:r w:rsidRPr="00FE5632">
              <w:rPr>
                <w:rFonts w:ascii="Times New Roman" w:hAnsi="Times New Roman"/>
                <w:lang w:val="fr-FR"/>
              </w:rPr>
              <w:t>Adr</w:t>
            </w:r>
            <w:r w:rsidR="00F75BA1" w:rsidRPr="00FE5632">
              <w:rPr>
                <w:rFonts w:ascii="Times New Roman" w:hAnsi="Times New Roman"/>
                <w:lang w:val="fr-FR"/>
              </w:rPr>
              <w:t>ess</w:t>
            </w:r>
            <w:r w:rsidR="00800FE2" w:rsidRPr="00FE5632">
              <w:rPr>
                <w:rFonts w:ascii="Times New Roman" w:hAnsi="Times New Roman"/>
                <w:lang w:val="fr-FR"/>
              </w:rPr>
              <w:t>e</w:t>
            </w:r>
            <w:r w:rsidR="00F75BA1" w:rsidRPr="00FE5632">
              <w:rPr>
                <w:rFonts w:ascii="Times New Roman" w:hAnsi="Times New Roman"/>
                <w:lang w:val="fr-FR"/>
              </w:rPr>
              <w:t>:</w:t>
            </w:r>
            <w:proofErr w:type="gramEnd"/>
            <w:r w:rsidR="00F75BA1" w:rsidRPr="00FE5632">
              <w:rPr>
                <w:rFonts w:ascii="Times New Roman" w:hAnsi="Times New Roman"/>
                <w:lang w:val="fr-FR"/>
              </w:rPr>
              <w:tab/>
            </w:r>
            <w:r w:rsidR="00F75BA1" w:rsidRPr="00FE5632">
              <w:rPr>
                <w:rFonts w:ascii="Times New Roman" w:hAnsi="Times New Roman"/>
                <w:u w:val="single"/>
                <w:lang w:val="fr-FR"/>
              </w:rPr>
              <w:tab/>
            </w:r>
          </w:p>
          <w:p w14:paraId="2CA8F6E5" w14:textId="77777777" w:rsidR="00F75BA1" w:rsidRPr="00FE5632" w:rsidRDefault="00F75BA1" w:rsidP="0062346C">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u w:val="single"/>
                <w:lang w:val="fr-FR"/>
              </w:rPr>
            </w:pPr>
            <w:r w:rsidRPr="00FE5632">
              <w:rPr>
                <w:rFonts w:ascii="Times New Roman" w:hAnsi="Times New Roman"/>
                <w:lang w:val="fr-FR"/>
              </w:rPr>
              <w:tab/>
            </w:r>
            <w:r w:rsidRPr="00FE5632">
              <w:rPr>
                <w:rFonts w:ascii="Times New Roman" w:hAnsi="Times New Roman"/>
                <w:lang w:val="fr-FR"/>
              </w:rPr>
              <w:tab/>
            </w:r>
            <w:r w:rsidRPr="00FE5632">
              <w:rPr>
                <w:rFonts w:ascii="Times New Roman" w:hAnsi="Times New Roman"/>
                <w:u w:val="single"/>
                <w:lang w:val="fr-FR"/>
              </w:rPr>
              <w:tab/>
            </w:r>
          </w:p>
          <w:p w14:paraId="69146F67" w14:textId="77777777" w:rsidR="00F75BA1" w:rsidRPr="00FE5632" w:rsidRDefault="00800FE2" w:rsidP="0062346C">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lang w:val="fr-FR"/>
              </w:rPr>
            </w:pPr>
            <w:r w:rsidRPr="00FE5632">
              <w:rPr>
                <w:rFonts w:ascii="Times New Roman" w:hAnsi="Times New Roman"/>
                <w:lang w:val="fr-FR"/>
              </w:rPr>
              <w:t>A l’</w:t>
            </w:r>
            <w:r w:rsidR="00CB0D97" w:rsidRPr="00FE5632">
              <w:rPr>
                <w:rFonts w:ascii="Times New Roman" w:hAnsi="Times New Roman"/>
                <w:lang w:val="fr-FR"/>
              </w:rPr>
              <w:t>a</w:t>
            </w:r>
            <w:r w:rsidR="00F75BA1" w:rsidRPr="00FE5632">
              <w:rPr>
                <w:rFonts w:ascii="Times New Roman" w:hAnsi="Times New Roman"/>
                <w:lang w:val="fr-FR"/>
              </w:rPr>
              <w:t>ttention</w:t>
            </w:r>
            <w:r w:rsidRPr="00FE5632">
              <w:rPr>
                <w:rFonts w:ascii="Times New Roman" w:hAnsi="Times New Roman"/>
                <w:lang w:val="fr-FR"/>
              </w:rPr>
              <w:t xml:space="preserve"> </w:t>
            </w:r>
            <w:proofErr w:type="gramStart"/>
            <w:r w:rsidRPr="00FE5632">
              <w:rPr>
                <w:rFonts w:ascii="Times New Roman" w:hAnsi="Times New Roman"/>
                <w:lang w:val="fr-FR"/>
              </w:rPr>
              <w:t>de</w:t>
            </w:r>
            <w:r w:rsidR="00F75BA1" w:rsidRPr="00FE5632">
              <w:rPr>
                <w:rFonts w:ascii="Times New Roman" w:hAnsi="Times New Roman"/>
                <w:lang w:val="fr-FR"/>
              </w:rPr>
              <w:t>:</w:t>
            </w:r>
            <w:proofErr w:type="gramEnd"/>
            <w:r w:rsidR="00F75BA1" w:rsidRPr="00FE5632">
              <w:rPr>
                <w:rFonts w:ascii="Times New Roman" w:hAnsi="Times New Roman"/>
                <w:lang w:val="fr-FR"/>
              </w:rPr>
              <w:tab/>
            </w:r>
            <w:r w:rsidR="00F75BA1" w:rsidRPr="00FE5632">
              <w:rPr>
                <w:rFonts w:ascii="Times New Roman" w:hAnsi="Times New Roman"/>
                <w:u w:val="single"/>
                <w:lang w:val="fr-FR"/>
              </w:rPr>
              <w:tab/>
            </w:r>
          </w:p>
          <w:p w14:paraId="5002B5CF" w14:textId="77777777" w:rsidR="00F75BA1" w:rsidRPr="00FE5632" w:rsidRDefault="00F75BA1" w:rsidP="0062346C">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lang w:val="fr-FR"/>
              </w:rPr>
            </w:pPr>
            <w:proofErr w:type="gramStart"/>
            <w:r w:rsidRPr="00FE5632">
              <w:rPr>
                <w:rFonts w:ascii="Times New Roman" w:hAnsi="Times New Roman"/>
                <w:lang w:val="fr-FR"/>
              </w:rPr>
              <w:t>T</w:t>
            </w:r>
            <w:r w:rsidR="00800FE2" w:rsidRPr="00FE5632">
              <w:rPr>
                <w:rFonts w:ascii="Times New Roman" w:hAnsi="Times New Roman"/>
                <w:lang w:val="fr-FR"/>
              </w:rPr>
              <w:t>é</w:t>
            </w:r>
            <w:r w:rsidRPr="00FE5632">
              <w:rPr>
                <w:rFonts w:ascii="Times New Roman" w:hAnsi="Times New Roman"/>
                <w:lang w:val="fr-FR"/>
              </w:rPr>
              <w:t>l</w:t>
            </w:r>
            <w:r w:rsidR="00800FE2" w:rsidRPr="00FE5632">
              <w:rPr>
                <w:rFonts w:ascii="Times New Roman" w:hAnsi="Times New Roman"/>
                <w:lang w:val="fr-FR"/>
              </w:rPr>
              <w:t>é</w:t>
            </w:r>
            <w:r w:rsidRPr="00FE5632">
              <w:rPr>
                <w:rFonts w:ascii="Times New Roman" w:hAnsi="Times New Roman"/>
                <w:lang w:val="fr-FR"/>
              </w:rPr>
              <w:t>phone:</w:t>
            </w:r>
            <w:proofErr w:type="gramEnd"/>
            <w:r w:rsidRPr="00FE5632">
              <w:rPr>
                <w:rFonts w:ascii="Times New Roman" w:hAnsi="Times New Roman"/>
                <w:lang w:val="fr-FR"/>
              </w:rPr>
              <w:tab/>
            </w:r>
            <w:r w:rsidRPr="00FE5632">
              <w:rPr>
                <w:rFonts w:ascii="Times New Roman" w:hAnsi="Times New Roman"/>
                <w:u w:val="single"/>
                <w:lang w:val="fr-FR"/>
              </w:rPr>
              <w:tab/>
            </w:r>
          </w:p>
          <w:p w14:paraId="1305958D" w14:textId="77777777" w:rsidR="00F75BA1" w:rsidRPr="00FE5632" w:rsidRDefault="00F75BA1" w:rsidP="0062346C">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lang w:val="fr-FR"/>
              </w:rPr>
            </w:pPr>
            <w:proofErr w:type="gramStart"/>
            <w:r w:rsidRPr="00FE5632">
              <w:rPr>
                <w:rFonts w:ascii="Times New Roman" w:hAnsi="Times New Roman"/>
                <w:lang w:val="fr-FR"/>
              </w:rPr>
              <w:t>Facsimil</w:t>
            </w:r>
            <w:r w:rsidR="00800FE2" w:rsidRPr="00FE5632">
              <w:rPr>
                <w:rFonts w:ascii="Times New Roman" w:hAnsi="Times New Roman"/>
                <w:lang w:val="fr-FR"/>
              </w:rPr>
              <w:t>é</w:t>
            </w:r>
            <w:r w:rsidRPr="00FE5632">
              <w:rPr>
                <w:rFonts w:ascii="Times New Roman" w:hAnsi="Times New Roman"/>
                <w:lang w:val="fr-FR"/>
              </w:rPr>
              <w:t>:</w:t>
            </w:r>
            <w:proofErr w:type="gramEnd"/>
            <w:r w:rsidRPr="00FE5632">
              <w:rPr>
                <w:rFonts w:ascii="Times New Roman" w:hAnsi="Times New Roman"/>
                <w:lang w:val="fr-FR"/>
              </w:rPr>
              <w:tab/>
            </w:r>
            <w:r w:rsidRPr="00FE5632">
              <w:rPr>
                <w:rFonts w:ascii="Times New Roman" w:hAnsi="Times New Roman"/>
                <w:u w:val="single"/>
                <w:lang w:val="fr-FR"/>
              </w:rPr>
              <w:tab/>
            </w:r>
          </w:p>
          <w:p w14:paraId="58470369" w14:textId="77777777" w:rsidR="00F75BA1" w:rsidRPr="00FE5632" w:rsidRDefault="00F75BA1" w:rsidP="0062346C">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lang w:val="fr-FR"/>
              </w:rPr>
            </w:pPr>
            <w:proofErr w:type="gramStart"/>
            <w:r w:rsidRPr="00FE5632">
              <w:rPr>
                <w:rFonts w:ascii="Times New Roman" w:hAnsi="Times New Roman"/>
                <w:lang w:val="fr-FR"/>
              </w:rPr>
              <w:t>E-mail:</w:t>
            </w:r>
            <w:proofErr w:type="gramEnd"/>
            <w:r w:rsidRPr="00FE5632">
              <w:rPr>
                <w:rFonts w:ascii="Times New Roman" w:hAnsi="Times New Roman"/>
                <w:lang w:val="fr-FR"/>
              </w:rPr>
              <w:tab/>
            </w:r>
            <w:r w:rsidRPr="00FE5632">
              <w:rPr>
                <w:rFonts w:ascii="Times New Roman" w:hAnsi="Times New Roman"/>
                <w:u w:val="single"/>
                <w:lang w:val="fr-FR"/>
              </w:rPr>
              <w:tab/>
            </w:r>
          </w:p>
          <w:p w14:paraId="375AAE09" w14:textId="77777777" w:rsidR="00F75BA1" w:rsidRPr="00FE5632" w:rsidRDefault="00800FE2" w:rsidP="0062346C">
            <w:pPr>
              <w:widowControl/>
              <w:tabs>
                <w:tab w:val="right" w:pos="6696"/>
              </w:tabs>
              <w:kinsoku w:val="0"/>
              <w:overflowPunct w:val="0"/>
              <w:autoSpaceDE w:val="0"/>
              <w:autoSpaceDN w:val="0"/>
              <w:adjustRightInd w:val="0"/>
              <w:snapToGrid w:val="0"/>
              <w:ind w:leftChars="15" w:left="31" w:right="-2"/>
              <w:rPr>
                <w:rFonts w:ascii="Times New Roman" w:hAnsi="Times New Roman"/>
                <w:b/>
                <w:lang w:val="fr-FR"/>
              </w:rPr>
            </w:pPr>
            <w:r w:rsidRPr="00FE5632">
              <w:rPr>
                <w:rFonts w:ascii="Times New Roman" w:hAnsi="Times New Roman"/>
                <w:b/>
                <w:lang w:val="fr-FR"/>
              </w:rPr>
              <w:t>Pour</w:t>
            </w:r>
            <w:r w:rsidR="00F75BA1" w:rsidRPr="00FE5632">
              <w:rPr>
                <w:rFonts w:ascii="Times New Roman" w:hAnsi="Times New Roman"/>
                <w:b/>
                <w:lang w:val="fr-FR"/>
              </w:rPr>
              <w:t xml:space="preserve"> </w:t>
            </w:r>
            <w:r w:rsidRPr="00FE5632">
              <w:rPr>
                <w:rFonts w:ascii="Times New Roman" w:hAnsi="Times New Roman"/>
                <w:b/>
                <w:lang w:val="fr-FR"/>
              </w:rPr>
              <w:t>le</w:t>
            </w:r>
            <w:r w:rsidR="00F75BA1" w:rsidRPr="00FE5632">
              <w:rPr>
                <w:rFonts w:ascii="Times New Roman" w:hAnsi="Times New Roman"/>
                <w:b/>
                <w:lang w:val="fr-FR"/>
              </w:rPr>
              <w:t xml:space="preserve"> Consultant</w:t>
            </w:r>
          </w:p>
          <w:p w14:paraId="2CD34F69" w14:textId="77777777" w:rsidR="00F75BA1" w:rsidRPr="00FE5632" w:rsidRDefault="00F75BA1" w:rsidP="0062346C">
            <w:pPr>
              <w:widowControl/>
              <w:tabs>
                <w:tab w:val="left" w:pos="1309"/>
                <w:tab w:val="right" w:pos="6696"/>
              </w:tabs>
              <w:kinsoku w:val="0"/>
              <w:overflowPunct w:val="0"/>
              <w:autoSpaceDE w:val="0"/>
              <w:autoSpaceDN w:val="0"/>
              <w:adjustRightInd w:val="0"/>
              <w:snapToGrid w:val="0"/>
              <w:ind w:leftChars="149" w:left="315" w:rightChars="-34" w:right="-71" w:hanging="2"/>
              <w:rPr>
                <w:rFonts w:ascii="Times New Roman" w:hAnsi="Times New Roman"/>
                <w:u w:val="single"/>
                <w:lang w:val="fr-FR"/>
              </w:rPr>
            </w:pPr>
            <w:proofErr w:type="gramStart"/>
            <w:r w:rsidRPr="00FE5632">
              <w:rPr>
                <w:rFonts w:ascii="Times New Roman" w:hAnsi="Times New Roman"/>
                <w:lang w:val="fr-FR"/>
              </w:rPr>
              <w:t>Adress</w:t>
            </w:r>
            <w:r w:rsidR="00F6754D" w:rsidRPr="00FE5632">
              <w:rPr>
                <w:rFonts w:ascii="Times New Roman" w:hAnsi="Times New Roman"/>
                <w:lang w:val="fr-FR"/>
              </w:rPr>
              <w:t>e</w:t>
            </w:r>
            <w:r w:rsidRPr="00FE5632">
              <w:rPr>
                <w:rFonts w:ascii="Times New Roman" w:hAnsi="Times New Roman"/>
                <w:lang w:val="fr-FR"/>
              </w:rPr>
              <w:t>:</w:t>
            </w:r>
            <w:proofErr w:type="gramEnd"/>
            <w:r w:rsidRPr="00FE5632">
              <w:rPr>
                <w:rFonts w:ascii="Times New Roman" w:hAnsi="Times New Roman"/>
                <w:lang w:val="fr-FR"/>
              </w:rPr>
              <w:tab/>
            </w:r>
            <w:r w:rsidRPr="00FE5632">
              <w:rPr>
                <w:rFonts w:ascii="Times New Roman" w:hAnsi="Times New Roman"/>
                <w:u w:val="single"/>
                <w:lang w:val="fr-FR"/>
              </w:rPr>
              <w:tab/>
            </w:r>
          </w:p>
          <w:p w14:paraId="419A3534" w14:textId="77777777" w:rsidR="00F75BA1" w:rsidRPr="00FE5632" w:rsidRDefault="00F75BA1" w:rsidP="0062346C">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u w:val="single"/>
                <w:lang w:val="fr-FR"/>
              </w:rPr>
            </w:pPr>
            <w:r w:rsidRPr="00FE5632">
              <w:rPr>
                <w:rFonts w:ascii="Times New Roman" w:hAnsi="Times New Roman"/>
                <w:lang w:val="fr-FR"/>
              </w:rPr>
              <w:tab/>
            </w:r>
            <w:r w:rsidRPr="00FE5632">
              <w:rPr>
                <w:rFonts w:ascii="Times New Roman" w:hAnsi="Times New Roman"/>
                <w:lang w:val="fr-FR"/>
              </w:rPr>
              <w:tab/>
            </w:r>
            <w:r w:rsidRPr="00FE5632">
              <w:rPr>
                <w:rFonts w:ascii="Times New Roman" w:hAnsi="Times New Roman"/>
                <w:u w:val="single"/>
                <w:lang w:val="fr-FR"/>
              </w:rPr>
              <w:tab/>
            </w:r>
          </w:p>
          <w:p w14:paraId="53F7DF5C" w14:textId="77777777" w:rsidR="00F75BA1" w:rsidRPr="00FE5632" w:rsidRDefault="00F6754D" w:rsidP="0062346C">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lang w:val="fr-FR"/>
              </w:rPr>
            </w:pPr>
            <w:r w:rsidRPr="00FE5632">
              <w:rPr>
                <w:rFonts w:ascii="Times New Roman" w:hAnsi="Times New Roman"/>
                <w:lang w:val="fr-FR"/>
              </w:rPr>
              <w:t>A l’</w:t>
            </w:r>
            <w:r w:rsidR="00CB0D97" w:rsidRPr="00FE5632">
              <w:rPr>
                <w:rFonts w:ascii="Times New Roman" w:hAnsi="Times New Roman"/>
                <w:lang w:val="fr-FR"/>
              </w:rPr>
              <w:t>a</w:t>
            </w:r>
            <w:r w:rsidR="00F75BA1" w:rsidRPr="00FE5632">
              <w:rPr>
                <w:rFonts w:ascii="Times New Roman" w:hAnsi="Times New Roman"/>
                <w:lang w:val="fr-FR"/>
              </w:rPr>
              <w:t>ttention</w:t>
            </w:r>
            <w:r w:rsidRPr="00FE5632">
              <w:rPr>
                <w:rFonts w:ascii="Times New Roman" w:hAnsi="Times New Roman"/>
                <w:lang w:val="fr-FR"/>
              </w:rPr>
              <w:t xml:space="preserve"> de </w:t>
            </w:r>
            <w:r w:rsidR="00F75BA1" w:rsidRPr="00FE5632">
              <w:rPr>
                <w:rFonts w:ascii="Times New Roman" w:hAnsi="Times New Roman"/>
                <w:lang w:val="fr-FR"/>
              </w:rPr>
              <w:t>:</w:t>
            </w:r>
            <w:r w:rsidR="00F75BA1" w:rsidRPr="00FE5632">
              <w:rPr>
                <w:rFonts w:ascii="Times New Roman" w:hAnsi="Times New Roman"/>
                <w:lang w:val="fr-FR"/>
              </w:rPr>
              <w:tab/>
            </w:r>
            <w:r w:rsidR="00F75BA1" w:rsidRPr="00FE5632">
              <w:rPr>
                <w:rFonts w:ascii="Times New Roman" w:hAnsi="Times New Roman"/>
                <w:u w:val="single"/>
                <w:lang w:val="fr-FR"/>
              </w:rPr>
              <w:tab/>
            </w:r>
          </w:p>
          <w:p w14:paraId="6740B399" w14:textId="77777777" w:rsidR="00F75BA1" w:rsidRPr="00FE5632" w:rsidRDefault="00F6754D" w:rsidP="0062346C">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lang w:val="fr-FR"/>
              </w:rPr>
            </w:pPr>
            <w:proofErr w:type="gramStart"/>
            <w:r w:rsidRPr="00FE5632">
              <w:rPr>
                <w:rFonts w:ascii="Times New Roman" w:hAnsi="Times New Roman"/>
                <w:lang w:val="fr-FR"/>
              </w:rPr>
              <w:t>Téléphone</w:t>
            </w:r>
            <w:r w:rsidR="00F75BA1" w:rsidRPr="00FE5632">
              <w:rPr>
                <w:rFonts w:ascii="Times New Roman" w:hAnsi="Times New Roman"/>
                <w:lang w:val="fr-FR"/>
              </w:rPr>
              <w:t>:</w:t>
            </w:r>
            <w:proofErr w:type="gramEnd"/>
            <w:r w:rsidR="00F75BA1" w:rsidRPr="00FE5632">
              <w:rPr>
                <w:rFonts w:ascii="Times New Roman" w:hAnsi="Times New Roman"/>
                <w:lang w:val="fr-FR"/>
              </w:rPr>
              <w:tab/>
            </w:r>
            <w:r w:rsidR="00F75BA1" w:rsidRPr="00FE5632">
              <w:rPr>
                <w:rFonts w:ascii="Times New Roman" w:hAnsi="Times New Roman"/>
                <w:u w:val="single"/>
                <w:lang w:val="fr-FR"/>
              </w:rPr>
              <w:tab/>
            </w:r>
          </w:p>
          <w:p w14:paraId="3836D2FE" w14:textId="77777777" w:rsidR="00F75BA1" w:rsidRPr="00FE5632" w:rsidRDefault="00F75BA1" w:rsidP="0062346C">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lang w:val="fr-FR"/>
              </w:rPr>
            </w:pPr>
            <w:proofErr w:type="gramStart"/>
            <w:r w:rsidRPr="00FE5632">
              <w:rPr>
                <w:rFonts w:ascii="Times New Roman" w:hAnsi="Times New Roman"/>
                <w:lang w:val="fr-FR"/>
              </w:rPr>
              <w:t>Facsimile:</w:t>
            </w:r>
            <w:proofErr w:type="gramEnd"/>
            <w:r w:rsidRPr="00FE5632">
              <w:rPr>
                <w:rFonts w:ascii="Times New Roman" w:hAnsi="Times New Roman"/>
                <w:lang w:val="fr-FR"/>
              </w:rPr>
              <w:tab/>
            </w:r>
            <w:r w:rsidRPr="00FE5632">
              <w:rPr>
                <w:rFonts w:ascii="Times New Roman" w:hAnsi="Times New Roman"/>
                <w:u w:val="single"/>
                <w:lang w:val="fr-FR"/>
              </w:rPr>
              <w:tab/>
            </w:r>
          </w:p>
          <w:p w14:paraId="2A492F05" w14:textId="77777777" w:rsidR="00F75BA1" w:rsidRPr="00FE5632" w:rsidRDefault="00F75BA1" w:rsidP="0062346C">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u w:val="single"/>
                <w:lang w:val="fr-FR"/>
              </w:rPr>
            </w:pPr>
            <w:proofErr w:type="gramStart"/>
            <w:r w:rsidRPr="00FE5632">
              <w:rPr>
                <w:rFonts w:ascii="Times New Roman" w:hAnsi="Times New Roman"/>
                <w:lang w:val="fr-FR"/>
              </w:rPr>
              <w:t>E-mail:</w:t>
            </w:r>
            <w:proofErr w:type="gramEnd"/>
            <w:r w:rsidRPr="00FE5632">
              <w:rPr>
                <w:rFonts w:ascii="Times New Roman" w:hAnsi="Times New Roman"/>
                <w:lang w:val="fr-FR"/>
              </w:rPr>
              <w:tab/>
            </w:r>
            <w:r w:rsidRPr="00FE5632">
              <w:rPr>
                <w:rFonts w:ascii="Times New Roman" w:hAnsi="Times New Roman"/>
                <w:u w:val="single"/>
                <w:lang w:val="fr-FR"/>
              </w:rPr>
              <w:tab/>
            </w:r>
          </w:p>
          <w:p w14:paraId="549D9700" w14:textId="77777777" w:rsidR="00F75BA1" w:rsidRPr="00FE5632" w:rsidRDefault="00F75BA1" w:rsidP="0062346C">
            <w:pPr>
              <w:widowControl/>
              <w:tabs>
                <w:tab w:val="left" w:pos="1309"/>
                <w:tab w:val="right" w:pos="6696"/>
              </w:tabs>
              <w:kinsoku w:val="0"/>
              <w:overflowPunct w:val="0"/>
              <w:autoSpaceDE w:val="0"/>
              <w:autoSpaceDN w:val="0"/>
              <w:adjustRightInd w:val="0"/>
              <w:snapToGrid w:val="0"/>
              <w:ind w:right="-2"/>
              <w:rPr>
                <w:rFonts w:ascii="Times New Roman" w:hAnsi="Times New Roman"/>
                <w:lang w:val="fr-FR"/>
              </w:rPr>
            </w:pPr>
          </w:p>
        </w:tc>
      </w:tr>
      <w:tr w:rsidR="00621760" w:rsidRPr="00621760" w14:paraId="7274F868" w14:textId="77777777" w:rsidTr="0062346C">
        <w:tc>
          <w:tcPr>
            <w:tcW w:w="2235" w:type="dxa"/>
          </w:tcPr>
          <w:p w14:paraId="49F39A61" w14:textId="77777777" w:rsidR="00F75BA1" w:rsidRPr="00621760" w:rsidRDefault="00F75BA1" w:rsidP="00F6754D">
            <w:pPr>
              <w:pStyle w:val="Heading3"/>
              <w:numPr>
                <w:ilvl w:val="0"/>
                <w:numId w:val="5"/>
              </w:numPr>
              <w:kinsoku w:val="0"/>
              <w:overflowPunct w:val="0"/>
              <w:autoSpaceDE w:val="0"/>
              <w:autoSpaceDN w:val="0"/>
              <w:adjustRightInd w:val="0"/>
              <w:snapToGrid w:val="0"/>
              <w:ind w:left="426"/>
              <w:contextualSpacing w:val="0"/>
              <w:rPr>
                <w:sz w:val="21"/>
                <w:lang w:val="fr-FR"/>
              </w:rPr>
            </w:pPr>
            <w:r w:rsidRPr="00621760">
              <w:rPr>
                <w:sz w:val="21"/>
                <w:lang w:val="fr-FR"/>
              </w:rPr>
              <w:t>Repr</w:t>
            </w:r>
            <w:r w:rsidR="00F6754D" w:rsidRPr="00621760">
              <w:rPr>
                <w:sz w:val="21"/>
                <w:lang w:val="fr-FR"/>
              </w:rPr>
              <w:t>é</w:t>
            </w:r>
            <w:r w:rsidRPr="00621760">
              <w:rPr>
                <w:sz w:val="21"/>
                <w:lang w:val="fr-FR"/>
              </w:rPr>
              <w:t>senta</w:t>
            </w:r>
            <w:r w:rsidR="00F6754D" w:rsidRPr="00621760">
              <w:rPr>
                <w:sz w:val="21"/>
                <w:lang w:val="fr-FR"/>
              </w:rPr>
              <w:t>nt</w:t>
            </w:r>
            <w:r w:rsidRPr="00621760">
              <w:rPr>
                <w:sz w:val="21"/>
                <w:lang w:val="fr-FR"/>
              </w:rPr>
              <w:t>s</w:t>
            </w:r>
            <w:r w:rsidR="00F6754D" w:rsidRPr="00621760">
              <w:rPr>
                <w:sz w:val="21"/>
                <w:lang w:val="fr-FR"/>
              </w:rPr>
              <w:t xml:space="preserve"> autorisés</w:t>
            </w:r>
          </w:p>
        </w:tc>
        <w:tc>
          <w:tcPr>
            <w:tcW w:w="7051" w:type="dxa"/>
          </w:tcPr>
          <w:p w14:paraId="21765049" w14:textId="77777777" w:rsidR="00F75BA1" w:rsidRPr="00621760" w:rsidRDefault="00F6754D" w:rsidP="0062346C">
            <w:pPr>
              <w:pStyle w:val="ListParagraph"/>
              <w:kinsoku w:val="0"/>
              <w:overflowPunct w:val="0"/>
              <w:autoSpaceDE w:val="0"/>
              <w:autoSpaceDN w:val="0"/>
              <w:adjustRightInd w:val="0"/>
              <w:snapToGrid w:val="0"/>
              <w:ind w:left="72" w:right="-2"/>
              <w:contextualSpacing w:val="0"/>
              <w:jc w:val="both"/>
              <w:rPr>
                <w:b/>
                <w:sz w:val="21"/>
                <w:lang w:val="fr-FR" w:eastAsia="ja-JP"/>
              </w:rPr>
            </w:pPr>
            <w:r w:rsidRPr="00621760">
              <w:rPr>
                <w:sz w:val="21"/>
                <w:lang w:val="fr-FR"/>
              </w:rPr>
              <w:t xml:space="preserve">Toute action requise ou autorisée à être prise et tout document requis ou autorisé à être exécuté en vertu du présent Contrat par le Client ou le Consultant peuvent être pris ou exécutés par les fonctionnaires spécifiés comme </w:t>
            </w:r>
            <w:proofErr w:type="gramStart"/>
            <w:r w:rsidRPr="00621760">
              <w:rPr>
                <w:sz w:val="21"/>
                <w:lang w:val="fr-FR"/>
              </w:rPr>
              <w:t>suit:</w:t>
            </w:r>
            <w:proofErr w:type="gramEnd"/>
          </w:p>
          <w:p w14:paraId="52F2BA37" w14:textId="77777777" w:rsidR="00F75BA1" w:rsidRPr="00621760" w:rsidRDefault="00F6754D" w:rsidP="0062346C">
            <w:pPr>
              <w:widowControl/>
              <w:tabs>
                <w:tab w:val="left" w:pos="2018"/>
                <w:tab w:val="left" w:pos="6480"/>
              </w:tabs>
              <w:kinsoku w:val="0"/>
              <w:overflowPunct w:val="0"/>
              <w:autoSpaceDE w:val="0"/>
              <w:autoSpaceDN w:val="0"/>
              <w:adjustRightInd w:val="0"/>
              <w:snapToGrid w:val="0"/>
              <w:ind w:leftChars="15" w:left="31" w:right="-2"/>
              <w:rPr>
                <w:rFonts w:ascii="Times New Roman" w:hAnsi="Times New Roman"/>
                <w:b/>
                <w:lang w:val="fr-FR"/>
              </w:rPr>
            </w:pPr>
            <w:r w:rsidRPr="00621760">
              <w:rPr>
                <w:rFonts w:ascii="Times New Roman" w:hAnsi="Times New Roman"/>
                <w:b/>
                <w:lang w:val="fr-FR"/>
              </w:rPr>
              <w:t>Pour le</w:t>
            </w:r>
            <w:r w:rsidR="00F75BA1" w:rsidRPr="00621760">
              <w:rPr>
                <w:rFonts w:ascii="Times New Roman" w:hAnsi="Times New Roman"/>
                <w:b/>
                <w:lang w:val="fr-FR"/>
              </w:rPr>
              <w:t xml:space="preserve"> </w:t>
            </w:r>
            <w:proofErr w:type="gramStart"/>
            <w:r w:rsidR="00F75BA1" w:rsidRPr="00621760">
              <w:rPr>
                <w:rFonts w:ascii="Times New Roman" w:hAnsi="Times New Roman"/>
                <w:b/>
                <w:lang w:val="fr-FR"/>
              </w:rPr>
              <w:t>Client:</w:t>
            </w:r>
            <w:proofErr w:type="gramEnd"/>
            <w:r w:rsidR="00F75BA1" w:rsidRPr="00621760">
              <w:rPr>
                <w:rFonts w:ascii="Times New Roman" w:hAnsi="Times New Roman"/>
                <w:b/>
                <w:lang w:val="fr-FR"/>
              </w:rPr>
              <w:tab/>
            </w:r>
            <w:r w:rsidR="00F75BA1" w:rsidRPr="00621760">
              <w:rPr>
                <w:rFonts w:ascii="Times New Roman" w:hAnsi="Times New Roman"/>
                <w:i/>
                <w:lang w:val="fr-FR"/>
              </w:rPr>
              <w:t>[ins</w:t>
            </w:r>
            <w:r w:rsidRPr="00621760">
              <w:rPr>
                <w:rFonts w:ascii="Times New Roman" w:hAnsi="Times New Roman"/>
                <w:i/>
                <w:lang w:val="fr-FR"/>
              </w:rPr>
              <w:t>é</w:t>
            </w:r>
            <w:r w:rsidR="00F75BA1" w:rsidRPr="00621760">
              <w:rPr>
                <w:rFonts w:ascii="Times New Roman" w:hAnsi="Times New Roman"/>
                <w:i/>
                <w:lang w:val="fr-FR"/>
              </w:rPr>
              <w:t>r</w:t>
            </w:r>
            <w:r w:rsidRPr="00621760">
              <w:rPr>
                <w:rFonts w:ascii="Times New Roman" w:hAnsi="Times New Roman"/>
                <w:i/>
                <w:lang w:val="fr-FR"/>
              </w:rPr>
              <w:t>ez</w:t>
            </w:r>
            <w:r w:rsidR="00F75BA1" w:rsidRPr="00621760">
              <w:rPr>
                <w:rFonts w:ascii="Times New Roman" w:hAnsi="Times New Roman"/>
                <w:i/>
                <w:lang w:val="fr-FR"/>
              </w:rPr>
              <w:t>: n</w:t>
            </w:r>
            <w:r w:rsidRPr="00621760">
              <w:rPr>
                <w:rFonts w:ascii="Times New Roman" w:hAnsi="Times New Roman"/>
                <w:i/>
                <w:lang w:val="fr-FR"/>
              </w:rPr>
              <w:t>om</w:t>
            </w:r>
            <w:r w:rsidR="00F75BA1" w:rsidRPr="00621760">
              <w:rPr>
                <w:rFonts w:ascii="Times New Roman" w:hAnsi="Times New Roman"/>
                <w:i/>
                <w:lang w:val="fr-FR"/>
              </w:rPr>
              <w:t>, tit</w:t>
            </w:r>
            <w:r w:rsidRPr="00621760">
              <w:rPr>
                <w:rFonts w:ascii="Times New Roman" w:hAnsi="Times New Roman"/>
                <w:i/>
                <w:lang w:val="fr-FR"/>
              </w:rPr>
              <w:t>r</w:t>
            </w:r>
            <w:r w:rsidR="00F75BA1" w:rsidRPr="00621760">
              <w:rPr>
                <w:rFonts w:ascii="Times New Roman" w:hAnsi="Times New Roman"/>
                <w:i/>
                <w:lang w:val="fr-FR"/>
              </w:rPr>
              <w:t>e]</w:t>
            </w:r>
          </w:p>
          <w:p w14:paraId="44DEA493" w14:textId="77777777" w:rsidR="00F75BA1" w:rsidRPr="00621760" w:rsidRDefault="00F6754D" w:rsidP="0062346C">
            <w:pPr>
              <w:widowControl/>
              <w:tabs>
                <w:tab w:val="left" w:pos="2018"/>
              </w:tabs>
              <w:kinsoku w:val="0"/>
              <w:overflowPunct w:val="0"/>
              <w:autoSpaceDE w:val="0"/>
              <w:autoSpaceDN w:val="0"/>
              <w:adjustRightInd w:val="0"/>
              <w:snapToGrid w:val="0"/>
              <w:ind w:leftChars="15" w:left="31" w:right="-2"/>
              <w:rPr>
                <w:rFonts w:ascii="Times New Roman" w:hAnsi="Times New Roman"/>
                <w:i/>
                <w:lang w:val="fr-FR"/>
              </w:rPr>
            </w:pPr>
            <w:r w:rsidRPr="00621760">
              <w:rPr>
                <w:rFonts w:ascii="Times New Roman" w:hAnsi="Times New Roman"/>
                <w:b/>
                <w:lang w:val="fr-FR"/>
              </w:rPr>
              <w:t>Pour le</w:t>
            </w:r>
            <w:r w:rsidR="00F75BA1" w:rsidRPr="00621760">
              <w:rPr>
                <w:rFonts w:ascii="Times New Roman" w:hAnsi="Times New Roman"/>
                <w:b/>
                <w:lang w:val="fr-FR"/>
              </w:rPr>
              <w:t xml:space="preserve"> </w:t>
            </w:r>
            <w:proofErr w:type="gramStart"/>
            <w:r w:rsidR="00F75BA1" w:rsidRPr="00621760">
              <w:rPr>
                <w:rFonts w:ascii="Times New Roman" w:hAnsi="Times New Roman"/>
                <w:b/>
                <w:lang w:val="fr-FR"/>
              </w:rPr>
              <w:t>Consultant:</w:t>
            </w:r>
            <w:proofErr w:type="gramEnd"/>
            <w:r w:rsidR="00F75BA1" w:rsidRPr="00621760">
              <w:rPr>
                <w:rFonts w:ascii="Times New Roman" w:hAnsi="Times New Roman"/>
                <w:b/>
                <w:lang w:val="fr-FR"/>
              </w:rPr>
              <w:tab/>
            </w:r>
            <w:r w:rsidR="00F75BA1" w:rsidRPr="00621760">
              <w:rPr>
                <w:rFonts w:ascii="Times New Roman" w:hAnsi="Times New Roman"/>
                <w:i/>
                <w:lang w:val="fr-FR"/>
              </w:rPr>
              <w:t>[ins</w:t>
            </w:r>
            <w:r w:rsidRPr="00621760">
              <w:rPr>
                <w:rFonts w:ascii="Times New Roman" w:hAnsi="Times New Roman"/>
                <w:i/>
                <w:lang w:val="fr-FR"/>
              </w:rPr>
              <w:t>é</w:t>
            </w:r>
            <w:r w:rsidR="00F75BA1" w:rsidRPr="00621760">
              <w:rPr>
                <w:rFonts w:ascii="Times New Roman" w:hAnsi="Times New Roman"/>
                <w:i/>
                <w:lang w:val="fr-FR"/>
              </w:rPr>
              <w:t>r</w:t>
            </w:r>
            <w:r w:rsidRPr="00621760">
              <w:rPr>
                <w:rFonts w:ascii="Times New Roman" w:hAnsi="Times New Roman"/>
                <w:i/>
                <w:lang w:val="fr-FR"/>
              </w:rPr>
              <w:t>ez</w:t>
            </w:r>
            <w:r w:rsidR="00F75BA1" w:rsidRPr="00621760">
              <w:rPr>
                <w:rFonts w:ascii="Times New Roman" w:hAnsi="Times New Roman"/>
                <w:i/>
                <w:lang w:val="fr-FR"/>
              </w:rPr>
              <w:t>: n</w:t>
            </w:r>
            <w:r w:rsidRPr="00621760">
              <w:rPr>
                <w:rFonts w:ascii="Times New Roman" w:hAnsi="Times New Roman"/>
                <w:i/>
                <w:lang w:val="fr-FR"/>
              </w:rPr>
              <w:t>om</w:t>
            </w:r>
            <w:r w:rsidR="00F75BA1" w:rsidRPr="00621760">
              <w:rPr>
                <w:rFonts w:ascii="Times New Roman" w:hAnsi="Times New Roman"/>
                <w:i/>
                <w:lang w:val="fr-FR"/>
              </w:rPr>
              <w:t>, tit</w:t>
            </w:r>
            <w:r w:rsidRPr="00621760">
              <w:rPr>
                <w:rFonts w:ascii="Times New Roman" w:hAnsi="Times New Roman"/>
                <w:i/>
                <w:lang w:val="fr-FR"/>
              </w:rPr>
              <w:t>r</w:t>
            </w:r>
            <w:r w:rsidR="00F75BA1" w:rsidRPr="00621760">
              <w:rPr>
                <w:rFonts w:ascii="Times New Roman" w:hAnsi="Times New Roman"/>
                <w:i/>
                <w:lang w:val="fr-FR"/>
              </w:rPr>
              <w:t>e]</w:t>
            </w:r>
          </w:p>
          <w:p w14:paraId="2C5C7804" w14:textId="77777777" w:rsidR="00F75BA1" w:rsidRPr="00621760" w:rsidRDefault="00F75BA1" w:rsidP="0062346C">
            <w:pPr>
              <w:widowControl/>
              <w:tabs>
                <w:tab w:val="left" w:pos="2018"/>
              </w:tabs>
              <w:kinsoku w:val="0"/>
              <w:overflowPunct w:val="0"/>
              <w:autoSpaceDE w:val="0"/>
              <w:autoSpaceDN w:val="0"/>
              <w:adjustRightInd w:val="0"/>
              <w:snapToGrid w:val="0"/>
              <w:ind w:leftChars="15" w:left="31" w:right="-2"/>
              <w:rPr>
                <w:rFonts w:ascii="Times New Roman" w:hAnsi="Times New Roman"/>
                <w:lang w:val="fr-FR"/>
              </w:rPr>
            </w:pPr>
          </w:p>
        </w:tc>
      </w:tr>
      <w:tr w:rsidR="00F75BA1" w:rsidRPr="00FE5632" w14:paraId="168686E0" w14:textId="77777777" w:rsidTr="0062346C">
        <w:tc>
          <w:tcPr>
            <w:tcW w:w="2235" w:type="dxa"/>
          </w:tcPr>
          <w:p w14:paraId="0C6AAE83" w14:textId="77777777" w:rsidR="00F75BA1" w:rsidRPr="002206EB" w:rsidRDefault="00F6754D" w:rsidP="0062346C">
            <w:pPr>
              <w:pStyle w:val="Heading3"/>
              <w:numPr>
                <w:ilvl w:val="0"/>
                <w:numId w:val="5"/>
              </w:numPr>
              <w:kinsoku w:val="0"/>
              <w:overflowPunct w:val="0"/>
              <w:autoSpaceDE w:val="0"/>
              <w:autoSpaceDN w:val="0"/>
              <w:adjustRightInd w:val="0"/>
              <w:snapToGrid w:val="0"/>
              <w:ind w:left="426"/>
              <w:contextualSpacing w:val="0"/>
              <w:rPr>
                <w:sz w:val="21"/>
                <w:lang w:val="fr-FR"/>
              </w:rPr>
            </w:pPr>
            <w:r>
              <w:rPr>
                <w:sz w:val="21"/>
                <w:szCs w:val="21"/>
                <w:lang w:val="fr-FR"/>
              </w:rPr>
              <w:t>Bonne foi</w:t>
            </w:r>
          </w:p>
        </w:tc>
        <w:tc>
          <w:tcPr>
            <w:tcW w:w="7051" w:type="dxa"/>
          </w:tcPr>
          <w:p w14:paraId="73B58D76" w14:textId="77777777" w:rsidR="00F75BA1" w:rsidRPr="002206EB" w:rsidRDefault="00F6754D" w:rsidP="0062346C">
            <w:pPr>
              <w:pStyle w:val="ListParagraph"/>
              <w:kinsoku w:val="0"/>
              <w:overflowPunct w:val="0"/>
              <w:autoSpaceDE w:val="0"/>
              <w:autoSpaceDN w:val="0"/>
              <w:adjustRightInd w:val="0"/>
              <w:snapToGrid w:val="0"/>
              <w:ind w:left="72" w:right="-2"/>
              <w:contextualSpacing w:val="0"/>
              <w:jc w:val="both"/>
              <w:rPr>
                <w:sz w:val="21"/>
                <w:szCs w:val="21"/>
                <w:lang w:val="fr-FR" w:eastAsia="ja-JP"/>
              </w:rPr>
            </w:pPr>
            <w:r w:rsidRPr="00F6754D">
              <w:rPr>
                <w:sz w:val="21"/>
                <w:szCs w:val="21"/>
                <w:lang w:val="fr-FR"/>
              </w:rPr>
              <w:t xml:space="preserve">Les parties s'engagent à agir de bonne foi en ce qui concerne les droits respectifs du présent </w:t>
            </w:r>
            <w:r w:rsidR="00CB0D97">
              <w:rPr>
                <w:sz w:val="21"/>
                <w:szCs w:val="21"/>
                <w:lang w:val="fr-FR"/>
              </w:rPr>
              <w:t>C</w:t>
            </w:r>
            <w:r w:rsidRPr="00F6754D">
              <w:rPr>
                <w:sz w:val="21"/>
                <w:szCs w:val="21"/>
                <w:lang w:val="fr-FR"/>
              </w:rPr>
              <w:t xml:space="preserve">ontrat et à prendre toutes les mesures raisonnables pour assurer la réalisation des objectifs du présent </w:t>
            </w:r>
            <w:r w:rsidR="00CB0D97">
              <w:rPr>
                <w:sz w:val="21"/>
                <w:szCs w:val="21"/>
                <w:lang w:val="fr-FR"/>
              </w:rPr>
              <w:t>C</w:t>
            </w:r>
            <w:r w:rsidRPr="00F6754D">
              <w:rPr>
                <w:sz w:val="21"/>
                <w:szCs w:val="21"/>
                <w:lang w:val="fr-FR"/>
              </w:rPr>
              <w:t>ontrat.</w:t>
            </w:r>
          </w:p>
          <w:p w14:paraId="1700D8B6" w14:textId="77777777" w:rsidR="0027070D" w:rsidRPr="002206EB" w:rsidRDefault="0027070D" w:rsidP="0062346C">
            <w:pPr>
              <w:pStyle w:val="ListParagraph"/>
              <w:kinsoku w:val="0"/>
              <w:overflowPunct w:val="0"/>
              <w:autoSpaceDE w:val="0"/>
              <w:autoSpaceDN w:val="0"/>
              <w:adjustRightInd w:val="0"/>
              <w:snapToGrid w:val="0"/>
              <w:ind w:left="72" w:right="-2"/>
              <w:contextualSpacing w:val="0"/>
              <w:jc w:val="both"/>
              <w:rPr>
                <w:sz w:val="21"/>
                <w:lang w:val="fr-FR" w:eastAsia="ja-JP"/>
              </w:rPr>
            </w:pPr>
          </w:p>
        </w:tc>
      </w:tr>
    </w:tbl>
    <w:p w14:paraId="41F1012A" w14:textId="77777777" w:rsidR="00F75BA1" w:rsidRPr="002206EB" w:rsidRDefault="00F75BA1" w:rsidP="00F75BA1">
      <w:pPr>
        <w:widowControl/>
        <w:kinsoku w:val="0"/>
        <w:overflowPunct w:val="0"/>
        <w:autoSpaceDE w:val="0"/>
        <w:autoSpaceDN w:val="0"/>
        <w:adjustRightInd w:val="0"/>
        <w:snapToGrid w:val="0"/>
        <w:rPr>
          <w:rFonts w:ascii="Times New Roman" w:hAnsi="Times New Roman"/>
          <w:b/>
          <w:sz w:val="24"/>
          <w:lang w:val="fr-FR"/>
        </w:rPr>
      </w:pPr>
    </w:p>
    <w:p w14:paraId="55C66E2A" w14:textId="77777777" w:rsidR="00F75BA1" w:rsidRPr="002206EB" w:rsidRDefault="00F75BA1" w:rsidP="00F75BA1">
      <w:pPr>
        <w:widowControl/>
        <w:kinsoku w:val="0"/>
        <w:overflowPunct w:val="0"/>
        <w:autoSpaceDE w:val="0"/>
        <w:autoSpaceDN w:val="0"/>
        <w:adjustRightInd w:val="0"/>
        <w:snapToGrid w:val="0"/>
        <w:rPr>
          <w:rFonts w:ascii="Times New Roman" w:hAnsi="Times New Roman"/>
          <w:b/>
          <w:sz w:val="24"/>
          <w:lang w:val="fr-FR"/>
        </w:rPr>
      </w:pPr>
    </w:p>
    <w:p w14:paraId="387D2D28" w14:textId="77777777" w:rsidR="00F75BA1" w:rsidRPr="002206EB" w:rsidRDefault="00F6754D" w:rsidP="00F6754D">
      <w:pPr>
        <w:widowControl/>
        <w:numPr>
          <w:ilvl w:val="0"/>
          <w:numId w:val="18"/>
        </w:numPr>
        <w:kinsoku w:val="0"/>
        <w:overflowPunct w:val="0"/>
        <w:autoSpaceDE w:val="0"/>
        <w:autoSpaceDN w:val="0"/>
        <w:adjustRightInd w:val="0"/>
        <w:snapToGrid w:val="0"/>
        <w:rPr>
          <w:rFonts w:ascii="Times New Roman" w:hAnsi="Times New Roman"/>
          <w:b/>
          <w:sz w:val="24"/>
          <w:lang w:val="fr-FR"/>
        </w:rPr>
      </w:pPr>
      <w:r w:rsidRPr="00F6754D">
        <w:rPr>
          <w:rFonts w:ascii="Times New Roman" w:hAnsi="Times New Roman"/>
          <w:b/>
          <w:sz w:val="24"/>
          <w:lang w:val="fr-FR"/>
        </w:rPr>
        <w:t xml:space="preserve">Modification et résiliation du </w:t>
      </w:r>
      <w:r w:rsidR="00CB0D97">
        <w:rPr>
          <w:rFonts w:ascii="Times New Roman" w:hAnsi="Times New Roman"/>
          <w:b/>
          <w:sz w:val="24"/>
          <w:lang w:val="fr-FR"/>
        </w:rPr>
        <w:t>C</w:t>
      </w:r>
      <w:r w:rsidRPr="00F6754D">
        <w:rPr>
          <w:rFonts w:ascii="Times New Roman" w:hAnsi="Times New Roman"/>
          <w:b/>
          <w:sz w:val="24"/>
          <w:lang w:val="fr-FR"/>
        </w:rPr>
        <w:t>ontrat</w:t>
      </w:r>
    </w:p>
    <w:p w14:paraId="353A2096"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33"/>
      </w:tblGrid>
      <w:tr w:rsidR="00F75BA1" w:rsidRPr="00FE5632" w14:paraId="75576399" w14:textId="77777777" w:rsidTr="0062346C">
        <w:tc>
          <w:tcPr>
            <w:tcW w:w="2235" w:type="dxa"/>
          </w:tcPr>
          <w:p w14:paraId="1200F828" w14:textId="77777777" w:rsidR="00F75BA1" w:rsidRPr="002206EB" w:rsidRDefault="001B5761" w:rsidP="0062346C">
            <w:pPr>
              <w:pStyle w:val="Heading3"/>
              <w:numPr>
                <w:ilvl w:val="0"/>
                <w:numId w:val="5"/>
              </w:numPr>
              <w:kinsoku w:val="0"/>
              <w:overflowPunct w:val="0"/>
              <w:autoSpaceDE w:val="0"/>
              <w:autoSpaceDN w:val="0"/>
              <w:adjustRightInd w:val="0"/>
              <w:snapToGrid w:val="0"/>
              <w:ind w:left="360"/>
              <w:contextualSpacing w:val="0"/>
              <w:rPr>
                <w:sz w:val="21"/>
                <w:szCs w:val="21"/>
                <w:lang w:val="fr-FR"/>
              </w:rPr>
            </w:pPr>
            <w:r>
              <w:rPr>
                <w:sz w:val="21"/>
                <w:szCs w:val="21"/>
                <w:lang w:val="fr-FR"/>
              </w:rPr>
              <w:t>Contrat intégral</w:t>
            </w:r>
          </w:p>
        </w:tc>
        <w:tc>
          <w:tcPr>
            <w:tcW w:w="7033" w:type="dxa"/>
          </w:tcPr>
          <w:p w14:paraId="4A3CCBF4" w14:textId="77777777" w:rsidR="00F75BA1" w:rsidRPr="002206EB" w:rsidRDefault="001B5761" w:rsidP="0062346C">
            <w:pPr>
              <w:pStyle w:val="ListParagraph"/>
              <w:kinsoku w:val="0"/>
              <w:overflowPunct w:val="0"/>
              <w:autoSpaceDE w:val="0"/>
              <w:autoSpaceDN w:val="0"/>
              <w:adjustRightInd w:val="0"/>
              <w:snapToGrid w:val="0"/>
              <w:ind w:left="72" w:rightChars="-9" w:right="-19"/>
              <w:contextualSpacing w:val="0"/>
              <w:jc w:val="both"/>
              <w:rPr>
                <w:sz w:val="21"/>
                <w:szCs w:val="21"/>
                <w:lang w:val="fr-FR" w:eastAsia="ja-JP"/>
              </w:rPr>
            </w:pPr>
            <w:r w:rsidRPr="001B5761">
              <w:rPr>
                <w:sz w:val="21"/>
                <w:szCs w:val="21"/>
                <w:lang w:val="fr-FR"/>
              </w:rPr>
              <w:t xml:space="preserve">Le présent </w:t>
            </w:r>
            <w:r w:rsidR="00CB0D97">
              <w:rPr>
                <w:sz w:val="21"/>
                <w:szCs w:val="21"/>
                <w:lang w:val="fr-FR"/>
              </w:rPr>
              <w:t>C</w:t>
            </w:r>
            <w:r w:rsidRPr="001B5761">
              <w:rPr>
                <w:sz w:val="21"/>
                <w:szCs w:val="21"/>
                <w:lang w:val="fr-FR"/>
              </w:rPr>
              <w:t xml:space="preserve">ontrat contient tous les engagements, stipulations et dispositions convenus par les parties. Aucun mandataire ou représentant de l'une ou l'autre des </w:t>
            </w:r>
            <w:r w:rsidR="00CB0D97">
              <w:rPr>
                <w:sz w:val="21"/>
                <w:szCs w:val="21"/>
                <w:lang w:val="fr-FR"/>
              </w:rPr>
              <w:t>p</w:t>
            </w:r>
            <w:r w:rsidRPr="001B5761">
              <w:rPr>
                <w:sz w:val="21"/>
                <w:szCs w:val="21"/>
                <w:lang w:val="fr-FR"/>
              </w:rPr>
              <w:t>arties n'a le pouvoir de faire</w:t>
            </w:r>
            <w:r>
              <w:rPr>
                <w:sz w:val="21"/>
                <w:szCs w:val="21"/>
                <w:lang w:val="fr-FR"/>
              </w:rPr>
              <w:t>,</w:t>
            </w:r>
            <w:r w:rsidRPr="001B5761">
              <w:rPr>
                <w:sz w:val="21"/>
                <w:szCs w:val="21"/>
                <w:lang w:val="fr-FR"/>
              </w:rPr>
              <w:t xml:space="preserve"> et les parties ne seront pas</w:t>
            </w:r>
            <w:r>
              <w:rPr>
                <w:sz w:val="21"/>
                <w:szCs w:val="21"/>
                <w:lang w:val="fr-FR"/>
              </w:rPr>
              <w:t xml:space="preserve"> liées par une déclaration</w:t>
            </w:r>
            <w:r w:rsidRPr="001B5761">
              <w:rPr>
                <w:sz w:val="21"/>
                <w:szCs w:val="21"/>
                <w:lang w:val="fr-FR"/>
              </w:rPr>
              <w:t>, une promesse ou un accord qui ne sont pas énoncés aux présentes</w:t>
            </w:r>
            <w:r w:rsidR="00F75BA1" w:rsidRPr="002206EB">
              <w:rPr>
                <w:sz w:val="21"/>
                <w:szCs w:val="21"/>
                <w:lang w:val="fr-FR"/>
              </w:rPr>
              <w:t>.</w:t>
            </w:r>
          </w:p>
          <w:p w14:paraId="19693D0A" w14:textId="77777777" w:rsidR="00F75BA1" w:rsidRPr="002206EB" w:rsidRDefault="00F75BA1" w:rsidP="0062346C">
            <w:pPr>
              <w:pStyle w:val="ListParagraph"/>
              <w:kinsoku w:val="0"/>
              <w:overflowPunct w:val="0"/>
              <w:autoSpaceDE w:val="0"/>
              <w:autoSpaceDN w:val="0"/>
              <w:adjustRightInd w:val="0"/>
              <w:snapToGrid w:val="0"/>
              <w:ind w:left="72" w:rightChars="-9" w:right="-19"/>
              <w:contextualSpacing w:val="0"/>
              <w:jc w:val="both"/>
              <w:rPr>
                <w:sz w:val="21"/>
                <w:szCs w:val="21"/>
                <w:lang w:val="fr-FR" w:eastAsia="ja-JP"/>
              </w:rPr>
            </w:pPr>
          </w:p>
        </w:tc>
      </w:tr>
      <w:tr w:rsidR="00F75BA1" w:rsidRPr="00FE5632" w14:paraId="3796BA3D" w14:textId="77777777" w:rsidTr="0062346C">
        <w:tc>
          <w:tcPr>
            <w:tcW w:w="2235" w:type="dxa"/>
          </w:tcPr>
          <w:p w14:paraId="3494E2EA" w14:textId="77777777" w:rsidR="00F75BA1" w:rsidRPr="002206EB" w:rsidRDefault="00F75BA1" w:rsidP="001B5761">
            <w:pPr>
              <w:pStyle w:val="Heading3"/>
              <w:numPr>
                <w:ilvl w:val="0"/>
                <w:numId w:val="5"/>
              </w:numPr>
              <w:kinsoku w:val="0"/>
              <w:overflowPunct w:val="0"/>
              <w:autoSpaceDE w:val="0"/>
              <w:autoSpaceDN w:val="0"/>
              <w:adjustRightInd w:val="0"/>
              <w:snapToGrid w:val="0"/>
              <w:ind w:left="360"/>
              <w:contextualSpacing w:val="0"/>
              <w:rPr>
                <w:sz w:val="21"/>
                <w:szCs w:val="21"/>
                <w:lang w:val="fr-FR"/>
              </w:rPr>
            </w:pPr>
            <w:r w:rsidRPr="002206EB">
              <w:rPr>
                <w:sz w:val="21"/>
                <w:szCs w:val="21"/>
                <w:lang w:val="fr-FR"/>
              </w:rPr>
              <w:lastRenderedPageBreak/>
              <w:t>Modifications o</w:t>
            </w:r>
            <w:r w:rsidR="001B5761">
              <w:rPr>
                <w:sz w:val="21"/>
                <w:szCs w:val="21"/>
                <w:lang w:val="fr-FR"/>
              </w:rPr>
              <w:t>u</w:t>
            </w:r>
            <w:r w:rsidRPr="002206EB">
              <w:rPr>
                <w:sz w:val="21"/>
                <w:szCs w:val="21"/>
                <w:lang w:val="fr-FR"/>
              </w:rPr>
              <w:t xml:space="preserve"> Variations</w:t>
            </w:r>
          </w:p>
        </w:tc>
        <w:tc>
          <w:tcPr>
            <w:tcW w:w="7033" w:type="dxa"/>
          </w:tcPr>
          <w:p w14:paraId="4ED1E813" w14:textId="77777777" w:rsidR="00F75BA1" w:rsidRPr="002206EB" w:rsidRDefault="001B5761" w:rsidP="0062346C">
            <w:pPr>
              <w:pStyle w:val="ListParagraph"/>
              <w:kinsoku w:val="0"/>
              <w:overflowPunct w:val="0"/>
              <w:autoSpaceDE w:val="0"/>
              <w:autoSpaceDN w:val="0"/>
              <w:adjustRightInd w:val="0"/>
              <w:snapToGrid w:val="0"/>
              <w:ind w:left="72" w:rightChars="-9" w:right="-19"/>
              <w:contextualSpacing w:val="0"/>
              <w:jc w:val="both"/>
              <w:rPr>
                <w:sz w:val="21"/>
                <w:szCs w:val="21"/>
                <w:lang w:val="fr-FR"/>
              </w:rPr>
            </w:pPr>
            <w:r w:rsidRPr="001B5761">
              <w:rPr>
                <w:sz w:val="21"/>
                <w:szCs w:val="21"/>
                <w:lang w:val="fr-FR"/>
              </w:rPr>
              <w:t xml:space="preserve">Toute modification ou </w:t>
            </w:r>
            <w:r>
              <w:rPr>
                <w:sz w:val="21"/>
                <w:szCs w:val="21"/>
                <w:lang w:val="fr-FR"/>
              </w:rPr>
              <w:t>variation</w:t>
            </w:r>
            <w:r w:rsidRPr="001B5761">
              <w:rPr>
                <w:sz w:val="21"/>
                <w:szCs w:val="21"/>
                <w:lang w:val="fr-FR"/>
              </w:rPr>
              <w:t xml:space="preserve"> des termes et conditions du présent Contrat, y compris toute modification ou </w:t>
            </w:r>
            <w:r>
              <w:rPr>
                <w:sz w:val="21"/>
                <w:szCs w:val="21"/>
                <w:lang w:val="fr-FR"/>
              </w:rPr>
              <w:t>variation</w:t>
            </w:r>
            <w:r w:rsidRPr="001B5761">
              <w:rPr>
                <w:sz w:val="21"/>
                <w:szCs w:val="21"/>
                <w:lang w:val="fr-FR"/>
              </w:rPr>
              <w:t xml:space="preserve"> de la portée des Services, ne peut être faite que par accord écrit entre les </w:t>
            </w:r>
            <w:r w:rsidR="00CB0D97">
              <w:rPr>
                <w:sz w:val="21"/>
                <w:szCs w:val="21"/>
                <w:lang w:val="fr-FR"/>
              </w:rPr>
              <w:t>p</w:t>
            </w:r>
            <w:r w:rsidRPr="001B5761">
              <w:rPr>
                <w:sz w:val="21"/>
                <w:szCs w:val="21"/>
                <w:lang w:val="fr-FR"/>
              </w:rPr>
              <w:t xml:space="preserve">arties. Toutefois, chaque </w:t>
            </w:r>
            <w:r w:rsidR="00CB0D97">
              <w:rPr>
                <w:sz w:val="21"/>
                <w:szCs w:val="21"/>
                <w:lang w:val="fr-FR"/>
              </w:rPr>
              <w:t>p</w:t>
            </w:r>
            <w:r w:rsidRPr="001B5761">
              <w:rPr>
                <w:sz w:val="21"/>
                <w:szCs w:val="21"/>
                <w:lang w:val="fr-FR"/>
              </w:rPr>
              <w:t xml:space="preserve">artie prend dûment en considération toute proposition de modification ou de modification apportée par l'autre </w:t>
            </w:r>
            <w:r w:rsidR="00CB0D97">
              <w:rPr>
                <w:sz w:val="21"/>
                <w:szCs w:val="21"/>
                <w:lang w:val="fr-FR"/>
              </w:rPr>
              <w:t>p</w:t>
            </w:r>
            <w:r w:rsidRPr="001B5761">
              <w:rPr>
                <w:sz w:val="21"/>
                <w:szCs w:val="21"/>
                <w:lang w:val="fr-FR"/>
              </w:rPr>
              <w:t>artie.</w:t>
            </w:r>
          </w:p>
          <w:p w14:paraId="65C0FC2A" w14:textId="77777777" w:rsidR="00F75BA1" w:rsidRPr="002206EB" w:rsidRDefault="00F75BA1" w:rsidP="0062346C">
            <w:pPr>
              <w:widowControl/>
              <w:kinsoku w:val="0"/>
              <w:overflowPunct w:val="0"/>
              <w:autoSpaceDE w:val="0"/>
              <w:autoSpaceDN w:val="0"/>
              <w:adjustRightInd w:val="0"/>
              <w:snapToGrid w:val="0"/>
              <w:ind w:left="72" w:rightChars="-9" w:right="-19"/>
              <w:rPr>
                <w:rFonts w:ascii="Times New Roman" w:hAnsi="Times New Roman"/>
                <w:b/>
                <w:bCs/>
                <w:szCs w:val="21"/>
                <w:lang w:val="fr-FR"/>
              </w:rPr>
            </w:pPr>
          </w:p>
        </w:tc>
      </w:tr>
      <w:tr w:rsidR="00F75BA1" w:rsidRPr="00FE5632" w14:paraId="274EF7AC" w14:textId="77777777" w:rsidTr="0062346C">
        <w:tc>
          <w:tcPr>
            <w:tcW w:w="2235" w:type="dxa"/>
          </w:tcPr>
          <w:p w14:paraId="2C738DFA" w14:textId="77777777" w:rsidR="00F75BA1" w:rsidRPr="002206EB" w:rsidRDefault="00F75BA1" w:rsidP="0062346C">
            <w:pPr>
              <w:pStyle w:val="Heading3"/>
              <w:numPr>
                <w:ilvl w:val="0"/>
                <w:numId w:val="5"/>
              </w:numPr>
              <w:kinsoku w:val="0"/>
              <w:overflowPunct w:val="0"/>
              <w:autoSpaceDE w:val="0"/>
              <w:autoSpaceDN w:val="0"/>
              <w:adjustRightInd w:val="0"/>
              <w:snapToGrid w:val="0"/>
              <w:ind w:left="360"/>
              <w:contextualSpacing w:val="0"/>
              <w:rPr>
                <w:sz w:val="21"/>
                <w:szCs w:val="21"/>
                <w:lang w:val="fr-FR"/>
              </w:rPr>
            </w:pPr>
            <w:r w:rsidRPr="002206EB">
              <w:rPr>
                <w:sz w:val="21"/>
                <w:szCs w:val="21"/>
                <w:lang w:val="fr-FR"/>
              </w:rPr>
              <w:t>Force Majeure</w:t>
            </w:r>
          </w:p>
        </w:tc>
        <w:tc>
          <w:tcPr>
            <w:tcW w:w="7033" w:type="dxa"/>
          </w:tcPr>
          <w:p w14:paraId="681A8529" w14:textId="77777777" w:rsidR="00F75BA1" w:rsidRPr="002206EB" w:rsidRDefault="00F75BA1" w:rsidP="0062346C">
            <w:pPr>
              <w:widowControl/>
              <w:kinsoku w:val="0"/>
              <w:overflowPunct w:val="0"/>
              <w:autoSpaceDE w:val="0"/>
              <w:autoSpaceDN w:val="0"/>
              <w:adjustRightInd w:val="0"/>
              <w:snapToGrid w:val="0"/>
              <w:ind w:left="458" w:rightChars="-9" w:right="-19" w:hangingChars="218" w:hanging="458"/>
              <w:rPr>
                <w:rFonts w:ascii="Times New Roman" w:hAnsi="Times New Roman"/>
                <w:szCs w:val="21"/>
                <w:lang w:val="fr-FR"/>
              </w:rPr>
            </w:pPr>
            <w:r w:rsidRPr="002206EB">
              <w:rPr>
                <w:rFonts w:ascii="Times New Roman" w:hAnsi="Times New Roman"/>
                <w:szCs w:val="21"/>
                <w:lang w:val="fr-FR"/>
              </w:rPr>
              <w:t>8.1</w:t>
            </w:r>
            <w:r w:rsidRPr="002206EB">
              <w:rPr>
                <w:rFonts w:ascii="Times New Roman" w:hAnsi="Times New Roman"/>
                <w:szCs w:val="21"/>
                <w:lang w:val="fr-FR"/>
              </w:rPr>
              <w:tab/>
            </w:r>
            <w:r w:rsidR="001B5761" w:rsidRPr="001B5761">
              <w:rPr>
                <w:rFonts w:ascii="Times New Roman" w:hAnsi="Times New Roman"/>
                <w:szCs w:val="21"/>
                <w:lang w:val="fr-FR"/>
              </w:rPr>
              <w:t xml:space="preserve">Aux fins du présent Contrat, on entend par «Force Majeure» un événement qui échappe au contrôle raisonnable d'une </w:t>
            </w:r>
            <w:r w:rsidR="00CB0D97">
              <w:rPr>
                <w:rFonts w:ascii="Times New Roman" w:hAnsi="Times New Roman"/>
                <w:szCs w:val="21"/>
                <w:lang w:val="fr-FR"/>
              </w:rPr>
              <w:t>p</w:t>
            </w:r>
            <w:r w:rsidR="001B5761" w:rsidRPr="001B5761">
              <w:rPr>
                <w:rFonts w:ascii="Times New Roman" w:hAnsi="Times New Roman"/>
                <w:szCs w:val="21"/>
                <w:lang w:val="fr-FR"/>
              </w:rPr>
              <w:t xml:space="preserve">artie, n'est pas prévisible, est inévitable et rend l'exécution </w:t>
            </w:r>
            <w:r w:rsidR="001B5761">
              <w:rPr>
                <w:rFonts w:ascii="Times New Roman" w:hAnsi="Times New Roman"/>
                <w:szCs w:val="21"/>
                <w:lang w:val="fr-FR"/>
              </w:rPr>
              <w:t xml:space="preserve">des devoirs </w:t>
            </w:r>
            <w:r w:rsidR="001B5761" w:rsidRPr="001B5761">
              <w:rPr>
                <w:rFonts w:ascii="Times New Roman" w:hAnsi="Times New Roman"/>
                <w:szCs w:val="21"/>
                <w:lang w:val="fr-FR"/>
              </w:rPr>
              <w:t xml:space="preserve">d'une </w:t>
            </w:r>
            <w:r w:rsidR="00CB0D97">
              <w:rPr>
                <w:rFonts w:ascii="Times New Roman" w:hAnsi="Times New Roman"/>
                <w:szCs w:val="21"/>
                <w:lang w:val="fr-FR"/>
              </w:rPr>
              <w:t>p</w:t>
            </w:r>
            <w:r w:rsidR="001B5761" w:rsidRPr="001B5761">
              <w:rPr>
                <w:rFonts w:ascii="Times New Roman" w:hAnsi="Times New Roman"/>
                <w:szCs w:val="21"/>
                <w:lang w:val="fr-FR"/>
              </w:rPr>
              <w:t>artie im</w:t>
            </w:r>
            <w:r w:rsidR="001B5761">
              <w:rPr>
                <w:rFonts w:ascii="Times New Roman" w:hAnsi="Times New Roman"/>
                <w:szCs w:val="21"/>
                <w:lang w:val="fr-FR"/>
              </w:rPr>
              <w:t>possible</w:t>
            </w:r>
            <w:r w:rsidR="001B5761" w:rsidRPr="001B5761">
              <w:rPr>
                <w:rFonts w:ascii="Times New Roman" w:hAnsi="Times New Roman"/>
                <w:szCs w:val="21"/>
                <w:lang w:val="fr-FR"/>
              </w:rPr>
              <w:t xml:space="preserve"> ou si peu pratique </w:t>
            </w:r>
            <w:r w:rsidR="001B5761">
              <w:rPr>
                <w:rFonts w:ascii="Times New Roman" w:hAnsi="Times New Roman"/>
                <w:szCs w:val="21"/>
                <w:lang w:val="fr-FR"/>
              </w:rPr>
              <w:t>qu’on peut raisonnablement l’assimiler à impossible, comprenant</w:t>
            </w:r>
            <w:r w:rsidR="001B5761" w:rsidRPr="001B5761">
              <w:rPr>
                <w:rFonts w:ascii="Times New Roman" w:hAnsi="Times New Roman"/>
                <w:szCs w:val="21"/>
                <w:lang w:val="fr-FR"/>
              </w:rPr>
              <w:t>, mais sans s'y limiter, la guerre, les émeutes, les troubles civils, les tremblements de terre, les incendies, les explosions, les tempêtes, les inondations ou d'autres conditions météorologiques défavorables, les grèves, les lock-out ou autre action syndicale, la confiscation ou toute autre action des organismes gouvernementaux.</w:t>
            </w:r>
          </w:p>
          <w:p w14:paraId="5C7371D3" w14:textId="77777777" w:rsidR="00F75BA1" w:rsidRPr="002206EB" w:rsidRDefault="00F75BA1" w:rsidP="0062346C">
            <w:pPr>
              <w:widowControl/>
              <w:kinsoku w:val="0"/>
              <w:overflowPunct w:val="0"/>
              <w:autoSpaceDE w:val="0"/>
              <w:autoSpaceDN w:val="0"/>
              <w:adjustRightInd w:val="0"/>
              <w:snapToGrid w:val="0"/>
              <w:ind w:left="458" w:rightChars="-9" w:right="-19" w:hangingChars="218" w:hanging="458"/>
              <w:rPr>
                <w:rFonts w:ascii="Times New Roman" w:hAnsi="Times New Roman"/>
                <w:szCs w:val="21"/>
                <w:lang w:val="fr-FR"/>
              </w:rPr>
            </w:pPr>
            <w:r w:rsidRPr="002206EB">
              <w:rPr>
                <w:rFonts w:ascii="Times New Roman" w:hAnsi="Times New Roman"/>
                <w:szCs w:val="21"/>
                <w:lang w:val="fr-FR"/>
              </w:rPr>
              <w:t>8.2</w:t>
            </w:r>
            <w:r w:rsidRPr="002206EB">
              <w:rPr>
                <w:rFonts w:ascii="Times New Roman" w:hAnsi="Times New Roman"/>
                <w:szCs w:val="21"/>
                <w:lang w:val="fr-FR"/>
              </w:rPr>
              <w:tab/>
            </w:r>
            <w:r w:rsidR="00A32DA9" w:rsidRPr="00A32DA9">
              <w:rPr>
                <w:rFonts w:ascii="Times New Roman" w:hAnsi="Times New Roman"/>
                <w:szCs w:val="21"/>
                <w:lang w:val="fr-FR"/>
              </w:rPr>
              <w:t xml:space="preserve">Le manquement d'une </w:t>
            </w:r>
            <w:r w:rsidR="00CB0D97">
              <w:rPr>
                <w:rFonts w:ascii="Times New Roman" w:hAnsi="Times New Roman"/>
                <w:szCs w:val="21"/>
                <w:lang w:val="fr-FR"/>
              </w:rPr>
              <w:t>p</w:t>
            </w:r>
            <w:r w:rsidR="00A32DA9" w:rsidRPr="00A32DA9">
              <w:rPr>
                <w:rFonts w:ascii="Times New Roman" w:hAnsi="Times New Roman"/>
                <w:szCs w:val="21"/>
                <w:lang w:val="fr-FR"/>
              </w:rPr>
              <w:t>artie à l'une quelconque de ses obligations en vertu des présentes ne sera pas considéré comme une violation du présent Contrat ou un manquement à celui-ci dans la mesure où</w:t>
            </w:r>
            <w:r w:rsidR="00A32DA9">
              <w:rPr>
                <w:rFonts w:ascii="Times New Roman" w:hAnsi="Times New Roman"/>
                <w:szCs w:val="21"/>
                <w:lang w:val="fr-FR"/>
              </w:rPr>
              <w:t xml:space="preserve"> cette incapacité résulte d'un c</w:t>
            </w:r>
            <w:r w:rsidR="00A32DA9" w:rsidRPr="00A32DA9">
              <w:rPr>
                <w:rFonts w:ascii="Times New Roman" w:hAnsi="Times New Roman"/>
                <w:szCs w:val="21"/>
                <w:lang w:val="fr-FR"/>
              </w:rPr>
              <w:t>as de Force Majeure.</w:t>
            </w:r>
          </w:p>
          <w:p w14:paraId="53E29620" w14:textId="77777777" w:rsidR="00A32DA9" w:rsidRPr="002206EB" w:rsidRDefault="00F75BA1" w:rsidP="00A32DA9">
            <w:pPr>
              <w:widowControl/>
              <w:kinsoku w:val="0"/>
              <w:overflowPunct w:val="0"/>
              <w:autoSpaceDE w:val="0"/>
              <w:autoSpaceDN w:val="0"/>
              <w:adjustRightInd w:val="0"/>
              <w:snapToGrid w:val="0"/>
              <w:ind w:left="458" w:rightChars="-9" w:right="-19" w:hangingChars="218" w:hanging="458"/>
              <w:rPr>
                <w:rFonts w:ascii="Times New Roman" w:hAnsi="Times New Roman"/>
                <w:szCs w:val="21"/>
                <w:lang w:val="fr-FR"/>
              </w:rPr>
            </w:pPr>
            <w:r w:rsidRPr="002206EB">
              <w:rPr>
                <w:rFonts w:ascii="Times New Roman" w:hAnsi="Times New Roman"/>
                <w:szCs w:val="21"/>
                <w:lang w:val="fr-FR"/>
              </w:rPr>
              <w:t>8.3</w:t>
            </w:r>
            <w:r w:rsidRPr="002206EB">
              <w:rPr>
                <w:rFonts w:ascii="Times New Roman" w:hAnsi="Times New Roman"/>
                <w:szCs w:val="21"/>
                <w:lang w:val="fr-FR"/>
              </w:rPr>
              <w:tab/>
            </w:r>
            <w:r w:rsidR="00A32DA9" w:rsidRPr="00A32DA9">
              <w:rPr>
                <w:rFonts w:ascii="Times New Roman" w:hAnsi="Times New Roman"/>
                <w:szCs w:val="21"/>
                <w:lang w:val="fr-FR"/>
              </w:rPr>
              <w:t xml:space="preserve">Une </w:t>
            </w:r>
            <w:r w:rsidR="00CB0D97">
              <w:rPr>
                <w:rFonts w:ascii="Times New Roman" w:hAnsi="Times New Roman"/>
                <w:szCs w:val="21"/>
                <w:lang w:val="fr-FR"/>
              </w:rPr>
              <w:t>p</w:t>
            </w:r>
            <w:r w:rsidR="00A32DA9" w:rsidRPr="00A32DA9">
              <w:rPr>
                <w:rFonts w:ascii="Times New Roman" w:hAnsi="Times New Roman"/>
                <w:szCs w:val="21"/>
                <w:lang w:val="fr-FR"/>
              </w:rPr>
              <w:t xml:space="preserve">artie affectée par un cas de Force Majeure doit continuer à s'acquitter des obligations qui lui incombent en vertu du Contrat dans la mesure où cela est raisonnablement pratique et prendre toutes les mesures raisonnables pour minimiser les conséquences d'un </w:t>
            </w:r>
            <w:r w:rsidR="00E705C7">
              <w:rPr>
                <w:rFonts w:ascii="Times New Roman" w:hAnsi="Times New Roman"/>
                <w:szCs w:val="21"/>
                <w:lang w:val="fr-FR"/>
              </w:rPr>
              <w:t>c</w:t>
            </w:r>
            <w:r w:rsidR="00A32DA9" w:rsidRPr="00A32DA9">
              <w:rPr>
                <w:rFonts w:ascii="Times New Roman" w:hAnsi="Times New Roman"/>
                <w:szCs w:val="21"/>
                <w:lang w:val="fr-FR"/>
              </w:rPr>
              <w:t xml:space="preserve">as de Force </w:t>
            </w:r>
            <w:proofErr w:type="gramStart"/>
            <w:r w:rsidR="00A32DA9" w:rsidRPr="00A32DA9">
              <w:rPr>
                <w:rFonts w:ascii="Times New Roman" w:hAnsi="Times New Roman"/>
                <w:szCs w:val="21"/>
                <w:lang w:val="fr-FR"/>
              </w:rPr>
              <w:t>Majeure.</w:t>
            </w:r>
            <w:r w:rsidR="00A32DA9" w:rsidRPr="002206EB">
              <w:rPr>
                <w:rFonts w:ascii="Times New Roman" w:hAnsi="Times New Roman"/>
                <w:szCs w:val="21"/>
                <w:lang w:val="fr-FR"/>
              </w:rPr>
              <w:t>.</w:t>
            </w:r>
            <w:proofErr w:type="gramEnd"/>
          </w:p>
          <w:p w14:paraId="36A627BC" w14:textId="77777777" w:rsidR="00F75BA1" w:rsidRPr="002206EB" w:rsidRDefault="00F75BA1" w:rsidP="0062346C">
            <w:pPr>
              <w:widowControl/>
              <w:kinsoku w:val="0"/>
              <w:overflowPunct w:val="0"/>
              <w:autoSpaceDE w:val="0"/>
              <w:autoSpaceDN w:val="0"/>
              <w:adjustRightInd w:val="0"/>
              <w:snapToGrid w:val="0"/>
              <w:ind w:left="458" w:rightChars="-9" w:right="-19" w:hangingChars="218" w:hanging="458"/>
              <w:rPr>
                <w:rFonts w:ascii="Times New Roman" w:hAnsi="Times New Roman"/>
                <w:szCs w:val="21"/>
                <w:lang w:val="fr-FR"/>
              </w:rPr>
            </w:pPr>
            <w:r w:rsidRPr="002206EB">
              <w:rPr>
                <w:rFonts w:ascii="Times New Roman" w:hAnsi="Times New Roman"/>
                <w:szCs w:val="21"/>
                <w:lang w:val="fr-FR"/>
              </w:rPr>
              <w:t>8.4</w:t>
            </w:r>
            <w:r w:rsidRPr="002206EB">
              <w:rPr>
                <w:rFonts w:ascii="Times New Roman" w:hAnsi="Times New Roman"/>
                <w:szCs w:val="21"/>
                <w:lang w:val="fr-FR"/>
              </w:rPr>
              <w:tab/>
            </w:r>
            <w:r w:rsidR="00A32DA9" w:rsidRPr="00A32DA9">
              <w:rPr>
                <w:rFonts w:ascii="Times New Roman" w:hAnsi="Times New Roman"/>
                <w:szCs w:val="21"/>
                <w:lang w:val="fr-FR"/>
              </w:rPr>
              <w:t xml:space="preserve">Toute </w:t>
            </w:r>
            <w:r w:rsidR="00E705C7">
              <w:rPr>
                <w:rFonts w:ascii="Times New Roman" w:hAnsi="Times New Roman"/>
                <w:szCs w:val="21"/>
                <w:lang w:val="fr-FR"/>
              </w:rPr>
              <w:t>p</w:t>
            </w:r>
            <w:r w:rsidR="00A32DA9" w:rsidRPr="00A32DA9">
              <w:rPr>
                <w:rFonts w:ascii="Times New Roman" w:hAnsi="Times New Roman"/>
                <w:szCs w:val="21"/>
                <w:lang w:val="fr-FR"/>
              </w:rPr>
              <w:t xml:space="preserve">artie touchée par un cas de </w:t>
            </w:r>
            <w:r w:rsidR="00E705C7">
              <w:rPr>
                <w:rFonts w:ascii="Times New Roman" w:hAnsi="Times New Roman"/>
                <w:szCs w:val="21"/>
                <w:lang w:val="fr-FR"/>
              </w:rPr>
              <w:t>F</w:t>
            </w:r>
            <w:r w:rsidR="00A32DA9" w:rsidRPr="00A32DA9">
              <w:rPr>
                <w:rFonts w:ascii="Times New Roman" w:hAnsi="Times New Roman"/>
                <w:szCs w:val="21"/>
                <w:lang w:val="fr-FR"/>
              </w:rPr>
              <w:t>orce</w:t>
            </w:r>
            <w:r w:rsidR="00E705C7">
              <w:rPr>
                <w:rFonts w:ascii="Times New Roman" w:hAnsi="Times New Roman"/>
                <w:szCs w:val="21"/>
                <w:lang w:val="fr-FR"/>
              </w:rPr>
              <w:t> M</w:t>
            </w:r>
            <w:r w:rsidR="00A32DA9" w:rsidRPr="00A32DA9">
              <w:rPr>
                <w:rFonts w:ascii="Times New Roman" w:hAnsi="Times New Roman"/>
                <w:szCs w:val="21"/>
                <w:lang w:val="fr-FR"/>
              </w:rPr>
              <w:t xml:space="preserve">ajeure en informe l'autre </w:t>
            </w:r>
            <w:r w:rsidR="00E705C7">
              <w:rPr>
                <w:rFonts w:ascii="Times New Roman" w:hAnsi="Times New Roman"/>
                <w:szCs w:val="21"/>
                <w:lang w:val="fr-FR"/>
              </w:rPr>
              <w:t>p</w:t>
            </w:r>
            <w:r w:rsidR="00A32DA9" w:rsidRPr="00A32DA9">
              <w:rPr>
                <w:rFonts w:ascii="Times New Roman" w:hAnsi="Times New Roman"/>
                <w:szCs w:val="21"/>
                <w:lang w:val="fr-FR"/>
              </w:rPr>
              <w:t>artie dans les plus brefs délais et, dans tous les cas au plus tard dans les quatorze (14) jours civils suivant l</w:t>
            </w:r>
            <w:r w:rsidR="00A32DA9">
              <w:rPr>
                <w:rFonts w:ascii="Times New Roman" w:hAnsi="Times New Roman"/>
                <w:szCs w:val="21"/>
                <w:lang w:val="fr-FR"/>
              </w:rPr>
              <w:t>’occur</w:t>
            </w:r>
            <w:r w:rsidR="00DA6568">
              <w:rPr>
                <w:rFonts w:ascii="Times New Roman" w:hAnsi="Times New Roman" w:hint="eastAsia"/>
                <w:szCs w:val="21"/>
                <w:lang w:val="fr-FR"/>
              </w:rPr>
              <w:t>r</w:t>
            </w:r>
            <w:r w:rsidR="00A32DA9">
              <w:rPr>
                <w:rFonts w:ascii="Times New Roman" w:hAnsi="Times New Roman"/>
                <w:szCs w:val="21"/>
                <w:lang w:val="fr-FR"/>
              </w:rPr>
              <w:t>ence</w:t>
            </w:r>
            <w:r w:rsidR="00A32DA9" w:rsidRPr="00A32DA9">
              <w:rPr>
                <w:rFonts w:ascii="Times New Roman" w:hAnsi="Times New Roman"/>
                <w:szCs w:val="21"/>
                <w:lang w:val="fr-FR"/>
              </w:rPr>
              <w:t xml:space="preserve"> de cet événement, en fournissant la preuve de la nature et de la cause </w:t>
            </w:r>
            <w:r w:rsidR="00A32DA9">
              <w:rPr>
                <w:rFonts w:ascii="Times New Roman" w:hAnsi="Times New Roman"/>
                <w:szCs w:val="21"/>
                <w:lang w:val="fr-FR"/>
              </w:rPr>
              <w:t>d</w:t>
            </w:r>
            <w:r w:rsidR="00A32DA9" w:rsidRPr="00A32DA9">
              <w:rPr>
                <w:rFonts w:ascii="Times New Roman" w:hAnsi="Times New Roman"/>
                <w:szCs w:val="21"/>
                <w:lang w:val="fr-FR"/>
              </w:rPr>
              <w:t>e cet événement, et doit également donner un avis écrit de la restauration des conditions normales le plus tôt possible.</w:t>
            </w:r>
          </w:p>
          <w:p w14:paraId="1F4F3688" w14:textId="77777777" w:rsidR="00F75BA1" w:rsidRPr="002206EB" w:rsidRDefault="00F75BA1" w:rsidP="0062346C">
            <w:pPr>
              <w:widowControl/>
              <w:kinsoku w:val="0"/>
              <w:overflowPunct w:val="0"/>
              <w:autoSpaceDE w:val="0"/>
              <w:autoSpaceDN w:val="0"/>
              <w:adjustRightInd w:val="0"/>
              <w:snapToGrid w:val="0"/>
              <w:ind w:left="458" w:rightChars="-9" w:right="-19" w:hangingChars="218" w:hanging="458"/>
              <w:rPr>
                <w:rFonts w:ascii="Times New Roman" w:hAnsi="Times New Roman"/>
                <w:szCs w:val="21"/>
                <w:lang w:val="fr-FR"/>
              </w:rPr>
            </w:pPr>
            <w:r w:rsidRPr="002206EB">
              <w:rPr>
                <w:rFonts w:ascii="Times New Roman" w:hAnsi="Times New Roman"/>
                <w:szCs w:val="21"/>
                <w:lang w:val="fr-FR"/>
              </w:rPr>
              <w:t>8.5</w:t>
            </w:r>
            <w:r w:rsidRPr="002206EB">
              <w:rPr>
                <w:rFonts w:ascii="Times New Roman" w:hAnsi="Times New Roman"/>
                <w:szCs w:val="21"/>
                <w:lang w:val="fr-FR"/>
              </w:rPr>
              <w:tab/>
            </w:r>
            <w:r w:rsidR="00A32DA9" w:rsidRPr="00A32DA9">
              <w:rPr>
                <w:rFonts w:ascii="Times New Roman" w:hAnsi="Times New Roman"/>
                <w:szCs w:val="21"/>
                <w:lang w:val="fr-FR"/>
              </w:rPr>
              <w:t xml:space="preserve">Toute période pendant laquelle une </w:t>
            </w:r>
            <w:r w:rsidR="00E705C7">
              <w:rPr>
                <w:rFonts w:ascii="Times New Roman" w:hAnsi="Times New Roman"/>
                <w:szCs w:val="21"/>
                <w:lang w:val="fr-FR"/>
              </w:rPr>
              <w:t>p</w:t>
            </w:r>
            <w:r w:rsidR="00A32DA9" w:rsidRPr="00A32DA9">
              <w:rPr>
                <w:rFonts w:ascii="Times New Roman" w:hAnsi="Times New Roman"/>
                <w:szCs w:val="21"/>
                <w:lang w:val="fr-FR"/>
              </w:rPr>
              <w:t xml:space="preserve">artie, en vertu du présent Contrat, accomplira une action ou une tâche, sera prorogée pour une période égale au temps pendant lequel ladite </w:t>
            </w:r>
            <w:r w:rsidR="00E705C7">
              <w:rPr>
                <w:rFonts w:ascii="Times New Roman" w:hAnsi="Times New Roman"/>
                <w:szCs w:val="21"/>
                <w:lang w:val="fr-FR"/>
              </w:rPr>
              <w:t>p</w:t>
            </w:r>
            <w:r w:rsidR="00A32DA9" w:rsidRPr="00A32DA9">
              <w:rPr>
                <w:rFonts w:ascii="Times New Roman" w:hAnsi="Times New Roman"/>
                <w:szCs w:val="21"/>
                <w:lang w:val="fr-FR"/>
              </w:rPr>
              <w:t>artie n'a pas été en mesure d'exécuter une telle action</w:t>
            </w:r>
            <w:r w:rsidR="00A32DA9">
              <w:rPr>
                <w:rFonts w:ascii="Times New Roman" w:hAnsi="Times New Roman"/>
                <w:szCs w:val="21"/>
                <w:lang w:val="fr-FR"/>
              </w:rPr>
              <w:t xml:space="preserve"> à la suite d'une Force Majeure</w:t>
            </w:r>
            <w:r w:rsidRPr="002206EB">
              <w:rPr>
                <w:rFonts w:ascii="Times New Roman" w:hAnsi="Times New Roman"/>
                <w:szCs w:val="21"/>
                <w:lang w:val="fr-FR"/>
              </w:rPr>
              <w:t>.</w:t>
            </w:r>
          </w:p>
          <w:p w14:paraId="3CEBD413" w14:textId="77777777" w:rsidR="00F75BA1" w:rsidRPr="002206EB" w:rsidRDefault="00F75BA1" w:rsidP="0062346C">
            <w:pPr>
              <w:widowControl/>
              <w:kinsoku w:val="0"/>
              <w:overflowPunct w:val="0"/>
              <w:autoSpaceDE w:val="0"/>
              <w:autoSpaceDN w:val="0"/>
              <w:adjustRightInd w:val="0"/>
              <w:snapToGrid w:val="0"/>
              <w:ind w:left="458" w:rightChars="-9" w:right="-19" w:hangingChars="218" w:hanging="458"/>
              <w:rPr>
                <w:rFonts w:ascii="Times New Roman" w:hAnsi="Times New Roman"/>
                <w:szCs w:val="21"/>
                <w:lang w:val="fr-FR"/>
              </w:rPr>
            </w:pPr>
            <w:r w:rsidRPr="002206EB">
              <w:rPr>
                <w:rFonts w:ascii="Times New Roman" w:hAnsi="Times New Roman"/>
                <w:szCs w:val="21"/>
                <w:lang w:val="fr-FR"/>
              </w:rPr>
              <w:t>8.6</w:t>
            </w:r>
            <w:r w:rsidRPr="002206EB">
              <w:rPr>
                <w:rFonts w:ascii="Times New Roman" w:hAnsi="Times New Roman"/>
                <w:szCs w:val="21"/>
                <w:lang w:val="fr-FR"/>
              </w:rPr>
              <w:tab/>
            </w:r>
            <w:r w:rsidR="00A32DA9" w:rsidRPr="00A32DA9">
              <w:rPr>
                <w:rFonts w:ascii="Times New Roman" w:hAnsi="Times New Roman"/>
                <w:szCs w:val="21"/>
                <w:lang w:val="fr-FR"/>
              </w:rPr>
              <w:t xml:space="preserve">Durant la période de leur incapacité à exécuter les Services à la suite d'un </w:t>
            </w:r>
            <w:r w:rsidR="00E705C7">
              <w:rPr>
                <w:rFonts w:ascii="Times New Roman" w:hAnsi="Times New Roman"/>
                <w:szCs w:val="21"/>
                <w:lang w:val="fr-FR"/>
              </w:rPr>
              <w:t>c</w:t>
            </w:r>
            <w:r w:rsidR="00A32DA9" w:rsidRPr="00A32DA9">
              <w:rPr>
                <w:rFonts w:ascii="Times New Roman" w:hAnsi="Times New Roman"/>
                <w:szCs w:val="21"/>
                <w:lang w:val="fr-FR"/>
              </w:rPr>
              <w:t>as de Force Majeure, le Consultant, selon les instruct</w:t>
            </w:r>
            <w:r w:rsidR="00A32DA9">
              <w:rPr>
                <w:rFonts w:ascii="Times New Roman" w:hAnsi="Times New Roman"/>
                <w:szCs w:val="21"/>
                <w:lang w:val="fr-FR"/>
              </w:rPr>
              <w:t>i</w:t>
            </w:r>
            <w:r w:rsidR="00A32DA9" w:rsidRPr="00A32DA9">
              <w:rPr>
                <w:rFonts w:ascii="Times New Roman" w:hAnsi="Times New Roman"/>
                <w:szCs w:val="21"/>
                <w:lang w:val="fr-FR"/>
              </w:rPr>
              <w:t>ons du Client</w:t>
            </w:r>
            <w:r w:rsidR="00A32DA9">
              <w:rPr>
                <w:rFonts w:ascii="Times New Roman" w:hAnsi="Times New Roman"/>
                <w:szCs w:val="21"/>
                <w:lang w:val="fr-FR"/>
              </w:rPr>
              <w:t xml:space="preserve"> devra soit </w:t>
            </w:r>
            <w:r w:rsidRPr="002206EB">
              <w:rPr>
                <w:rFonts w:ascii="Times New Roman" w:hAnsi="Times New Roman"/>
                <w:szCs w:val="21"/>
                <w:lang w:val="fr-FR"/>
              </w:rPr>
              <w:t>:</w:t>
            </w:r>
          </w:p>
          <w:p w14:paraId="3E33C07C" w14:textId="77777777" w:rsidR="00F75BA1" w:rsidRPr="002206EB" w:rsidRDefault="00F75BA1" w:rsidP="0062346C">
            <w:pPr>
              <w:widowControl/>
              <w:kinsoku w:val="0"/>
              <w:overflowPunct w:val="0"/>
              <w:autoSpaceDE w:val="0"/>
              <w:autoSpaceDN w:val="0"/>
              <w:adjustRightInd w:val="0"/>
              <w:snapToGrid w:val="0"/>
              <w:ind w:left="884" w:rightChars="-9" w:right="-19" w:hanging="425"/>
              <w:rPr>
                <w:rFonts w:ascii="Times New Roman" w:hAnsi="Times New Roman"/>
                <w:szCs w:val="21"/>
                <w:lang w:val="fr-FR"/>
              </w:rPr>
            </w:pPr>
            <w:r w:rsidRPr="002206EB">
              <w:rPr>
                <w:rFonts w:ascii="Times New Roman" w:hAnsi="Times New Roman"/>
                <w:szCs w:val="21"/>
                <w:lang w:val="fr-FR"/>
              </w:rPr>
              <w:t>(a)</w:t>
            </w:r>
            <w:r w:rsidRPr="002206EB">
              <w:rPr>
                <w:rFonts w:ascii="Times New Roman" w:hAnsi="Times New Roman"/>
                <w:szCs w:val="21"/>
                <w:lang w:val="fr-FR"/>
              </w:rPr>
              <w:tab/>
            </w:r>
            <w:r w:rsidR="00A32DA9" w:rsidRPr="00A32DA9">
              <w:rPr>
                <w:rFonts w:ascii="Times New Roman" w:hAnsi="Times New Roman"/>
                <w:szCs w:val="21"/>
                <w:lang w:val="fr-FR"/>
              </w:rPr>
              <w:t>démobilis</w:t>
            </w:r>
            <w:r w:rsidR="00A32DA9">
              <w:rPr>
                <w:rFonts w:ascii="Times New Roman" w:hAnsi="Times New Roman"/>
                <w:szCs w:val="21"/>
                <w:lang w:val="fr-FR"/>
              </w:rPr>
              <w:t>er</w:t>
            </w:r>
            <w:r w:rsidR="00A32DA9" w:rsidRPr="00A32DA9">
              <w:rPr>
                <w:rFonts w:ascii="Times New Roman" w:hAnsi="Times New Roman"/>
                <w:szCs w:val="21"/>
                <w:lang w:val="fr-FR"/>
              </w:rPr>
              <w:t xml:space="preserve">, auquel cas le Consultant sera remboursé des frais supplémentaires raisonnablement et nécessairement encourus et, si le Client le demande, en réactivant les </w:t>
            </w:r>
            <w:proofErr w:type="gramStart"/>
            <w:r w:rsidR="00A32DA9" w:rsidRPr="00A32DA9">
              <w:rPr>
                <w:rFonts w:ascii="Times New Roman" w:hAnsi="Times New Roman"/>
                <w:szCs w:val="21"/>
                <w:lang w:val="fr-FR"/>
              </w:rPr>
              <w:t>Services</w:t>
            </w:r>
            <w:r w:rsidRPr="002206EB">
              <w:rPr>
                <w:rFonts w:ascii="Times New Roman" w:hAnsi="Times New Roman"/>
                <w:szCs w:val="21"/>
                <w:lang w:val="fr-FR"/>
              </w:rPr>
              <w:t>;</w:t>
            </w:r>
            <w:proofErr w:type="gramEnd"/>
            <w:r w:rsidRPr="002206EB">
              <w:rPr>
                <w:rFonts w:ascii="Times New Roman" w:hAnsi="Times New Roman"/>
                <w:szCs w:val="21"/>
                <w:lang w:val="fr-FR"/>
              </w:rPr>
              <w:t xml:space="preserve"> </w:t>
            </w:r>
            <w:r w:rsidR="00A32DA9">
              <w:rPr>
                <w:rFonts w:ascii="Times New Roman" w:hAnsi="Times New Roman"/>
                <w:szCs w:val="21"/>
                <w:lang w:val="fr-FR"/>
              </w:rPr>
              <w:t>soit</w:t>
            </w:r>
          </w:p>
          <w:p w14:paraId="626C17E2" w14:textId="77777777" w:rsidR="00F75BA1" w:rsidRPr="002206EB" w:rsidRDefault="00F75BA1" w:rsidP="0062346C">
            <w:pPr>
              <w:widowControl/>
              <w:kinsoku w:val="0"/>
              <w:overflowPunct w:val="0"/>
              <w:autoSpaceDE w:val="0"/>
              <w:autoSpaceDN w:val="0"/>
              <w:adjustRightInd w:val="0"/>
              <w:snapToGrid w:val="0"/>
              <w:ind w:left="884" w:rightChars="-9" w:right="-19" w:hanging="425"/>
              <w:rPr>
                <w:rFonts w:ascii="Times New Roman" w:hAnsi="Times New Roman"/>
                <w:szCs w:val="21"/>
                <w:lang w:val="fr-FR"/>
              </w:rPr>
            </w:pPr>
            <w:r w:rsidRPr="002206EB">
              <w:rPr>
                <w:rFonts w:ascii="Times New Roman" w:hAnsi="Times New Roman"/>
                <w:szCs w:val="21"/>
                <w:lang w:val="fr-FR"/>
              </w:rPr>
              <w:t>(b)</w:t>
            </w:r>
            <w:r w:rsidRPr="002206EB">
              <w:rPr>
                <w:rFonts w:ascii="Times New Roman" w:hAnsi="Times New Roman"/>
                <w:szCs w:val="21"/>
                <w:lang w:val="fr-FR"/>
              </w:rPr>
              <w:tab/>
            </w:r>
            <w:r w:rsidR="00A32DA9" w:rsidRPr="00A32DA9">
              <w:rPr>
                <w:rFonts w:ascii="Times New Roman" w:hAnsi="Times New Roman"/>
                <w:szCs w:val="21"/>
                <w:lang w:val="fr-FR"/>
              </w:rPr>
              <w:t>poursuivre les Services dans la mesure raisonnablement possible, auquel cas le Consultant continuera à être payé aux termes du présent Contrat et sera remboursé des frais supplémentaires raisonnablement et nécessairement encourus</w:t>
            </w:r>
            <w:r w:rsidRPr="002206EB">
              <w:rPr>
                <w:rFonts w:ascii="Times New Roman" w:hAnsi="Times New Roman"/>
                <w:szCs w:val="21"/>
                <w:lang w:val="fr-FR"/>
              </w:rPr>
              <w:t>.</w:t>
            </w:r>
          </w:p>
          <w:p w14:paraId="67DD13D6" w14:textId="77777777" w:rsidR="00F75BA1" w:rsidRPr="002206EB" w:rsidRDefault="00F75BA1" w:rsidP="0062346C">
            <w:pPr>
              <w:widowControl/>
              <w:kinsoku w:val="0"/>
              <w:overflowPunct w:val="0"/>
              <w:autoSpaceDE w:val="0"/>
              <w:autoSpaceDN w:val="0"/>
              <w:adjustRightInd w:val="0"/>
              <w:snapToGrid w:val="0"/>
              <w:ind w:rightChars="-9" w:right="-19"/>
              <w:rPr>
                <w:rFonts w:ascii="Times New Roman" w:hAnsi="Times New Roman"/>
                <w:szCs w:val="21"/>
                <w:lang w:val="fr-FR"/>
              </w:rPr>
            </w:pPr>
          </w:p>
        </w:tc>
      </w:tr>
      <w:tr w:rsidR="00F75BA1" w:rsidRPr="00FE5632" w14:paraId="54889CFF" w14:textId="77777777" w:rsidTr="0062346C">
        <w:tc>
          <w:tcPr>
            <w:tcW w:w="2235" w:type="dxa"/>
          </w:tcPr>
          <w:p w14:paraId="1B804FC9" w14:textId="77777777" w:rsidR="00F75BA1" w:rsidRPr="002206EB" w:rsidRDefault="00F75BA1" w:rsidP="0062346C">
            <w:pPr>
              <w:pStyle w:val="Heading3"/>
              <w:numPr>
                <w:ilvl w:val="0"/>
                <w:numId w:val="5"/>
              </w:numPr>
              <w:kinsoku w:val="0"/>
              <w:overflowPunct w:val="0"/>
              <w:autoSpaceDE w:val="0"/>
              <w:autoSpaceDN w:val="0"/>
              <w:adjustRightInd w:val="0"/>
              <w:snapToGrid w:val="0"/>
              <w:ind w:left="360"/>
              <w:contextualSpacing w:val="0"/>
              <w:rPr>
                <w:sz w:val="21"/>
                <w:szCs w:val="21"/>
                <w:lang w:val="fr-FR"/>
              </w:rPr>
            </w:pPr>
            <w:r w:rsidRPr="002206EB">
              <w:rPr>
                <w:sz w:val="21"/>
                <w:szCs w:val="21"/>
                <w:lang w:val="fr-FR"/>
              </w:rPr>
              <w:t>Suspension</w:t>
            </w:r>
          </w:p>
        </w:tc>
        <w:tc>
          <w:tcPr>
            <w:tcW w:w="7033" w:type="dxa"/>
          </w:tcPr>
          <w:p w14:paraId="2481A4BE" w14:textId="77777777" w:rsidR="00F75BA1" w:rsidRPr="002206EB" w:rsidRDefault="00A32DA9" w:rsidP="0062346C">
            <w:pPr>
              <w:widowControl/>
              <w:kinsoku w:val="0"/>
              <w:overflowPunct w:val="0"/>
              <w:autoSpaceDE w:val="0"/>
              <w:autoSpaceDN w:val="0"/>
              <w:adjustRightInd w:val="0"/>
              <w:snapToGrid w:val="0"/>
              <w:ind w:rightChars="-9" w:right="-19"/>
              <w:rPr>
                <w:rFonts w:ascii="Times New Roman" w:hAnsi="Times New Roman"/>
                <w:szCs w:val="21"/>
                <w:lang w:val="fr-FR"/>
              </w:rPr>
            </w:pPr>
            <w:r w:rsidRPr="00A32DA9">
              <w:rPr>
                <w:rFonts w:ascii="Times New Roman" w:hAnsi="Times New Roman"/>
                <w:szCs w:val="21"/>
                <w:lang w:val="fr-FR"/>
              </w:rPr>
              <w:t>Le Client peut, par avis écrit de suspension au Consultant, suspendre tous les paiements au Consultant en vertu des présentes si le Consultant manque à ses obligations en vertu du présent Contrat, y compris l'exécution des Services</w:t>
            </w:r>
            <w:r w:rsidR="00F75BA1" w:rsidRPr="002206EB">
              <w:rPr>
                <w:rFonts w:ascii="Times New Roman" w:hAnsi="Times New Roman"/>
                <w:szCs w:val="21"/>
                <w:lang w:val="fr-FR"/>
              </w:rPr>
              <w:t>.</w:t>
            </w:r>
          </w:p>
          <w:p w14:paraId="1C99D4E2" w14:textId="77777777" w:rsidR="00F75BA1" w:rsidRPr="002206EB" w:rsidRDefault="00F75BA1" w:rsidP="0062346C">
            <w:pPr>
              <w:widowControl/>
              <w:kinsoku w:val="0"/>
              <w:overflowPunct w:val="0"/>
              <w:autoSpaceDE w:val="0"/>
              <w:autoSpaceDN w:val="0"/>
              <w:adjustRightInd w:val="0"/>
              <w:snapToGrid w:val="0"/>
              <w:ind w:rightChars="-9" w:right="-19"/>
              <w:rPr>
                <w:rFonts w:ascii="Times New Roman" w:hAnsi="Times New Roman"/>
                <w:szCs w:val="21"/>
                <w:lang w:val="fr-FR"/>
              </w:rPr>
            </w:pPr>
          </w:p>
        </w:tc>
      </w:tr>
      <w:tr w:rsidR="00F75BA1" w:rsidRPr="00FE5632" w14:paraId="390AB6BA" w14:textId="77777777" w:rsidTr="0062346C">
        <w:tc>
          <w:tcPr>
            <w:tcW w:w="2235" w:type="dxa"/>
          </w:tcPr>
          <w:p w14:paraId="17FBB3A3" w14:textId="77777777" w:rsidR="00F75BA1" w:rsidRPr="002206EB" w:rsidRDefault="00A32DA9" w:rsidP="0062346C">
            <w:pPr>
              <w:pStyle w:val="Heading3"/>
              <w:numPr>
                <w:ilvl w:val="0"/>
                <w:numId w:val="5"/>
              </w:numPr>
              <w:kinsoku w:val="0"/>
              <w:overflowPunct w:val="0"/>
              <w:autoSpaceDE w:val="0"/>
              <w:autoSpaceDN w:val="0"/>
              <w:adjustRightInd w:val="0"/>
              <w:snapToGrid w:val="0"/>
              <w:ind w:left="360"/>
              <w:contextualSpacing w:val="0"/>
              <w:rPr>
                <w:sz w:val="21"/>
                <w:szCs w:val="21"/>
                <w:lang w:val="fr-FR"/>
              </w:rPr>
            </w:pPr>
            <w:r>
              <w:rPr>
                <w:sz w:val="21"/>
                <w:szCs w:val="21"/>
                <w:lang w:val="fr-FR"/>
              </w:rPr>
              <w:t>Résiliation</w:t>
            </w:r>
          </w:p>
        </w:tc>
        <w:tc>
          <w:tcPr>
            <w:tcW w:w="7033" w:type="dxa"/>
          </w:tcPr>
          <w:p w14:paraId="2E273541" w14:textId="77777777" w:rsidR="00F75BA1" w:rsidRPr="002206EB" w:rsidRDefault="00A32DA9" w:rsidP="0062346C">
            <w:pPr>
              <w:widowControl/>
              <w:kinsoku w:val="0"/>
              <w:overflowPunct w:val="0"/>
              <w:autoSpaceDE w:val="0"/>
              <w:autoSpaceDN w:val="0"/>
              <w:adjustRightInd w:val="0"/>
              <w:snapToGrid w:val="0"/>
              <w:ind w:rightChars="-9" w:right="-19"/>
              <w:rPr>
                <w:rFonts w:ascii="Times New Roman" w:hAnsi="Times New Roman"/>
                <w:szCs w:val="21"/>
                <w:lang w:val="fr-FR"/>
              </w:rPr>
            </w:pPr>
            <w:r w:rsidRPr="00A32DA9">
              <w:rPr>
                <w:rFonts w:ascii="Times New Roman" w:hAnsi="Times New Roman"/>
                <w:szCs w:val="21"/>
                <w:lang w:val="fr-FR"/>
              </w:rPr>
              <w:t xml:space="preserve">Le présent Contrat peut être résilié par l'une ou l'autre des </w:t>
            </w:r>
            <w:r w:rsidR="00E705C7">
              <w:rPr>
                <w:rFonts w:ascii="Times New Roman" w:hAnsi="Times New Roman"/>
                <w:szCs w:val="21"/>
                <w:lang w:val="fr-FR"/>
              </w:rPr>
              <w:t>p</w:t>
            </w:r>
            <w:r w:rsidRPr="00A32DA9">
              <w:rPr>
                <w:rFonts w:ascii="Times New Roman" w:hAnsi="Times New Roman"/>
                <w:szCs w:val="21"/>
                <w:lang w:val="fr-FR"/>
              </w:rPr>
              <w:t>arties conformément aux dispositions ci-</w:t>
            </w:r>
            <w:proofErr w:type="gramStart"/>
            <w:r w:rsidRPr="00A32DA9">
              <w:rPr>
                <w:rFonts w:ascii="Times New Roman" w:hAnsi="Times New Roman"/>
                <w:szCs w:val="21"/>
                <w:lang w:val="fr-FR"/>
              </w:rPr>
              <w:t>après</w:t>
            </w:r>
            <w:r w:rsidR="00F75BA1" w:rsidRPr="002206EB">
              <w:rPr>
                <w:rFonts w:ascii="Times New Roman" w:hAnsi="Times New Roman"/>
                <w:szCs w:val="21"/>
                <w:lang w:val="fr-FR"/>
              </w:rPr>
              <w:t>:</w:t>
            </w:r>
            <w:proofErr w:type="gramEnd"/>
          </w:p>
          <w:p w14:paraId="3132CB91" w14:textId="77777777" w:rsidR="00F75BA1" w:rsidRPr="002206EB" w:rsidRDefault="00F75BA1" w:rsidP="0062346C">
            <w:pPr>
              <w:widowControl/>
              <w:kinsoku w:val="0"/>
              <w:overflowPunct w:val="0"/>
              <w:autoSpaceDE w:val="0"/>
              <w:autoSpaceDN w:val="0"/>
              <w:adjustRightInd w:val="0"/>
              <w:snapToGrid w:val="0"/>
              <w:ind w:left="458" w:rightChars="-9" w:right="-19" w:hangingChars="218" w:hanging="458"/>
              <w:rPr>
                <w:rFonts w:ascii="Times New Roman" w:hAnsi="Times New Roman"/>
                <w:b/>
                <w:szCs w:val="21"/>
                <w:lang w:val="fr-FR"/>
              </w:rPr>
            </w:pPr>
            <w:r w:rsidRPr="002206EB">
              <w:rPr>
                <w:rFonts w:ascii="Times New Roman" w:hAnsi="Times New Roman"/>
                <w:szCs w:val="21"/>
                <w:lang w:val="fr-FR"/>
              </w:rPr>
              <w:t>10.1</w:t>
            </w:r>
            <w:r w:rsidRPr="002206EB">
              <w:rPr>
                <w:rFonts w:ascii="Times New Roman" w:hAnsi="Times New Roman"/>
                <w:szCs w:val="21"/>
                <w:lang w:val="fr-FR"/>
              </w:rPr>
              <w:tab/>
            </w:r>
            <w:r w:rsidR="00A32DA9" w:rsidRPr="00A32DA9">
              <w:rPr>
                <w:rFonts w:ascii="Times New Roman" w:hAnsi="Times New Roman"/>
                <w:szCs w:val="21"/>
                <w:lang w:val="fr-FR"/>
              </w:rPr>
              <w:t xml:space="preserve">Le Client peut résilier le présent Contrat en cas de survenance de l'un des événements spécifiés aux paragraphes (a) à (e) du présent </w:t>
            </w:r>
            <w:r w:rsidR="00E705C7">
              <w:rPr>
                <w:rFonts w:ascii="Times New Roman" w:hAnsi="Times New Roman"/>
                <w:szCs w:val="21"/>
                <w:lang w:val="fr-FR"/>
              </w:rPr>
              <w:t>a</w:t>
            </w:r>
            <w:r w:rsidR="00A32DA9" w:rsidRPr="00A32DA9">
              <w:rPr>
                <w:rFonts w:ascii="Times New Roman" w:hAnsi="Times New Roman"/>
                <w:szCs w:val="21"/>
                <w:lang w:val="fr-FR"/>
              </w:rPr>
              <w:t xml:space="preserve">rticle. Dans ce cas, le Client doit donner au Consultant un préavis de résiliation d'au moins trente (30) jours </w:t>
            </w:r>
            <w:proofErr w:type="gramStart"/>
            <w:r w:rsidR="00A32DA9" w:rsidRPr="00A32DA9">
              <w:rPr>
                <w:rFonts w:ascii="Times New Roman" w:hAnsi="Times New Roman"/>
                <w:szCs w:val="21"/>
                <w:lang w:val="fr-FR"/>
              </w:rPr>
              <w:t>calendaires</w:t>
            </w:r>
            <w:r w:rsidRPr="002206EB">
              <w:rPr>
                <w:rFonts w:ascii="Times New Roman" w:hAnsi="Times New Roman"/>
                <w:szCs w:val="21"/>
                <w:lang w:val="fr-FR"/>
              </w:rPr>
              <w:t>:</w:t>
            </w:r>
            <w:proofErr w:type="gramEnd"/>
          </w:p>
          <w:p w14:paraId="04B8420F" w14:textId="77777777" w:rsidR="00F75BA1" w:rsidRPr="002206EB" w:rsidRDefault="00F75BA1" w:rsidP="0062346C">
            <w:pPr>
              <w:widowControl/>
              <w:kinsoku w:val="0"/>
              <w:overflowPunct w:val="0"/>
              <w:autoSpaceDE w:val="0"/>
              <w:autoSpaceDN w:val="0"/>
              <w:adjustRightInd w:val="0"/>
              <w:snapToGrid w:val="0"/>
              <w:ind w:left="884" w:rightChars="-9" w:right="-19" w:hanging="425"/>
              <w:rPr>
                <w:rFonts w:ascii="Times New Roman" w:hAnsi="Times New Roman"/>
                <w:szCs w:val="21"/>
                <w:lang w:val="fr-FR"/>
              </w:rPr>
            </w:pPr>
            <w:r w:rsidRPr="002206EB">
              <w:rPr>
                <w:rFonts w:ascii="Times New Roman" w:hAnsi="Times New Roman"/>
                <w:szCs w:val="21"/>
                <w:lang w:val="fr-FR"/>
              </w:rPr>
              <w:t>(a)</w:t>
            </w:r>
            <w:r w:rsidRPr="002206EB">
              <w:rPr>
                <w:rFonts w:ascii="Times New Roman" w:hAnsi="Times New Roman"/>
                <w:szCs w:val="21"/>
                <w:lang w:val="fr-FR"/>
              </w:rPr>
              <w:tab/>
            </w:r>
            <w:r w:rsidR="00A32DA9" w:rsidRPr="00A32DA9">
              <w:rPr>
                <w:rFonts w:ascii="Times New Roman" w:hAnsi="Times New Roman"/>
                <w:szCs w:val="21"/>
                <w:lang w:val="fr-FR"/>
              </w:rPr>
              <w:t xml:space="preserve">Si le Consultant ne remédie pas à un manquement dans l'exécution de ses obligations aux termes des </w:t>
            </w:r>
            <w:proofErr w:type="gramStart"/>
            <w:r w:rsidR="00A32DA9" w:rsidRPr="00A32DA9">
              <w:rPr>
                <w:rFonts w:ascii="Times New Roman" w:hAnsi="Times New Roman"/>
                <w:szCs w:val="21"/>
                <w:lang w:val="fr-FR"/>
              </w:rPr>
              <w:t>présentes</w:t>
            </w:r>
            <w:r w:rsidRPr="002206EB">
              <w:rPr>
                <w:rFonts w:ascii="Times New Roman" w:hAnsi="Times New Roman"/>
                <w:szCs w:val="21"/>
                <w:lang w:val="fr-FR"/>
              </w:rPr>
              <w:t>;</w:t>
            </w:r>
            <w:proofErr w:type="gramEnd"/>
          </w:p>
          <w:p w14:paraId="2BCAFEC2" w14:textId="77777777" w:rsidR="00F75BA1" w:rsidRPr="002206EB" w:rsidRDefault="00F75BA1" w:rsidP="0062346C">
            <w:pPr>
              <w:widowControl/>
              <w:kinsoku w:val="0"/>
              <w:overflowPunct w:val="0"/>
              <w:autoSpaceDE w:val="0"/>
              <w:autoSpaceDN w:val="0"/>
              <w:adjustRightInd w:val="0"/>
              <w:snapToGrid w:val="0"/>
              <w:ind w:left="884" w:rightChars="-9" w:right="-19" w:hanging="425"/>
              <w:rPr>
                <w:rFonts w:ascii="Times New Roman" w:hAnsi="Times New Roman"/>
                <w:szCs w:val="21"/>
                <w:lang w:val="fr-FR"/>
              </w:rPr>
            </w:pPr>
            <w:r w:rsidRPr="002206EB">
              <w:rPr>
                <w:rFonts w:ascii="Times New Roman" w:hAnsi="Times New Roman"/>
                <w:szCs w:val="21"/>
                <w:lang w:val="fr-FR"/>
              </w:rPr>
              <w:lastRenderedPageBreak/>
              <w:t>(b)</w:t>
            </w:r>
            <w:r w:rsidRPr="002206EB">
              <w:rPr>
                <w:rFonts w:ascii="Times New Roman" w:hAnsi="Times New Roman"/>
                <w:szCs w:val="21"/>
                <w:lang w:val="fr-FR"/>
              </w:rPr>
              <w:tab/>
            </w:r>
            <w:r w:rsidR="00A32DA9" w:rsidRPr="00A32DA9">
              <w:rPr>
                <w:rFonts w:ascii="Times New Roman" w:hAnsi="Times New Roman"/>
                <w:szCs w:val="21"/>
                <w:lang w:val="fr-FR"/>
              </w:rPr>
              <w:t xml:space="preserve">Si le Consultant devient insolvable ou en </w:t>
            </w:r>
            <w:proofErr w:type="gramStart"/>
            <w:r w:rsidR="00A32DA9" w:rsidRPr="00A32DA9">
              <w:rPr>
                <w:rFonts w:ascii="Times New Roman" w:hAnsi="Times New Roman"/>
                <w:szCs w:val="21"/>
                <w:lang w:val="fr-FR"/>
              </w:rPr>
              <w:t>faillite</w:t>
            </w:r>
            <w:r w:rsidRPr="002206EB">
              <w:rPr>
                <w:rFonts w:ascii="Times New Roman" w:hAnsi="Times New Roman"/>
                <w:szCs w:val="21"/>
                <w:lang w:val="fr-FR"/>
              </w:rPr>
              <w:t>;</w:t>
            </w:r>
            <w:proofErr w:type="gramEnd"/>
          </w:p>
          <w:p w14:paraId="259C32FE" w14:textId="77777777" w:rsidR="00F75BA1" w:rsidRPr="002206EB" w:rsidRDefault="00F75BA1" w:rsidP="0062346C">
            <w:pPr>
              <w:widowControl/>
              <w:kinsoku w:val="0"/>
              <w:overflowPunct w:val="0"/>
              <w:autoSpaceDE w:val="0"/>
              <w:autoSpaceDN w:val="0"/>
              <w:adjustRightInd w:val="0"/>
              <w:snapToGrid w:val="0"/>
              <w:ind w:left="884" w:rightChars="-9" w:right="-19" w:hanging="425"/>
              <w:rPr>
                <w:rFonts w:ascii="Times New Roman" w:hAnsi="Times New Roman"/>
                <w:szCs w:val="21"/>
                <w:lang w:val="fr-FR"/>
              </w:rPr>
            </w:pPr>
            <w:r w:rsidRPr="002206EB">
              <w:rPr>
                <w:rFonts w:ascii="Times New Roman" w:hAnsi="Times New Roman"/>
                <w:szCs w:val="21"/>
                <w:lang w:val="fr-FR"/>
              </w:rPr>
              <w:t>(c)</w:t>
            </w:r>
            <w:r w:rsidRPr="002206EB">
              <w:rPr>
                <w:rFonts w:ascii="Times New Roman" w:hAnsi="Times New Roman"/>
                <w:szCs w:val="21"/>
                <w:lang w:val="fr-FR"/>
              </w:rPr>
              <w:tab/>
            </w:r>
            <w:r w:rsidR="00A32DA9" w:rsidRPr="00A32DA9">
              <w:rPr>
                <w:rFonts w:ascii="Times New Roman" w:hAnsi="Times New Roman"/>
                <w:szCs w:val="21"/>
                <w:lang w:val="fr-FR"/>
              </w:rPr>
              <w:t xml:space="preserve">Si, à la suite d'une </w:t>
            </w:r>
            <w:r w:rsidR="00E705C7">
              <w:rPr>
                <w:rFonts w:ascii="Times New Roman" w:hAnsi="Times New Roman"/>
                <w:szCs w:val="21"/>
                <w:lang w:val="fr-FR"/>
              </w:rPr>
              <w:t>F</w:t>
            </w:r>
            <w:r w:rsidR="00A32DA9" w:rsidRPr="00A32DA9">
              <w:rPr>
                <w:rFonts w:ascii="Times New Roman" w:hAnsi="Times New Roman"/>
                <w:szCs w:val="21"/>
                <w:lang w:val="fr-FR"/>
              </w:rPr>
              <w:t xml:space="preserve">orce </w:t>
            </w:r>
            <w:r w:rsidR="00E705C7">
              <w:rPr>
                <w:rFonts w:ascii="Times New Roman" w:hAnsi="Times New Roman"/>
                <w:szCs w:val="21"/>
                <w:lang w:val="fr-FR"/>
              </w:rPr>
              <w:t>M</w:t>
            </w:r>
            <w:r w:rsidR="00A32DA9" w:rsidRPr="00A32DA9">
              <w:rPr>
                <w:rFonts w:ascii="Times New Roman" w:hAnsi="Times New Roman"/>
                <w:szCs w:val="21"/>
                <w:lang w:val="fr-FR"/>
              </w:rPr>
              <w:t xml:space="preserve">ajeure, le Consultant est incapable d'exécuter une partie importante des Services pendant une période d'au moins soixante (60) jours </w:t>
            </w:r>
            <w:proofErr w:type="gramStart"/>
            <w:r w:rsidR="00E57F0D">
              <w:rPr>
                <w:rFonts w:ascii="Times New Roman" w:hAnsi="Times New Roman"/>
                <w:szCs w:val="21"/>
                <w:lang w:val="fr-FR"/>
              </w:rPr>
              <w:t>calendaires</w:t>
            </w:r>
            <w:r w:rsidRPr="002206EB">
              <w:rPr>
                <w:rFonts w:ascii="Times New Roman" w:hAnsi="Times New Roman"/>
                <w:szCs w:val="21"/>
                <w:lang w:val="fr-FR"/>
              </w:rPr>
              <w:t>;</w:t>
            </w:r>
            <w:proofErr w:type="gramEnd"/>
          </w:p>
          <w:p w14:paraId="745CFDEE" w14:textId="77777777" w:rsidR="00F75BA1" w:rsidRPr="002206EB" w:rsidRDefault="00F75BA1" w:rsidP="0062346C">
            <w:pPr>
              <w:widowControl/>
              <w:kinsoku w:val="0"/>
              <w:overflowPunct w:val="0"/>
              <w:autoSpaceDE w:val="0"/>
              <w:autoSpaceDN w:val="0"/>
              <w:adjustRightInd w:val="0"/>
              <w:snapToGrid w:val="0"/>
              <w:ind w:left="884" w:rightChars="-9" w:right="-19" w:hanging="425"/>
              <w:rPr>
                <w:rFonts w:ascii="Times New Roman" w:hAnsi="Times New Roman"/>
                <w:szCs w:val="21"/>
                <w:lang w:val="fr-FR"/>
              </w:rPr>
            </w:pPr>
            <w:r w:rsidRPr="002206EB">
              <w:rPr>
                <w:rFonts w:ascii="Times New Roman" w:hAnsi="Times New Roman"/>
                <w:szCs w:val="21"/>
                <w:lang w:val="fr-FR"/>
              </w:rPr>
              <w:t>(d)</w:t>
            </w:r>
            <w:r w:rsidRPr="002206EB">
              <w:rPr>
                <w:rFonts w:ascii="Times New Roman" w:hAnsi="Times New Roman"/>
                <w:szCs w:val="21"/>
                <w:lang w:val="fr-FR"/>
              </w:rPr>
              <w:tab/>
            </w:r>
            <w:r w:rsidR="00A32DA9" w:rsidRPr="00A32DA9">
              <w:rPr>
                <w:rFonts w:ascii="Times New Roman" w:hAnsi="Times New Roman"/>
                <w:szCs w:val="21"/>
                <w:lang w:val="fr-FR"/>
              </w:rPr>
              <w:t xml:space="preserve">Si le Client, à sa seule discrétion et pour quelque raison que ce soit, décide de résilier le présent </w:t>
            </w:r>
            <w:proofErr w:type="gramStart"/>
            <w:r w:rsidR="00A32DA9" w:rsidRPr="00A32DA9">
              <w:rPr>
                <w:rFonts w:ascii="Times New Roman" w:hAnsi="Times New Roman"/>
                <w:szCs w:val="21"/>
                <w:lang w:val="fr-FR"/>
              </w:rPr>
              <w:t>Contrat</w:t>
            </w:r>
            <w:r w:rsidRPr="002206EB">
              <w:rPr>
                <w:rFonts w:ascii="Times New Roman" w:hAnsi="Times New Roman"/>
                <w:szCs w:val="21"/>
                <w:lang w:val="fr-FR"/>
              </w:rPr>
              <w:t>;</w:t>
            </w:r>
            <w:proofErr w:type="gramEnd"/>
          </w:p>
          <w:p w14:paraId="2E86947D" w14:textId="77777777" w:rsidR="00F75BA1" w:rsidRPr="002206EB" w:rsidRDefault="00F75BA1" w:rsidP="0062346C">
            <w:pPr>
              <w:widowControl/>
              <w:kinsoku w:val="0"/>
              <w:overflowPunct w:val="0"/>
              <w:autoSpaceDE w:val="0"/>
              <w:autoSpaceDN w:val="0"/>
              <w:adjustRightInd w:val="0"/>
              <w:snapToGrid w:val="0"/>
              <w:ind w:left="884" w:rightChars="-9" w:right="-19" w:hanging="425"/>
              <w:rPr>
                <w:rFonts w:ascii="Times New Roman" w:hAnsi="Times New Roman"/>
                <w:szCs w:val="21"/>
                <w:lang w:val="fr-FR"/>
              </w:rPr>
            </w:pPr>
            <w:r w:rsidRPr="002206EB">
              <w:rPr>
                <w:rFonts w:ascii="Times New Roman" w:hAnsi="Times New Roman"/>
                <w:szCs w:val="21"/>
                <w:lang w:val="fr-FR"/>
              </w:rPr>
              <w:t>(e)</w:t>
            </w:r>
            <w:r w:rsidRPr="002206EB">
              <w:rPr>
                <w:rFonts w:ascii="Times New Roman" w:hAnsi="Times New Roman"/>
                <w:szCs w:val="21"/>
                <w:lang w:val="fr-FR"/>
              </w:rPr>
              <w:tab/>
            </w:r>
            <w:r w:rsidR="00A32DA9" w:rsidRPr="00A32DA9">
              <w:rPr>
                <w:rFonts w:ascii="Times New Roman" w:hAnsi="Times New Roman"/>
                <w:szCs w:val="21"/>
                <w:lang w:val="fr-FR"/>
              </w:rPr>
              <w:t>Si le Client détermine que le Consultant s'est livré à des pratiques corrompues, frauduleuses, collusoires, coercitives ou obstructives, lors de l</w:t>
            </w:r>
            <w:r w:rsidR="00A32DA9">
              <w:rPr>
                <w:rFonts w:ascii="Times New Roman" w:hAnsi="Times New Roman"/>
                <w:szCs w:val="21"/>
                <w:lang w:val="fr-FR"/>
              </w:rPr>
              <w:t>’</w:t>
            </w:r>
            <w:r w:rsidR="00E57F0D">
              <w:rPr>
                <w:rFonts w:ascii="Times New Roman" w:hAnsi="Times New Roman"/>
                <w:szCs w:val="21"/>
                <w:lang w:val="fr-FR"/>
              </w:rPr>
              <w:t>attribution</w:t>
            </w:r>
            <w:r w:rsidR="00A32DA9" w:rsidRPr="00A32DA9">
              <w:rPr>
                <w:rFonts w:ascii="Times New Roman" w:hAnsi="Times New Roman"/>
                <w:szCs w:val="21"/>
                <w:lang w:val="fr-FR"/>
              </w:rPr>
              <w:t xml:space="preserve"> ou de l'exécution du Contrat</w:t>
            </w:r>
            <w:r w:rsidRPr="002206EB">
              <w:rPr>
                <w:rFonts w:ascii="Times New Roman" w:hAnsi="Times New Roman"/>
                <w:szCs w:val="21"/>
                <w:lang w:val="fr-FR"/>
              </w:rPr>
              <w:t>.</w:t>
            </w:r>
          </w:p>
          <w:p w14:paraId="7BFB5127" w14:textId="77777777" w:rsidR="00F75BA1" w:rsidRPr="002206EB" w:rsidRDefault="00F75BA1" w:rsidP="0062346C">
            <w:pPr>
              <w:widowControl/>
              <w:kinsoku w:val="0"/>
              <w:overflowPunct w:val="0"/>
              <w:autoSpaceDE w:val="0"/>
              <w:autoSpaceDN w:val="0"/>
              <w:adjustRightInd w:val="0"/>
              <w:snapToGrid w:val="0"/>
              <w:ind w:left="458" w:rightChars="-9" w:right="-19" w:hangingChars="218" w:hanging="458"/>
              <w:rPr>
                <w:rFonts w:ascii="Times New Roman" w:hAnsi="Times New Roman"/>
                <w:b/>
                <w:szCs w:val="21"/>
                <w:lang w:val="fr-FR"/>
              </w:rPr>
            </w:pPr>
            <w:r w:rsidRPr="002206EB">
              <w:rPr>
                <w:rFonts w:ascii="Times New Roman" w:hAnsi="Times New Roman"/>
                <w:szCs w:val="21"/>
                <w:lang w:val="fr-FR"/>
              </w:rPr>
              <w:t>10.2</w:t>
            </w:r>
            <w:r w:rsidRPr="002206EB">
              <w:rPr>
                <w:rFonts w:ascii="Times New Roman" w:hAnsi="Times New Roman"/>
                <w:szCs w:val="21"/>
                <w:lang w:val="fr-FR"/>
              </w:rPr>
              <w:tab/>
            </w:r>
            <w:r w:rsidR="00E57F0D" w:rsidRPr="00E57F0D">
              <w:rPr>
                <w:rFonts w:ascii="Times New Roman" w:hAnsi="Times New Roman"/>
                <w:szCs w:val="21"/>
                <w:lang w:val="fr-FR"/>
              </w:rPr>
              <w:t>Le Consultant peut résilier le présent Contrat, moyennant un préavis écrit d'au moins trente (30) jours calendaires au Client, en cas d</w:t>
            </w:r>
            <w:r w:rsidR="00E57F0D">
              <w:rPr>
                <w:rFonts w:ascii="Times New Roman" w:hAnsi="Times New Roman"/>
                <w:szCs w:val="21"/>
                <w:lang w:val="fr-FR"/>
              </w:rPr>
              <w:t>’occurrence</w:t>
            </w:r>
            <w:r w:rsidR="00E57F0D" w:rsidRPr="00E57F0D">
              <w:rPr>
                <w:rFonts w:ascii="Times New Roman" w:hAnsi="Times New Roman"/>
                <w:szCs w:val="21"/>
                <w:lang w:val="fr-FR"/>
              </w:rPr>
              <w:t xml:space="preserve"> de l'un </w:t>
            </w:r>
            <w:r w:rsidR="00E57F0D">
              <w:rPr>
                <w:rFonts w:ascii="Times New Roman" w:hAnsi="Times New Roman"/>
                <w:szCs w:val="21"/>
                <w:lang w:val="fr-FR"/>
              </w:rPr>
              <w:t>des</w:t>
            </w:r>
            <w:r w:rsidR="00E57F0D" w:rsidRPr="00E57F0D">
              <w:rPr>
                <w:rFonts w:ascii="Times New Roman" w:hAnsi="Times New Roman"/>
                <w:szCs w:val="21"/>
                <w:lang w:val="fr-FR"/>
              </w:rPr>
              <w:t xml:space="preserve"> événements spécifiés aux paragraphes (a) à (b) du présent </w:t>
            </w:r>
            <w:r w:rsidR="00E705C7">
              <w:rPr>
                <w:rFonts w:ascii="Times New Roman" w:hAnsi="Times New Roman"/>
                <w:szCs w:val="21"/>
                <w:lang w:val="fr-FR"/>
              </w:rPr>
              <w:t>a</w:t>
            </w:r>
            <w:r w:rsidR="00E57F0D" w:rsidRPr="00E57F0D">
              <w:rPr>
                <w:rFonts w:ascii="Times New Roman" w:hAnsi="Times New Roman"/>
                <w:szCs w:val="21"/>
                <w:lang w:val="fr-FR"/>
              </w:rPr>
              <w:t>rticle</w:t>
            </w:r>
            <w:r w:rsidRPr="002206EB">
              <w:rPr>
                <w:rFonts w:ascii="Times New Roman" w:hAnsi="Times New Roman"/>
                <w:szCs w:val="21"/>
                <w:lang w:val="fr-FR"/>
              </w:rPr>
              <w:t>.</w:t>
            </w:r>
          </w:p>
          <w:p w14:paraId="73654BE3" w14:textId="77777777" w:rsidR="00F75BA1" w:rsidRPr="002206EB" w:rsidRDefault="00F75BA1" w:rsidP="0062346C">
            <w:pPr>
              <w:widowControl/>
              <w:kinsoku w:val="0"/>
              <w:overflowPunct w:val="0"/>
              <w:autoSpaceDE w:val="0"/>
              <w:autoSpaceDN w:val="0"/>
              <w:adjustRightInd w:val="0"/>
              <w:snapToGrid w:val="0"/>
              <w:ind w:left="884" w:rightChars="-9" w:right="-19" w:hanging="425"/>
              <w:rPr>
                <w:rFonts w:ascii="Times New Roman" w:hAnsi="Times New Roman"/>
                <w:szCs w:val="21"/>
                <w:lang w:val="fr-FR"/>
              </w:rPr>
            </w:pPr>
            <w:r w:rsidRPr="002206EB">
              <w:rPr>
                <w:rFonts w:ascii="Times New Roman" w:hAnsi="Times New Roman"/>
                <w:szCs w:val="21"/>
                <w:lang w:val="fr-FR"/>
              </w:rPr>
              <w:t>(a)</w:t>
            </w:r>
            <w:r w:rsidRPr="002206EB">
              <w:rPr>
                <w:rFonts w:ascii="Times New Roman" w:hAnsi="Times New Roman"/>
                <w:szCs w:val="21"/>
                <w:lang w:val="fr-FR"/>
              </w:rPr>
              <w:tab/>
            </w:r>
            <w:r w:rsidR="00E57F0D" w:rsidRPr="00E57F0D">
              <w:rPr>
                <w:rFonts w:ascii="Times New Roman" w:hAnsi="Times New Roman"/>
                <w:szCs w:val="21"/>
                <w:lang w:val="fr-FR"/>
              </w:rPr>
              <w:t xml:space="preserve">Si le Client ne paie pas les sommes dues au Consultant en vertu du présent Contrat dans les quarante-cinq (45) jours </w:t>
            </w:r>
            <w:r w:rsidR="00E57F0D">
              <w:rPr>
                <w:rFonts w:ascii="Times New Roman" w:hAnsi="Times New Roman"/>
                <w:szCs w:val="21"/>
                <w:lang w:val="fr-FR"/>
              </w:rPr>
              <w:t>calendaire</w:t>
            </w:r>
            <w:r w:rsidR="00E57F0D" w:rsidRPr="00E57F0D">
              <w:rPr>
                <w:rFonts w:ascii="Times New Roman" w:hAnsi="Times New Roman"/>
                <w:szCs w:val="21"/>
                <w:lang w:val="fr-FR"/>
              </w:rPr>
              <w:t>s suivant la réception d'un avis écrit du Consultant selon lequel ce paiement est en souffrance</w:t>
            </w:r>
            <w:r w:rsidRPr="002206EB">
              <w:rPr>
                <w:rFonts w:ascii="Times New Roman" w:hAnsi="Times New Roman"/>
                <w:szCs w:val="21"/>
                <w:lang w:val="fr-FR"/>
              </w:rPr>
              <w:t>.</w:t>
            </w:r>
          </w:p>
          <w:p w14:paraId="101D3416" w14:textId="77777777" w:rsidR="00F75BA1" w:rsidRPr="002206EB" w:rsidRDefault="00F75BA1" w:rsidP="0062346C">
            <w:pPr>
              <w:widowControl/>
              <w:kinsoku w:val="0"/>
              <w:overflowPunct w:val="0"/>
              <w:autoSpaceDE w:val="0"/>
              <w:autoSpaceDN w:val="0"/>
              <w:adjustRightInd w:val="0"/>
              <w:snapToGrid w:val="0"/>
              <w:ind w:left="884" w:rightChars="-9" w:right="-19" w:hanging="425"/>
              <w:rPr>
                <w:rFonts w:ascii="Times New Roman" w:hAnsi="Times New Roman"/>
                <w:szCs w:val="21"/>
                <w:lang w:val="fr-FR"/>
              </w:rPr>
            </w:pPr>
            <w:r w:rsidRPr="002206EB">
              <w:rPr>
                <w:rFonts w:ascii="Times New Roman" w:hAnsi="Times New Roman"/>
                <w:szCs w:val="21"/>
                <w:lang w:val="fr-FR"/>
              </w:rPr>
              <w:t>(b)</w:t>
            </w:r>
            <w:r w:rsidRPr="002206EB">
              <w:rPr>
                <w:rFonts w:ascii="Times New Roman" w:hAnsi="Times New Roman"/>
                <w:szCs w:val="21"/>
                <w:lang w:val="fr-FR"/>
              </w:rPr>
              <w:tab/>
            </w:r>
            <w:r w:rsidR="00E57F0D" w:rsidRPr="00E57F0D">
              <w:rPr>
                <w:rFonts w:ascii="Times New Roman" w:hAnsi="Times New Roman"/>
                <w:szCs w:val="21"/>
                <w:lang w:val="fr-FR"/>
              </w:rPr>
              <w:t xml:space="preserve">Si, à la suite d'une </w:t>
            </w:r>
            <w:r w:rsidR="00E705C7">
              <w:rPr>
                <w:rFonts w:ascii="Times New Roman" w:hAnsi="Times New Roman"/>
                <w:szCs w:val="21"/>
                <w:lang w:val="fr-FR"/>
              </w:rPr>
              <w:t>F</w:t>
            </w:r>
            <w:r w:rsidR="00E57F0D" w:rsidRPr="00E57F0D">
              <w:rPr>
                <w:rFonts w:ascii="Times New Roman" w:hAnsi="Times New Roman"/>
                <w:szCs w:val="21"/>
                <w:lang w:val="fr-FR"/>
              </w:rPr>
              <w:t xml:space="preserve">orce </w:t>
            </w:r>
            <w:r w:rsidR="00E705C7">
              <w:rPr>
                <w:rFonts w:ascii="Times New Roman" w:hAnsi="Times New Roman"/>
                <w:szCs w:val="21"/>
                <w:lang w:val="fr-FR"/>
              </w:rPr>
              <w:t>M</w:t>
            </w:r>
            <w:r w:rsidR="00E57F0D" w:rsidRPr="00E57F0D">
              <w:rPr>
                <w:rFonts w:ascii="Times New Roman" w:hAnsi="Times New Roman"/>
                <w:szCs w:val="21"/>
                <w:lang w:val="fr-FR"/>
              </w:rPr>
              <w:t xml:space="preserve">ajeure, le Consultant est incapable d'exécuter une partie importante des Services pendant une période d'au moins soixante (60) jours </w:t>
            </w:r>
            <w:r w:rsidR="00E57F0D">
              <w:rPr>
                <w:rFonts w:ascii="Times New Roman" w:hAnsi="Times New Roman"/>
                <w:szCs w:val="21"/>
                <w:lang w:val="fr-FR"/>
              </w:rPr>
              <w:t>calendaires</w:t>
            </w:r>
            <w:r w:rsidRPr="002206EB">
              <w:rPr>
                <w:rFonts w:ascii="Times New Roman" w:hAnsi="Times New Roman"/>
                <w:szCs w:val="21"/>
                <w:lang w:val="fr-FR"/>
              </w:rPr>
              <w:t>.</w:t>
            </w:r>
          </w:p>
          <w:p w14:paraId="4B63E3C4" w14:textId="77777777" w:rsidR="00F75BA1" w:rsidRPr="002206EB" w:rsidRDefault="00F75BA1" w:rsidP="0062346C">
            <w:pPr>
              <w:widowControl/>
              <w:kinsoku w:val="0"/>
              <w:overflowPunct w:val="0"/>
              <w:autoSpaceDE w:val="0"/>
              <w:autoSpaceDN w:val="0"/>
              <w:adjustRightInd w:val="0"/>
              <w:snapToGrid w:val="0"/>
              <w:ind w:left="458" w:rightChars="-9" w:right="-19" w:hangingChars="218" w:hanging="458"/>
              <w:rPr>
                <w:rFonts w:ascii="Times New Roman" w:hAnsi="Times New Roman"/>
                <w:b/>
                <w:szCs w:val="21"/>
                <w:lang w:val="fr-FR"/>
              </w:rPr>
            </w:pPr>
            <w:r w:rsidRPr="002206EB">
              <w:rPr>
                <w:rFonts w:ascii="Times New Roman" w:hAnsi="Times New Roman"/>
                <w:szCs w:val="21"/>
                <w:lang w:val="fr-FR"/>
              </w:rPr>
              <w:t>10.3</w:t>
            </w:r>
            <w:r w:rsidRPr="002206EB">
              <w:rPr>
                <w:rFonts w:ascii="Times New Roman" w:hAnsi="Times New Roman"/>
                <w:szCs w:val="21"/>
                <w:lang w:val="fr-FR"/>
              </w:rPr>
              <w:tab/>
            </w:r>
            <w:r w:rsidR="00E57F0D" w:rsidRPr="00E57F0D">
              <w:rPr>
                <w:rFonts w:ascii="Times New Roman" w:hAnsi="Times New Roman" w:hint="eastAsia"/>
                <w:szCs w:val="21"/>
                <w:lang w:val="fr-FR"/>
              </w:rPr>
              <w:t>À</w:t>
            </w:r>
            <w:r w:rsidR="00E57F0D" w:rsidRPr="00E57F0D">
              <w:rPr>
                <w:rFonts w:ascii="Times New Roman" w:hAnsi="Times New Roman"/>
                <w:szCs w:val="21"/>
                <w:lang w:val="fr-FR"/>
              </w:rPr>
              <w:t xml:space="preserve"> la résiliation du présent Contrat, le Client effectue les paiements suivants au </w:t>
            </w:r>
            <w:proofErr w:type="gramStart"/>
            <w:r w:rsidR="00E57F0D" w:rsidRPr="00E57F0D">
              <w:rPr>
                <w:rFonts w:ascii="Times New Roman" w:hAnsi="Times New Roman"/>
                <w:szCs w:val="21"/>
                <w:lang w:val="fr-FR"/>
              </w:rPr>
              <w:t>Consultant</w:t>
            </w:r>
            <w:r w:rsidRPr="002206EB">
              <w:rPr>
                <w:rFonts w:ascii="Times New Roman" w:hAnsi="Times New Roman"/>
                <w:szCs w:val="21"/>
                <w:lang w:val="fr-FR"/>
              </w:rPr>
              <w:t>:</w:t>
            </w:r>
            <w:proofErr w:type="gramEnd"/>
          </w:p>
          <w:p w14:paraId="5225C3BF" w14:textId="77777777" w:rsidR="00F75BA1" w:rsidRPr="002206EB" w:rsidRDefault="00F75BA1" w:rsidP="0062346C">
            <w:pPr>
              <w:widowControl/>
              <w:kinsoku w:val="0"/>
              <w:overflowPunct w:val="0"/>
              <w:autoSpaceDE w:val="0"/>
              <w:autoSpaceDN w:val="0"/>
              <w:adjustRightInd w:val="0"/>
              <w:snapToGrid w:val="0"/>
              <w:ind w:left="884" w:rightChars="-9" w:right="-19" w:hanging="425"/>
              <w:rPr>
                <w:rFonts w:ascii="Times New Roman" w:hAnsi="Times New Roman"/>
                <w:szCs w:val="21"/>
                <w:lang w:val="fr-FR"/>
              </w:rPr>
            </w:pPr>
            <w:r w:rsidRPr="002206EB">
              <w:rPr>
                <w:rFonts w:ascii="Times New Roman" w:hAnsi="Times New Roman"/>
                <w:szCs w:val="21"/>
                <w:lang w:val="fr-FR"/>
              </w:rPr>
              <w:t>(a)</w:t>
            </w:r>
            <w:r w:rsidRPr="002206EB">
              <w:rPr>
                <w:rFonts w:ascii="Times New Roman" w:hAnsi="Times New Roman"/>
                <w:szCs w:val="21"/>
                <w:lang w:val="fr-FR"/>
              </w:rPr>
              <w:tab/>
            </w:r>
            <w:r w:rsidR="00E57F0D">
              <w:rPr>
                <w:rFonts w:ascii="Times New Roman" w:hAnsi="Times New Roman"/>
                <w:szCs w:val="21"/>
                <w:lang w:val="fr-FR"/>
              </w:rPr>
              <w:t>Le</w:t>
            </w:r>
            <w:r w:rsidR="00E57F0D" w:rsidRPr="003C1D90">
              <w:rPr>
                <w:rFonts w:ascii="Times New Roman" w:hAnsi="Times New Roman"/>
                <w:szCs w:val="21"/>
                <w:lang w:val="fr-FR"/>
              </w:rPr>
              <w:t xml:space="preserve"> </w:t>
            </w:r>
            <w:r w:rsidR="00E705C7" w:rsidRPr="00223D86">
              <w:rPr>
                <w:rFonts w:ascii="Times New Roman" w:hAnsi="Times New Roman"/>
                <w:szCs w:val="21"/>
                <w:lang w:val="fr-FR"/>
              </w:rPr>
              <w:t>p</w:t>
            </w:r>
            <w:r w:rsidR="00524E44" w:rsidRPr="00223D86">
              <w:rPr>
                <w:rFonts w:ascii="Times New Roman" w:hAnsi="Times New Roman"/>
                <w:szCs w:val="21"/>
                <w:lang w:val="fr-FR"/>
              </w:rPr>
              <w:t>a</w:t>
            </w:r>
            <w:r w:rsidR="00E57F0D" w:rsidRPr="00223D86">
              <w:rPr>
                <w:rFonts w:ascii="Times New Roman" w:hAnsi="Times New Roman"/>
                <w:szCs w:val="21"/>
                <w:lang w:val="fr-FR"/>
              </w:rPr>
              <w:t>ie</w:t>
            </w:r>
            <w:r w:rsidR="00524E44" w:rsidRPr="00223D86">
              <w:rPr>
                <w:rFonts w:ascii="Times New Roman" w:hAnsi="Times New Roman"/>
                <w:szCs w:val="21"/>
                <w:lang w:val="fr-FR"/>
              </w:rPr>
              <w:t>ment</w:t>
            </w:r>
            <w:r w:rsidRPr="002206EB">
              <w:rPr>
                <w:rFonts w:ascii="Times New Roman" w:hAnsi="Times New Roman"/>
                <w:szCs w:val="21"/>
                <w:lang w:val="fr-FR"/>
              </w:rPr>
              <w:t xml:space="preserve"> </w:t>
            </w:r>
            <w:r w:rsidR="00E57F0D" w:rsidRPr="00E57F0D">
              <w:rPr>
                <w:rFonts w:ascii="Times New Roman" w:hAnsi="Times New Roman"/>
                <w:szCs w:val="21"/>
                <w:lang w:val="fr-FR"/>
              </w:rPr>
              <w:t xml:space="preserve">des </w:t>
            </w:r>
            <w:r w:rsidR="00E705C7">
              <w:rPr>
                <w:rFonts w:ascii="Times New Roman" w:hAnsi="Times New Roman"/>
                <w:szCs w:val="21"/>
                <w:lang w:val="fr-FR"/>
              </w:rPr>
              <w:t>S</w:t>
            </w:r>
            <w:r w:rsidR="00E57F0D" w:rsidRPr="00E57F0D">
              <w:rPr>
                <w:rFonts w:ascii="Times New Roman" w:hAnsi="Times New Roman"/>
                <w:szCs w:val="21"/>
                <w:lang w:val="fr-FR"/>
              </w:rPr>
              <w:t xml:space="preserve">ervices effectués de façon satisfaisante avant la date de prise d'effet de la </w:t>
            </w:r>
            <w:proofErr w:type="gramStart"/>
            <w:r w:rsidR="00E57F0D" w:rsidRPr="00E57F0D">
              <w:rPr>
                <w:rFonts w:ascii="Times New Roman" w:hAnsi="Times New Roman"/>
                <w:szCs w:val="21"/>
                <w:lang w:val="fr-FR"/>
              </w:rPr>
              <w:t>résiliation</w:t>
            </w:r>
            <w:r w:rsidRPr="002206EB">
              <w:rPr>
                <w:rFonts w:ascii="Times New Roman" w:hAnsi="Times New Roman"/>
                <w:szCs w:val="21"/>
                <w:lang w:val="fr-FR"/>
              </w:rPr>
              <w:t>;</w:t>
            </w:r>
            <w:proofErr w:type="gramEnd"/>
          </w:p>
          <w:p w14:paraId="0DD365A9" w14:textId="77777777" w:rsidR="00C85ED4" w:rsidRPr="002206EB" w:rsidRDefault="00C85ED4" w:rsidP="00C85ED4">
            <w:pPr>
              <w:widowControl/>
              <w:kinsoku w:val="0"/>
              <w:overflowPunct w:val="0"/>
              <w:autoSpaceDE w:val="0"/>
              <w:autoSpaceDN w:val="0"/>
              <w:adjustRightInd w:val="0"/>
              <w:snapToGrid w:val="0"/>
              <w:ind w:left="884" w:rightChars="-9" w:right="-19" w:hanging="425"/>
              <w:rPr>
                <w:rFonts w:ascii="Times New Roman" w:hAnsi="Times New Roman"/>
                <w:szCs w:val="21"/>
                <w:lang w:val="fr-FR"/>
              </w:rPr>
            </w:pPr>
            <w:r w:rsidRPr="002206EB">
              <w:rPr>
                <w:rFonts w:ascii="Times New Roman" w:hAnsi="Times New Roman"/>
                <w:szCs w:val="21"/>
                <w:lang w:val="fr-FR"/>
              </w:rPr>
              <w:t>(b)</w:t>
            </w:r>
            <w:r w:rsidRPr="002206EB">
              <w:rPr>
                <w:rFonts w:ascii="Times New Roman" w:hAnsi="Times New Roman"/>
                <w:szCs w:val="21"/>
                <w:lang w:val="fr-FR"/>
              </w:rPr>
              <w:tab/>
            </w:r>
            <w:r w:rsidR="00E57F0D" w:rsidRPr="00E57F0D">
              <w:rPr>
                <w:rFonts w:ascii="Times New Roman" w:hAnsi="Times New Roman"/>
                <w:szCs w:val="21"/>
                <w:lang w:val="fr-FR"/>
              </w:rPr>
              <w:t>Si le paiement anticipé avait déjà été versé au Consultant, le montant de l'avance est réduit du montant défini à l'alinéa a) ci-dessus</w:t>
            </w:r>
            <w:r w:rsidRPr="002206EB">
              <w:rPr>
                <w:rFonts w:ascii="Times New Roman" w:hAnsi="Times New Roman"/>
                <w:szCs w:val="21"/>
                <w:lang w:val="fr-FR"/>
              </w:rPr>
              <w:t>.</w:t>
            </w:r>
          </w:p>
          <w:p w14:paraId="01EFADC2" w14:textId="77777777" w:rsidR="00F370F1" w:rsidRPr="002206EB" w:rsidRDefault="00F370F1" w:rsidP="00C85ED4">
            <w:pPr>
              <w:widowControl/>
              <w:kinsoku w:val="0"/>
              <w:overflowPunct w:val="0"/>
              <w:autoSpaceDE w:val="0"/>
              <w:autoSpaceDN w:val="0"/>
              <w:adjustRightInd w:val="0"/>
              <w:snapToGrid w:val="0"/>
              <w:ind w:left="884" w:rightChars="-9" w:right="-19" w:hanging="425"/>
              <w:rPr>
                <w:rFonts w:ascii="Times New Roman" w:hAnsi="Times New Roman"/>
                <w:szCs w:val="21"/>
                <w:lang w:val="fr-FR"/>
              </w:rPr>
            </w:pPr>
            <w:r w:rsidRPr="002206EB">
              <w:rPr>
                <w:rFonts w:ascii="Times New Roman" w:hAnsi="Times New Roman"/>
                <w:szCs w:val="21"/>
                <w:lang w:val="fr-FR"/>
              </w:rPr>
              <w:t>(c)</w:t>
            </w:r>
            <w:r w:rsidRPr="002206EB">
              <w:rPr>
                <w:rFonts w:ascii="Times New Roman" w:hAnsi="Times New Roman"/>
                <w:szCs w:val="21"/>
                <w:lang w:val="fr-FR"/>
              </w:rPr>
              <w:tab/>
            </w:r>
            <w:r w:rsidR="00E57F0D" w:rsidRPr="00E57F0D">
              <w:rPr>
                <w:rFonts w:ascii="Times New Roman" w:hAnsi="Times New Roman"/>
                <w:szCs w:val="21"/>
                <w:lang w:val="fr-FR"/>
              </w:rPr>
              <w:t>Dans le cas du paragraphe (b) ci-dessus, s'il reste un solde de l'acompte, le Consultant rembourse le solde au Client</w:t>
            </w:r>
            <w:r w:rsidRPr="002206EB">
              <w:rPr>
                <w:rFonts w:ascii="Times New Roman" w:hAnsi="Times New Roman"/>
                <w:szCs w:val="21"/>
                <w:lang w:val="fr-FR"/>
              </w:rPr>
              <w:t>.</w:t>
            </w:r>
          </w:p>
          <w:p w14:paraId="62E9A924" w14:textId="77777777" w:rsidR="00F75BA1" w:rsidRPr="002206EB" w:rsidRDefault="00F75BA1" w:rsidP="0062346C">
            <w:pPr>
              <w:widowControl/>
              <w:kinsoku w:val="0"/>
              <w:overflowPunct w:val="0"/>
              <w:autoSpaceDE w:val="0"/>
              <w:autoSpaceDN w:val="0"/>
              <w:adjustRightInd w:val="0"/>
              <w:snapToGrid w:val="0"/>
              <w:ind w:rightChars="-9" w:right="-19"/>
              <w:rPr>
                <w:rFonts w:ascii="Times New Roman" w:hAnsi="Times New Roman"/>
                <w:szCs w:val="21"/>
                <w:lang w:val="fr-FR"/>
              </w:rPr>
            </w:pPr>
          </w:p>
        </w:tc>
      </w:tr>
    </w:tbl>
    <w:p w14:paraId="6B10D695"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p w14:paraId="00050A3E"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p w14:paraId="5C66A697" w14:textId="77777777" w:rsidR="00F75BA1" w:rsidRPr="002206EB" w:rsidRDefault="00F75BA1" w:rsidP="00524E44">
      <w:pPr>
        <w:widowControl/>
        <w:numPr>
          <w:ilvl w:val="0"/>
          <w:numId w:val="18"/>
        </w:numPr>
        <w:kinsoku w:val="0"/>
        <w:overflowPunct w:val="0"/>
        <w:autoSpaceDE w:val="0"/>
        <w:autoSpaceDN w:val="0"/>
        <w:adjustRightInd w:val="0"/>
        <w:snapToGrid w:val="0"/>
        <w:rPr>
          <w:rFonts w:ascii="Times New Roman" w:hAnsi="Times New Roman"/>
          <w:b/>
          <w:sz w:val="24"/>
          <w:lang w:val="fr-FR"/>
        </w:rPr>
      </w:pPr>
      <w:r w:rsidRPr="002206EB">
        <w:rPr>
          <w:rFonts w:ascii="Times New Roman" w:hAnsi="Times New Roman"/>
          <w:b/>
          <w:sz w:val="24"/>
          <w:lang w:val="fr-FR"/>
        </w:rPr>
        <w:t xml:space="preserve">Obligations </w:t>
      </w:r>
      <w:r w:rsidR="00E57F0D">
        <w:rPr>
          <w:rFonts w:ascii="Times New Roman" w:hAnsi="Times New Roman"/>
          <w:b/>
          <w:sz w:val="24"/>
          <w:lang w:val="fr-FR"/>
        </w:rPr>
        <w:t>du</w:t>
      </w:r>
      <w:r w:rsidRPr="002206EB">
        <w:rPr>
          <w:rFonts w:ascii="Times New Roman" w:hAnsi="Times New Roman"/>
          <w:b/>
          <w:sz w:val="24"/>
          <w:lang w:val="fr-FR"/>
        </w:rPr>
        <w:t xml:space="preserve"> Consultant</w:t>
      </w:r>
    </w:p>
    <w:p w14:paraId="6911E64A"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33"/>
      </w:tblGrid>
      <w:tr w:rsidR="00F75BA1" w:rsidRPr="00FE5632" w14:paraId="3B7CC2FE" w14:textId="77777777" w:rsidTr="0062346C">
        <w:tc>
          <w:tcPr>
            <w:tcW w:w="2235" w:type="dxa"/>
          </w:tcPr>
          <w:p w14:paraId="6EBCA11D" w14:textId="77777777" w:rsidR="00F75BA1" w:rsidRPr="002206EB" w:rsidRDefault="00D94CB1" w:rsidP="0062346C">
            <w:pPr>
              <w:pStyle w:val="Section8Heading2"/>
              <w:ind w:left="426"/>
              <w:rPr>
                <w:sz w:val="21"/>
                <w:szCs w:val="21"/>
                <w:lang w:val="fr-FR"/>
              </w:rPr>
            </w:pPr>
            <w:r>
              <w:rPr>
                <w:sz w:val="21"/>
                <w:szCs w:val="21"/>
                <w:lang w:val="fr-FR"/>
              </w:rPr>
              <w:t>Géné</w:t>
            </w:r>
            <w:r w:rsidRPr="002206EB">
              <w:rPr>
                <w:sz w:val="21"/>
                <w:szCs w:val="21"/>
                <w:lang w:val="fr-FR"/>
              </w:rPr>
              <w:t>ral</w:t>
            </w:r>
            <w:r>
              <w:rPr>
                <w:sz w:val="21"/>
                <w:szCs w:val="21"/>
                <w:lang w:val="fr-FR"/>
              </w:rPr>
              <w:t>ités</w:t>
            </w:r>
          </w:p>
        </w:tc>
        <w:tc>
          <w:tcPr>
            <w:tcW w:w="7033" w:type="dxa"/>
          </w:tcPr>
          <w:p w14:paraId="557DB584" w14:textId="77777777" w:rsidR="00F75BA1" w:rsidRPr="002206EB" w:rsidRDefault="00F75BA1" w:rsidP="0062346C">
            <w:pPr>
              <w:widowControl/>
              <w:kinsoku w:val="0"/>
              <w:overflowPunct w:val="0"/>
              <w:autoSpaceDE w:val="0"/>
              <w:autoSpaceDN w:val="0"/>
              <w:adjustRightInd w:val="0"/>
              <w:snapToGrid w:val="0"/>
              <w:ind w:left="458" w:hangingChars="218" w:hanging="458"/>
              <w:rPr>
                <w:rFonts w:ascii="Times New Roman" w:hAnsi="Times New Roman"/>
                <w:szCs w:val="21"/>
                <w:lang w:val="fr-FR"/>
              </w:rPr>
            </w:pPr>
            <w:r w:rsidRPr="002206EB">
              <w:rPr>
                <w:rFonts w:ascii="Times New Roman" w:hAnsi="Times New Roman"/>
                <w:szCs w:val="21"/>
                <w:lang w:val="fr-FR"/>
              </w:rPr>
              <w:t>11.1</w:t>
            </w:r>
            <w:r w:rsidRPr="002206EB">
              <w:rPr>
                <w:rFonts w:ascii="Times New Roman" w:hAnsi="Times New Roman"/>
                <w:szCs w:val="21"/>
                <w:lang w:val="fr-FR"/>
              </w:rPr>
              <w:tab/>
            </w:r>
            <w:r w:rsidR="00E57F0D" w:rsidRPr="00E57F0D">
              <w:rPr>
                <w:rFonts w:ascii="Times New Roman" w:hAnsi="Times New Roman"/>
                <w:szCs w:val="21"/>
                <w:lang w:val="fr-FR"/>
              </w:rPr>
              <w:t xml:space="preserve">Le Consultant exécute les Services et exécute les Services avec toute la diligence requise, efficacité et économie, conformément aux normes et pratiques professionnelles généralement reconnues, et observe des pratiques de gestion rationnelles, et emploie </w:t>
            </w:r>
            <w:r w:rsidR="00E57F0D">
              <w:rPr>
                <w:rFonts w:ascii="Times New Roman" w:hAnsi="Times New Roman"/>
                <w:szCs w:val="21"/>
                <w:lang w:val="fr-FR"/>
              </w:rPr>
              <w:t>une</w:t>
            </w:r>
            <w:r w:rsidR="00E57F0D" w:rsidRPr="00E57F0D">
              <w:rPr>
                <w:rFonts w:ascii="Times New Roman" w:hAnsi="Times New Roman"/>
                <w:szCs w:val="21"/>
                <w:lang w:val="fr-FR"/>
              </w:rPr>
              <w:t xml:space="preserve"> technologie appropriée</w:t>
            </w:r>
            <w:r w:rsidR="00E57F0D">
              <w:rPr>
                <w:rFonts w:ascii="Times New Roman" w:hAnsi="Times New Roman"/>
                <w:szCs w:val="21"/>
                <w:lang w:val="fr-FR"/>
              </w:rPr>
              <w:t xml:space="preserve">, de </w:t>
            </w:r>
            <w:r w:rsidR="00E57F0D" w:rsidRPr="00E57F0D">
              <w:rPr>
                <w:rFonts w:ascii="Times New Roman" w:hAnsi="Times New Roman"/>
                <w:szCs w:val="21"/>
                <w:lang w:val="fr-FR"/>
              </w:rPr>
              <w:t>l'équipement</w:t>
            </w:r>
            <w:r w:rsidR="00E57F0D">
              <w:rPr>
                <w:rFonts w:ascii="Times New Roman" w:hAnsi="Times New Roman"/>
                <w:szCs w:val="21"/>
                <w:lang w:val="fr-FR"/>
              </w:rPr>
              <w:t>, d</w:t>
            </w:r>
            <w:r w:rsidR="00E57F0D" w:rsidRPr="00E57F0D">
              <w:rPr>
                <w:rFonts w:ascii="Times New Roman" w:hAnsi="Times New Roman"/>
                <w:szCs w:val="21"/>
                <w:lang w:val="fr-FR"/>
              </w:rPr>
              <w:t>es machines, des matériaux et des méthodes</w:t>
            </w:r>
            <w:r w:rsidR="00E57F0D">
              <w:rPr>
                <w:rFonts w:ascii="Times New Roman" w:hAnsi="Times New Roman"/>
                <w:szCs w:val="21"/>
                <w:lang w:val="fr-FR"/>
              </w:rPr>
              <w:t xml:space="preserve"> </w:t>
            </w:r>
            <w:r w:rsidR="00E57F0D" w:rsidRPr="00E57F0D">
              <w:rPr>
                <w:rFonts w:ascii="Times New Roman" w:hAnsi="Times New Roman"/>
                <w:szCs w:val="21"/>
                <w:lang w:val="fr-FR"/>
              </w:rPr>
              <w:t>sûr</w:t>
            </w:r>
            <w:r w:rsidR="00E57F0D">
              <w:rPr>
                <w:rFonts w:ascii="Times New Roman" w:hAnsi="Times New Roman"/>
                <w:szCs w:val="21"/>
                <w:lang w:val="fr-FR"/>
              </w:rPr>
              <w:t>s</w:t>
            </w:r>
            <w:r w:rsidR="00E57F0D" w:rsidRPr="00E57F0D">
              <w:rPr>
                <w:rFonts w:ascii="Times New Roman" w:hAnsi="Times New Roman"/>
                <w:szCs w:val="21"/>
                <w:lang w:val="fr-FR"/>
              </w:rPr>
              <w:t xml:space="preserve"> et efficace</w:t>
            </w:r>
            <w:r w:rsidR="00E57F0D">
              <w:rPr>
                <w:rFonts w:ascii="Times New Roman" w:hAnsi="Times New Roman"/>
                <w:szCs w:val="21"/>
                <w:lang w:val="fr-FR"/>
              </w:rPr>
              <w:t>s.</w:t>
            </w:r>
          </w:p>
          <w:p w14:paraId="52A97D04" w14:textId="77777777" w:rsidR="00F75BA1" w:rsidRPr="002206EB" w:rsidRDefault="00F75BA1" w:rsidP="0062346C">
            <w:pPr>
              <w:widowControl/>
              <w:kinsoku w:val="0"/>
              <w:overflowPunct w:val="0"/>
              <w:autoSpaceDE w:val="0"/>
              <w:autoSpaceDN w:val="0"/>
              <w:adjustRightInd w:val="0"/>
              <w:snapToGrid w:val="0"/>
              <w:ind w:left="458" w:hangingChars="218" w:hanging="458"/>
              <w:rPr>
                <w:rFonts w:ascii="Times New Roman" w:hAnsi="Times New Roman"/>
                <w:szCs w:val="21"/>
                <w:lang w:val="fr-FR"/>
              </w:rPr>
            </w:pPr>
            <w:r w:rsidRPr="002206EB">
              <w:rPr>
                <w:rFonts w:ascii="Times New Roman" w:hAnsi="Times New Roman"/>
                <w:szCs w:val="21"/>
                <w:lang w:val="fr-FR"/>
              </w:rPr>
              <w:t>11.2</w:t>
            </w:r>
            <w:r w:rsidRPr="002206EB">
              <w:rPr>
                <w:rFonts w:ascii="Times New Roman" w:hAnsi="Times New Roman"/>
                <w:szCs w:val="21"/>
                <w:lang w:val="fr-FR"/>
              </w:rPr>
              <w:tab/>
            </w:r>
            <w:r w:rsidR="00E57F0D" w:rsidRPr="00E57F0D">
              <w:rPr>
                <w:rFonts w:ascii="Times New Roman" w:hAnsi="Times New Roman"/>
                <w:szCs w:val="21"/>
                <w:lang w:val="fr-FR"/>
              </w:rPr>
              <w:t>Le</w:t>
            </w:r>
            <w:r w:rsidR="00E57F0D">
              <w:rPr>
                <w:rFonts w:ascii="Times New Roman" w:hAnsi="Times New Roman"/>
                <w:szCs w:val="21"/>
                <w:lang w:val="fr-FR"/>
              </w:rPr>
              <w:t xml:space="preserve"> </w:t>
            </w:r>
            <w:r w:rsidR="00E57F0D" w:rsidRPr="00E57F0D">
              <w:rPr>
                <w:rFonts w:ascii="Times New Roman" w:hAnsi="Times New Roman"/>
                <w:szCs w:val="21"/>
                <w:lang w:val="fr-FR"/>
              </w:rPr>
              <w:t xml:space="preserve">(s) </w:t>
            </w:r>
            <w:r w:rsidR="00E705C7">
              <w:rPr>
                <w:rFonts w:ascii="Times New Roman" w:hAnsi="Times New Roman"/>
                <w:szCs w:val="21"/>
                <w:lang w:val="fr-FR"/>
              </w:rPr>
              <w:t>e</w:t>
            </w:r>
            <w:r w:rsidR="00E57F0D" w:rsidRPr="00E57F0D">
              <w:rPr>
                <w:rFonts w:ascii="Times New Roman" w:hAnsi="Times New Roman"/>
                <w:szCs w:val="21"/>
                <w:lang w:val="fr-FR"/>
              </w:rPr>
              <w:t>xpert (s) du Consultant désigne un professionnel dont les compétences, les qualifications, les connaissances et l'expérience sont essentielles à l'exécution des Services dans le cadre du Contrat</w:t>
            </w:r>
            <w:r w:rsidRPr="002206EB">
              <w:rPr>
                <w:rFonts w:ascii="Times New Roman" w:hAnsi="Times New Roman"/>
                <w:lang w:val="fr-FR"/>
              </w:rPr>
              <w:t>.</w:t>
            </w:r>
          </w:p>
          <w:p w14:paraId="4B2DEA27" w14:textId="77777777" w:rsidR="00F75BA1" w:rsidRPr="002206EB" w:rsidRDefault="00F75BA1" w:rsidP="0062346C">
            <w:pPr>
              <w:widowControl/>
              <w:kinsoku w:val="0"/>
              <w:overflowPunct w:val="0"/>
              <w:autoSpaceDE w:val="0"/>
              <w:autoSpaceDN w:val="0"/>
              <w:adjustRightInd w:val="0"/>
              <w:snapToGrid w:val="0"/>
              <w:rPr>
                <w:rFonts w:ascii="Times New Roman" w:hAnsi="Times New Roman"/>
                <w:szCs w:val="21"/>
                <w:lang w:val="fr-FR"/>
              </w:rPr>
            </w:pPr>
          </w:p>
        </w:tc>
      </w:tr>
      <w:tr w:rsidR="00F75BA1" w:rsidRPr="00FE5632" w14:paraId="3C785421" w14:textId="77777777" w:rsidTr="0062346C">
        <w:tc>
          <w:tcPr>
            <w:tcW w:w="2235" w:type="dxa"/>
          </w:tcPr>
          <w:p w14:paraId="3C516889" w14:textId="77777777" w:rsidR="00F75BA1" w:rsidRPr="002206EB" w:rsidRDefault="00F75BA1" w:rsidP="00E16B13">
            <w:pPr>
              <w:pStyle w:val="Heading3"/>
              <w:numPr>
                <w:ilvl w:val="0"/>
                <w:numId w:val="5"/>
              </w:numPr>
              <w:kinsoku w:val="0"/>
              <w:overflowPunct w:val="0"/>
              <w:autoSpaceDE w:val="0"/>
              <w:autoSpaceDN w:val="0"/>
              <w:adjustRightInd w:val="0"/>
              <w:snapToGrid w:val="0"/>
              <w:ind w:left="426"/>
              <w:contextualSpacing w:val="0"/>
              <w:rPr>
                <w:sz w:val="21"/>
                <w:szCs w:val="21"/>
                <w:lang w:val="fr-FR"/>
              </w:rPr>
            </w:pPr>
            <w:r w:rsidRPr="002206EB">
              <w:rPr>
                <w:sz w:val="21"/>
                <w:szCs w:val="21"/>
                <w:lang w:val="fr-FR"/>
              </w:rPr>
              <w:t>Confidentialit</w:t>
            </w:r>
            <w:r w:rsidR="00E16B13">
              <w:rPr>
                <w:sz w:val="21"/>
                <w:szCs w:val="21"/>
                <w:lang w:val="fr-FR"/>
              </w:rPr>
              <w:t>é</w:t>
            </w:r>
          </w:p>
        </w:tc>
        <w:tc>
          <w:tcPr>
            <w:tcW w:w="7033" w:type="dxa"/>
          </w:tcPr>
          <w:p w14:paraId="1A241694" w14:textId="77777777" w:rsidR="00F75BA1" w:rsidRPr="002206EB" w:rsidRDefault="00E16B13" w:rsidP="0062346C">
            <w:pPr>
              <w:pStyle w:val="BodyText2"/>
              <w:kinsoku w:val="0"/>
              <w:overflowPunct w:val="0"/>
              <w:autoSpaceDE w:val="0"/>
              <w:autoSpaceDN w:val="0"/>
              <w:adjustRightInd w:val="0"/>
              <w:snapToGrid w:val="0"/>
              <w:spacing w:after="0" w:line="240" w:lineRule="auto"/>
              <w:jc w:val="both"/>
              <w:rPr>
                <w:sz w:val="21"/>
                <w:szCs w:val="21"/>
                <w:lang w:val="fr-FR" w:eastAsia="ja-JP"/>
              </w:rPr>
            </w:pPr>
            <w:r w:rsidRPr="00E16B13">
              <w:rPr>
                <w:sz w:val="21"/>
                <w:szCs w:val="21"/>
                <w:lang w:val="fr-FR"/>
              </w:rPr>
              <w:t>Sauf avec le consentement écrit préalable du Client, le Consultant ne peut à aucun moment, même après la résiliation du Contrat, communiquer à toute personne ou entité les informations confidentielles acquises dans le cadre des Services</w:t>
            </w:r>
            <w:r w:rsidR="00F75BA1" w:rsidRPr="002206EB">
              <w:rPr>
                <w:sz w:val="21"/>
                <w:szCs w:val="21"/>
                <w:lang w:val="fr-FR"/>
              </w:rPr>
              <w:t>.</w:t>
            </w:r>
          </w:p>
          <w:p w14:paraId="7582F831" w14:textId="77777777" w:rsidR="00F75BA1" w:rsidRPr="002206EB" w:rsidRDefault="00F75BA1" w:rsidP="0062346C">
            <w:pPr>
              <w:pStyle w:val="BodyText2"/>
              <w:kinsoku w:val="0"/>
              <w:overflowPunct w:val="0"/>
              <w:autoSpaceDE w:val="0"/>
              <w:autoSpaceDN w:val="0"/>
              <w:adjustRightInd w:val="0"/>
              <w:snapToGrid w:val="0"/>
              <w:spacing w:after="0" w:line="240" w:lineRule="auto"/>
              <w:jc w:val="both"/>
              <w:rPr>
                <w:sz w:val="21"/>
                <w:szCs w:val="21"/>
                <w:lang w:val="fr-FR" w:eastAsia="ja-JP"/>
              </w:rPr>
            </w:pPr>
          </w:p>
        </w:tc>
      </w:tr>
      <w:tr w:rsidR="00F75BA1" w:rsidRPr="00FE5632" w14:paraId="6DF14131" w14:textId="77777777" w:rsidTr="0062346C">
        <w:tc>
          <w:tcPr>
            <w:tcW w:w="2235" w:type="dxa"/>
          </w:tcPr>
          <w:p w14:paraId="6F405837" w14:textId="77777777" w:rsidR="00F75BA1" w:rsidRPr="002206EB" w:rsidRDefault="00F75BA1" w:rsidP="0062346C">
            <w:pPr>
              <w:pStyle w:val="Heading3"/>
              <w:numPr>
                <w:ilvl w:val="0"/>
                <w:numId w:val="5"/>
              </w:numPr>
              <w:kinsoku w:val="0"/>
              <w:overflowPunct w:val="0"/>
              <w:autoSpaceDE w:val="0"/>
              <w:autoSpaceDN w:val="0"/>
              <w:adjustRightInd w:val="0"/>
              <w:snapToGrid w:val="0"/>
              <w:ind w:left="426"/>
              <w:contextualSpacing w:val="0"/>
              <w:rPr>
                <w:sz w:val="21"/>
                <w:szCs w:val="21"/>
                <w:lang w:val="fr-FR"/>
              </w:rPr>
            </w:pPr>
            <w:r w:rsidRPr="002206EB">
              <w:rPr>
                <w:sz w:val="21"/>
                <w:szCs w:val="21"/>
                <w:lang w:val="fr-FR"/>
              </w:rPr>
              <w:t>Obligations</w:t>
            </w:r>
            <w:r w:rsidR="00E16B13">
              <w:rPr>
                <w:sz w:val="21"/>
                <w:szCs w:val="21"/>
                <w:lang w:val="fr-FR"/>
              </w:rPr>
              <w:t xml:space="preserve"> de rapport</w:t>
            </w:r>
          </w:p>
        </w:tc>
        <w:tc>
          <w:tcPr>
            <w:tcW w:w="7033" w:type="dxa"/>
          </w:tcPr>
          <w:p w14:paraId="12853B35" w14:textId="77777777" w:rsidR="00F75BA1" w:rsidRPr="002206EB" w:rsidRDefault="00E16B13" w:rsidP="0062346C">
            <w:pPr>
              <w:widowControl/>
              <w:kinsoku w:val="0"/>
              <w:overflowPunct w:val="0"/>
              <w:autoSpaceDE w:val="0"/>
              <w:autoSpaceDN w:val="0"/>
              <w:adjustRightInd w:val="0"/>
              <w:snapToGrid w:val="0"/>
              <w:rPr>
                <w:rFonts w:ascii="Times New Roman" w:hAnsi="Times New Roman"/>
                <w:szCs w:val="21"/>
                <w:lang w:val="fr-FR"/>
              </w:rPr>
            </w:pPr>
            <w:r w:rsidRPr="00E16B13">
              <w:rPr>
                <w:rFonts w:ascii="Times New Roman" w:hAnsi="Times New Roman"/>
                <w:szCs w:val="21"/>
                <w:lang w:val="fr-FR"/>
              </w:rPr>
              <w:t>Le Consultant soumet</w:t>
            </w:r>
            <w:r>
              <w:rPr>
                <w:rFonts w:ascii="Times New Roman" w:hAnsi="Times New Roman"/>
                <w:szCs w:val="21"/>
                <w:lang w:val="fr-FR"/>
              </w:rPr>
              <w:t>tra</w:t>
            </w:r>
            <w:r w:rsidRPr="00E16B13">
              <w:rPr>
                <w:rFonts w:ascii="Times New Roman" w:hAnsi="Times New Roman"/>
                <w:szCs w:val="21"/>
                <w:lang w:val="fr-FR"/>
              </w:rPr>
              <w:t xml:space="preserve"> au Client les rapports et documents spécifiés à l'</w:t>
            </w:r>
            <w:r w:rsidRPr="00E16B13">
              <w:rPr>
                <w:rFonts w:ascii="Times New Roman" w:hAnsi="Times New Roman"/>
                <w:b/>
                <w:szCs w:val="21"/>
                <w:lang w:val="fr-FR"/>
              </w:rPr>
              <w:t>Annexe A (Termes de Référence)</w:t>
            </w:r>
            <w:r w:rsidRPr="00E16B13">
              <w:rPr>
                <w:rFonts w:ascii="Times New Roman" w:hAnsi="Times New Roman"/>
                <w:szCs w:val="21"/>
                <w:lang w:val="fr-FR"/>
              </w:rPr>
              <w:t>, sous la forme, dans les numéros et dans les délais indiqués dans ladite Annexe. Ces rapports et documents deviendront et resteront la propriété du Client, y compris ses droits de propriété intellectuelle, lors de sa livraison</w:t>
            </w:r>
            <w:r w:rsidR="005B4450" w:rsidRPr="002206EB">
              <w:rPr>
                <w:rFonts w:ascii="Times New Roman" w:hAnsi="Times New Roman"/>
                <w:szCs w:val="21"/>
                <w:lang w:val="fr-FR"/>
              </w:rPr>
              <w:t>.</w:t>
            </w:r>
          </w:p>
          <w:p w14:paraId="1C3D123C" w14:textId="77777777" w:rsidR="00F75BA1" w:rsidRPr="002206EB" w:rsidRDefault="00F75BA1" w:rsidP="0062346C">
            <w:pPr>
              <w:widowControl/>
              <w:kinsoku w:val="0"/>
              <w:overflowPunct w:val="0"/>
              <w:autoSpaceDE w:val="0"/>
              <w:autoSpaceDN w:val="0"/>
              <w:adjustRightInd w:val="0"/>
              <w:snapToGrid w:val="0"/>
              <w:rPr>
                <w:rFonts w:ascii="Times New Roman" w:hAnsi="Times New Roman"/>
                <w:szCs w:val="21"/>
                <w:lang w:val="fr-FR"/>
              </w:rPr>
            </w:pPr>
          </w:p>
        </w:tc>
      </w:tr>
      <w:tr w:rsidR="00621760" w:rsidRPr="00621760" w14:paraId="37A6329F" w14:textId="77777777" w:rsidTr="0062346C">
        <w:tc>
          <w:tcPr>
            <w:tcW w:w="2235" w:type="dxa"/>
          </w:tcPr>
          <w:p w14:paraId="5B5ED3E2" w14:textId="77777777" w:rsidR="008631AE" w:rsidRPr="00621760" w:rsidRDefault="008631AE" w:rsidP="0062346C">
            <w:pPr>
              <w:pStyle w:val="Heading3"/>
              <w:numPr>
                <w:ilvl w:val="0"/>
                <w:numId w:val="5"/>
              </w:numPr>
              <w:kinsoku w:val="0"/>
              <w:overflowPunct w:val="0"/>
              <w:autoSpaceDE w:val="0"/>
              <w:autoSpaceDN w:val="0"/>
              <w:adjustRightInd w:val="0"/>
              <w:snapToGrid w:val="0"/>
              <w:ind w:left="426"/>
              <w:contextualSpacing w:val="0"/>
              <w:rPr>
                <w:sz w:val="21"/>
                <w:szCs w:val="21"/>
                <w:lang w:val="fr-FR"/>
              </w:rPr>
            </w:pPr>
            <w:r w:rsidRPr="00621760">
              <w:rPr>
                <w:sz w:val="21"/>
                <w:szCs w:val="21"/>
                <w:lang w:val="fr-FR" w:eastAsia="ja-JP"/>
              </w:rPr>
              <w:t>Inspection</w:t>
            </w:r>
          </w:p>
        </w:tc>
        <w:tc>
          <w:tcPr>
            <w:tcW w:w="7033" w:type="dxa"/>
          </w:tcPr>
          <w:p w14:paraId="5FF37245" w14:textId="1058DAEC" w:rsidR="008631AE" w:rsidRPr="00621760" w:rsidRDefault="00E16B13" w:rsidP="00E16B13">
            <w:pPr>
              <w:pStyle w:val="ListParagraph"/>
              <w:numPr>
                <w:ilvl w:val="1"/>
                <w:numId w:val="5"/>
              </w:numPr>
              <w:kinsoku w:val="0"/>
              <w:overflowPunct w:val="0"/>
              <w:autoSpaceDE w:val="0"/>
              <w:autoSpaceDN w:val="0"/>
              <w:adjustRightInd w:val="0"/>
              <w:snapToGrid w:val="0"/>
              <w:rPr>
                <w:sz w:val="21"/>
                <w:szCs w:val="21"/>
                <w:lang w:val="fr-FR"/>
              </w:rPr>
            </w:pPr>
            <w:r w:rsidRPr="00621760">
              <w:rPr>
                <w:sz w:val="21"/>
                <w:szCs w:val="21"/>
                <w:lang w:val="fr-FR"/>
              </w:rPr>
              <w:t xml:space="preserve">Le Client doit inspecter les Services (ou une partie des Services, le cas échéant), sur la base desdits rapports et documents sous </w:t>
            </w:r>
            <w:r w:rsidR="00D434DD" w:rsidRPr="00621760">
              <w:rPr>
                <w:i/>
                <w:sz w:val="21"/>
                <w:lang w:val="fr-FR"/>
              </w:rPr>
              <w:t>cinq (5)</w:t>
            </w:r>
            <w:r w:rsidR="008631AE" w:rsidRPr="00621760">
              <w:rPr>
                <w:sz w:val="21"/>
                <w:szCs w:val="21"/>
                <w:lang w:val="fr-FR"/>
              </w:rPr>
              <w:t xml:space="preserve"> </w:t>
            </w:r>
            <w:r w:rsidRPr="00621760">
              <w:rPr>
                <w:sz w:val="21"/>
                <w:szCs w:val="21"/>
                <w:lang w:val="fr-FR"/>
              </w:rPr>
              <w:t>jours</w:t>
            </w:r>
            <w:r w:rsidR="00D434DD" w:rsidRPr="00621760">
              <w:rPr>
                <w:sz w:val="21"/>
                <w:szCs w:val="21"/>
                <w:lang w:val="fr-FR"/>
              </w:rPr>
              <w:t xml:space="preserve"> ouvrables</w:t>
            </w:r>
            <w:r w:rsidRPr="00621760">
              <w:rPr>
                <w:sz w:val="21"/>
                <w:szCs w:val="21"/>
                <w:lang w:val="fr-FR"/>
              </w:rPr>
              <w:t xml:space="preserve"> après leur réception</w:t>
            </w:r>
            <w:r w:rsidR="008631AE" w:rsidRPr="00621760">
              <w:rPr>
                <w:sz w:val="21"/>
                <w:szCs w:val="21"/>
                <w:lang w:val="fr-FR"/>
              </w:rPr>
              <w:t>.</w:t>
            </w:r>
          </w:p>
          <w:p w14:paraId="1973B3DC" w14:textId="77777777" w:rsidR="008631AE" w:rsidRPr="00621760" w:rsidRDefault="00E16B13" w:rsidP="00E16B13">
            <w:pPr>
              <w:pStyle w:val="ListParagraph"/>
              <w:numPr>
                <w:ilvl w:val="1"/>
                <w:numId w:val="5"/>
              </w:numPr>
              <w:kinsoku w:val="0"/>
              <w:overflowPunct w:val="0"/>
              <w:autoSpaceDE w:val="0"/>
              <w:autoSpaceDN w:val="0"/>
              <w:adjustRightInd w:val="0"/>
              <w:snapToGrid w:val="0"/>
              <w:rPr>
                <w:sz w:val="21"/>
                <w:szCs w:val="21"/>
                <w:lang w:val="fr-FR"/>
              </w:rPr>
            </w:pPr>
            <w:r w:rsidRPr="00621760">
              <w:rPr>
                <w:sz w:val="21"/>
                <w:szCs w:val="21"/>
                <w:lang w:val="fr-FR" w:eastAsia="ja-JP"/>
              </w:rPr>
              <w:lastRenderedPageBreak/>
              <w:t xml:space="preserve">Si le Client ne peut approuver aucune partie du Service, le Consultant soumettra </w:t>
            </w:r>
            <w:r w:rsidR="00040D44" w:rsidRPr="00621760">
              <w:rPr>
                <w:sz w:val="21"/>
                <w:szCs w:val="21"/>
                <w:lang w:val="fr-FR" w:eastAsia="ja-JP"/>
              </w:rPr>
              <w:t>l</w:t>
            </w:r>
            <w:r w:rsidRPr="00621760">
              <w:rPr>
                <w:sz w:val="21"/>
                <w:szCs w:val="21"/>
                <w:lang w:val="fr-FR" w:eastAsia="ja-JP"/>
              </w:rPr>
              <w:t>es informations supplémentaires et apportera le</w:t>
            </w:r>
            <w:r w:rsidR="00040D44" w:rsidRPr="00621760">
              <w:rPr>
                <w:sz w:val="21"/>
                <w:szCs w:val="21"/>
                <w:lang w:val="fr-FR" w:eastAsia="ja-JP"/>
              </w:rPr>
              <w:t>s</w:t>
            </w:r>
            <w:r w:rsidRPr="00621760">
              <w:rPr>
                <w:sz w:val="21"/>
                <w:szCs w:val="21"/>
                <w:lang w:val="fr-FR" w:eastAsia="ja-JP"/>
              </w:rPr>
              <w:t xml:space="preserve"> changement</w:t>
            </w:r>
            <w:r w:rsidR="00040D44" w:rsidRPr="00621760">
              <w:rPr>
                <w:sz w:val="21"/>
                <w:szCs w:val="21"/>
                <w:lang w:val="fr-FR" w:eastAsia="ja-JP"/>
              </w:rPr>
              <w:t>s</w:t>
            </w:r>
            <w:r w:rsidRPr="00621760">
              <w:rPr>
                <w:sz w:val="21"/>
                <w:szCs w:val="21"/>
                <w:lang w:val="fr-FR" w:eastAsia="ja-JP"/>
              </w:rPr>
              <w:t xml:space="preserve"> dans lesdits rapports et documents que le Client peut raisonnablement exiger</w:t>
            </w:r>
            <w:r w:rsidR="008631AE" w:rsidRPr="00621760">
              <w:rPr>
                <w:sz w:val="21"/>
                <w:szCs w:val="21"/>
                <w:lang w:val="fr-FR" w:eastAsia="ja-JP"/>
              </w:rPr>
              <w:t>.</w:t>
            </w:r>
          </w:p>
          <w:p w14:paraId="06C7BCE4" w14:textId="77777777" w:rsidR="008631AE" w:rsidRPr="00621760" w:rsidRDefault="00B43BAA" w:rsidP="00B43BAA">
            <w:pPr>
              <w:pStyle w:val="ListParagraph"/>
              <w:numPr>
                <w:ilvl w:val="1"/>
                <w:numId w:val="5"/>
              </w:numPr>
              <w:kinsoku w:val="0"/>
              <w:overflowPunct w:val="0"/>
              <w:autoSpaceDE w:val="0"/>
              <w:autoSpaceDN w:val="0"/>
              <w:adjustRightInd w:val="0"/>
              <w:snapToGrid w:val="0"/>
              <w:rPr>
                <w:szCs w:val="21"/>
                <w:lang w:val="fr-FR"/>
              </w:rPr>
            </w:pPr>
            <w:r w:rsidRPr="00621760">
              <w:rPr>
                <w:sz w:val="21"/>
                <w:szCs w:val="21"/>
                <w:lang w:val="fr-FR" w:eastAsia="ja-JP"/>
              </w:rPr>
              <w:t xml:space="preserve">Immédiatement après l'approbation des Services (ou d'une partie des Services, le cas échéant) par le Client, les rapports et documents susmentionnés seront remis au Client. </w:t>
            </w:r>
          </w:p>
        </w:tc>
      </w:tr>
      <w:tr w:rsidR="00F75BA1" w:rsidRPr="00FE5632" w14:paraId="0A7F9C57" w14:textId="77777777" w:rsidTr="0062346C">
        <w:tc>
          <w:tcPr>
            <w:tcW w:w="2235" w:type="dxa"/>
          </w:tcPr>
          <w:p w14:paraId="7DF0D5A6" w14:textId="77777777" w:rsidR="00F75BA1" w:rsidRPr="002206EB" w:rsidRDefault="00B43BAA" w:rsidP="0062346C">
            <w:pPr>
              <w:pStyle w:val="Heading3"/>
              <w:numPr>
                <w:ilvl w:val="0"/>
                <w:numId w:val="5"/>
              </w:numPr>
              <w:kinsoku w:val="0"/>
              <w:overflowPunct w:val="0"/>
              <w:autoSpaceDE w:val="0"/>
              <w:autoSpaceDN w:val="0"/>
              <w:adjustRightInd w:val="0"/>
              <w:snapToGrid w:val="0"/>
              <w:ind w:left="426"/>
              <w:contextualSpacing w:val="0"/>
              <w:rPr>
                <w:sz w:val="21"/>
                <w:szCs w:val="21"/>
                <w:lang w:val="fr-FR"/>
              </w:rPr>
            </w:pPr>
            <w:r>
              <w:rPr>
                <w:sz w:val="21"/>
                <w:szCs w:val="21"/>
                <w:lang w:val="fr-FR" w:eastAsia="ja-JP"/>
              </w:rPr>
              <w:lastRenderedPageBreak/>
              <w:t xml:space="preserve">Responsabilité du </w:t>
            </w:r>
            <w:r w:rsidR="005B4450" w:rsidRPr="002206EB">
              <w:rPr>
                <w:sz w:val="21"/>
                <w:szCs w:val="21"/>
                <w:lang w:val="fr-FR" w:eastAsia="ja-JP"/>
              </w:rPr>
              <w:t>Consultant</w:t>
            </w:r>
          </w:p>
        </w:tc>
        <w:tc>
          <w:tcPr>
            <w:tcW w:w="7033" w:type="dxa"/>
          </w:tcPr>
          <w:p w14:paraId="1B4143FB" w14:textId="77777777" w:rsidR="005B4450" w:rsidRPr="002206EB" w:rsidRDefault="00B43BAA" w:rsidP="005B4450">
            <w:pPr>
              <w:widowControl/>
              <w:kinsoku w:val="0"/>
              <w:overflowPunct w:val="0"/>
              <w:autoSpaceDE w:val="0"/>
              <w:autoSpaceDN w:val="0"/>
              <w:adjustRightInd w:val="0"/>
              <w:snapToGrid w:val="0"/>
              <w:rPr>
                <w:rFonts w:ascii="Times New Roman" w:hAnsi="Times New Roman"/>
                <w:szCs w:val="21"/>
                <w:lang w:val="fr-FR"/>
              </w:rPr>
            </w:pPr>
            <w:r w:rsidRPr="00B43BAA">
              <w:rPr>
                <w:rFonts w:ascii="Times New Roman" w:hAnsi="Times New Roman"/>
                <w:szCs w:val="21"/>
                <w:lang w:val="fr-FR"/>
              </w:rPr>
              <w:t>Le Consultant est responsable et doit indemniser le Client de toute réclamation, perte ou dommage subi par le Consultant pendant ou en relation avec les Services, causé par un acte intentionnel ou négligent du Consultant</w:t>
            </w:r>
            <w:r w:rsidR="005B4450" w:rsidRPr="002206EB">
              <w:rPr>
                <w:rFonts w:ascii="Times New Roman" w:hAnsi="Times New Roman"/>
                <w:szCs w:val="21"/>
                <w:lang w:val="fr-FR"/>
              </w:rPr>
              <w:t>.</w:t>
            </w:r>
          </w:p>
          <w:p w14:paraId="31D9C5A2" w14:textId="77777777" w:rsidR="00F75BA1" w:rsidRPr="002206EB" w:rsidRDefault="00F75BA1" w:rsidP="005B4450">
            <w:pPr>
              <w:widowControl/>
              <w:kinsoku w:val="0"/>
              <w:overflowPunct w:val="0"/>
              <w:autoSpaceDE w:val="0"/>
              <w:autoSpaceDN w:val="0"/>
              <w:adjustRightInd w:val="0"/>
              <w:snapToGrid w:val="0"/>
              <w:rPr>
                <w:rFonts w:ascii="Times New Roman" w:hAnsi="Times New Roman"/>
                <w:szCs w:val="21"/>
                <w:lang w:val="fr-FR"/>
              </w:rPr>
            </w:pPr>
          </w:p>
        </w:tc>
      </w:tr>
      <w:tr w:rsidR="00F75BA1" w:rsidRPr="00FE5632" w14:paraId="626BB244" w14:textId="77777777" w:rsidTr="0062346C">
        <w:tc>
          <w:tcPr>
            <w:tcW w:w="2235" w:type="dxa"/>
          </w:tcPr>
          <w:p w14:paraId="5C9D69D4" w14:textId="77777777" w:rsidR="00F75BA1" w:rsidRPr="002206EB" w:rsidRDefault="00B43BAA" w:rsidP="00B43BAA">
            <w:pPr>
              <w:pStyle w:val="Section8Heading2"/>
              <w:ind w:left="357" w:hanging="357"/>
              <w:rPr>
                <w:sz w:val="21"/>
                <w:szCs w:val="21"/>
                <w:lang w:val="fr-FR"/>
              </w:rPr>
            </w:pPr>
            <w:r>
              <w:rPr>
                <w:sz w:val="21"/>
                <w:szCs w:val="21"/>
                <w:lang w:val="fr-FR" w:eastAsia="ja-JP"/>
              </w:rPr>
              <w:t>Pas de remplacements des</w:t>
            </w:r>
            <w:r w:rsidR="00F75BA1" w:rsidRPr="002206EB">
              <w:rPr>
                <w:sz w:val="21"/>
                <w:szCs w:val="21"/>
                <w:lang w:val="fr-FR"/>
              </w:rPr>
              <w:t xml:space="preserve"> </w:t>
            </w:r>
            <w:r w:rsidR="00E705C7">
              <w:rPr>
                <w:sz w:val="21"/>
                <w:szCs w:val="21"/>
                <w:lang w:val="fr-FR"/>
              </w:rPr>
              <w:t>e</w:t>
            </w:r>
            <w:r w:rsidR="00F75BA1" w:rsidRPr="002206EB">
              <w:rPr>
                <w:sz w:val="21"/>
                <w:szCs w:val="21"/>
                <w:lang w:val="fr-FR"/>
              </w:rPr>
              <w:t>xperts</w:t>
            </w:r>
          </w:p>
        </w:tc>
        <w:tc>
          <w:tcPr>
            <w:tcW w:w="7033" w:type="dxa"/>
          </w:tcPr>
          <w:p w14:paraId="1DF1DB03" w14:textId="77777777" w:rsidR="00F75BA1" w:rsidRPr="002206EB" w:rsidRDefault="00B43BAA" w:rsidP="0062346C">
            <w:pPr>
              <w:widowControl/>
              <w:kinsoku w:val="0"/>
              <w:overflowPunct w:val="0"/>
              <w:autoSpaceDE w:val="0"/>
              <w:autoSpaceDN w:val="0"/>
              <w:adjustRightInd w:val="0"/>
              <w:snapToGrid w:val="0"/>
              <w:rPr>
                <w:rFonts w:ascii="Times New Roman" w:hAnsi="Times New Roman"/>
                <w:szCs w:val="21"/>
                <w:lang w:val="fr-FR"/>
              </w:rPr>
            </w:pPr>
            <w:r w:rsidRPr="00B43BAA">
              <w:rPr>
                <w:rFonts w:ascii="Times New Roman" w:hAnsi="Times New Roman"/>
                <w:szCs w:val="21"/>
                <w:lang w:val="fr-FR"/>
              </w:rPr>
              <w:t xml:space="preserve">Sauf si le </w:t>
            </w:r>
            <w:r w:rsidR="00E705C7">
              <w:rPr>
                <w:rFonts w:ascii="Times New Roman" w:hAnsi="Times New Roman"/>
                <w:szCs w:val="21"/>
                <w:lang w:val="fr-FR"/>
              </w:rPr>
              <w:t>C</w:t>
            </w:r>
            <w:r w:rsidRPr="00B43BAA">
              <w:rPr>
                <w:rFonts w:ascii="Times New Roman" w:hAnsi="Times New Roman"/>
                <w:szCs w:val="21"/>
                <w:lang w:val="fr-FR"/>
              </w:rPr>
              <w:t>lient en décide autrement par écrit, aucun changement ne sera apporté aux experts</w:t>
            </w:r>
            <w:r w:rsidR="00F75BA1" w:rsidRPr="002206EB">
              <w:rPr>
                <w:rFonts w:ascii="Times New Roman" w:hAnsi="Times New Roman"/>
                <w:szCs w:val="21"/>
                <w:lang w:val="fr-FR"/>
              </w:rPr>
              <w:t>.</w:t>
            </w:r>
          </w:p>
        </w:tc>
      </w:tr>
    </w:tbl>
    <w:p w14:paraId="58A2D309" w14:textId="77777777" w:rsidR="00F75BA1" w:rsidRPr="002206EB" w:rsidRDefault="00F75BA1" w:rsidP="00524E44">
      <w:pPr>
        <w:widowControl/>
        <w:numPr>
          <w:ilvl w:val="0"/>
          <w:numId w:val="18"/>
        </w:numPr>
        <w:kinsoku w:val="0"/>
        <w:overflowPunct w:val="0"/>
        <w:autoSpaceDE w:val="0"/>
        <w:autoSpaceDN w:val="0"/>
        <w:adjustRightInd w:val="0"/>
        <w:snapToGrid w:val="0"/>
        <w:rPr>
          <w:rFonts w:ascii="Times New Roman" w:hAnsi="Times New Roman"/>
          <w:b/>
          <w:sz w:val="24"/>
          <w:lang w:val="fr-FR"/>
        </w:rPr>
      </w:pPr>
      <w:r w:rsidRPr="002206EB">
        <w:rPr>
          <w:rFonts w:ascii="Times New Roman" w:hAnsi="Times New Roman"/>
          <w:b/>
          <w:sz w:val="24"/>
          <w:lang w:val="fr-FR"/>
        </w:rPr>
        <w:t>Pa</w:t>
      </w:r>
      <w:r w:rsidR="00B43BAA">
        <w:rPr>
          <w:rFonts w:ascii="Times New Roman" w:hAnsi="Times New Roman"/>
          <w:b/>
          <w:sz w:val="24"/>
          <w:lang w:val="fr-FR"/>
        </w:rPr>
        <w:t>ie</w:t>
      </w:r>
      <w:r w:rsidRPr="002206EB">
        <w:rPr>
          <w:rFonts w:ascii="Times New Roman" w:hAnsi="Times New Roman"/>
          <w:b/>
          <w:sz w:val="24"/>
          <w:lang w:val="fr-FR"/>
        </w:rPr>
        <w:t xml:space="preserve">ment </w:t>
      </w:r>
      <w:r w:rsidR="00B43BAA">
        <w:rPr>
          <w:rFonts w:ascii="Times New Roman" w:hAnsi="Times New Roman"/>
          <w:b/>
          <w:sz w:val="24"/>
          <w:lang w:val="fr-FR"/>
        </w:rPr>
        <w:t>au</w:t>
      </w:r>
      <w:r w:rsidRPr="002206EB">
        <w:rPr>
          <w:rFonts w:ascii="Times New Roman" w:hAnsi="Times New Roman"/>
          <w:b/>
          <w:sz w:val="24"/>
          <w:lang w:val="fr-FR"/>
        </w:rPr>
        <w:t xml:space="preserve"> Consultant</w:t>
      </w:r>
    </w:p>
    <w:p w14:paraId="7986F587"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33"/>
      </w:tblGrid>
      <w:tr w:rsidR="00F75BA1" w:rsidRPr="00FE5632" w14:paraId="449C18AF" w14:textId="77777777" w:rsidTr="0062346C">
        <w:tc>
          <w:tcPr>
            <w:tcW w:w="2235" w:type="dxa"/>
          </w:tcPr>
          <w:p w14:paraId="49864683" w14:textId="77777777" w:rsidR="00F75BA1" w:rsidRPr="00223D86" w:rsidRDefault="00B43BAA" w:rsidP="0062346C">
            <w:pPr>
              <w:pStyle w:val="Heading3"/>
              <w:numPr>
                <w:ilvl w:val="0"/>
                <w:numId w:val="5"/>
              </w:numPr>
              <w:kinsoku w:val="0"/>
              <w:overflowPunct w:val="0"/>
              <w:autoSpaceDE w:val="0"/>
              <w:autoSpaceDN w:val="0"/>
              <w:adjustRightInd w:val="0"/>
              <w:snapToGrid w:val="0"/>
              <w:ind w:left="360"/>
              <w:contextualSpacing w:val="0"/>
              <w:rPr>
                <w:sz w:val="21"/>
                <w:szCs w:val="21"/>
                <w:lang w:val="fr-FR"/>
              </w:rPr>
            </w:pPr>
            <w:r w:rsidRPr="00223D86">
              <w:rPr>
                <w:sz w:val="21"/>
                <w:szCs w:val="21"/>
                <w:lang w:val="fr-FR" w:eastAsia="ja-JP"/>
              </w:rPr>
              <w:t xml:space="preserve">Prix du </w:t>
            </w:r>
            <w:r w:rsidR="00E705C7" w:rsidRPr="00223D86">
              <w:rPr>
                <w:sz w:val="21"/>
                <w:szCs w:val="21"/>
                <w:lang w:val="fr-FR" w:eastAsia="ja-JP"/>
              </w:rPr>
              <w:t>C</w:t>
            </w:r>
            <w:r w:rsidRPr="00223D86">
              <w:rPr>
                <w:sz w:val="21"/>
                <w:szCs w:val="21"/>
                <w:lang w:val="fr-FR" w:eastAsia="ja-JP"/>
              </w:rPr>
              <w:t>ontrat</w:t>
            </w:r>
          </w:p>
        </w:tc>
        <w:tc>
          <w:tcPr>
            <w:tcW w:w="7033" w:type="dxa"/>
          </w:tcPr>
          <w:p w14:paraId="3F4BDCD7" w14:textId="77777777" w:rsidR="00F75BA1" w:rsidRPr="002206EB" w:rsidRDefault="00B43BAA" w:rsidP="0062346C">
            <w:pPr>
              <w:widowControl/>
              <w:kinsoku w:val="0"/>
              <w:overflowPunct w:val="0"/>
              <w:autoSpaceDE w:val="0"/>
              <w:autoSpaceDN w:val="0"/>
              <w:adjustRightInd w:val="0"/>
              <w:snapToGrid w:val="0"/>
              <w:ind w:left="33"/>
              <w:rPr>
                <w:rFonts w:ascii="Times New Roman" w:hAnsi="Times New Roman"/>
                <w:spacing w:val="-4"/>
                <w:szCs w:val="21"/>
                <w:lang w:val="fr-FR"/>
              </w:rPr>
            </w:pPr>
            <w:r w:rsidRPr="00223D86">
              <w:rPr>
                <w:rFonts w:ascii="Times New Roman" w:hAnsi="Times New Roman"/>
                <w:spacing w:val="-4"/>
                <w:szCs w:val="21"/>
                <w:lang w:val="fr-FR"/>
              </w:rPr>
              <w:t xml:space="preserve">Le prix du </w:t>
            </w:r>
            <w:r w:rsidR="00E705C7" w:rsidRPr="00223D86">
              <w:rPr>
                <w:rFonts w:ascii="Times New Roman" w:hAnsi="Times New Roman"/>
                <w:spacing w:val="-4"/>
                <w:szCs w:val="21"/>
                <w:lang w:val="fr-FR"/>
              </w:rPr>
              <w:t>C</w:t>
            </w:r>
            <w:r w:rsidRPr="00223D86">
              <w:rPr>
                <w:rFonts w:ascii="Times New Roman" w:hAnsi="Times New Roman"/>
                <w:spacing w:val="-4"/>
                <w:szCs w:val="21"/>
                <w:lang w:val="fr-FR"/>
              </w:rPr>
              <w:t>ontrat est fixe et</w:t>
            </w:r>
            <w:r w:rsidR="00524E44" w:rsidRPr="003C1D90">
              <w:rPr>
                <w:rFonts w:ascii="Times New Roman" w:hAnsi="Times New Roman"/>
                <w:spacing w:val="-4"/>
                <w:szCs w:val="21"/>
                <w:lang w:val="fr-FR"/>
              </w:rPr>
              <w:t xml:space="preserve"> </w:t>
            </w:r>
            <w:r w:rsidRPr="003C1D90">
              <w:rPr>
                <w:rFonts w:ascii="Times New Roman" w:hAnsi="Times New Roman"/>
                <w:spacing w:val="-4"/>
                <w:szCs w:val="21"/>
                <w:lang w:val="fr-FR"/>
              </w:rPr>
              <w:t>est indiqué à l’</w:t>
            </w:r>
            <w:r w:rsidR="00F75BA1" w:rsidRPr="003C1D90">
              <w:rPr>
                <w:rFonts w:ascii="Times New Roman" w:hAnsi="Times New Roman"/>
                <w:b/>
                <w:spacing w:val="-4"/>
                <w:szCs w:val="21"/>
                <w:lang w:val="fr-FR"/>
              </w:rPr>
              <w:t>A</w:t>
            </w:r>
            <w:r w:rsidRPr="003C1D90">
              <w:rPr>
                <w:rFonts w:ascii="Times New Roman" w:hAnsi="Times New Roman"/>
                <w:b/>
                <w:spacing w:val="-4"/>
                <w:szCs w:val="21"/>
                <w:lang w:val="fr-FR"/>
              </w:rPr>
              <w:t>nnexe</w:t>
            </w:r>
            <w:r w:rsidR="00F75BA1" w:rsidRPr="003C1D90">
              <w:rPr>
                <w:rFonts w:ascii="Times New Roman" w:hAnsi="Times New Roman"/>
                <w:b/>
                <w:spacing w:val="-4"/>
                <w:szCs w:val="21"/>
                <w:lang w:val="fr-FR"/>
              </w:rPr>
              <w:t xml:space="preserve"> C </w:t>
            </w:r>
            <w:r w:rsidR="00F75BA1" w:rsidRPr="003C1D90">
              <w:rPr>
                <w:rFonts w:ascii="Times New Roman" w:hAnsi="Times New Roman"/>
                <w:spacing w:val="-4"/>
                <w:szCs w:val="21"/>
                <w:lang w:val="fr-FR"/>
              </w:rPr>
              <w:t>(</w:t>
            </w:r>
            <w:r w:rsidRPr="00223D86">
              <w:rPr>
                <w:rFonts w:ascii="Times New Roman" w:hAnsi="Times New Roman"/>
                <w:lang w:val="fr-FR"/>
              </w:rPr>
              <w:t xml:space="preserve">Ventilation du prix du </w:t>
            </w:r>
            <w:r w:rsidRPr="00FE5632">
              <w:rPr>
                <w:rFonts w:ascii="Times New Roman" w:hAnsi="Times New Roman"/>
                <w:spacing w:val="-4"/>
                <w:szCs w:val="21"/>
                <w:lang w:val="fr-FR"/>
              </w:rPr>
              <w:t>contrat</w:t>
            </w:r>
            <w:r w:rsidR="00F75BA1" w:rsidRPr="003C1D90">
              <w:rPr>
                <w:rFonts w:ascii="Times New Roman" w:hAnsi="Times New Roman"/>
                <w:spacing w:val="-4"/>
                <w:szCs w:val="21"/>
                <w:lang w:val="fr-FR"/>
              </w:rPr>
              <w:t>)</w:t>
            </w:r>
            <w:r w:rsidR="00F75BA1" w:rsidRPr="002206EB">
              <w:rPr>
                <w:rFonts w:ascii="Times New Roman" w:hAnsi="Times New Roman"/>
                <w:spacing w:val="-4"/>
                <w:szCs w:val="21"/>
                <w:lang w:val="fr-FR"/>
              </w:rPr>
              <w:t>.</w:t>
            </w:r>
          </w:p>
          <w:p w14:paraId="5C64085C" w14:textId="77777777" w:rsidR="00EC3696" w:rsidRPr="00FE5632" w:rsidRDefault="00B43BAA" w:rsidP="0062346C">
            <w:pPr>
              <w:widowControl/>
              <w:kinsoku w:val="0"/>
              <w:overflowPunct w:val="0"/>
              <w:autoSpaceDE w:val="0"/>
              <w:autoSpaceDN w:val="0"/>
              <w:adjustRightInd w:val="0"/>
              <w:snapToGrid w:val="0"/>
              <w:ind w:left="33"/>
              <w:rPr>
                <w:rFonts w:ascii="Times New Roman" w:hAnsi="Times New Roman"/>
                <w:spacing w:val="-4"/>
                <w:szCs w:val="21"/>
                <w:lang w:val="fr-FR"/>
              </w:rPr>
            </w:pPr>
            <w:r w:rsidRPr="00FE5632">
              <w:rPr>
                <w:rFonts w:ascii="Times New Roman" w:hAnsi="Times New Roman"/>
                <w:spacing w:val="-4"/>
                <w:szCs w:val="21"/>
                <w:lang w:val="fr-FR"/>
              </w:rPr>
              <w:t xml:space="preserve">Toute modification du prix du </w:t>
            </w:r>
            <w:r w:rsidR="00E705C7" w:rsidRPr="00FE5632">
              <w:rPr>
                <w:rFonts w:ascii="Times New Roman" w:hAnsi="Times New Roman"/>
                <w:spacing w:val="-4"/>
                <w:szCs w:val="21"/>
                <w:lang w:val="fr-FR"/>
              </w:rPr>
              <w:t>C</w:t>
            </w:r>
            <w:r w:rsidRPr="00FE5632">
              <w:rPr>
                <w:rFonts w:ascii="Times New Roman" w:hAnsi="Times New Roman"/>
                <w:spacing w:val="-4"/>
                <w:szCs w:val="21"/>
                <w:lang w:val="fr-FR"/>
              </w:rPr>
              <w:t xml:space="preserve">ontrat ne peut être faite que si les parties ont accepté de réviser la portée des </w:t>
            </w:r>
            <w:r w:rsidR="00E705C7" w:rsidRPr="00FE5632">
              <w:rPr>
                <w:rFonts w:ascii="Times New Roman" w:hAnsi="Times New Roman"/>
                <w:spacing w:val="-4"/>
                <w:szCs w:val="21"/>
                <w:lang w:val="fr-FR"/>
              </w:rPr>
              <w:t>S</w:t>
            </w:r>
            <w:r w:rsidRPr="00FE5632">
              <w:rPr>
                <w:rFonts w:ascii="Times New Roman" w:hAnsi="Times New Roman"/>
                <w:spacing w:val="-4"/>
                <w:szCs w:val="21"/>
                <w:lang w:val="fr-FR"/>
              </w:rPr>
              <w:t>ervices et ont modifié par écrit les termes de référence de l'</w:t>
            </w:r>
            <w:r w:rsidR="00E705C7" w:rsidRPr="00FE5632">
              <w:rPr>
                <w:rFonts w:ascii="Times New Roman" w:hAnsi="Times New Roman"/>
                <w:spacing w:val="-4"/>
                <w:szCs w:val="21"/>
                <w:lang w:val="fr-FR"/>
              </w:rPr>
              <w:t>A</w:t>
            </w:r>
            <w:r w:rsidRPr="00FE5632">
              <w:rPr>
                <w:rFonts w:ascii="Times New Roman" w:hAnsi="Times New Roman"/>
                <w:spacing w:val="-4"/>
                <w:szCs w:val="21"/>
                <w:lang w:val="fr-FR"/>
              </w:rPr>
              <w:t>nnexe A</w:t>
            </w:r>
            <w:r w:rsidR="00EC3696" w:rsidRPr="00FE5632">
              <w:rPr>
                <w:rFonts w:ascii="Times New Roman" w:hAnsi="Times New Roman"/>
                <w:spacing w:val="-4"/>
                <w:szCs w:val="21"/>
                <w:lang w:val="fr-FR"/>
              </w:rPr>
              <w:t>.</w:t>
            </w:r>
          </w:p>
          <w:p w14:paraId="04A18C9D" w14:textId="77777777" w:rsidR="00F75BA1" w:rsidRPr="002206EB" w:rsidRDefault="00F75BA1" w:rsidP="003C7B39">
            <w:pPr>
              <w:widowControl/>
              <w:kinsoku w:val="0"/>
              <w:overflowPunct w:val="0"/>
              <w:autoSpaceDE w:val="0"/>
              <w:autoSpaceDN w:val="0"/>
              <w:adjustRightInd w:val="0"/>
              <w:snapToGrid w:val="0"/>
              <w:ind w:left="33"/>
              <w:rPr>
                <w:rFonts w:ascii="Times New Roman" w:hAnsi="Times New Roman"/>
                <w:szCs w:val="21"/>
                <w:lang w:val="fr-FR"/>
              </w:rPr>
            </w:pPr>
          </w:p>
        </w:tc>
      </w:tr>
      <w:tr w:rsidR="00F75BA1" w:rsidRPr="00FE5632" w14:paraId="0AE9CA5A" w14:textId="77777777" w:rsidTr="0062346C">
        <w:tc>
          <w:tcPr>
            <w:tcW w:w="2235" w:type="dxa"/>
          </w:tcPr>
          <w:p w14:paraId="336BCD83" w14:textId="77777777" w:rsidR="00F75BA1" w:rsidRPr="002206EB" w:rsidRDefault="00B43BAA" w:rsidP="00B43BAA">
            <w:pPr>
              <w:pStyle w:val="Heading3"/>
              <w:numPr>
                <w:ilvl w:val="0"/>
                <w:numId w:val="5"/>
              </w:numPr>
              <w:kinsoku w:val="0"/>
              <w:overflowPunct w:val="0"/>
              <w:autoSpaceDE w:val="0"/>
              <w:autoSpaceDN w:val="0"/>
              <w:adjustRightInd w:val="0"/>
              <w:snapToGrid w:val="0"/>
              <w:ind w:left="360"/>
              <w:contextualSpacing w:val="0"/>
              <w:rPr>
                <w:sz w:val="21"/>
                <w:szCs w:val="21"/>
                <w:lang w:val="fr-FR"/>
              </w:rPr>
            </w:pPr>
            <w:r>
              <w:rPr>
                <w:sz w:val="21"/>
                <w:szCs w:val="21"/>
                <w:lang w:val="fr-FR"/>
              </w:rPr>
              <w:t xml:space="preserve">Monnaie de </w:t>
            </w:r>
            <w:r w:rsidR="00E705C7">
              <w:rPr>
                <w:sz w:val="21"/>
                <w:szCs w:val="21"/>
                <w:lang w:val="fr-FR"/>
              </w:rPr>
              <w:t>p</w:t>
            </w:r>
            <w:r>
              <w:rPr>
                <w:sz w:val="21"/>
                <w:szCs w:val="21"/>
                <w:lang w:val="fr-FR"/>
              </w:rPr>
              <w:t>aie</w:t>
            </w:r>
            <w:r w:rsidR="00F75BA1" w:rsidRPr="002206EB">
              <w:rPr>
                <w:sz w:val="21"/>
                <w:szCs w:val="21"/>
                <w:lang w:val="fr-FR"/>
              </w:rPr>
              <w:t>ment</w:t>
            </w:r>
          </w:p>
        </w:tc>
        <w:tc>
          <w:tcPr>
            <w:tcW w:w="7033" w:type="dxa"/>
          </w:tcPr>
          <w:p w14:paraId="49B7EF8F" w14:textId="03563AAC" w:rsidR="00F75BA1" w:rsidRPr="00621760" w:rsidRDefault="00B43BAA" w:rsidP="0062346C">
            <w:pPr>
              <w:pStyle w:val="BodyText2"/>
              <w:kinsoku w:val="0"/>
              <w:overflowPunct w:val="0"/>
              <w:autoSpaceDE w:val="0"/>
              <w:autoSpaceDN w:val="0"/>
              <w:adjustRightInd w:val="0"/>
              <w:snapToGrid w:val="0"/>
              <w:spacing w:after="0" w:line="240" w:lineRule="auto"/>
              <w:rPr>
                <w:b/>
                <w:sz w:val="21"/>
                <w:szCs w:val="21"/>
                <w:lang w:val="fr-FR" w:eastAsia="ja-JP"/>
              </w:rPr>
            </w:pPr>
            <w:r>
              <w:rPr>
                <w:sz w:val="21"/>
                <w:szCs w:val="21"/>
                <w:lang w:val="fr-FR"/>
              </w:rPr>
              <w:t>T</w:t>
            </w:r>
            <w:r w:rsidRPr="00B43BAA">
              <w:rPr>
                <w:sz w:val="21"/>
                <w:szCs w:val="21"/>
                <w:lang w:val="fr-FR"/>
              </w:rPr>
              <w:t xml:space="preserve">out paiement effectué en vertu du présent </w:t>
            </w:r>
            <w:r w:rsidR="00E705C7">
              <w:rPr>
                <w:sz w:val="21"/>
                <w:szCs w:val="21"/>
                <w:lang w:val="fr-FR"/>
              </w:rPr>
              <w:t>C</w:t>
            </w:r>
            <w:r w:rsidRPr="00B43BAA">
              <w:rPr>
                <w:sz w:val="21"/>
                <w:szCs w:val="21"/>
                <w:lang w:val="fr-FR"/>
              </w:rPr>
              <w:t>ontrat sera effectué en</w:t>
            </w:r>
            <w:r w:rsidR="00F75BA1" w:rsidRPr="002206EB">
              <w:rPr>
                <w:sz w:val="21"/>
                <w:szCs w:val="21"/>
                <w:lang w:val="fr-FR"/>
              </w:rPr>
              <w:t xml:space="preserve"> </w:t>
            </w:r>
            <w:r w:rsidR="00D434DD" w:rsidRPr="00621760">
              <w:rPr>
                <w:i/>
                <w:sz w:val="21"/>
                <w:szCs w:val="21"/>
                <w:lang w:val="fr-FR" w:eastAsia="ja-JP"/>
              </w:rPr>
              <w:t>francs CFA</w:t>
            </w:r>
            <w:r w:rsidR="00F75BA1" w:rsidRPr="00621760">
              <w:rPr>
                <w:b/>
                <w:sz w:val="21"/>
                <w:szCs w:val="21"/>
                <w:lang w:val="fr-FR"/>
              </w:rPr>
              <w:t>.</w:t>
            </w:r>
          </w:p>
          <w:p w14:paraId="306E1A0A" w14:textId="77777777" w:rsidR="00F75BA1" w:rsidRPr="002206EB" w:rsidRDefault="00F75BA1" w:rsidP="0062346C">
            <w:pPr>
              <w:pStyle w:val="BodyText2"/>
              <w:kinsoku w:val="0"/>
              <w:overflowPunct w:val="0"/>
              <w:autoSpaceDE w:val="0"/>
              <w:autoSpaceDN w:val="0"/>
              <w:adjustRightInd w:val="0"/>
              <w:snapToGrid w:val="0"/>
              <w:spacing w:after="0" w:line="240" w:lineRule="auto"/>
              <w:rPr>
                <w:sz w:val="21"/>
                <w:szCs w:val="21"/>
                <w:lang w:val="fr-FR" w:eastAsia="ja-JP"/>
              </w:rPr>
            </w:pPr>
          </w:p>
        </w:tc>
      </w:tr>
      <w:tr w:rsidR="00F75BA1" w:rsidRPr="002206EB" w14:paraId="6A1A46DB" w14:textId="77777777" w:rsidTr="0062346C">
        <w:tc>
          <w:tcPr>
            <w:tcW w:w="2235" w:type="dxa"/>
          </w:tcPr>
          <w:p w14:paraId="46049492" w14:textId="77777777" w:rsidR="00F75BA1" w:rsidRPr="002206EB" w:rsidRDefault="00F75BA1" w:rsidP="00B43BAA">
            <w:pPr>
              <w:pStyle w:val="Heading3"/>
              <w:numPr>
                <w:ilvl w:val="0"/>
                <w:numId w:val="5"/>
              </w:numPr>
              <w:kinsoku w:val="0"/>
              <w:overflowPunct w:val="0"/>
              <w:autoSpaceDE w:val="0"/>
              <w:autoSpaceDN w:val="0"/>
              <w:adjustRightInd w:val="0"/>
              <w:snapToGrid w:val="0"/>
              <w:ind w:left="360"/>
              <w:contextualSpacing w:val="0"/>
              <w:rPr>
                <w:sz w:val="21"/>
                <w:szCs w:val="21"/>
                <w:lang w:val="fr-FR"/>
              </w:rPr>
            </w:pPr>
            <w:r w:rsidRPr="002206EB">
              <w:rPr>
                <w:sz w:val="21"/>
                <w:szCs w:val="21"/>
                <w:lang w:val="fr-FR"/>
              </w:rPr>
              <w:t xml:space="preserve">Mode </w:t>
            </w:r>
            <w:r w:rsidR="00B43BAA">
              <w:rPr>
                <w:sz w:val="21"/>
                <w:szCs w:val="21"/>
                <w:lang w:val="fr-FR"/>
              </w:rPr>
              <w:t xml:space="preserve">de facturation et de </w:t>
            </w:r>
            <w:r w:rsidR="00E705C7">
              <w:rPr>
                <w:sz w:val="21"/>
                <w:szCs w:val="21"/>
                <w:lang w:val="fr-FR"/>
              </w:rPr>
              <w:t>p</w:t>
            </w:r>
            <w:r w:rsidRPr="002206EB">
              <w:rPr>
                <w:sz w:val="21"/>
                <w:szCs w:val="21"/>
                <w:lang w:val="fr-FR"/>
              </w:rPr>
              <w:t>a</w:t>
            </w:r>
            <w:r w:rsidR="00B43BAA">
              <w:rPr>
                <w:sz w:val="21"/>
                <w:szCs w:val="21"/>
                <w:lang w:val="fr-FR"/>
              </w:rPr>
              <w:t>ie</w:t>
            </w:r>
            <w:r w:rsidRPr="002206EB">
              <w:rPr>
                <w:sz w:val="21"/>
                <w:szCs w:val="21"/>
                <w:lang w:val="fr-FR"/>
              </w:rPr>
              <w:t>ment</w:t>
            </w:r>
          </w:p>
        </w:tc>
        <w:tc>
          <w:tcPr>
            <w:tcW w:w="7033" w:type="dxa"/>
          </w:tcPr>
          <w:p w14:paraId="38C46F85" w14:textId="77777777" w:rsidR="001C1E72" w:rsidRPr="002206EB" w:rsidRDefault="001C1E72" w:rsidP="00FE5632">
            <w:pPr>
              <w:widowControl/>
              <w:kinsoku w:val="0"/>
              <w:overflowPunct w:val="0"/>
              <w:autoSpaceDE w:val="0"/>
              <w:autoSpaceDN w:val="0"/>
              <w:adjustRightInd w:val="0"/>
              <w:snapToGrid w:val="0"/>
              <w:spacing w:after="120"/>
              <w:ind w:left="458" w:hangingChars="218" w:hanging="458"/>
              <w:rPr>
                <w:rFonts w:ascii="Times New Roman" w:hAnsi="Times New Roman"/>
                <w:szCs w:val="21"/>
                <w:lang w:val="fr-FR"/>
              </w:rPr>
            </w:pPr>
            <w:r w:rsidRPr="002206EB">
              <w:rPr>
                <w:rFonts w:ascii="Times New Roman" w:hAnsi="Times New Roman"/>
                <w:szCs w:val="21"/>
                <w:lang w:val="fr-FR"/>
              </w:rPr>
              <w:t>19.1</w:t>
            </w:r>
            <w:r w:rsidRPr="002206EB">
              <w:rPr>
                <w:rFonts w:ascii="Times New Roman" w:hAnsi="Times New Roman"/>
                <w:szCs w:val="21"/>
                <w:lang w:val="fr-FR"/>
              </w:rPr>
              <w:tab/>
            </w:r>
            <w:r w:rsidR="00942E12" w:rsidRPr="00C363B1">
              <w:rPr>
                <w:rFonts w:ascii="Times New Roman" w:hAnsi="Times New Roman"/>
                <w:spacing w:val="-2"/>
                <w:szCs w:val="21"/>
                <w:lang w:val="fr-FR"/>
              </w:rPr>
              <w:t>Le</w:t>
            </w:r>
            <w:r w:rsidR="00B43BAA" w:rsidRPr="00C363B1">
              <w:rPr>
                <w:rFonts w:ascii="Times New Roman" w:hAnsi="Times New Roman"/>
                <w:spacing w:val="-2"/>
                <w:szCs w:val="21"/>
                <w:lang w:val="fr-FR"/>
              </w:rPr>
              <w:t xml:space="preserve"> montant total des paiements en vertu du présent </w:t>
            </w:r>
            <w:r w:rsidR="00E705C7" w:rsidRPr="00C363B1">
              <w:rPr>
                <w:rFonts w:ascii="Times New Roman" w:hAnsi="Times New Roman"/>
                <w:spacing w:val="-2"/>
                <w:szCs w:val="21"/>
                <w:lang w:val="fr-FR"/>
              </w:rPr>
              <w:t>C</w:t>
            </w:r>
            <w:r w:rsidR="00B43BAA" w:rsidRPr="00C363B1">
              <w:rPr>
                <w:rFonts w:ascii="Times New Roman" w:hAnsi="Times New Roman"/>
                <w:spacing w:val="-2"/>
                <w:szCs w:val="21"/>
                <w:lang w:val="fr-FR"/>
              </w:rPr>
              <w:t>ontrat ne doit pas dépasser les prix contractuels indiqués à l'</w:t>
            </w:r>
            <w:r w:rsidR="00E705C7" w:rsidRPr="00C363B1">
              <w:rPr>
                <w:rFonts w:ascii="Times New Roman" w:hAnsi="Times New Roman"/>
                <w:spacing w:val="-2"/>
                <w:szCs w:val="21"/>
                <w:lang w:val="fr-FR"/>
              </w:rPr>
              <w:t>A</w:t>
            </w:r>
            <w:r w:rsidR="00B43BAA" w:rsidRPr="00C363B1">
              <w:rPr>
                <w:rFonts w:ascii="Times New Roman" w:hAnsi="Times New Roman"/>
                <w:spacing w:val="-2"/>
                <w:szCs w:val="21"/>
                <w:lang w:val="fr-FR"/>
              </w:rPr>
              <w:t>nnexe C. Le paiement (à l'exception d</w:t>
            </w:r>
            <w:r w:rsidR="00942E12" w:rsidRPr="00C363B1">
              <w:rPr>
                <w:rFonts w:ascii="Times New Roman" w:hAnsi="Times New Roman"/>
                <w:spacing w:val="-2"/>
                <w:szCs w:val="21"/>
                <w:lang w:val="fr-FR"/>
              </w:rPr>
              <w:t>e l’acompte</w:t>
            </w:r>
            <w:r w:rsidR="00B43BAA" w:rsidRPr="00C363B1">
              <w:rPr>
                <w:rFonts w:ascii="Times New Roman" w:hAnsi="Times New Roman"/>
                <w:spacing w:val="-2"/>
                <w:szCs w:val="21"/>
                <w:lang w:val="fr-FR"/>
              </w:rPr>
              <w:t xml:space="preserve">) aux termes du présent </w:t>
            </w:r>
            <w:r w:rsidR="00E705C7" w:rsidRPr="00C363B1">
              <w:rPr>
                <w:rFonts w:ascii="Times New Roman" w:hAnsi="Times New Roman"/>
                <w:spacing w:val="-2"/>
                <w:szCs w:val="21"/>
                <w:lang w:val="fr-FR"/>
              </w:rPr>
              <w:t>C</w:t>
            </w:r>
            <w:r w:rsidR="00B43BAA" w:rsidRPr="00C363B1">
              <w:rPr>
                <w:rFonts w:ascii="Times New Roman" w:hAnsi="Times New Roman"/>
                <w:spacing w:val="-2"/>
                <w:szCs w:val="21"/>
                <w:lang w:val="fr-FR"/>
              </w:rPr>
              <w:t>ontrat sera effectué en versements forfaitaires contre les livrables spécifiés à l'</w:t>
            </w:r>
            <w:r w:rsidR="00E705C7" w:rsidRPr="00C363B1">
              <w:rPr>
                <w:rFonts w:ascii="Times New Roman" w:hAnsi="Times New Roman"/>
                <w:spacing w:val="-2"/>
                <w:szCs w:val="21"/>
                <w:lang w:val="fr-FR"/>
              </w:rPr>
              <w:t>A</w:t>
            </w:r>
            <w:r w:rsidR="00942E12" w:rsidRPr="00C363B1">
              <w:rPr>
                <w:rFonts w:ascii="Times New Roman" w:hAnsi="Times New Roman"/>
                <w:spacing w:val="-2"/>
                <w:szCs w:val="21"/>
                <w:lang w:val="fr-FR"/>
              </w:rPr>
              <w:t>nnexe</w:t>
            </w:r>
            <w:r w:rsidRPr="00C363B1">
              <w:rPr>
                <w:rFonts w:ascii="Times New Roman" w:hAnsi="Times New Roman"/>
                <w:spacing w:val="-2"/>
                <w:szCs w:val="21"/>
                <w:lang w:val="fr-FR"/>
              </w:rPr>
              <w:t xml:space="preserve"> </w:t>
            </w:r>
            <w:proofErr w:type="gramStart"/>
            <w:r w:rsidRPr="00C363B1">
              <w:rPr>
                <w:rFonts w:ascii="Times New Roman" w:hAnsi="Times New Roman"/>
                <w:spacing w:val="-2"/>
                <w:szCs w:val="21"/>
                <w:lang w:val="fr-FR"/>
              </w:rPr>
              <w:t>A:</w:t>
            </w:r>
            <w:proofErr w:type="gramEnd"/>
          </w:p>
          <w:p w14:paraId="1C7D13A3" w14:textId="632EA93A" w:rsidR="001C1E72" w:rsidRPr="00621760" w:rsidRDefault="00942E12" w:rsidP="001C1E72">
            <w:pPr>
              <w:widowControl/>
              <w:kinsoku w:val="0"/>
              <w:overflowPunct w:val="0"/>
              <w:autoSpaceDE w:val="0"/>
              <w:autoSpaceDN w:val="0"/>
              <w:adjustRightInd w:val="0"/>
              <w:snapToGrid w:val="0"/>
              <w:ind w:leftChars="218" w:left="458"/>
              <w:rPr>
                <w:rFonts w:ascii="Times New Roman" w:hAnsi="Times New Roman"/>
                <w:i/>
                <w:szCs w:val="21"/>
                <w:lang w:val="fr-FR"/>
              </w:rPr>
            </w:pPr>
            <w:r w:rsidRPr="00621760">
              <w:rPr>
                <w:rFonts w:ascii="Times New Roman" w:hAnsi="Times New Roman"/>
                <w:i/>
                <w:szCs w:val="21"/>
                <w:lang w:val="fr-FR"/>
              </w:rPr>
              <w:t xml:space="preserve">Versement(s) forfaitaire(s) </w:t>
            </w:r>
            <w:r w:rsidR="00915F35" w:rsidRPr="00621760">
              <w:rPr>
                <w:rFonts w:ascii="Times New Roman" w:hAnsi="Times New Roman"/>
                <w:i/>
                <w:szCs w:val="21"/>
                <w:lang w:val="fr-FR"/>
              </w:rPr>
              <w:t>échelonnés</w:t>
            </w:r>
            <w:r w:rsidR="001C1E72" w:rsidRPr="00621760">
              <w:rPr>
                <w:rFonts w:ascii="Times New Roman" w:hAnsi="Times New Roman"/>
                <w:i/>
                <w:szCs w:val="21"/>
                <w:lang w:val="fr-FR"/>
              </w:rPr>
              <w:t>(s)</w:t>
            </w:r>
          </w:p>
          <w:p w14:paraId="05671C4D" w14:textId="3CBD2E8F" w:rsidR="001C1E72" w:rsidRPr="00621760" w:rsidRDefault="00942E12" w:rsidP="001C1E72">
            <w:pPr>
              <w:widowControl/>
              <w:kinsoku w:val="0"/>
              <w:overflowPunct w:val="0"/>
              <w:autoSpaceDE w:val="0"/>
              <w:autoSpaceDN w:val="0"/>
              <w:adjustRightInd w:val="0"/>
              <w:snapToGrid w:val="0"/>
              <w:ind w:leftChars="218" w:left="458"/>
              <w:rPr>
                <w:rFonts w:ascii="Times New Roman" w:hAnsi="Times New Roman"/>
                <w:szCs w:val="21"/>
                <w:lang w:val="fr-FR"/>
              </w:rPr>
            </w:pPr>
            <w:r w:rsidRPr="00621760">
              <w:rPr>
                <w:rFonts w:ascii="Times New Roman" w:hAnsi="Times New Roman"/>
                <w:szCs w:val="21"/>
                <w:lang w:val="fr-FR"/>
              </w:rPr>
              <w:t xml:space="preserve">Les </w:t>
            </w:r>
            <w:r w:rsidR="008149C6" w:rsidRPr="00621760">
              <w:rPr>
                <w:rFonts w:ascii="Times New Roman" w:hAnsi="Times New Roman"/>
                <w:szCs w:val="21"/>
                <w:lang w:val="fr-FR"/>
              </w:rPr>
              <w:t>v</w:t>
            </w:r>
            <w:r w:rsidRPr="00621760">
              <w:rPr>
                <w:rFonts w:ascii="Times New Roman" w:hAnsi="Times New Roman"/>
                <w:szCs w:val="21"/>
                <w:lang w:val="fr-FR"/>
              </w:rPr>
              <w:t xml:space="preserve">ersement(s) forfaitaire(s) </w:t>
            </w:r>
            <w:r w:rsidR="00915F35" w:rsidRPr="00621760">
              <w:rPr>
                <w:rFonts w:ascii="Times New Roman" w:hAnsi="Times New Roman"/>
                <w:szCs w:val="21"/>
                <w:lang w:val="fr-FR"/>
              </w:rPr>
              <w:t>échelonnés</w:t>
            </w:r>
            <w:r w:rsidRPr="00621760">
              <w:rPr>
                <w:rFonts w:ascii="Times New Roman" w:hAnsi="Times New Roman"/>
                <w:szCs w:val="21"/>
                <w:lang w:val="fr-FR"/>
              </w:rPr>
              <w:t>(s</w:t>
            </w:r>
            <w:r w:rsidR="001C1E72" w:rsidRPr="00621760">
              <w:rPr>
                <w:rFonts w:ascii="Times New Roman" w:hAnsi="Times New Roman"/>
                <w:szCs w:val="21"/>
                <w:lang w:val="fr-FR"/>
              </w:rPr>
              <w:t xml:space="preserve">) </w:t>
            </w:r>
            <w:r w:rsidRPr="00621760">
              <w:rPr>
                <w:rFonts w:ascii="Times New Roman" w:hAnsi="Times New Roman"/>
                <w:szCs w:val="21"/>
                <w:lang w:val="fr-FR"/>
              </w:rPr>
              <w:t>ne seront effectués qu'après</w:t>
            </w:r>
            <w:r w:rsidR="00123BAE" w:rsidRPr="00621760">
              <w:rPr>
                <w:rFonts w:ascii="Times New Roman" w:hAnsi="Times New Roman"/>
                <w:szCs w:val="21"/>
                <w:lang w:val="fr-FR"/>
              </w:rPr>
              <w:t xml:space="preserve"> </w:t>
            </w:r>
            <w:r w:rsidR="00CE44D3" w:rsidRPr="00621760">
              <w:rPr>
                <w:rFonts w:ascii="Times New Roman" w:hAnsi="Times New Roman"/>
                <w:szCs w:val="21"/>
                <w:lang w:val="fr-FR"/>
              </w:rPr>
              <w:t>que</w:t>
            </w:r>
            <w:r w:rsidRPr="00621760">
              <w:rPr>
                <w:rFonts w:ascii="Times New Roman" w:hAnsi="Times New Roman"/>
                <w:szCs w:val="21"/>
                <w:lang w:val="fr-FR"/>
              </w:rPr>
              <w:t xml:space="preserve"> chaque produit indiqué ci-dessous et une facture </w:t>
            </w:r>
            <w:r w:rsidR="00F87728" w:rsidRPr="00621760">
              <w:rPr>
                <w:rFonts w:ascii="Times New Roman" w:hAnsi="Times New Roman"/>
                <w:szCs w:val="21"/>
                <w:lang w:val="fr-FR"/>
              </w:rPr>
              <w:t>pour le</w:t>
            </w:r>
            <w:r w:rsidR="00110295" w:rsidRPr="00621760">
              <w:rPr>
                <w:rFonts w:ascii="Times New Roman" w:hAnsi="Times New Roman"/>
                <w:szCs w:val="21"/>
                <w:lang w:val="fr-FR"/>
              </w:rPr>
              <w:t xml:space="preserve"> </w:t>
            </w:r>
            <w:r w:rsidRPr="00621760">
              <w:rPr>
                <w:rFonts w:ascii="Times New Roman" w:hAnsi="Times New Roman"/>
                <w:szCs w:val="21"/>
                <w:lang w:val="fr-FR"/>
              </w:rPr>
              <w:t xml:space="preserve">versement forfaitaire </w:t>
            </w:r>
            <w:r w:rsidR="00F87728" w:rsidRPr="00621760">
              <w:rPr>
                <w:rFonts w:ascii="Times New Roman" w:hAnsi="Times New Roman"/>
                <w:szCs w:val="21"/>
                <w:lang w:val="fr-FR"/>
              </w:rPr>
              <w:t>correspondant</w:t>
            </w:r>
            <w:r w:rsidR="001851DC" w:rsidRPr="00621760">
              <w:rPr>
                <w:rFonts w:ascii="Times New Roman" w:hAnsi="Times New Roman"/>
                <w:szCs w:val="21"/>
                <w:lang w:val="fr-FR"/>
              </w:rPr>
              <w:t>,</w:t>
            </w:r>
            <w:r w:rsidR="00F87728" w:rsidRPr="00621760">
              <w:rPr>
                <w:rFonts w:ascii="Times New Roman" w:hAnsi="Times New Roman"/>
                <w:szCs w:val="21"/>
                <w:lang w:val="fr-FR"/>
              </w:rPr>
              <w:t xml:space="preserve"> </w:t>
            </w:r>
            <w:r w:rsidRPr="00621760">
              <w:rPr>
                <w:rFonts w:ascii="Times New Roman" w:hAnsi="Times New Roman"/>
                <w:szCs w:val="21"/>
                <w:lang w:val="fr-FR"/>
              </w:rPr>
              <w:t>a</w:t>
            </w:r>
            <w:r w:rsidR="00CE44D3" w:rsidRPr="00621760">
              <w:rPr>
                <w:rFonts w:ascii="Times New Roman" w:hAnsi="Times New Roman"/>
                <w:szCs w:val="21"/>
                <w:lang w:val="fr-FR"/>
              </w:rPr>
              <w:t>i</w:t>
            </w:r>
            <w:r w:rsidR="001851DC" w:rsidRPr="00621760">
              <w:rPr>
                <w:rFonts w:ascii="Times New Roman" w:hAnsi="Times New Roman"/>
                <w:szCs w:val="21"/>
                <w:lang w:val="fr-FR"/>
              </w:rPr>
              <w:t>en</w:t>
            </w:r>
            <w:r w:rsidR="00CE44D3" w:rsidRPr="00621760">
              <w:rPr>
                <w:rFonts w:ascii="Times New Roman" w:hAnsi="Times New Roman"/>
                <w:szCs w:val="21"/>
                <w:lang w:val="fr-FR"/>
              </w:rPr>
              <w:t>t</w:t>
            </w:r>
            <w:r w:rsidRPr="00621760">
              <w:rPr>
                <w:rFonts w:ascii="Times New Roman" w:hAnsi="Times New Roman"/>
                <w:szCs w:val="21"/>
                <w:lang w:val="fr-FR"/>
              </w:rPr>
              <w:t xml:space="preserve"> été présenté</w:t>
            </w:r>
            <w:r w:rsidR="001851DC" w:rsidRPr="00621760">
              <w:rPr>
                <w:rFonts w:ascii="Times New Roman" w:hAnsi="Times New Roman"/>
                <w:szCs w:val="21"/>
                <w:lang w:val="fr-FR"/>
              </w:rPr>
              <w:t>s</w:t>
            </w:r>
            <w:r w:rsidRPr="00621760">
              <w:rPr>
                <w:rFonts w:ascii="Times New Roman" w:hAnsi="Times New Roman"/>
                <w:szCs w:val="21"/>
                <w:lang w:val="fr-FR"/>
              </w:rPr>
              <w:t xml:space="preserve"> et approuvé</w:t>
            </w:r>
            <w:r w:rsidR="008D5E28" w:rsidRPr="00621760">
              <w:rPr>
                <w:rFonts w:ascii="Times New Roman" w:hAnsi="Times New Roman"/>
                <w:szCs w:val="21"/>
                <w:lang w:val="fr-FR"/>
              </w:rPr>
              <w:t>s comme étant satisfaisants</w:t>
            </w:r>
            <w:r w:rsidRPr="00621760">
              <w:rPr>
                <w:rFonts w:ascii="Times New Roman" w:hAnsi="Times New Roman"/>
                <w:szCs w:val="21"/>
                <w:lang w:val="fr-FR"/>
              </w:rPr>
              <w:t>.</w:t>
            </w:r>
          </w:p>
          <w:p w14:paraId="45FF57D3" w14:textId="51445DE9" w:rsidR="002715AB" w:rsidRPr="00621760" w:rsidRDefault="001C1E72" w:rsidP="001C1E72">
            <w:pPr>
              <w:widowControl/>
              <w:kinsoku w:val="0"/>
              <w:overflowPunct w:val="0"/>
              <w:autoSpaceDE w:val="0"/>
              <w:autoSpaceDN w:val="0"/>
              <w:adjustRightInd w:val="0"/>
              <w:snapToGrid w:val="0"/>
              <w:ind w:left="884" w:hanging="425"/>
              <w:rPr>
                <w:rFonts w:ascii="Times New Roman" w:hAnsi="Times New Roman"/>
                <w:szCs w:val="21"/>
                <w:u w:val="single"/>
                <w:lang w:val="fr-FR"/>
              </w:rPr>
            </w:pPr>
            <w:r w:rsidRPr="00621760">
              <w:rPr>
                <w:rFonts w:ascii="Times New Roman" w:hAnsi="Times New Roman"/>
                <w:szCs w:val="21"/>
                <w:u w:val="single"/>
                <w:lang w:val="fr-FR"/>
              </w:rPr>
              <w:t>(a)</w:t>
            </w:r>
            <w:r w:rsidRPr="00621760">
              <w:rPr>
                <w:rFonts w:ascii="Times New Roman" w:hAnsi="Times New Roman"/>
                <w:szCs w:val="21"/>
                <w:u w:val="single"/>
                <w:lang w:val="fr-FR"/>
              </w:rPr>
              <w:tab/>
            </w:r>
            <w:r w:rsidR="002715AB" w:rsidRPr="00621760">
              <w:rPr>
                <w:rFonts w:ascii="Times New Roman" w:hAnsi="Times New Roman"/>
                <w:szCs w:val="21"/>
                <w:u w:val="single"/>
                <w:lang w:val="fr-FR"/>
              </w:rPr>
              <w:t xml:space="preserve">Un paiement de 20% </w:t>
            </w:r>
            <w:r w:rsidR="002715AB" w:rsidRPr="00D5792B">
              <w:rPr>
                <w:rFonts w:ascii="Times New Roman" w:hAnsi="Times New Roman"/>
                <w:i/>
                <w:color w:val="0000FF"/>
                <w:szCs w:val="21"/>
                <w:u w:val="single"/>
                <w:lang w:val="fr-FR"/>
              </w:rPr>
              <w:t>[insérez montant]</w:t>
            </w:r>
            <w:r w:rsidR="002715AB" w:rsidRPr="00621760">
              <w:rPr>
                <w:rFonts w:ascii="Times New Roman" w:hAnsi="Times New Roman"/>
                <w:szCs w:val="21"/>
                <w:u w:val="single"/>
                <w:lang w:val="fr-FR"/>
              </w:rPr>
              <w:t xml:space="preserve"> sera versé pour le Rapport d</w:t>
            </w:r>
            <w:r w:rsidR="00014585" w:rsidRPr="00621760">
              <w:rPr>
                <w:rFonts w:ascii="Times New Roman" w:hAnsi="Times New Roman"/>
                <w:szCs w:val="21"/>
                <w:u w:val="single"/>
                <w:lang w:val="fr-FR"/>
              </w:rPr>
              <w:t>e commencement</w:t>
            </w:r>
            <w:r w:rsidR="00825B15" w:rsidRPr="00621760">
              <w:rPr>
                <w:rFonts w:ascii="Times New Roman" w:hAnsi="Times New Roman"/>
                <w:szCs w:val="21"/>
                <w:u w:val="single"/>
                <w:lang w:val="fr-FR"/>
              </w:rPr>
              <w:t xml:space="preserve"> (</w:t>
            </w:r>
            <w:r w:rsidR="00BF50B5" w:rsidRPr="00621760">
              <w:rPr>
                <w:rFonts w:ascii="Times New Roman" w:hAnsi="Times New Roman"/>
                <w:szCs w:val="21"/>
                <w:u w:val="single"/>
                <w:lang w:val="fr-FR"/>
              </w:rPr>
              <w:t>qui devra être soumis dans les dix (10) jours calendaires suivant la date d'entrée en vigueur du présent Contrat</w:t>
            </w:r>
            <w:r w:rsidR="002715AB" w:rsidRPr="00621760">
              <w:rPr>
                <w:rFonts w:ascii="Times New Roman" w:hAnsi="Times New Roman"/>
                <w:szCs w:val="21"/>
                <w:u w:val="single"/>
                <w:lang w:val="fr-FR"/>
              </w:rPr>
              <w:t>.</w:t>
            </w:r>
          </w:p>
          <w:p w14:paraId="5FB55F68" w14:textId="7B45E34E" w:rsidR="001C1E72" w:rsidRPr="00621760" w:rsidRDefault="00825B15" w:rsidP="001C1E72">
            <w:pPr>
              <w:widowControl/>
              <w:kinsoku w:val="0"/>
              <w:overflowPunct w:val="0"/>
              <w:autoSpaceDE w:val="0"/>
              <w:autoSpaceDN w:val="0"/>
              <w:adjustRightInd w:val="0"/>
              <w:snapToGrid w:val="0"/>
              <w:ind w:left="884" w:hanging="425"/>
              <w:rPr>
                <w:rFonts w:ascii="Times New Roman" w:hAnsi="Times New Roman"/>
                <w:szCs w:val="21"/>
                <w:u w:val="single"/>
                <w:lang w:val="fr-FR"/>
              </w:rPr>
            </w:pPr>
            <w:r w:rsidRPr="00621760">
              <w:rPr>
                <w:rFonts w:ascii="Times New Roman" w:hAnsi="Times New Roman"/>
                <w:szCs w:val="21"/>
                <w:u w:val="single"/>
                <w:lang w:val="fr-FR"/>
              </w:rPr>
              <w:t xml:space="preserve">(b) </w:t>
            </w:r>
            <w:r w:rsidR="003369F8" w:rsidRPr="00621760">
              <w:rPr>
                <w:rFonts w:ascii="Times New Roman" w:hAnsi="Times New Roman"/>
                <w:szCs w:val="21"/>
                <w:u w:val="single"/>
                <w:lang w:val="fr-FR"/>
              </w:rPr>
              <w:t xml:space="preserve"> </w:t>
            </w:r>
            <w:r w:rsidR="00942E12" w:rsidRPr="00621760">
              <w:rPr>
                <w:rFonts w:ascii="Times New Roman" w:hAnsi="Times New Roman"/>
                <w:szCs w:val="21"/>
                <w:u w:val="single"/>
                <w:lang w:val="fr-FR"/>
              </w:rPr>
              <w:t>Un</w:t>
            </w:r>
            <w:r w:rsidR="001C1E72" w:rsidRPr="00621760">
              <w:rPr>
                <w:rFonts w:ascii="Times New Roman" w:hAnsi="Times New Roman"/>
                <w:szCs w:val="21"/>
                <w:u w:val="single"/>
                <w:lang w:val="fr-FR"/>
              </w:rPr>
              <w:t xml:space="preserve"> </w:t>
            </w:r>
            <w:r w:rsidR="00F87728" w:rsidRPr="00621760">
              <w:rPr>
                <w:rFonts w:ascii="Times New Roman" w:hAnsi="Times New Roman"/>
                <w:szCs w:val="21"/>
                <w:u w:val="single"/>
                <w:lang w:val="fr-FR"/>
              </w:rPr>
              <w:t>paiement</w:t>
            </w:r>
            <w:r w:rsidR="001C1E72" w:rsidRPr="00621760">
              <w:rPr>
                <w:rFonts w:ascii="Times New Roman" w:hAnsi="Times New Roman"/>
                <w:szCs w:val="21"/>
                <w:u w:val="single"/>
                <w:lang w:val="fr-FR"/>
              </w:rPr>
              <w:t xml:space="preserve"> </w:t>
            </w:r>
            <w:r w:rsidR="00942E12" w:rsidRPr="00621760">
              <w:rPr>
                <w:rFonts w:ascii="Times New Roman" w:hAnsi="Times New Roman"/>
                <w:szCs w:val="21"/>
                <w:u w:val="single"/>
                <w:lang w:val="fr-FR"/>
              </w:rPr>
              <w:t>de</w:t>
            </w:r>
            <w:r w:rsidR="00F87728" w:rsidRPr="00621760">
              <w:rPr>
                <w:rFonts w:ascii="Times New Roman" w:hAnsi="Times New Roman"/>
                <w:szCs w:val="21"/>
                <w:u w:val="single"/>
                <w:lang w:val="fr-FR"/>
              </w:rPr>
              <w:t xml:space="preserve"> </w:t>
            </w:r>
            <w:r w:rsidR="00E12D9F" w:rsidRPr="00621760">
              <w:rPr>
                <w:rFonts w:ascii="Times New Roman" w:hAnsi="Times New Roman"/>
                <w:szCs w:val="21"/>
                <w:u w:val="single"/>
                <w:lang w:val="fr-FR"/>
              </w:rPr>
              <w:t>20%</w:t>
            </w:r>
            <w:r w:rsidR="001C1E72" w:rsidRPr="00621760">
              <w:rPr>
                <w:rFonts w:ascii="Times New Roman" w:hAnsi="Times New Roman"/>
                <w:szCs w:val="21"/>
                <w:u w:val="single"/>
                <w:lang w:val="fr-FR"/>
              </w:rPr>
              <w:t xml:space="preserve"> </w:t>
            </w:r>
            <w:r w:rsidR="001C1E72" w:rsidRPr="00621760">
              <w:rPr>
                <w:rFonts w:ascii="Times New Roman" w:hAnsi="Times New Roman"/>
                <w:i/>
                <w:szCs w:val="21"/>
                <w:u w:val="single"/>
                <w:lang w:val="fr-FR"/>
              </w:rPr>
              <w:t>[ins</w:t>
            </w:r>
            <w:r w:rsidR="00942E12" w:rsidRPr="00621760">
              <w:rPr>
                <w:rFonts w:ascii="Times New Roman" w:hAnsi="Times New Roman"/>
                <w:i/>
                <w:szCs w:val="21"/>
                <w:u w:val="single"/>
                <w:lang w:val="fr-FR"/>
              </w:rPr>
              <w:t>é</w:t>
            </w:r>
            <w:r w:rsidR="001C1E72" w:rsidRPr="00621760">
              <w:rPr>
                <w:rFonts w:ascii="Times New Roman" w:hAnsi="Times New Roman"/>
                <w:i/>
                <w:szCs w:val="21"/>
                <w:u w:val="single"/>
                <w:lang w:val="fr-FR"/>
              </w:rPr>
              <w:t>r</w:t>
            </w:r>
            <w:r w:rsidR="00942E12" w:rsidRPr="00621760">
              <w:rPr>
                <w:rFonts w:ascii="Times New Roman" w:hAnsi="Times New Roman"/>
                <w:i/>
                <w:szCs w:val="21"/>
                <w:u w:val="single"/>
                <w:lang w:val="fr-FR"/>
              </w:rPr>
              <w:t>ez</w:t>
            </w:r>
            <w:r w:rsidR="001C1E72" w:rsidRPr="00621760">
              <w:rPr>
                <w:rFonts w:ascii="Times New Roman" w:hAnsi="Times New Roman"/>
                <w:i/>
                <w:szCs w:val="21"/>
                <w:u w:val="single"/>
                <w:lang w:val="fr-FR"/>
              </w:rPr>
              <w:t xml:space="preserve"> m</w:t>
            </w:r>
            <w:r w:rsidR="00942E12" w:rsidRPr="00621760">
              <w:rPr>
                <w:rFonts w:ascii="Times New Roman" w:hAnsi="Times New Roman"/>
                <w:i/>
                <w:szCs w:val="21"/>
                <w:u w:val="single"/>
                <w:lang w:val="fr-FR"/>
              </w:rPr>
              <w:t>o</w:t>
            </w:r>
            <w:r w:rsidR="001C1E72" w:rsidRPr="00621760">
              <w:rPr>
                <w:rFonts w:ascii="Times New Roman" w:hAnsi="Times New Roman"/>
                <w:i/>
                <w:szCs w:val="21"/>
                <w:u w:val="single"/>
                <w:lang w:val="fr-FR"/>
              </w:rPr>
              <w:t>nt</w:t>
            </w:r>
            <w:r w:rsidR="00942E12" w:rsidRPr="00621760">
              <w:rPr>
                <w:rFonts w:ascii="Times New Roman" w:hAnsi="Times New Roman"/>
                <w:i/>
                <w:szCs w:val="21"/>
                <w:u w:val="single"/>
                <w:lang w:val="fr-FR"/>
              </w:rPr>
              <w:t>ant</w:t>
            </w:r>
            <w:r w:rsidR="001C1E72" w:rsidRPr="00621760">
              <w:rPr>
                <w:rFonts w:ascii="Times New Roman" w:hAnsi="Times New Roman"/>
                <w:i/>
                <w:szCs w:val="21"/>
                <w:u w:val="single"/>
                <w:lang w:val="fr-FR"/>
              </w:rPr>
              <w:t>]</w:t>
            </w:r>
            <w:r w:rsidR="001C1E72" w:rsidRPr="00621760">
              <w:rPr>
                <w:rFonts w:ascii="Times New Roman" w:hAnsi="Times New Roman"/>
                <w:szCs w:val="21"/>
                <w:u w:val="single"/>
                <w:lang w:val="fr-FR"/>
              </w:rPr>
              <w:t xml:space="preserve"> </w:t>
            </w:r>
            <w:r w:rsidR="00942E12" w:rsidRPr="00621760">
              <w:rPr>
                <w:rFonts w:ascii="Times New Roman" w:hAnsi="Times New Roman"/>
                <w:szCs w:val="21"/>
                <w:u w:val="single"/>
                <w:lang w:val="fr-FR"/>
              </w:rPr>
              <w:t xml:space="preserve">sera versé pour le </w:t>
            </w:r>
            <w:r w:rsidR="008149C6" w:rsidRPr="00621760">
              <w:rPr>
                <w:rFonts w:ascii="Times New Roman" w:hAnsi="Times New Roman"/>
                <w:szCs w:val="21"/>
                <w:u w:val="single"/>
                <w:lang w:val="fr-FR"/>
              </w:rPr>
              <w:t>R</w:t>
            </w:r>
            <w:r w:rsidR="00942E12" w:rsidRPr="00621760">
              <w:rPr>
                <w:rFonts w:ascii="Times New Roman" w:hAnsi="Times New Roman"/>
                <w:szCs w:val="21"/>
                <w:u w:val="single"/>
                <w:lang w:val="fr-FR"/>
              </w:rPr>
              <w:t>apport d'avancement</w:t>
            </w:r>
            <w:r w:rsidR="001C1E72" w:rsidRPr="00621760">
              <w:rPr>
                <w:rFonts w:ascii="Times New Roman" w:hAnsi="Times New Roman"/>
                <w:szCs w:val="21"/>
                <w:u w:val="single"/>
                <w:lang w:val="fr-FR"/>
              </w:rPr>
              <w:t xml:space="preserve"> 1.</w:t>
            </w:r>
          </w:p>
          <w:p w14:paraId="4C1A03C7" w14:textId="432E3061" w:rsidR="001C1E72" w:rsidRPr="00621760" w:rsidRDefault="001C1E72" w:rsidP="001C1E72">
            <w:pPr>
              <w:widowControl/>
              <w:kinsoku w:val="0"/>
              <w:overflowPunct w:val="0"/>
              <w:autoSpaceDE w:val="0"/>
              <w:autoSpaceDN w:val="0"/>
              <w:adjustRightInd w:val="0"/>
              <w:snapToGrid w:val="0"/>
              <w:ind w:left="884" w:hanging="425"/>
              <w:rPr>
                <w:rFonts w:ascii="Times New Roman" w:hAnsi="Times New Roman"/>
                <w:szCs w:val="21"/>
                <w:u w:val="single"/>
                <w:lang w:val="fr-FR"/>
              </w:rPr>
            </w:pPr>
            <w:r w:rsidRPr="00621760">
              <w:rPr>
                <w:rFonts w:ascii="Times New Roman" w:hAnsi="Times New Roman"/>
                <w:szCs w:val="21"/>
                <w:u w:val="single"/>
                <w:lang w:val="fr-FR"/>
              </w:rPr>
              <w:t>(b)</w:t>
            </w:r>
            <w:r w:rsidRPr="00621760">
              <w:rPr>
                <w:rFonts w:ascii="Times New Roman" w:hAnsi="Times New Roman"/>
                <w:szCs w:val="21"/>
                <w:u w:val="single"/>
                <w:lang w:val="fr-FR"/>
              </w:rPr>
              <w:tab/>
            </w:r>
            <w:r w:rsidR="00942E12" w:rsidRPr="00621760">
              <w:rPr>
                <w:rFonts w:ascii="Times New Roman" w:hAnsi="Times New Roman"/>
                <w:szCs w:val="21"/>
                <w:u w:val="single"/>
                <w:lang w:val="fr-FR"/>
              </w:rPr>
              <w:t xml:space="preserve">Un </w:t>
            </w:r>
            <w:r w:rsidR="008D5E28" w:rsidRPr="00621760">
              <w:rPr>
                <w:rFonts w:ascii="Times New Roman" w:hAnsi="Times New Roman"/>
                <w:szCs w:val="21"/>
                <w:u w:val="single"/>
                <w:lang w:val="fr-FR"/>
              </w:rPr>
              <w:t>paiement</w:t>
            </w:r>
            <w:r w:rsidR="00942E12" w:rsidRPr="00621760">
              <w:rPr>
                <w:rFonts w:ascii="Times New Roman" w:hAnsi="Times New Roman"/>
                <w:szCs w:val="21"/>
                <w:u w:val="single"/>
                <w:lang w:val="fr-FR"/>
              </w:rPr>
              <w:t xml:space="preserve"> de</w:t>
            </w:r>
            <w:r w:rsidR="008D5E28" w:rsidRPr="00621760">
              <w:rPr>
                <w:rFonts w:ascii="Times New Roman" w:hAnsi="Times New Roman"/>
                <w:szCs w:val="21"/>
                <w:u w:val="single"/>
                <w:lang w:val="fr-FR"/>
              </w:rPr>
              <w:t xml:space="preserve"> 20%</w:t>
            </w:r>
            <w:r w:rsidR="00942E12" w:rsidRPr="00621760">
              <w:rPr>
                <w:rFonts w:ascii="Times New Roman" w:hAnsi="Times New Roman"/>
                <w:szCs w:val="21"/>
                <w:u w:val="single"/>
                <w:lang w:val="fr-FR"/>
              </w:rPr>
              <w:t xml:space="preserve"> </w:t>
            </w:r>
            <w:r w:rsidR="00942E12" w:rsidRPr="00621760">
              <w:rPr>
                <w:rFonts w:ascii="Times New Roman" w:hAnsi="Times New Roman"/>
                <w:i/>
                <w:szCs w:val="21"/>
                <w:u w:val="single"/>
                <w:lang w:val="fr-FR"/>
              </w:rPr>
              <w:t>[insérez montant]</w:t>
            </w:r>
            <w:r w:rsidR="00942E12" w:rsidRPr="00621760">
              <w:rPr>
                <w:rFonts w:ascii="Times New Roman" w:hAnsi="Times New Roman"/>
                <w:szCs w:val="21"/>
                <w:u w:val="single"/>
                <w:lang w:val="fr-FR"/>
              </w:rPr>
              <w:t xml:space="preserve"> sera versé pour le Rapport d'avancement </w:t>
            </w:r>
            <w:r w:rsidRPr="00621760">
              <w:rPr>
                <w:rFonts w:ascii="Times New Roman" w:hAnsi="Times New Roman"/>
                <w:szCs w:val="21"/>
                <w:u w:val="single"/>
                <w:lang w:val="fr-FR"/>
              </w:rPr>
              <w:t>2.</w:t>
            </w:r>
          </w:p>
          <w:p w14:paraId="1D0FD1D2" w14:textId="77777777" w:rsidR="001C1E72" w:rsidRPr="00621760" w:rsidRDefault="001C1E72" w:rsidP="001C1E72">
            <w:pPr>
              <w:widowControl/>
              <w:kinsoku w:val="0"/>
              <w:overflowPunct w:val="0"/>
              <w:autoSpaceDE w:val="0"/>
              <w:autoSpaceDN w:val="0"/>
              <w:adjustRightInd w:val="0"/>
              <w:snapToGrid w:val="0"/>
              <w:ind w:leftChars="218" w:left="458"/>
              <w:rPr>
                <w:rFonts w:ascii="Times New Roman" w:hAnsi="Times New Roman"/>
                <w:szCs w:val="21"/>
                <w:lang w:val="fr-FR"/>
              </w:rPr>
            </w:pPr>
            <w:r w:rsidRPr="00621760">
              <w:rPr>
                <w:rFonts w:ascii="Times New Roman" w:hAnsi="Times New Roman"/>
                <w:i/>
                <w:szCs w:val="21"/>
                <w:u w:val="single"/>
                <w:lang w:val="fr-FR"/>
              </w:rPr>
              <w:t>Pa</w:t>
            </w:r>
            <w:r w:rsidR="00942E12" w:rsidRPr="00621760">
              <w:rPr>
                <w:rFonts w:ascii="Times New Roman" w:hAnsi="Times New Roman"/>
                <w:i/>
                <w:szCs w:val="21"/>
                <w:u w:val="single"/>
                <w:lang w:val="fr-FR"/>
              </w:rPr>
              <w:t>ie</w:t>
            </w:r>
            <w:r w:rsidRPr="00621760">
              <w:rPr>
                <w:rFonts w:ascii="Times New Roman" w:hAnsi="Times New Roman"/>
                <w:i/>
                <w:szCs w:val="21"/>
                <w:u w:val="single"/>
                <w:lang w:val="fr-FR"/>
              </w:rPr>
              <w:t>ment</w:t>
            </w:r>
            <w:r w:rsidR="00942E12" w:rsidRPr="00621760">
              <w:rPr>
                <w:rFonts w:ascii="Times New Roman" w:hAnsi="Times New Roman"/>
                <w:i/>
                <w:szCs w:val="21"/>
                <w:u w:val="single"/>
                <w:lang w:val="fr-FR"/>
              </w:rPr>
              <w:t xml:space="preserve"> final</w:t>
            </w:r>
          </w:p>
          <w:p w14:paraId="02F127AE" w14:textId="2EB02932" w:rsidR="001C1E72" w:rsidRPr="00621760" w:rsidRDefault="00942E12" w:rsidP="001C1E72">
            <w:pPr>
              <w:widowControl/>
              <w:kinsoku w:val="0"/>
              <w:overflowPunct w:val="0"/>
              <w:autoSpaceDE w:val="0"/>
              <w:autoSpaceDN w:val="0"/>
              <w:adjustRightInd w:val="0"/>
              <w:snapToGrid w:val="0"/>
              <w:ind w:leftChars="212" w:left="445"/>
              <w:rPr>
                <w:rFonts w:ascii="Times New Roman" w:hAnsi="Times New Roman"/>
                <w:szCs w:val="21"/>
                <w:lang w:val="fr-FR"/>
              </w:rPr>
            </w:pPr>
            <w:r w:rsidRPr="00621760">
              <w:rPr>
                <w:rFonts w:ascii="Times New Roman" w:hAnsi="Times New Roman"/>
                <w:spacing w:val="-4"/>
                <w:szCs w:val="21"/>
                <w:lang w:val="fr-FR"/>
              </w:rPr>
              <w:t>Le paiement final</w:t>
            </w:r>
            <w:r w:rsidR="00450C05" w:rsidRPr="00621760">
              <w:rPr>
                <w:rFonts w:ascii="Times New Roman" w:hAnsi="Times New Roman"/>
                <w:spacing w:val="-4"/>
                <w:szCs w:val="21"/>
                <w:lang w:val="fr-FR"/>
              </w:rPr>
              <w:t>,</w:t>
            </w:r>
            <w:r w:rsidR="007661A8" w:rsidRPr="00621760">
              <w:rPr>
                <w:rFonts w:ascii="Times New Roman" w:hAnsi="Times New Roman"/>
                <w:spacing w:val="-4"/>
                <w:szCs w:val="21"/>
                <w:lang w:val="fr-FR"/>
              </w:rPr>
              <w:t xml:space="preserve"> </w:t>
            </w:r>
            <w:r w:rsidR="003369F8" w:rsidRPr="00621760">
              <w:rPr>
                <w:rFonts w:ascii="Times New Roman" w:hAnsi="Times New Roman"/>
                <w:spacing w:val="-4"/>
                <w:szCs w:val="21"/>
                <w:lang w:val="fr-FR"/>
              </w:rPr>
              <w:t>correspond</w:t>
            </w:r>
            <w:r w:rsidR="007661A8" w:rsidRPr="00621760">
              <w:rPr>
                <w:rFonts w:ascii="Times New Roman" w:hAnsi="Times New Roman"/>
                <w:spacing w:val="-4"/>
                <w:szCs w:val="21"/>
                <w:lang w:val="fr-FR"/>
              </w:rPr>
              <w:t>ant</w:t>
            </w:r>
            <w:r w:rsidR="003369F8" w:rsidRPr="00621760">
              <w:rPr>
                <w:rFonts w:ascii="Times New Roman" w:hAnsi="Times New Roman"/>
                <w:spacing w:val="-4"/>
                <w:szCs w:val="21"/>
                <w:lang w:val="fr-FR"/>
              </w:rPr>
              <w:t xml:space="preserve"> à 40% du montant total du contrat </w:t>
            </w:r>
            <w:r w:rsidR="003369F8" w:rsidRPr="00D5792B">
              <w:rPr>
                <w:rFonts w:ascii="Times New Roman" w:hAnsi="Times New Roman"/>
                <w:i/>
                <w:color w:val="0000FF"/>
                <w:szCs w:val="21"/>
                <w:u w:val="single"/>
                <w:lang w:val="fr-FR"/>
              </w:rPr>
              <w:t>[insérez montant]</w:t>
            </w:r>
            <w:r w:rsidR="003369F8" w:rsidRPr="00621760">
              <w:rPr>
                <w:rFonts w:ascii="Times New Roman" w:hAnsi="Times New Roman"/>
                <w:spacing w:val="-4"/>
                <w:szCs w:val="21"/>
                <w:lang w:val="fr-FR"/>
              </w:rPr>
              <w:t xml:space="preserve">, </w:t>
            </w:r>
            <w:r w:rsidRPr="00621760">
              <w:rPr>
                <w:rFonts w:ascii="Times New Roman" w:hAnsi="Times New Roman"/>
                <w:spacing w:val="-4"/>
                <w:szCs w:val="21"/>
                <w:lang w:val="fr-FR"/>
              </w:rPr>
              <w:t>en vertu du présent article</w:t>
            </w:r>
            <w:r w:rsidR="00450C05" w:rsidRPr="00621760">
              <w:rPr>
                <w:rFonts w:ascii="Times New Roman" w:hAnsi="Times New Roman"/>
                <w:spacing w:val="-4"/>
                <w:szCs w:val="21"/>
                <w:lang w:val="fr-FR"/>
              </w:rPr>
              <w:t>,</w:t>
            </w:r>
            <w:r w:rsidRPr="00621760">
              <w:rPr>
                <w:rFonts w:ascii="Times New Roman" w:hAnsi="Times New Roman"/>
                <w:spacing w:val="-4"/>
                <w:szCs w:val="21"/>
                <w:lang w:val="fr-FR"/>
              </w:rPr>
              <w:t xml:space="preserve"> ne sera effectué qu'après que le rapport final et une facture finale </w:t>
            </w:r>
            <w:r w:rsidR="0010208C" w:rsidRPr="00621760">
              <w:rPr>
                <w:rFonts w:ascii="Times New Roman" w:hAnsi="Times New Roman"/>
                <w:spacing w:val="-4"/>
                <w:szCs w:val="21"/>
                <w:lang w:val="fr-FR"/>
              </w:rPr>
              <w:t xml:space="preserve">aient </w:t>
            </w:r>
            <w:r w:rsidRPr="00621760">
              <w:rPr>
                <w:rFonts w:ascii="Times New Roman" w:hAnsi="Times New Roman"/>
                <w:spacing w:val="-4"/>
                <w:szCs w:val="21"/>
                <w:lang w:val="fr-FR"/>
              </w:rPr>
              <w:t xml:space="preserve">été présentés par le </w:t>
            </w:r>
            <w:r w:rsidR="008149C6" w:rsidRPr="00621760">
              <w:rPr>
                <w:rFonts w:ascii="Times New Roman" w:hAnsi="Times New Roman"/>
                <w:spacing w:val="-4"/>
                <w:szCs w:val="21"/>
                <w:lang w:val="fr-FR"/>
              </w:rPr>
              <w:t>C</w:t>
            </w:r>
            <w:r w:rsidRPr="00621760">
              <w:rPr>
                <w:rFonts w:ascii="Times New Roman" w:hAnsi="Times New Roman"/>
                <w:spacing w:val="-4"/>
                <w:szCs w:val="21"/>
                <w:lang w:val="fr-FR"/>
              </w:rPr>
              <w:t xml:space="preserve">onsultant et approuvés comme satisfaisants par le </w:t>
            </w:r>
            <w:r w:rsidR="008149C6" w:rsidRPr="00621760">
              <w:rPr>
                <w:rFonts w:ascii="Times New Roman" w:hAnsi="Times New Roman"/>
                <w:spacing w:val="-4"/>
                <w:szCs w:val="21"/>
                <w:lang w:val="fr-FR"/>
              </w:rPr>
              <w:t>C</w:t>
            </w:r>
            <w:r w:rsidRPr="00621760">
              <w:rPr>
                <w:rFonts w:ascii="Times New Roman" w:hAnsi="Times New Roman"/>
                <w:spacing w:val="-4"/>
                <w:szCs w:val="21"/>
                <w:lang w:val="fr-FR"/>
              </w:rPr>
              <w:t>lient</w:t>
            </w:r>
            <w:r w:rsidR="001C1E72" w:rsidRPr="00621760">
              <w:rPr>
                <w:rFonts w:ascii="Times New Roman" w:hAnsi="Times New Roman"/>
                <w:spacing w:val="-4"/>
                <w:szCs w:val="21"/>
                <w:lang w:val="fr-FR"/>
              </w:rPr>
              <w:t>.</w:t>
            </w:r>
          </w:p>
          <w:p w14:paraId="788BEF23" w14:textId="77777777" w:rsidR="001C1E72" w:rsidRPr="002206EB" w:rsidRDefault="001C1E72" w:rsidP="001C1E72">
            <w:pPr>
              <w:widowControl/>
              <w:kinsoku w:val="0"/>
              <w:overflowPunct w:val="0"/>
              <w:autoSpaceDE w:val="0"/>
              <w:autoSpaceDN w:val="0"/>
              <w:adjustRightInd w:val="0"/>
              <w:snapToGrid w:val="0"/>
              <w:ind w:left="459" w:hanging="459"/>
              <w:rPr>
                <w:rFonts w:ascii="Times New Roman" w:hAnsi="Times New Roman"/>
                <w:szCs w:val="21"/>
                <w:lang w:val="fr-FR"/>
              </w:rPr>
            </w:pPr>
            <w:r w:rsidRPr="00621760">
              <w:rPr>
                <w:rFonts w:ascii="Times New Roman" w:hAnsi="Times New Roman"/>
                <w:szCs w:val="21"/>
                <w:lang w:val="fr-FR"/>
              </w:rPr>
              <w:t>19.2</w:t>
            </w:r>
            <w:r w:rsidRPr="00621760">
              <w:rPr>
                <w:rFonts w:ascii="Times New Roman" w:hAnsi="Times New Roman"/>
                <w:szCs w:val="21"/>
                <w:lang w:val="fr-FR"/>
              </w:rPr>
              <w:tab/>
            </w:r>
            <w:r w:rsidR="00520BB4" w:rsidRPr="00621760">
              <w:rPr>
                <w:rFonts w:ascii="Times New Roman" w:hAnsi="Times New Roman"/>
                <w:szCs w:val="21"/>
                <w:lang w:val="fr-FR"/>
              </w:rPr>
              <w:t>Tous les paiements effectués en vertu du présent Contrat seront</w:t>
            </w:r>
            <w:r w:rsidR="00520BB4" w:rsidRPr="00520BB4">
              <w:rPr>
                <w:rFonts w:ascii="Times New Roman" w:hAnsi="Times New Roman"/>
                <w:szCs w:val="21"/>
                <w:lang w:val="fr-FR"/>
              </w:rPr>
              <w:t xml:space="preserve"> effectués sur les comptes du Consultant spécifiés comme </w:t>
            </w:r>
            <w:proofErr w:type="gramStart"/>
            <w:r w:rsidR="00520BB4" w:rsidRPr="00520BB4">
              <w:rPr>
                <w:rFonts w:ascii="Times New Roman" w:hAnsi="Times New Roman"/>
                <w:szCs w:val="21"/>
                <w:lang w:val="fr-FR"/>
              </w:rPr>
              <w:t>suit</w:t>
            </w:r>
            <w:r w:rsidRPr="002206EB">
              <w:rPr>
                <w:rFonts w:ascii="Times New Roman" w:hAnsi="Times New Roman"/>
                <w:szCs w:val="21"/>
                <w:lang w:val="fr-FR"/>
              </w:rPr>
              <w:t>:</w:t>
            </w:r>
            <w:proofErr w:type="gramEnd"/>
          </w:p>
          <w:p w14:paraId="2B620303" w14:textId="77777777" w:rsidR="00F75BA1" w:rsidRPr="002206EB" w:rsidRDefault="001C1E72" w:rsidP="00520BB4">
            <w:pPr>
              <w:widowControl/>
              <w:tabs>
                <w:tab w:val="left" w:pos="540"/>
              </w:tabs>
              <w:kinsoku w:val="0"/>
              <w:overflowPunct w:val="0"/>
              <w:autoSpaceDE w:val="0"/>
              <w:autoSpaceDN w:val="0"/>
              <w:adjustRightInd w:val="0"/>
              <w:snapToGrid w:val="0"/>
              <w:ind w:leftChars="300" w:left="1170" w:rightChars="-30" w:right="-63" w:hanging="540"/>
              <w:rPr>
                <w:rFonts w:ascii="Times New Roman" w:hAnsi="Times New Roman"/>
                <w:szCs w:val="21"/>
                <w:lang w:val="fr-FR"/>
              </w:rPr>
            </w:pPr>
            <w:r w:rsidRPr="00D5792B">
              <w:rPr>
                <w:rFonts w:ascii="Times New Roman" w:hAnsi="Times New Roman"/>
                <w:i/>
                <w:color w:val="0000FF"/>
                <w:szCs w:val="21"/>
                <w:lang w:val="fr-FR"/>
              </w:rPr>
              <w:t>[ins</w:t>
            </w:r>
            <w:r w:rsidR="00520BB4" w:rsidRPr="00D5792B">
              <w:rPr>
                <w:rFonts w:ascii="Times New Roman" w:hAnsi="Times New Roman"/>
                <w:i/>
                <w:color w:val="0000FF"/>
                <w:szCs w:val="21"/>
                <w:lang w:val="fr-FR"/>
              </w:rPr>
              <w:t>é</w:t>
            </w:r>
            <w:r w:rsidRPr="00D5792B">
              <w:rPr>
                <w:rFonts w:ascii="Times New Roman" w:hAnsi="Times New Roman"/>
                <w:i/>
                <w:color w:val="0000FF"/>
                <w:szCs w:val="21"/>
                <w:lang w:val="fr-FR"/>
              </w:rPr>
              <w:t>r</w:t>
            </w:r>
            <w:r w:rsidR="00520BB4" w:rsidRPr="00D5792B">
              <w:rPr>
                <w:rFonts w:ascii="Times New Roman" w:hAnsi="Times New Roman"/>
                <w:i/>
                <w:color w:val="0000FF"/>
                <w:szCs w:val="21"/>
                <w:lang w:val="fr-FR"/>
              </w:rPr>
              <w:t>ez</w:t>
            </w:r>
            <w:r w:rsidRPr="00D5792B">
              <w:rPr>
                <w:rFonts w:ascii="Times New Roman" w:hAnsi="Times New Roman"/>
                <w:i/>
                <w:color w:val="0000FF"/>
                <w:szCs w:val="21"/>
                <w:lang w:val="fr-FR"/>
              </w:rPr>
              <w:t xml:space="preserve"> co</w:t>
            </w:r>
            <w:r w:rsidR="00520BB4" w:rsidRPr="00D5792B">
              <w:rPr>
                <w:rFonts w:ascii="Times New Roman" w:hAnsi="Times New Roman"/>
                <w:i/>
                <w:color w:val="0000FF"/>
                <w:szCs w:val="21"/>
                <w:lang w:val="fr-FR"/>
              </w:rPr>
              <w:t>mpte bancaire</w:t>
            </w:r>
            <w:r w:rsidRPr="00D5792B">
              <w:rPr>
                <w:rFonts w:ascii="Times New Roman" w:hAnsi="Times New Roman"/>
                <w:i/>
                <w:color w:val="0000FF"/>
                <w:szCs w:val="21"/>
                <w:lang w:val="fr-FR"/>
              </w:rPr>
              <w:t>]</w:t>
            </w:r>
            <w:r w:rsidRPr="00D5792B">
              <w:rPr>
                <w:rFonts w:ascii="Times New Roman" w:hAnsi="Times New Roman"/>
                <w:iCs/>
                <w:szCs w:val="21"/>
                <w:lang w:val="fr-FR"/>
              </w:rPr>
              <w:t>.</w:t>
            </w:r>
          </w:p>
        </w:tc>
      </w:tr>
    </w:tbl>
    <w:p w14:paraId="0D1D2551" w14:textId="77777777" w:rsidR="00F75BA1" w:rsidRPr="002206EB" w:rsidRDefault="00F75BA1" w:rsidP="00F75BA1">
      <w:pPr>
        <w:widowControl/>
        <w:kinsoku w:val="0"/>
        <w:overflowPunct w:val="0"/>
        <w:autoSpaceDE w:val="0"/>
        <w:autoSpaceDN w:val="0"/>
        <w:adjustRightInd w:val="0"/>
        <w:snapToGrid w:val="0"/>
        <w:rPr>
          <w:rFonts w:ascii="Times New Roman" w:hAnsi="Times New Roman"/>
          <w:b/>
          <w:sz w:val="24"/>
          <w:lang w:val="fr-FR"/>
        </w:rPr>
      </w:pPr>
    </w:p>
    <w:p w14:paraId="322D3B2A" w14:textId="77777777" w:rsidR="00F75BA1" w:rsidRPr="002206EB" w:rsidRDefault="00F75BA1" w:rsidP="00F75BA1">
      <w:pPr>
        <w:widowControl/>
        <w:kinsoku w:val="0"/>
        <w:overflowPunct w:val="0"/>
        <w:autoSpaceDE w:val="0"/>
        <w:autoSpaceDN w:val="0"/>
        <w:adjustRightInd w:val="0"/>
        <w:snapToGrid w:val="0"/>
        <w:jc w:val="center"/>
        <w:rPr>
          <w:rFonts w:ascii="Times New Roman" w:hAnsi="Times New Roman"/>
          <w:b/>
          <w:sz w:val="32"/>
          <w:lang w:val="fr-FR"/>
        </w:rPr>
      </w:pPr>
      <w:r w:rsidRPr="002206EB">
        <w:rPr>
          <w:rFonts w:ascii="Times New Roman" w:hAnsi="Times New Roman"/>
          <w:b/>
          <w:sz w:val="24"/>
          <w:lang w:val="fr-FR"/>
        </w:rPr>
        <w:br w:type="page"/>
      </w:r>
      <w:r w:rsidR="00D94CB1">
        <w:rPr>
          <w:rFonts w:ascii="Times New Roman" w:hAnsi="Times New Roman"/>
          <w:b/>
          <w:sz w:val="32"/>
          <w:lang w:val="fr-FR"/>
        </w:rPr>
        <w:lastRenderedPageBreak/>
        <w:t>Annexes</w:t>
      </w:r>
    </w:p>
    <w:p w14:paraId="0C439094"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p w14:paraId="170E3AD6"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p w14:paraId="17F3D8A5" w14:textId="77777777" w:rsidR="00F75BA1" w:rsidRPr="002206EB" w:rsidRDefault="00D94CB1" w:rsidP="00F75BA1">
      <w:pPr>
        <w:widowControl/>
        <w:kinsoku w:val="0"/>
        <w:overflowPunct w:val="0"/>
        <w:autoSpaceDE w:val="0"/>
        <w:autoSpaceDN w:val="0"/>
        <w:adjustRightInd w:val="0"/>
        <w:snapToGrid w:val="0"/>
        <w:rPr>
          <w:rFonts w:ascii="Times New Roman" w:hAnsi="Times New Roman"/>
          <w:b/>
          <w:sz w:val="24"/>
          <w:lang w:val="fr-FR"/>
        </w:rPr>
      </w:pPr>
      <w:r>
        <w:rPr>
          <w:rFonts w:ascii="Times New Roman" w:hAnsi="Times New Roman"/>
          <w:b/>
          <w:sz w:val="24"/>
          <w:lang w:val="fr-FR"/>
        </w:rPr>
        <w:t>Annexe</w:t>
      </w:r>
      <w:r w:rsidRPr="002206EB">
        <w:rPr>
          <w:rFonts w:ascii="Times New Roman" w:hAnsi="Times New Roman"/>
          <w:b/>
          <w:sz w:val="24"/>
          <w:lang w:val="fr-FR"/>
        </w:rPr>
        <w:t xml:space="preserve"> </w:t>
      </w:r>
      <w:r w:rsidR="00F75BA1" w:rsidRPr="002206EB">
        <w:rPr>
          <w:rFonts w:ascii="Times New Roman" w:hAnsi="Times New Roman"/>
          <w:b/>
          <w:sz w:val="24"/>
          <w:lang w:val="fr-FR"/>
        </w:rPr>
        <w:t>A – Term</w:t>
      </w:r>
      <w:r w:rsidR="00520BB4">
        <w:rPr>
          <w:rFonts w:ascii="Times New Roman" w:hAnsi="Times New Roman"/>
          <w:b/>
          <w:sz w:val="24"/>
          <w:lang w:val="fr-FR"/>
        </w:rPr>
        <w:t>e</w:t>
      </w:r>
      <w:r w:rsidR="00F75BA1" w:rsidRPr="002206EB">
        <w:rPr>
          <w:rFonts w:ascii="Times New Roman" w:hAnsi="Times New Roman"/>
          <w:b/>
          <w:sz w:val="24"/>
          <w:lang w:val="fr-FR"/>
        </w:rPr>
        <w:t xml:space="preserve">s </w:t>
      </w:r>
      <w:r w:rsidR="00520BB4">
        <w:rPr>
          <w:rFonts w:ascii="Times New Roman" w:hAnsi="Times New Roman"/>
          <w:b/>
          <w:sz w:val="24"/>
          <w:lang w:val="fr-FR"/>
        </w:rPr>
        <w:t>de</w:t>
      </w:r>
      <w:r w:rsidR="00F75BA1" w:rsidRPr="002206EB">
        <w:rPr>
          <w:rFonts w:ascii="Times New Roman" w:hAnsi="Times New Roman"/>
          <w:b/>
          <w:sz w:val="24"/>
          <w:lang w:val="fr-FR"/>
        </w:rPr>
        <w:t xml:space="preserve"> R</w:t>
      </w:r>
      <w:r w:rsidR="00520BB4">
        <w:rPr>
          <w:rFonts w:ascii="Times New Roman" w:hAnsi="Times New Roman"/>
          <w:b/>
          <w:sz w:val="24"/>
          <w:lang w:val="fr-FR"/>
        </w:rPr>
        <w:t>é</w:t>
      </w:r>
      <w:r w:rsidR="00F75BA1" w:rsidRPr="002206EB">
        <w:rPr>
          <w:rFonts w:ascii="Times New Roman" w:hAnsi="Times New Roman"/>
          <w:b/>
          <w:sz w:val="24"/>
          <w:lang w:val="fr-FR"/>
        </w:rPr>
        <w:t>f</w:t>
      </w:r>
      <w:r w:rsidR="001D39F6">
        <w:rPr>
          <w:rFonts w:ascii="Times New Roman" w:hAnsi="Times New Roman"/>
          <w:b/>
          <w:sz w:val="24"/>
          <w:lang w:val="fr-FR"/>
        </w:rPr>
        <w:t>é</w:t>
      </w:r>
      <w:r w:rsidR="00F75BA1" w:rsidRPr="002206EB">
        <w:rPr>
          <w:rFonts w:ascii="Times New Roman" w:hAnsi="Times New Roman"/>
          <w:b/>
          <w:sz w:val="24"/>
          <w:lang w:val="fr-FR"/>
        </w:rPr>
        <w:t>rence</w:t>
      </w:r>
    </w:p>
    <w:p w14:paraId="00CAEE90" w14:textId="77777777" w:rsidR="00F75BA1" w:rsidRPr="002206EB" w:rsidRDefault="00F75BA1" w:rsidP="00F75BA1">
      <w:pPr>
        <w:widowControl/>
        <w:kinsoku w:val="0"/>
        <w:overflowPunct w:val="0"/>
        <w:autoSpaceDE w:val="0"/>
        <w:autoSpaceDN w:val="0"/>
        <w:adjustRightInd w:val="0"/>
        <w:snapToGrid w:val="0"/>
        <w:rPr>
          <w:rFonts w:ascii="Times New Roman" w:hAnsi="Times New Roman"/>
          <w:szCs w:val="21"/>
          <w:lang w:val="fr-FR"/>
        </w:rPr>
      </w:pPr>
    </w:p>
    <w:p w14:paraId="042EBBC5" w14:textId="429AB21B" w:rsidR="00520BB4" w:rsidRPr="00D5792B" w:rsidRDefault="00520BB4" w:rsidP="00520BB4">
      <w:pPr>
        <w:widowControl/>
        <w:kinsoku w:val="0"/>
        <w:overflowPunct w:val="0"/>
        <w:autoSpaceDE w:val="0"/>
        <w:autoSpaceDN w:val="0"/>
        <w:adjustRightInd w:val="0"/>
        <w:snapToGrid w:val="0"/>
        <w:rPr>
          <w:rFonts w:ascii="Times New Roman" w:hAnsi="Times New Roman"/>
          <w:i/>
          <w:color w:val="0000FF"/>
          <w:szCs w:val="21"/>
          <w:lang w:val="fr-FR"/>
        </w:rPr>
      </w:pPr>
      <w:r w:rsidRPr="00D5792B">
        <w:rPr>
          <w:rFonts w:ascii="Times New Roman" w:hAnsi="Times New Roman"/>
          <w:i/>
          <w:color w:val="0000FF"/>
          <w:szCs w:val="21"/>
          <w:lang w:val="fr-FR"/>
        </w:rPr>
        <w:t xml:space="preserve">[La présente </w:t>
      </w:r>
      <w:r w:rsidR="008149C6" w:rsidRPr="00D5792B">
        <w:rPr>
          <w:rFonts w:ascii="Times New Roman" w:hAnsi="Times New Roman"/>
          <w:i/>
          <w:color w:val="0000FF"/>
          <w:szCs w:val="21"/>
          <w:lang w:val="fr-FR"/>
        </w:rPr>
        <w:t>A</w:t>
      </w:r>
      <w:r w:rsidRPr="00D5792B">
        <w:rPr>
          <w:rFonts w:ascii="Times New Roman" w:hAnsi="Times New Roman"/>
          <w:i/>
          <w:color w:val="0000FF"/>
          <w:szCs w:val="21"/>
          <w:lang w:val="fr-FR"/>
        </w:rPr>
        <w:t>nnexe comprend les termes de référence (</w:t>
      </w:r>
      <w:proofErr w:type="spellStart"/>
      <w:r w:rsidRPr="00D5792B">
        <w:rPr>
          <w:rFonts w:ascii="Times New Roman" w:hAnsi="Times New Roman"/>
          <w:i/>
          <w:color w:val="0000FF"/>
          <w:szCs w:val="21"/>
          <w:lang w:val="fr-FR"/>
        </w:rPr>
        <w:t>T</w:t>
      </w:r>
      <w:r w:rsidR="00C363B1" w:rsidRPr="00D5792B">
        <w:rPr>
          <w:rFonts w:ascii="Times New Roman" w:hAnsi="Times New Roman"/>
          <w:i/>
          <w:color w:val="0000FF"/>
          <w:szCs w:val="21"/>
          <w:lang w:val="fr-FR"/>
        </w:rPr>
        <w:t>d</w:t>
      </w:r>
      <w:r w:rsidRPr="00D5792B">
        <w:rPr>
          <w:rFonts w:ascii="Times New Roman" w:hAnsi="Times New Roman"/>
          <w:i/>
          <w:color w:val="0000FF"/>
          <w:szCs w:val="21"/>
          <w:lang w:val="fr-FR"/>
        </w:rPr>
        <w:t>R</w:t>
      </w:r>
      <w:proofErr w:type="spellEnd"/>
      <w:r w:rsidRPr="00D5792B">
        <w:rPr>
          <w:rFonts w:ascii="Times New Roman" w:hAnsi="Times New Roman"/>
          <w:i/>
          <w:color w:val="0000FF"/>
          <w:szCs w:val="21"/>
          <w:lang w:val="fr-FR"/>
        </w:rPr>
        <w:t xml:space="preserve">) définis par le </w:t>
      </w:r>
      <w:r w:rsidR="008149C6" w:rsidRPr="00D5792B">
        <w:rPr>
          <w:rFonts w:ascii="Times New Roman" w:hAnsi="Times New Roman"/>
          <w:i/>
          <w:color w:val="0000FF"/>
          <w:szCs w:val="21"/>
          <w:lang w:val="fr-FR"/>
        </w:rPr>
        <w:t>C</w:t>
      </w:r>
      <w:r w:rsidRPr="00D5792B">
        <w:rPr>
          <w:rFonts w:ascii="Times New Roman" w:hAnsi="Times New Roman"/>
          <w:i/>
          <w:color w:val="0000FF"/>
          <w:szCs w:val="21"/>
          <w:lang w:val="fr-FR"/>
        </w:rPr>
        <w:t xml:space="preserve">lient et le </w:t>
      </w:r>
      <w:r w:rsidR="008149C6" w:rsidRPr="00D5792B">
        <w:rPr>
          <w:rFonts w:ascii="Times New Roman" w:hAnsi="Times New Roman"/>
          <w:i/>
          <w:color w:val="0000FF"/>
          <w:szCs w:val="21"/>
          <w:lang w:val="fr-FR"/>
        </w:rPr>
        <w:t>C</w:t>
      </w:r>
      <w:r w:rsidRPr="00D5792B">
        <w:rPr>
          <w:rFonts w:ascii="Times New Roman" w:hAnsi="Times New Roman"/>
          <w:i/>
          <w:color w:val="0000FF"/>
          <w:szCs w:val="21"/>
          <w:lang w:val="fr-FR"/>
        </w:rPr>
        <w:t xml:space="preserve">onsultant pendant les </w:t>
      </w:r>
      <w:proofErr w:type="gramStart"/>
      <w:r w:rsidRPr="00D5792B">
        <w:rPr>
          <w:rFonts w:ascii="Times New Roman" w:hAnsi="Times New Roman"/>
          <w:i/>
          <w:color w:val="0000FF"/>
          <w:szCs w:val="21"/>
          <w:lang w:val="fr-FR"/>
        </w:rPr>
        <w:t>négociations;</w:t>
      </w:r>
      <w:proofErr w:type="gramEnd"/>
      <w:r w:rsidRPr="00D5792B">
        <w:rPr>
          <w:rFonts w:ascii="Times New Roman" w:hAnsi="Times New Roman"/>
          <w:i/>
          <w:color w:val="0000FF"/>
          <w:szCs w:val="21"/>
          <w:lang w:val="fr-FR"/>
        </w:rPr>
        <w:t xml:space="preserve"> Les dates d'exécution des diverses tâches; Emplacement des performances pour différentes tâches; Exigences détaillées en matière de rapports; La contribution du </w:t>
      </w:r>
      <w:r w:rsidR="008149C6" w:rsidRPr="00D5792B">
        <w:rPr>
          <w:rFonts w:ascii="Times New Roman" w:hAnsi="Times New Roman"/>
          <w:i/>
          <w:color w:val="0000FF"/>
          <w:szCs w:val="21"/>
          <w:lang w:val="fr-FR"/>
        </w:rPr>
        <w:t>C</w:t>
      </w:r>
      <w:r w:rsidRPr="00D5792B">
        <w:rPr>
          <w:rFonts w:ascii="Times New Roman" w:hAnsi="Times New Roman"/>
          <w:i/>
          <w:color w:val="0000FF"/>
          <w:szCs w:val="21"/>
          <w:lang w:val="fr-FR"/>
        </w:rPr>
        <w:t xml:space="preserve">lient, y compris le personnel affecté par le </w:t>
      </w:r>
      <w:r w:rsidR="008149C6" w:rsidRPr="00D5792B">
        <w:rPr>
          <w:rFonts w:ascii="Times New Roman" w:hAnsi="Times New Roman"/>
          <w:i/>
          <w:color w:val="0000FF"/>
          <w:szCs w:val="21"/>
          <w:lang w:val="fr-FR"/>
        </w:rPr>
        <w:t>C</w:t>
      </w:r>
      <w:r w:rsidRPr="00D5792B">
        <w:rPr>
          <w:rFonts w:ascii="Times New Roman" w:hAnsi="Times New Roman"/>
          <w:i/>
          <w:color w:val="0000FF"/>
          <w:szCs w:val="21"/>
          <w:lang w:val="fr-FR"/>
        </w:rPr>
        <w:t xml:space="preserve">lient à travailler sur l'équipe du </w:t>
      </w:r>
      <w:r w:rsidR="008149C6" w:rsidRPr="00D5792B">
        <w:rPr>
          <w:rFonts w:ascii="Times New Roman" w:hAnsi="Times New Roman"/>
          <w:i/>
          <w:color w:val="0000FF"/>
          <w:szCs w:val="21"/>
          <w:lang w:val="fr-FR"/>
        </w:rPr>
        <w:t>C</w:t>
      </w:r>
      <w:r w:rsidRPr="00D5792B">
        <w:rPr>
          <w:rFonts w:ascii="Times New Roman" w:hAnsi="Times New Roman"/>
          <w:i/>
          <w:color w:val="0000FF"/>
          <w:szCs w:val="21"/>
          <w:lang w:val="fr-FR"/>
        </w:rPr>
        <w:t>onsultant; Tâches spécifiques qui nécessitent l'approbation préalable du Client.]</w:t>
      </w:r>
    </w:p>
    <w:p w14:paraId="0FE6238D" w14:textId="77777777" w:rsidR="00F75BA1" w:rsidRPr="00D5792B" w:rsidRDefault="00520BB4" w:rsidP="00520BB4">
      <w:pPr>
        <w:widowControl/>
        <w:kinsoku w:val="0"/>
        <w:overflowPunct w:val="0"/>
        <w:autoSpaceDE w:val="0"/>
        <w:autoSpaceDN w:val="0"/>
        <w:adjustRightInd w:val="0"/>
        <w:snapToGrid w:val="0"/>
        <w:rPr>
          <w:rFonts w:ascii="Times New Roman" w:hAnsi="Times New Roman"/>
          <w:i/>
          <w:color w:val="0000FF"/>
          <w:szCs w:val="21"/>
          <w:lang w:val="fr-FR"/>
        </w:rPr>
      </w:pPr>
      <w:r w:rsidRPr="00D5792B">
        <w:rPr>
          <w:rFonts w:ascii="Times New Roman" w:hAnsi="Times New Roman"/>
          <w:i/>
          <w:color w:val="0000FF"/>
          <w:szCs w:val="21"/>
          <w:lang w:val="fr-FR"/>
        </w:rPr>
        <w:t xml:space="preserve">[Insérez le texte basé sur la </w:t>
      </w:r>
      <w:r w:rsidR="003C1D90" w:rsidRPr="00D5792B">
        <w:rPr>
          <w:rFonts w:ascii="Times New Roman" w:hAnsi="Times New Roman" w:hint="eastAsia"/>
          <w:i/>
          <w:color w:val="0000FF"/>
          <w:szCs w:val="21"/>
          <w:lang w:val="fr-FR"/>
        </w:rPr>
        <w:t>S</w:t>
      </w:r>
      <w:r w:rsidRPr="00D5792B">
        <w:rPr>
          <w:rFonts w:ascii="Times New Roman" w:hAnsi="Times New Roman"/>
          <w:i/>
          <w:color w:val="0000FF"/>
          <w:szCs w:val="21"/>
          <w:lang w:val="fr-FR"/>
        </w:rPr>
        <w:t xml:space="preserve">ection 6 (Termes de référence) de l'ITC dans la RFP et modifié en fonction des </w:t>
      </w:r>
      <w:r w:rsidR="003C1D90" w:rsidRPr="00D5792B">
        <w:rPr>
          <w:rFonts w:ascii="Times New Roman" w:hAnsi="Times New Roman" w:hint="eastAsia"/>
          <w:i/>
          <w:color w:val="0000FF"/>
          <w:szCs w:val="21"/>
          <w:lang w:val="fr-FR"/>
        </w:rPr>
        <w:t>F</w:t>
      </w:r>
      <w:r w:rsidRPr="00D5792B">
        <w:rPr>
          <w:rFonts w:ascii="Times New Roman" w:hAnsi="Times New Roman"/>
          <w:i/>
          <w:color w:val="0000FF"/>
          <w:szCs w:val="21"/>
          <w:lang w:val="fr-FR"/>
        </w:rPr>
        <w:t xml:space="preserve">ormulaires TECH-1 à TECH-4 dans la proposition du </w:t>
      </w:r>
      <w:r w:rsidR="008149C6" w:rsidRPr="00D5792B">
        <w:rPr>
          <w:rFonts w:ascii="Times New Roman" w:hAnsi="Times New Roman"/>
          <w:i/>
          <w:color w:val="0000FF"/>
          <w:szCs w:val="21"/>
          <w:lang w:val="fr-FR"/>
        </w:rPr>
        <w:t>C</w:t>
      </w:r>
      <w:r w:rsidRPr="00D5792B">
        <w:rPr>
          <w:rFonts w:ascii="Times New Roman" w:hAnsi="Times New Roman"/>
          <w:i/>
          <w:color w:val="0000FF"/>
          <w:szCs w:val="21"/>
          <w:lang w:val="fr-FR"/>
        </w:rPr>
        <w:t>onsultant.]</w:t>
      </w:r>
    </w:p>
    <w:p w14:paraId="0AEE92EE" w14:textId="77777777" w:rsidR="00F75BA1" w:rsidRPr="002206EB" w:rsidRDefault="00F75BA1" w:rsidP="00F75BA1">
      <w:pPr>
        <w:widowControl/>
        <w:kinsoku w:val="0"/>
        <w:overflowPunct w:val="0"/>
        <w:autoSpaceDE w:val="0"/>
        <w:autoSpaceDN w:val="0"/>
        <w:adjustRightInd w:val="0"/>
        <w:snapToGrid w:val="0"/>
        <w:rPr>
          <w:rFonts w:ascii="Times New Roman" w:hAnsi="Times New Roman"/>
          <w:szCs w:val="21"/>
          <w:lang w:val="fr-FR"/>
        </w:rPr>
      </w:pPr>
    </w:p>
    <w:p w14:paraId="7D87593B" w14:textId="77777777" w:rsidR="00F75BA1" w:rsidRPr="002206EB" w:rsidRDefault="00F75BA1" w:rsidP="00F75BA1">
      <w:pPr>
        <w:widowControl/>
        <w:kinsoku w:val="0"/>
        <w:overflowPunct w:val="0"/>
        <w:autoSpaceDE w:val="0"/>
        <w:autoSpaceDN w:val="0"/>
        <w:adjustRightInd w:val="0"/>
        <w:snapToGrid w:val="0"/>
        <w:rPr>
          <w:rFonts w:ascii="Times New Roman" w:hAnsi="Times New Roman"/>
          <w:szCs w:val="21"/>
          <w:lang w:val="fr-FR"/>
        </w:rPr>
      </w:pPr>
    </w:p>
    <w:p w14:paraId="4C77153D"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p w14:paraId="0F76AB4A" w14:textId="77777777" w:rsidR="00F75BA1" w:rsidRPr="002206EB" w:rsidRDefault="00D94CB1" w:rsidP="00F75BA1">
      <w:pPr>
        <w:widowControl/>
        <w:kinsoku w:val="0"/>
        <w:overflowPunct w:val="0"/>
        <w:autoSpaceDE w:val="0"/>
        <w:autoSpaceDN w:val="0"/>
        <w:adjustRightInd w:val="0"/>
        <w:snapToGrid w:val="0"/>
        <w:rPr>
          <w:rFonts w:ascii="Times New Roman" w:hAnsi="Times New Roman"/>
          <w:b/>
          <w:sz w:val="24"/>
          <w:lang w:val="fr-FR"/>
        </w:rPr>
      </w:pPr>
      <w:r>
        <w:rPr>
          <w:rFonts w:ascii="Times New Roman" w:hAnsi="Times New Roman"/>
          <w:b/>
          <w:sz w:val="24"/>
          <w:lang w:val="fr-FR"/>
        </w:rPr>
        <w:t>Annexe</w:t>
      </w:r>
      <w:r w:rsidRPr="002206EB">
        <w:rPr>
          <w:rFonts w:ascii="Times New Roman" w:hAnsi="Times New Roman"/>
          <w:b/>
          <w:sz w:val="24"/>
          <w:lang w:val="fr-FR"/>
        </w:rPr>
        <w:t xml:space="preserve"> </w:t>
      </w:r>
      <w:r w:rsidR="00F75BA1" w:rsidRPr="002206EB">
        <w:rPr>
          <w:rFonts w:ascii="Times New Roman" w:hAnsi="Times New Roman"/>
          <w:b/>
          <w:sz w:val="24"/>
          <w:lang w:val="fr-FR"/>
        </w:rPr>
        <w:t>B – Experts</w:t>
      </w:r>
    </w:p>
    <w:p w14:paraId="537639F1" w14:textId="77777777" w:rsidR="00520BB4" w:rsidRPr="00520BB4" w:rsidRDefault="00520BB4" w:rsidP="00520BB4">
      <w:pPr>
        <w:widowControl/>
        <w:kinsoku w:val="0"/>
        <w:overflowPunct w:val="0"/>
        <w:autoSpaceDE w:val="0"/>
        <w:autoSpaceDN w:val="0"/>
        <w:adjustRightInd w:val="0"/>
        <w:snapToGrid w:val="0"/>
        <w:rPr>
          <w:rFonts w:ascii="Times New Roman" w:hAnsi="Times New Roman"/>
          <w:i/>
          <w:color w:val="00B0F0"/>
          <w:lang w:val="fr-FR"/>
        </w:rPr>
      </w:pPr>
    </w:p>
    <w:p w14:paraId="7999B7DA" w14:textId="77777777" w:rsidR="00F75BA1" w:rsidRPr="00D5792B" w:rsidRDefault="00520BB4" w:rsidP="00520BB4">
      <w:pPr>
        <w:widowControl/>
        <w:kinsoku w:val="0"/>
        <w:overflowPunct w:val="0"/>
        <w:autoSpaceDE w:val="0"/>
        <w:autoSpaceDN w:val="0"/>
        <w:adjustRightInd w:val="0"/>
        <w:snapToGrid w:val="0"/>
        <w:rPr>
          <w:rFonts w:ascii="Times New Roman" w:hAnsi="Times New Roman"/>
          <w:color w:val="0000FF"/>
          <w:szCs w:val="21"/>
          <w:lang w:val="fr-FR"/>
        </w:rPr>
      </w:pPr>
      <w:r w:rsidRPr="00D5792B">
        <w:rPr>
          <w:rFonts w:ascii="Times New Roman" w:hAnsi="Times New Roman"/>
          <w:i/>
          <w:color w:val="0000FF"/>
          <w:lang w:val="fr-FR"/>
        </w:rPr>
        <w:t>[Insére</w:t>
      </w:r>
      <w:r w:rsidR="003C1D90" w:rsidRPr="00D5792B">
        <w:rPr>
          <w:rFonts w:ascii="Times New Roman" w:hAnsi="Times New Roman" w:hint="eastAsia"/>
          <w:i/>
          <w:color w:val="0000FF"/>
          <w:lang w:val="fr-FR"/>
        </w:rPr>
        <w:t>z</w:t>
      </w:r>
      <w:r w:rsidRPr="00D5792B">
        <w:rPr>
          <w:rFonts w:ascii="Times New Roman" w:hAnsi="Times New Roman"/>
          <w:i/>
          <w:color w:val="0000FF"/>
          <w:lang w:val="fr-FR"/>
        </w:rPr>
        <w:t xml:space="preserve"> un tableau basé sur le </w:t>
      </w:r>
      <w:r w:rsidR="003C1D90" w:rsidRPr="00D5792B">
        <w:rPr>
          <w:rFonts w:ascii="Times New Roman" w:hAnsi="Times New Roman" w:hint="eastAsia"/>
          <w:i/>
          <w:color w:val="0000FF"/>
          <w:lang w:val="fr-FR"/>
        </w:rPr>
        <w:t>F</w:t>
      </w:r>
      <w:r w:rsidRPr="00D5792B">
        <w:rPr>
          <w:rFonts w:ascii="Times New Roman" w:hAnsi="Times New Roman"/>
          <w:i/>
          <w:color w:val="0000FF"/>
          <w:lang w:val="fr-FR"/>
        </w:rPr>
        <w:t xml:space="preserve">ormulaire TECH-5 de la proposition technique du </w:t>
      </w:r>
      <w:r w:rsidR="008149C6" w:rsidRPr="00D5792B">
        <w:rPr>
          <w:rFonts w:ascii="Times New Roman" w:hAnsi="Times New Roman"/>
          <w:i/>
          <w:color w:val="0000FF"/>
          <w:lang w:val="fr-FR"/>
        </w:rPr>
        <w:t>C</w:t>
      </w:r>
      <w:r w:rsidRPr="00D5792B">
        <w:rPr>
          <w:rFonts w:ascii="Times New Roman" w:hAnsi="Times New Roman"/>
          <w:i/>
          <w:color w:val="0000FF"/>
          <w:lang w:val="fr-FR"/>
        </w:rPr>
        <w:t xml:space="preserve">onsultant et finalisé lors des négociations du </w:t>
      </w:r>
      <w:r w:rsidR="00F4417E" w:rsidRPr="00D5792B">
        <w:rPr>
          <w:rFonts w:ascii="Times New Roman" w:hAnsi="Times New Roman"/>
          <w:i/>
          <w:color w:val="0000FF"/>
          <w:lang w:val="fr-FR"/>
        </w:rPr>
        <w:t>C</w:t>
      </w:r>
      <w:r w:rsidRPr="00D5792B">
        <w:rPr>
          <w:rFonts w:ascii="Times New Roman" w:hAnsi="Times New Roman"/>
          <w:i/>
          <w:color w:val="0000FF"/>
          <w:lang w:val="fr-FR"/>
        </w:rPr>
        <w:t>ontrat.]</w:t>
      </w:r>
    </w:p>
    <w:p w14:paraId="192F1637" w14:textId="77777777" w:rsidR="00F75BA1" w:rsidRPr="002206EB" w:rsidRDefault="00F75BA1" w:rsidP="00F75BA1">
      <w:pPr>
        <w:widowControl/>
        <w:kinsoku w:val="0"/>
        <w:overflowPunct w:val="0"/>
        <w:autoSpaceDE w:val="0"/>
        <w:autoSpaceDN w:val="0"/>
        <w:adjustRightInd w:val="0"/>
        <w:snapToGrid w:val="0"/>
        <w:rPr>
          <w:rFonts w:ascii="Times New Roman" w:hAnsi="Times New Roman"/>
          <w:szCs w:val="21"/>
          <w:lang w:val="fr-FR"/>
        </w:rPr>
      </w:pPr>
    </w:p>
    <w:p w14:paraId="3E7404BC" w14:textId="77777777" w:rsidR="00F75BA1" w:rsidRPr="002206EB" w:rsidRDefault="00F75BA1" w:rsidP="00F75BA1">
      <w:pPr>
        <w:widowControl/>
        <w:kinsoku w:val="0"/>
        <w:overflowPunct w:val="0"/>
        <w:autoSpaceDE w:val="0"/>
        <w:autoSpaceDN w:val="0"/>
        <w:adjustRightInd w:val="0"/>
        <w:snapToGrid w:val="0"/>
        <w:rPr>
          <w:rFonts w:ascii="Times New Roman" w:hAnsi="Times New Roman"/>
          <w:lang w:val="fr-FR"/>
        </w:rPr>
      </w:pPr>
    </w:p>
    <w:p w14:paraId="03E68874" w14:textId="77777777" w:rsidR="00F75BA1" w:rsidRPr="00223D86" w:rsidRDefault="00D94CB1" w:rsidP="00F75BA1">
      <w:pPr>
        <w:widowControl/>
        <w:kinsoku w:val="0"/>
        <w:overflowPunct w:val="0"/>
        <w:autoSpaceDE w:val="0"/>
        <w:autoSpaceDN w:val="0"/>
        <w:adjustRightInd w:val="0"/>
        <w:snapToGrid w:val="0"/>
        <w:rPr>
          <w:rFonts w:ascii="Times New Roman" w:hAnsi="Times New Roman"/>
          <w:b/>
          <w:sz w:val="24"/>
          <w:lang w:val="fr-FR"/>
        </w:rPr>
      </w:pPr>
      <w:r w:rsidRPr="00223D86">
        <w:rPr>
          <w:rFonts w:ascii="Times New Roman" w:hAnsi="Times New Roman"/>
          <w:b/>
          <w:sz w:val="24"/>
          <w:lang w:val="fr-FR"/>
        </w:rPr>
        <w:t xml:space="preserve">Annexe </w:t>
      </w:r>
      <w:r w:rsidR="00F75BA1" w:rsidRPr="00223D86">
        <w:rPr>
          <w:rFonts w:ascii="Times New Roman" w:hAnsi="Times New Roman"/>
          <w:b/>
          <w:sz w:val="24"/>
          <w:lang w:val="fr-FR"/>
        </w:rPr>
        <w:t xml:space="preserve">C – </w:t>
      </w:r>
      <w:r w:rsidR="00520BB4" w:rsidRPr="00223D86">
        <w:rPr>
          <w:rFonts w:ascii="Times New Roman" w:hAnsi="Times New Roman"/>
          <w:b/>
          <w:sz w:val="24"/>
          <w:lang w:val="fr-FR"/>
        </w:rPr>
        <w:t xml:space="preserve">Ventilation du prix du </w:t>
      </w:r>
      <w:r w:rsidR="00F4417E" w:rsidRPr="00223D86">
        <w:rPr>
          <w:rFonts w:ascii="Times New Roman" w:hAnsi="Times New Roman"/>
          <w:b/>
          <w:sz w:val="24"/>
          <w:lang w:val="fr-FR"/>
        </w:rPr>
        <w:t>C</w:t>
      </w:r>
      <w:r w:rsidR="00520BB4" w:rsidRPr="00223D86">
        <w:rPr>
          <w:rFonts w:ascii="Times New Roman" w:hAnsi="Times New Roman"/>
          <w:b/>
          <w:sz w:val="24"/>
          <w:lang w:val="fr-FR"/>
        </w:rPr>
        <w:t>ontrat</w:t>
      </w:r>
    </w:p>
    <w:p w14:paraId="3E0D69B0" w14:textId="77777777" w:rsidR="00F75BA1" w:rsidRPr="002206EB" w:rsidRDefault="00F75BA1" w:rsidP="00F75BA1">
      <w:pPr>
        <w:widowControl/>
        <w:kinsoku w:val="0"/>
        <w:overflowPunct w:val="0"/>
        <w:autoSpaceDE w:val="0"/>
        <w:autoSpaceDN w:val="0"/>
        <w:adjustRightInd w:val="0"/>
        <w:snapToGrid w:val="0"/>
        <w:rPr>
          <w:rFonts w:ascii="Times New Roman" w:hAnsi="Times New Roman"/>
          <w:szCs w:val="21"/>
          <w:lang w:val="fr-FR"/>
        </w:rPr>
      </w:pPr>
    </w:p>
    <w:p w14:paraId="239C4A79" w14:textId="77777777" w:rsidR="002657AF" w:rsidRPr="00D5792B" w:rsidRDefault="00520BB4" w:rsidP="002F3E71">
      <w:pPr>
        <w:widowControl/>
        <w:kinsoku w:val="0"/>
        <w:overflowPunct w:val="0"/>
        <w:autoSpaceDE w:val="0"/>
        <w:autoSpaceDN w:val="0"/>
        <w:adjustRightInd w:val="0"/>
        <w:snapToGrid w:val="0"/>
        <w:rPr>
          <w:rFonts w:ascii="Times New Roman" w:hAnsi="Times New Roman"/>
          <w:color w:val="0000FF"/>
          <w:szCs w:val="21"/>
          <w:lang w:val="fr-FR"/>
        </w:rPr>
      </w:pPr>
      <w:r w:rsidRPr="00D5792B">
        <w:rPr>
          <w:rFonts w:ascii="Times New Roman" w:hAnsi="Times New Roman"/>
          <w:i/>
          <w:color w:val="0000FF"/>
          <w:szCs w:val="21"/>
          <w:lang w:val="fr-FR"/>
        </w:rPr>
        <w:t>[Insére</w:t>
      </w:r>
      <w:r w:rsidR="003C1D90" w:rsidRPr="00D5792B">
        <w:rPr>
          <w:rFonts w:ascii="Times New Roman" w:hAnsi="Times New Roman" w:hint="eastAsia"/>
          <w:i/>
          <w:color w:val="0000FF"/>
          <w:szCs w:val="21"/>
          <w:lang w:val="fr-FR"/>
        </w:rPr>
        <w:t>z</w:t>
      </w:r>
      <w:r w:rsidRPr="00D5792B">
        <w:rPr>
          <w:rFonts w:ascii="Times New Roman" w:hAnsi="Times New Roman"/>
          <w:i/>
          <w:color w:val="0000FF"/>
          <w:szCs w:val="21"/>
          <w:lang w:val="fr-FR"/>
        </w:rPr>
        <w:t xml:space="preserve"> le tableau pour la ventilation du prix du </w:t>
      </w:r>
      <w:r w:rsidR="00F4417E" w:rsidRPr="00D5792B">
        <w:rPr>
          <w:rFonts w:ascii="Times New Roman" w:hAnsi="Times New Roman"/>
          <w:i/>
          <w:color w:val="0000FF"/>
          <w:szCs w:val="21"/>
          <w:lang w:val="fr-FR"/>
        </w:rPr>
        <w:t>C</w:t>
      </w:r>
      <w:r w:rsidRPr="00D5792B">
        <w:rPr>
          <w:rFonts w:ascii="Times New Roman" w:hAnsi="Times New Roman"/>
          <w:i/>
          <w:color w:val="0000FF"/>
          <w:szCs w:val="21"/>
          <w:lang w:val="fr-FR"/>
        </w:rPr>
        <w:t xml:space="preserve">ontrat. Le tableau sera basé sur le [Formulaire FIN-2] de la </w:t>
      </w:r>
      <w:r w:rsidR="00F4417E" w:rsidRPr="00D5792B">
        <w:rPr>
          <w:rFonts w:ascii="Times New Roman" w:hAnsi="Times New Roman"/>
          <w:i/>
          <w:color w:val="0000FF"/>
          <w:szCs w:val="21"/>
          <w:lang w:val="fr-FR"/>
        </w:rPr>
        <w:t>p</w:t>
      </w:r>
      <w:r w:rsidRPr="00D5792B">
        <w:rPr>
          <w:rFonts w:ascii="Times New Roman" w:hAnsi="Times New Roman"/>
          <w:i/>
          <w:color w:val="0000FF"/>
          <w:szCs w:val="21"/>
          <w:lang w:val="fr-FR"/>
        </w:rPr>
        <w:t>roposition du Consultant et reflétera les modifications convenues lors des négociations du Contrat, si nécessaire.]</w:t>
      </w:r>
    </w:p>
    <w:sectPr w:rsidR="002657AF" w:rsidRPr="00D5792B" w:rsidSect="005677A7">
      <w:headerReference w:type="default" r:id="rId8"/>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A60D" w14:textId="77777777" w:rsidR="004B68D1" w:rsidRDefault="004B68D1" w:rsidP="001100F9">
      <w:r>
        <w:separator/>
      </w:r>
    </w:p>
  </w:endnote>
  <w:endnote w:type="continuationSeparator" w:id="0">
    <w:p w14:paraId="0EB5DA1D" w14:textId="77777777" w:rsidR="004B68D1" w:rsidRDefault="004B68D1" w:rsidP="0011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F342" w14:textId="77777777" w:rsidR="004B68D1" w:rsidRDefault="004B68D1" w:rsidP="001100F9">
      <w:r>
        <w:separator/>
      </w:r>
    </w:p>
  </w:footnote>
  <w:footnote w:type="continuationSeparator" w:id="0">
    <w:p w14:paraId="2A8DAE8C" w14:textId="77777777" w:rsidR="004B68D1" w:rsidRDefault="004B68D1" w:rsidP="00110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0048" w14:textId="77777777" w:rsidR="0062346C" w:rsidRPr="00EF5972" w:rsidRDefault="00AC2D51" w:rsidP="00AC2D51">
    <w:pPr>
      <w:pStyle w:val="Header"/>
      <w:tabs>
        <w:tab w:val="clear" w:pos="4252"/>
      </w:tabs>
      <w:jc w:val="left"/>
      <w:rPr>
        <w:rFonts w:ascii="Times New Roman" w:hAnsi="Times New Roman"/>
        <w:sz w:val="24"/>
        <w:szCs w:val="28"/>
        <w:u w:val="single"/>
      </w:rPr>
    </w:pPr>
    <w:proofErr w:type="spellStart"/>
    <w:r w:rsidRPr="00AC2D51">
      <w:rPr>
        <w:rFonts w:ascii="Times New Roman" w:hAnsi="Times New Roman"/>
        <w:sz w:val="24"/>
        <w:szCs w:val="28"/>
        <w:u w:val="single"/>
      </w:rPr>
      <w:t>Contrat</w:t>
    </w:r>
    <w:proofErr w:type="spellEnd"/>
    <w:r w:rsidRPr="00AC2D51">
      <w:rPr>
        <w:rFonts w:ascii="Times New Roman" w:hAnsi="Times New Roman"/>
        <w:sz w:val="24"/>
        <w:szCs w:val="28"/>
        <w:u w:val="single"/>
      </w:rPr>
      <w:t xml:space="preserve"> </w:t>
    </w:r>
    <w:proofErr w:type="spellStart"/>
    <w:r w:rsidRPr="00AC2D51">
      <w:rPr>
        <w:rFonts w:ascii="Times New Roman" w:hAnsi="Times New Roman"/>
        <w:sz w:val="24"/>
        <w:szCs w:val="28"/>
        <w:u w:val="single"/>
      </w:rPr>
      <w:t>forfaitaire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8DA"/>
    <w:multiLevelType w:val="hybridMultilevel"/>
    <w:tmpl w:val="9C643F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12534"/>
    <w:multiLevelType w:val="hybridMultilevel"/>
    <w:tmpl w:val="B8AAE3F4"/>
    <w:lvl w:ilvl="0" w:tplc="305A7302">
      <w:start w:val="1"/>
      <w:numFmt w:val="lowerLetter"/>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2"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17432B"/>
    <w:multiLevelType w:val="hybridMultilevel"/>
    <w:tmpl w:val="11788E3E"/>
    <w:lvl w:ilvl="0" w:tplc="0409000F">
      <w:start w:val="1"/>
      <w:numFmt w:val="decimal"/>
      <w:lvlText w:val="%1."/>
      <w:lvlJc w:val="left"/>
      <w:pPr>
        <w:ind w:left="879" w:hanging="420"/>
      </w:p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5" w15:restartNumberingAfterBreak="0">
    <w:nsid w:val="131C5FC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8" w15:restartNumberingAfterBreak="0">
    <w:nsid w:val="1B72240E"/>
    <w:multiLevelType w:val="multilevel"/>
    <w:tmpl w:val="8AF687AA"/>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2E6643A8"/>
    <w:multiLevelType w:val="hybridMultilevel"/>
    <w:tmpl w:val="B150B892"/>
    <w:lvl w:ilvl="0" w:tplc="6BB4462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0D7795"/>
    <w:multiLevelType w:val="multilevel"/>
    <w:tmpl w:val="4D8ED682"/>
    <w:lvl w:ilvl="0">
      <w:start w:val="1"/>
      <w:numFmt w:val="decimal"/>
      <w:pStyle w:val="Section8Heading2"/>
      <w:lvlText w:val="%1."/>
      <w:lvlJc w:val="left"/>
      <w:pPr>
        <w:ind w:left="720" w:hanging="360"/>
      </w:pPr>
      <w:rPr>
        <w:rFonts w:hint="eastAsia"/>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3347EA5"/>
    <w:multiLevelType w:val="hybridMultilevel"/>
    <w:tmpl w:val="A6BACD1E"/>
    <w:lvl w:ilvl="0" w:tplc="12D4C2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A05814"/>
    <w:multiLevelType w:val="hybridMultilevel"/>
    <w:tmpl w:val="94B0D31E"/>
    <w:lvl w:ilvl="0" w:tplc="7E52913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A80366"/>
    <w:multiLevelType w:val="hybridMultilevel"/>
    <w:tmpl w:val="224AD402"/>
    <w:lvl w:ilvl="0" w:tplc="B4EA11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B2149C"/>
    <w:multiLevelType w:val="hybridMultilevel"/>
    <w:tmpl w:val="3E56C980"/>
    <w:lvl w:ilvl="0" w:tplc="70E8CCE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5017671"/>
    <w:multiLevelType w:val="hybridMultilevel"/>
    <w:tmpl w:val="776620A4"/>
    <w:lvl w:ilvl="0" w:tplc="791ED84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236F54"/>
    <w:multiLevelType w:val="hybridMultilevel"/>
    <w:tmpl w:val="175EBFD0"/>
    <w:lvl w:ilvl="0" w:tplc="934E9FA6">
      <w:start w:val="1"/>
      <w:numFmt w:val="lowerLetter"/>
      <w:lvlText w:val="(%1)"/>
      <w:lvlJc w:val="left"/>
      <w:pPr>
        <w:ind w:left="818" w:hanging="360"/>
      </w:pPr>
      <w:rPr>
        <w:rFonts w:hint="default"/>
        <w:color w:val="auto"/>
        <w:u w:val="none"/>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num w:numId="1" w16cid:durableId="784151964">
    <w:abstractNumId w:val="16"/>
  </w:num>
  <w:num w:numId="2" w16cid:durableId="1901861894">
    <w:abstractNumId w:val="19"/>
  </w:num>
  <w:num w:numId="3" w16cid:durableId="1571691232">
    <w:abstractNumId w:val="10"/>
  </w:num>
  <w:num w:numId="4" w16cid:durableId="1742822845">
    <w:abstractNumId w:val="5"/>
  </w:num>
  <w:num w:numId="5" w16cid:durableId="1869835182">
    <w:abstractNumId w:val="12"/>
  </w:num>
  <w:num w:numId="6" w16cid:durableId="1901474224">
    <w:abstractNumId w:val="15"/>
  </w:num>
  <w:num w:numId="7" w16cid:durableId="970743557">
    <w:abstractNumId w:val="7"/>
  </w:num>
  <w:num w:numId="8" w16cid:durableId="1522553212">
    <w:abstractNumId w:val="9"/>
  </w:num>
  <w:num w:numId="9" w16cid:durableId="1284531325">
    <w:abstractNumId w:val="6"/>
  </w:num>
  <w:num w:numId="10" w16cid:durableId="949509272">
    <w:abstractNumId w:val="8"/>
  </w:num>
  <w:num w:numId="11" w16cid:durableId="597100584">
    <w:abstractNumId w:val="14"/>
  </w:num>
  <w:num w:numId="12" w16cid:durableId="166093384">
    <w:abstractNumId w:val="2"/>
  </w:num>
  <w:num w:numId="13" w16cid:durableId="1417820032">
    <w:abstractNumId w:val="3"/>
  </w:num>
  <w:num w:numId="14" w16cid:durableId="914703736">
    <w:abstractNumId w:val="13"/>
  </w:num>
  <w:num w:numId="15" w16cid:durableId="1970042980">
    <w:abstractNumId w:val="0"/>
  </w:num>
  <w:num w:numId="16" w16cid:durableId="1237133416">
    <w:abstractNumId w:val="18"/>
  </w:num>
  <w:num w:numId="17" w16cid:durableId="1597714006">
    <w:abstractNumId w:val="12"/>
    <w:lvlOverride w:ilvl="0">
      <w:startOverride w:val="1"/>
    </w:lvlOverride>
  </w:num>
  <w:num w:numId="18" w16cid:durableId="1425806503">
    <w:abstractNumId w:val="11"/>
  </w:num>
  <w:num w:numId="19" w16cid:durableId="943881845">
    <w:abstractNumId w:val="12"/>
    <w:lvlOverride w:ilvl="0">
      <w:startOverride w:val="15"/>
    </w:lvlOverride>
  </w:num>
  <w:num w:numId="20" w16cid:durableId="811630090">
    <w:abstractNumId w:val="4"/>
  </w:num>
  <w:num w:numId="21" w16cid:durableId="1865047363">
    <w:abstractNumId w:val="20"/>
  </w:num>
  <w:num w:numId="22" w16cid:durableId="41247305">
    <w:abstractNumId w:val="17"/>
  </w:num>
  <w:num w:numId="23" w16cid:durableId="329988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7A7"/>
    <w:rsid w:val="0001179A"/>
    <w:rsid w:val="00014585"/>
    <w:rsid w:val="00040D44"/>
    <w:rsid w:val="000458FC"/>
    <w:rsid w:val="0007155C"/>
    <w:rsid w:val="000939B0"/>
    <w:rsid w:val="000A32FB"/>
    <w:rsid w:val="000A6CBC"/>
    <w:rsid w:val="000D061E"/>
    <w:rsid w:val="000E5DCF"/>
    <w:rsid w:val="0010208C"/>
    <w:rsid w:val="001100F9"/>
    <w:rsid w:val="00110295"/>
    <w:rsid w:val="00116B20"/>
    <w:rsid w:val="00123BAE"/>
    <w:rsid w:val="001363D1"/>
    <w:rsid w:val="00153D69"/>
    <w:rsid w:val="001675DC"/>
    <w:rsid w:val="00176060"/>
    <w:rsid w:val="001851DC"/>
    <w:rsid w:val="001A3082"/>
    <w:rsid w:val="001B5761"/>
    <w:rsid w:val="001B57B5"/>
    <w:rsid w:val="001C162B"/>
    <w:rsid w:val="001C1E72"/>
    <w:rsid w:val="001C5359"/>
    <w:rsid w:val="001D39F6"/>
    <w:rsid w:val="002206EB"/>
    <w:rsid w:val="00223D86"/>
    <w:rsid w:val="00230944"/>
    <w:rsid w:val="00234D3E"/>
    <w:rsid w:val="00250CCE"/>
    <w:rsid w:val="002657AF"/>
    <w:rsid w:val="0027070D"/>
    <w:rsid w:val="002715AB"/>
    <w:rsid w:val="00282561"/>
    <w:rsid w:val="002F3950"/>
    <w:rsid w:val="002F3E71"/>
    <w:rsid w:val="003369F8"/>
    <w:rsid w:val="00336CF5"/>
    <w:rsid w:val="003806D0"/>
    <w:rsid w:val="00380F55"/>
    <w:rsid w:val="003A43AC"/>
    <w:rsid w:val="003C1D90"/>
    <w:rsid w:val="003C7B39"/>
    <w:rsid w:val="00406720"/>
    <w:rsid w:val="00416470"/>
    <w:rsid w:val="00425BE7"/>
    <w:rsid w:val="00450C05"/>
    <w:rsid w:val="004B68D1"/>
    <w:rsid w:val="004C7B61"/>
    <w:rsid w:val="00520BB4"/>
    <w:rsid w:val="00524E44"/>
    <w:rsid w:val="00546B6D"/>
    <w:rsid w:val="00561F16"/>
    <w:rsid w:val="005677A7"/>
    <w:rsid w:val="005A4322"/>
    <w:rsid w:val="005B4450"/>
    <w:rsid w:val="005B7DA2"/>
    <w:rsid w:val="005E0A65"/>
    <w:rsid w:val="005E2F50"/>
    <w:rsid w:val="005F1BAC"/>
    <w:rsid w:val="00606399"/>
    <w:rsid w:val="00606995"/>
    <w:rsid w:val="00621760"/>
    <w:rsid w:val="0062346C"/>
    <w:rsid w:val="00640AB8"/>
    <w:rsid w:val="0064797C"/>
    <w:rsid w:val="00686888"/>
    <w:rsid w:val="00697A25"/>
    <w:rsid w:val="006B1AB5"/>
    <w:rsid w:val="00711CD2"/>
    <w:rsid w:val="00742DAF"/>
    <w:rsid w:val="007661A8"/>
    <w:rsid w:val="00780DE4"/>
    <w:rsid w:val="00791674"/>
    <w:rsid w:val="007972D0"/>
    <w:rsid w:val="007A1D22"/>
    <w:rsid w:val="007A3CFC"/>
    <w:rsid w:val="007C21D5"/>
    <w:rsid w:val="007D008B"/>
    <w:rsid w:val="00800FE2"/>
    <w:rsid w:val="008050B0"/>
    <w:rsid w:val="008149C6"/>
    <w:rsid w:val="00825B15"/>
    <w:rsid w:val="008631AE"/>
    <w:rsid w:val="00872075"/>
    <w:rsid w:val="008D5E28"/>
    <w:rsid w:val="008F1E37"/>
    <w:rsid w:val="00906154"/>
    <w:rsid w:val="00911EB8"/>
    <w:rsid w:val="00915F35"/>
    <w:rsid w:val="00922AE8"/>
    <w:rsid w:val="009234AE"/>
    <w:rsid w:val="009356A6"/>
    <w:rsid w:val="00942E12"/>
    <w:rsid w:val="00961CA2"/>
    <w:rsid w:val="009862F5"/>
    <w:rsid w:val="009D3444"/>
    <w:rsid w:val="009F2B51"/>
    <w:rsid w:val="00A1023F"/>
    <w:rsid w:val="00A219CE"/>
    <w:rsid w:val="00A319EA"/>
    <w:rsid w:val="00A32DA9"/>
    <w:rsid w:val="00A32E5C"/>
    <w:rsid w:val="00A34640"/>
    <w:rsid w:val="00A63B69"/>
    <w:rsid w:val="00A65B64"/>
    <w:rsid w:val="00A86EAF"/>
    <w:rsid w:val="00AB0DB0"/>
    <w:rsid w:val="00AB2973"/>
    <w:rsid w:val="00AB5C52"/>
    <w:rsid w:val="00AC2D51"/>
    <w:rsid w:val="00AD260C"/>
    <w:rsid w:val="00AE6DDF"/>
    <w:rsid w:val="00AE7AD9"/>
    <w:rsid w:val="00B0334F"/>
    <w:rsid w:val="00B37EF0"/>
    <w:rsid w:val="00B41E18"/>
    <w:rsid w:val="00B43BAA"/>
    <w:rsid w:val="00B53620"/>
    <w:rsid w:val="00B60799"/>
    <w:rsid w:val="00B841B1"/>
    <w:rsid w:val="00B93D55"/>
    <w:rsid w:val="00BD1667"/>
    <w:rsid w:val="00BE7D23"/>
    <w:rsid w:val="00BF50B5"/>
    <w:rsid w:val="00C35543"/>
    <w:rsid w:val="00C363B1"/>
    <w:rsid w:val="00C403EC"/>
    <w:rsid w:val="00C7390D"/>
    <w:rsid w:val="00C85ED4"/>
    <w:rsid w:val="00C94D8A"/>
    <w:rsid w:val="00CA44DA"/>
    <w:rsid w:val="00CB0D97"/>
    <w:rsid w:val="00CC7747"/>
    <w:rsid w:val="00CE44D3"/>
    <w:rsid w:val="00D043CD"/>
    <w:rsid w:val="00D434DD"/>
    <w:rsid w:val="00D5792B"/>
    <w:rsid w:val="00D63913"/>
    <w:rsid w:val="00D94CB1"/>
    <w:rsid w:val="00DA6568"/>
    <w:rsid w:val="00DE571D"/>
    <w:rsid w:val="00E12D9F"/>
    <w:rsid w:val="00E16B13"/>
    <w:rsid w:val="00E44FC6"/>
    <w:rsid w:val="00E47D2C"/>
    <w:rsid w:val="00E57F0D"/>
    <w:rsid w:val="00E705C7"/>
    <w:rsid w:val="00E72BB1"/>
    <w:rsid w:val="00E85C45"/>
    <w:rsid w:val="00E96888"/>
    <w:rsid w:val="00EC1105"/>
    <w:rsid w:val="00EC3696"/>
    <w:rsid w:val="00EE0639"/>
    <w:rsid w:val="00EF5972"/>
    <w:rsid w:val="00F148CA"/>
    <w:rsid w:val="00F2437A"/>
    <w:rsid w:val="00F370F1"/>
    <w:rsid w:val="00F4417E"/>
    <w:rsid w:val="00F56B2E"/>
    <w:rsid w:val="00F60913"/>
    <w:rsid w:val="00F633AD"/>
    <w:rsid w:val="00F6754D"/>
    <w:rsid w:val="00F75BA1"/>
    <w:rsid w:val="00F76D2E"/>
    <w:rsid w:val="00F76F0B"/>
    <w:rsid w:val="00F87728"/>
    <w:rsid w:val="00FC448D"/>
    <w:rsid w:val="00FE5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625E2"/>
  <w15:docId w15:val="{6214DBF3-DEDA-4D17-B414-571FBCFA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ED4"/>
    <w:pPr>
      <w:widowControl w:val="0"/>
      <w:jc w:val="both"/>
    </w:pPr>
    <w:rPr>
      <w:kern w:val="2"/>
      <w:sz w:val="21"/>
      <w:szCs w:val="22"/>
    </w:rPr>
  </w:style>
  <w:style w:type="paragraph" w:styleId="Heading3">
    <w:name w:val="heading 3"/>
    <w:basedOn w:val="ListParagraph"/>
    <w:next w:val="Normal"/>
    <w:link w:val="Heading3Char"/>
    <w:qFormat/>
    <w:rsid w:val="005677A7"/>
    <w:pPr>
      <w:numPr>
        <w:numId w:val="3"/>
      </w:numPr>
      <w:ind w:left="360" w:hanging="360"/>
      <w:outlineLvl w:val="2"/>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5677A7"/>
    <w:pPr>
      <w:widowControl/>
      <w:spacing w:after="240"/>
      <w:jc w:val="left"/>
    </w:pPr>
    <w:rPr>
      <w:rFonts w:ascii="Times New Roman" w:hAnsi="Times New Roman"/>
      <w:kern w:val="0"/>
      <w:sz w:val="24"/>
      <w:szCs w:val="20"/>
      <w:lang w:eastAsia="en-US"/>
    </w:rPr>
  </w:style>
  <w:style w:type="paragraph" w:styleId="BodyText">
    <w:name w:val="Body Text"/>
    <w:basedOn w:val="Normal"/>
    <w:link w:val="BodyTextChar"/>
    <w:rsid w:val="005677A7"/>
    <w:pPr>
      <w:widowControl/>
      <w:suppressAutoHyphens/>
      <w:spacing w:after="120"/>
    </w:pPr>
    <w:rPr>
      <w:rFonts w:ascii="Times New Roman" w:hAnsi="Times New Roman"/>
      <w:kern w:val="0"/>
      <w:sz w:val="24"/>
      <w:szCs w:val="20"/>
      <w:lang w:eastAsia="en-US"/>
    </w:rPr>
  </w:style>
  <w:style w:type="character" w:customStyle="1" w:styleId="BodyTextChar">
    <w:name w:val="Body Text Char"/>
    <w:basedOn w:val="DefaultParagraphFont"/>
    <w:link w:val="BodyText"/>
    <w:rsid w:val="005677A7"/>
    <w:rPr>
      <w:rFonts w:ascii="Times New Roman" w:hAnsi="Times New Roman"/>
      <w:sz w:val="24"/>
      <w:lang w:eastAsia="en-US"/>
    </w:rPr>
  </w:style>
  <w:style w:type="table" w:styleId="TableGrid">
    <w:name w:val="Table Grid"/>
    <w:basedOn w:val="TableNormal"/>
    <w:uiPriority w:val="59"/>
    <w:rsid w:val="0056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77A7"/>
    <w:rPr>
      <w:rFonts w:ascii="Times New Roman" w:hAnsi="Times New Roman"/>
      <w:b/>
      <w:sz w:val="24"/>
      <w:szCs w:val="24"/>
      <w:lang w:val="en-GB" w:eastAsia="en-US"/>
    </w:rPr>
  </w:style>
  <w:style w:type="paragraph" w:styleId="ListParagraph">
    <w:name w:val="List Paragraph"/>
    <w:basedOn w:val="Normal"/>
    <w:uiPriority w:val="34"/>
    <w:qFormat/>
    <w:rsid w:val="005677A7"/>
    <w:pPr>
      <w:widowControl/>
      <w:ind w:left="720"/>
      <w:contextualSpacing/>
      <w:jc w:val="left"/>
    </w:pPr>
    <w:rPr>
      <w:rFonts w:ascii="Times New Roman" w:hAnsi="Times New Roman"/>
      <w:kern w:val="0"/>
      <w:sz w:val="24"/>
      <w:szCs w:val="24"/>
      <w:lang w:eastAsia="en-US"/>
    </w:rPr>
  </w:style>
  <w:style w:type="paragraph" w:styleId="BodyText2">
    <w:name w:val="Body Text 2"/>
    <w:basedOn w:val="Normal"/>
    <w:link w:val="BodyText2Char"/>
    <w:unhideWhenUsed/>
    <w:rsid w:val="005677A7"/>
    <w:pPr>
      <w:widowControl/>
      <w:spacing w:after="120" w:line="480" w:lineRule="auto"/>
      <w:jc w:val="left"/>
    </w:pPr>
    <w:rPr>
      <w:rFonts w:ascii="Times New Roman" w:hAnsi="Times New Roman"/>
      <w:kern w:val="0"/>
      <w:sz w:val="24"/>
      <w:szCs w:val="24"/>
      <w:lang w:eastAsia="en-US"/>
    </w:rPr>
  </w:style>
  <w:style w:type="character" w:customStyle="1" w:styleId="BodyText2Char">
    <w:name w:val="Body Text 2 Char"/>
    <w:basedOn w:val="DefaultParagraphFont"/>
    <w:link w:val="BodyText2"/>
    <w:uiPriority w:val="99"/>
    <w:rsid w:val="005677A7"/>
    <w:rPr>
      <w:rFonts w:ascii="Times New Roman" w:hAnsi="Times New Roman"/>
      <w:sz w:val="24"/>
      <w:szCs w:val="24"/>
      <w:lang w:eastAsia="en-US"/>
    </w:rPr>
  </w:style>
  <w:style w:type="paragraph" w:customStyle="1" w:styleId="Section8Heading2">
    <w:name w:val="Section 8. Heading2"/>
    <w:next w:val="Normal"/>
    <w:qFormat/>
    <w:rsid w:val="005677A7"/>
    <w:pPr>
      <w:numPr>
        <w:numId w:val="5"/>
      </w:numPr>
      <w:spacing w:after="200"/>
    </w:pPr>
    <w:rPr>
      <w:rFonts w:ascii="Times New Roman" w:hAnsi="Times New Roman"/>
      <w:b/>
      <w:bCs/>
      <w:sz w:val="24"/>
      <w:szCs w:val="24"/>
      <w:lang w:eastAsia="en-US"/>
    </w:rPr>
  </w:style>
  <w:style w:type="paragraph" w:styleId="Header">
    <w:name w:val="header"/>
    <w:basedOn w:val="Normal"/>
    <w:link w:val="HeaderChar"/>
    <w:uiPriority w:val="99"/>
    <w:unhideWhenUsed/>
    <w:rsid w:val="001100F9"/>
    <w:pPr>
      <w:tabs>
        <w:tab w:val="center" w:pos="4252"/>
        <w:tab w:val="right" w:pos="8504"/>
      </w:tabs>
      <w:snapToGrid w:val="0"/>
    </w:pPr>
  </w:style>
  <w:style w:type="character" w:customStyle="1" w:styleId="HeaderChar">
    <w:name w:val="Header Char"/>
    <w:basedOn w:val="DefaultParagraphFont"/>
    <w:link w:val="Header"/>
    <w:uiPriority w:val="99"/>
    <w:rsid w:val="001100F9"/>
    <w:rPr>
      <w:kern w:val="2"/>
      <w:sz w:val="21"/>
      <w:szCs w:val="22"/>
    </w:rPr>
  </w:style>
  <w:style w:type="paragraph" w:styleId="Footer">
    <w:name w:val="footer"/>
    <w:basedOn w:val="Normal"/>
    <w:link w:val="FooterChar"/>
    <w:uiPriority w:val="99"/>
    <w:unhideWhenUsed/>
    <w:rsid w:val="001100F9"/>
    <w:pPr>
      <w:tabs>
        <w:tab w:val="center" w:pos="4252"/>
        <w:tab w:val="right" w:pos="8504"/>
      </w:tabs>
      <w:snapToGrid w:val="0"/>
    </w:pPr>
  </w:style>
  <w:style w:type="character" w:customStyle="1" w:styleId="FooterChar">
    <w:name w:val="Footer Char"/>
    <w:basedOn w:val="DefaultParagraphFont"/>
    <w:link w:val="Footer"/>
    <w:uiPriority w:val="99"/>
    <w:rsid w:val="001100F9"/>
    <w:rPr>
      <w:kern w:val="2"/>
      <w:sz w:val="21"/>
      <w:szCs w:val="22"/>
    </w:rPr>
  </w:style>
  <w:style w:type="paragraph" w:styleId="BalloonText">
    <w:name w:val="Balloon Text"/>
    <w:basedOn w:val="Normal"/>
    <w:link w:val="BalloonTextChar"/>
    <w:uiPriority w:val="99"/>
    <w:semiHidden/>
    <w:unhideWhenUsed/>
    <w:rsid w:val="00B841B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841B1"/>
    <w:rPr>
      <w:rFonts w:asciiTheme="majorHAnsi" w:eastAsiaTheme="majorEastAsia" w:hAnsiTheme="majorHAnsi" w:cstheme="majorBidi"/>
      <w:kern w:val="2"/>
      <w:sz w:val="18"/>
      <w:szCs w:val="18"/>
    </w:rPr>
  </w:style>
  <w:style w:type="character" w:styleId="CommentReference">
    <w:name w:val="annotation reference"/>
    <w:basedOn w:val="DefaultParagraphFont"/>
    <w:uiPriority w:val="99"/>
    <w:semiHidden/>
    <w:unhideWhenUsed/>
    <w:rsid w:val="00686888"/>
    <w:rPr>
      <w:sz w:val="18"/>
      <w:szCs w:val="18"/>
    </w:rPr>
  </w:style>
  <w:style w:type="paragraph" w:styleId="CommentText">
    <w:name w:val="annotation text"/>
    <w:basedOn w:val="Normal"/>
    <w:link w:val="CommentTextChar"/>
    <w:uiPriority w:val="99"/>
    <w:unhideWhenUsed/>
    <w:rsid w:val="00686888"/>
    <w:pPr>
      <w:jc w:val="left"/>
    </w:pPr>
  </w:style>
  <w:style w:type="character" w:customStyle="1" w:styleId="CommentTextChar">
    <w:name w:val="Comment Text Char"/>
    <w:basedOn w:val="DefaultParagraphFont"/>
    <w:link w:val="CommentText"/>
    <w:uiPriority w:val="99"/>
    <w:rsid w:val="00686888"/>
    <w:rPr>
      <w:kern w:val="2"/>
      <w:sz w:val="21"/>
      <w:szCs w:val="22"/>
    </w:rPr>
  </w:style>
  <w:style w:type="paragraph" w:styleId="CommentSubject">
    <w:name w:val="annotation subject"/>
    <w:basedOn w:val="CommentText"/>
    <w:next w:val="CommentText"/>
    <w:link w:val="CommentSubjectChar"/>
    <w:uiPriority w:val="99"/>
    <w:semiHidden/>
    <w:unhideWhenUsed/>
    <w:rsid w:val="00686888"/>
    <w:rPr>
      <w:b/>
      <w:bCs/>
    </w:rPr>
  </w:style>
  <w:style w:type="character" w:customStyle="1" w:styleId="CommentSubjectChar">
    <w:name w:val="Comment Subject Char"/>
    <w:basedOn w:val="CommentTextChar"/>
    <w:link w:val="CommentSubject"/>
    <w:uiPriority w:val="99"/>
    <w:semiHidden/>
    <w:rsid w:val="00686888"/>
    <w:rPr>
      <w:b/>
      <w:bCs/>
      <w:kern w:val="2"/>
      <w:sz w:val="21"/>
      <w:szCs w:val="22"/>
    </w:rPr>
  </w:style>
  <w:style w:type="paragraph" w:styleId="Revision">
    <w:name w:val="Revision"/>
    <w:hidden/>
    <w:uiPriority w:val="99"/>
    <w:semiHidden/>
    <w:rsid w:val="00D434D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087854">
      <w:bodyDiv w:val="1"/>
      <w:marLeft w:val="0"/>
      <w:marRight w:val="0"/>
      <w:marTop w:val="0"/>
      <w:marBottom w:val="0"/>
      <w:divBdr>
        <w:top w:val="none" w:sz="0" w:space="0" w:color="auto"/>
        <w:left w:val="none" w:sz="0" w:space="0" w:color="auto"/>
        <w:bottom w:val="none" w:sz="0" w:space="0" w:color="auto"/>
        <w:right w:val="none" w:sz="0" w:space="0" w:color="auto"/>
      </w:divBdr>
      <w:divsChild>
        <w:div w:id="1266112368">
          <w:marLeft w:val="0"/>
          <w:marRight w:val="0"/>
          <w:marTop w:val="0"/>
          <w:marBottom w:val="0"/>
          <w:divBdr>
            <w:top w:val="none" w:sz="0" w:space="0" w:color="auto"/>
            <w:left w:val="none" w:sz="0" w:space="0" w:color="auto"/>
            <w:bottom w:val="none" w:sz="0" w:space="0" w:color="auto"/>
            <w:right w:val="none" w:sz="0" w:space="0" w:color="auto"/>
          </w:divBdr>
          <w:divsChild>
            <w:div w:id="156851448">
              <w:marLeft w:val="0"/>
              <w:marRight w:val="60"/>
              <w:marTop w:val="0"/>
              <w:marBottom w:val="0"/>
              <w:divBdr>
                <w:top w:val="none" w:sz="0" w:space="0" w:color="auto"/>
                <w:left w:val="none" w:sz="0" w:space="0" w:color="auto"/>
                <w:bottom w:val="none" w:sz="0" w:space="0" w:color="auto"/>
                <w:right w:val="none" w:sz="0" w:space="0" w:color="auto"/>
              </w:divBdr>
              <w:divsChild>
                <w:div w:id="1608584446">
                  <w:marLeft w:val="0"/>
                  <w:marRight w:val="0"/>
                  <w:marTop w:val="0"/>
                  <w:marBottom w:val="120"/>
                  <w:divBdr>
                    <w:top w:val="single" w:sz="6" w:space="0" w:color="C0C0C0"/>
                    <w:left w:val="single" w:sz="6" w:space="0" w:color="D9D9D9"/>
                    <w:bottom w:val="single" w:sz="6" w:space="0" w:color="D9D9D9"/>
                    <w:right w:val="single" w:sz="6" w:space="0" w:color="D9D9D9"/>
                  </w:divBdr>
                  <w:divsChild>
                    <w:div w:id="1462725315">
                      <w:marLeft w:val="0"/>
                      <w:marRight w:val="0"/>
                      <w:marTop w:val="0"/>
                      <w:marBottom w:val="0"/>
                      <w:divBdr>
                        <w:top w:val="none" w:sz="0" w:space="0" w:color="auto"/>
                        <w:left w:val="none" w:sz="0" w:space="0" w:color="auto"/>
                        <w:bottom w:val="none" w:sz="0" w:space="0" w:color="auto"/>
                        <w:right w:val="none" w:sz="0" w:space="0" w:color="auto"/>
                      </w:divBdr>
                    </w:div>
                    <w:div w:id="18176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43">
          <w:marLeft w:val="0"/>
          <w:marRight w:val="0"/>
          <w:marTop w:val="0"/>
          <w:marBottom w:val="0"/>
          <w:divBdr>
            <w:top w:val="none" w:sz="0" w:space="0" w:color="auto"/>
            <w:left w:val="none" w:sz="0" w:space="0" w:color="auto"/>
            <w:bottom w:val="none" w:sz="0" w:space="0" w:color="auto"/>
            <w:right w:val="none" w:sz="0" w:space="0" w:color="auto"/>
          </w:divBdr>
          <w:divsChild>
            <w:div w:id="1403068359">
              <w:marLeft w:val="60"/>
              <w:marRight w:val="0"/>
              <w:marTop w:val="0"/>
              <w:marBottom w:val="0"/>
              <w:divBdr>
                <w:top w:val="none" w:sz="0" w:space="0" w:color="auto"/>
                <w:left w:val="none" w:sz="0" w:space="0" w:color="auto"/>
                <w:bottom w:val="none" w:sz="0" w:space="0" w:color="auto"/>
                <w:right w:val="none" w:sz="0" w:space="0" w:color="auto"/>
              </w:divBdr>
              <w:divsChild>
                <w:div w:id="1044908632">
                  <w:marLeft w:val="0"/>
                  <w:marRight w:val="0"/>
                  <w:marTop w:val="0"/>
                  <w:marBottom w:val="0"/>
                  <w:divBdr>
                    <w:top w:val="none" w:sz="0" w:space="0" w:color="auto"/>
                    <w:left w:val="none" w:sz="0" w:space="0" w:color="auto"/>
                    <w:bottom w:val="none" w:sz="0" w:space="0" w:color="auto"/>
                    <w:right w:val="none" w:sz="0" w:space="0" w:color="auto"/>
                  </w:divBdr>
                  <w:divsChild>
                    <w:div w:id="416557054">
                      <w:marLeft w:val="0"/>
                      <w:marRight w:val="0"/>
                      <w:marTop w:val="0"/>
                      <w:marBottom w:val="120"/>
                      <w:divBdr>
                        <w:top w:val="single" w:sz="6" w:space="0" w:color="F5F5F5"/>
                        <w:left w:val="single" w:sz="6" w:space="0" w:color="F5F5F5"/>
                        <w:bottom w:val="single" w:sz="6" w:space="0" w:color="F5F5F5"/>
                        <w:right w:val="single" w:sz="6" w:space="0" w:color="F5F5F5"/>
                      </w:divBdr>
                      <w:divsChild>
                        <w:div w:id="1579318535">
                          <w:marLeft w:val="0"/>
                          <w:marRight w:val="0"/>
                          <w:marTop w:val="0"/>
                          <w:marBottom w:val="0"/>
                          <w:divBdr>
                            <w:top w:val="none" w:sz="0" w:space="0" w:color="auto"/>
                            <w:left w:val="none" w:sz="0" w:space="0" w:color="auto"/>
                            <w:bottom w:val="none" w:sz="0" w:space="0" w:color="auto"/>
                            <w:right w:val="none" w:sz="0" w:space="0" w:color="auto"/>
                          </w:divBdr>
                          <w:divsChild>
                            <w:div w:id="4130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9E194-C885-43EE-8AA2-BC1BE536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2265</Words>
  <Characters>12462</Characters>
  <Application>Microsoft Office Word</Application>
  <DocSecurity>0</DocSecurity>
  <Lines>103</Lines>
  <Paragraphs>29</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JICA</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BALO, AdelineEllaLouIrie[BALO AdelineEllaLouIrie]</cp:lastModifiedBy>
  <cp:revision>28</cp:revision>
  <cp:lastPrinted>2017-06-13T00:30:00Z</cp:lastPrinted>
  <dcterms:created xsi:type="dcterms:W3CDTF">2023-11-29T20:06:00Z</dcterms:created>
  <dcterms:modified xsi:type="dcterms:W3CDTF">2023-12-01T19:30:00Z</dcterms:modified>
</cp:coreProperties>
</file>