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42DB" w14:textId="77777777" w:rsidR="00F60508" w:rsidRPr="00746C5B" w:rsidRDefault="00D700DA" w:rsidP="00F60508">
      <w:pPr>
        <w:rPr>
          <w:rFonts w:asciiTheme="majorEastAsia" w:eastAsiaTheme="majorEastAsia" w:hAnsiTheme="majorEastAsia"/>
          <w:b/>
          <w:sz w:val="24"/>
          <w:szCs w:val="24"/>
        </w:rPr>
      </w:pPr>
      <w:r w:rsidRPr="00746C5B">
        <w:rPr>
          <w:rFonts w:asciiTheme="majorEastAsia" w:eastAsiaTheme="majorEastAsia" w:hAnsiTheme="majorEastAsia" w:hint="eastAsia"/>
          <w:sz w:val="24"/>
          <w:szCs w:val="24"/>
        </w:rPr>
        <w:t>附属書</w:t>
      </w:r>
      <w:r w:rsidR="00F60508" w:rsidRPr="00746C5B">
        <w:rPr>
          <w:rFonts w:asciiTheme="majorEastAsia" w:eastAsiaTheme="majorEastAsia" w:hAnsiTheme="majorEastAsia"/>
          <w:sz w:val="24"/>
          <w:szCs w:val="24"/>
        </w:rPr>
        <w:t>I</w:t>
      </w:r>
    </w:p>
    <w:p w14:paraId="36B3A300" w14:textId="77777777" w:rsidR="00F60508" w:rsidRPr="00746C5B" w:rsidRDefault="00F60508" w:rsidP="00F60508">
      <w:pPr>
        <w:jc w:val="center"/>
        <w:outlineLvl w:val="0"/>
        <w:rPr>
          <w:rFonts w:asciiTheme="majorEastAsia" w:eastAsiaTheme="majorEastAsia" w:hAnsiTheme="majorEastAsia"/>
          <w:b/>
          <w:sz w:val="28"/>
          <w:szCs w:val="28"/>
        </w:rPr>
      </w:pPr>
      <w:r w:rsidRPr="00746C5B">
        <w:rPr>
          <w:rFonts w:asciiTheme="majorEastAsia" w:eastAsiaTheme="majorEastAsia" w:hAnsiTheme="majorEastAsia" w:hint="eastAsia"/>
          <w:b/>
          <w:sz w:val="28"/>
          <w:szCs w:val="28"/>
        </w:rPr>
        <w:t>業務実施要領</w:t>
      </w:r>
    </w:p>
    <w:p w14:paraId="24810FDE" w14:textId="77777777" w:rsidR="00F60508" w:rsidRPr="00746C5B" w:rsidRDefault="00F60508" w:rsidP="00F60508">
      <w:pPr>
        <w:jc w:val="center"/>
        <w:rPr>
          <w:rFonts w:asciiTheme="majorEastAsia" w:eastAsiaTheme="majorEastAsia" w:hAnsiTheme="majorEastAsia"/>
          <w:sz w:val="24"/>
          <w:szCs w:val="24"/>
        </w:rPr>
      </w:pPr>
    </w:p>
    <w:p w14:paraId="064A7B76" w14:textId="77777777" w:rsidR="00F60508" w:rsidRPr="00746C5B" w:rsidRDefault="00F60508" w:rsidP="00F60508">
      <w:pPr>
        <w:outlineLvl w:val="0"/>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第</w:t>
      </w:r>
      <w:r w:rsidR="00746C5B">
        <w:rPr>
          <w:rFonts w:asciiTheme="majorEastAsia" w:eastAsiaTheme="majorEastAsia" w:hAnsiTheme="majorEastAsia" w:hint="eastAsia"/>
          <w:sz w:val="24"/>
          <w:szCs w:val="24"/>
        </w:rPr>
        <w:t>１</w:t>
      </w:r>
      <w:r w:rsidRPr="00746C5B">
        <w:rPr>
          <w:rFonts w:asciiTheme="majorEastAsia" w:eastAsiaTheme="majorEastAsia" w:hAnsiTheme="majorEastAsia" w:hint="eastAsia"/>
          <w:sz w:val="24"/>
          <w:szCs w:val="24"/>
        </w:rPr>
        <w:t xml:space="preserve">　総則</w:t>
      </w:r>
    </w:p>
    <w:p w14:paraId="2B3E686C" w14:textId="2762A98C" w:rsidR="004F3C11" w:rsidRDefault="00F60508" w:rsidP="00471EF9">
      <w:pPr>
        <w:pStyle w:val="ab"/>
        <w:numPr>
          <w:ilvl w:val="1"/>
          <w:numId w:val="13"/>
        </w:numPr>
        <w:ind w:leftChars="0" w:left="567" w:hanging="567"/>
        <w:rPr>
          <w:rFonts w:asciiTheme="majorEastAsia" w:eastAsiaTheme="majorEastAsia" w:hAnsiTheme="majorEastAsia"/>
          <w:sz w:val="24"/>
          <w:szCs w:val="24"/>
        </w:rPr>
      </w:pPr>
      <w:r w:rsidRPr="00836D8C">
        <w:rPr>
          <w:rFonts w:asciiTheme="majorEastAsia" w:eastAsiaTheme="majorEastAsia" w:hAnsiTheme="majorEastAsia" w:hint="eastAsia"/>
          <w:sz w:val="24"/>
          <w:szCs w:val="24"/>
        </w:rPr>
        <w:t>本要領は、委託者が委託する研修業務に関し、受託者が実施する業務が適正かつ円滑に実施されるよう、その内容を定めるものである。</w:t>
      </w:r>
    </w:p>
    <w:p w14:paraId="1BDA9831" w14:textId="0F0F19C8" w:rsidR="00471EF9" w:rsidRPr="004F3C11" w:rsidRDefault="00BE3C37" w:rsidP="004F3C11">
      <w:pPr>
        <w:pStyle w:val="ab"/>
        <w:numPr>
          <w:ilvl w:val="1"/>
          <w:numId w:val="13"/>
        </w:numPr>
        <w:ind w:leftChars="0" w:left="567" w:hanging="567"/>
        <w:rPr>
          <w:rFonts w:eastAsia="游ゴシック"/>
          <w:sz w:val="22"/>
          <w:szCs w:val="22"/>
        </w:rPr>
      </w:pPr>
      <w:r w:rsidRPr="004F3C11">
        <w:rPr>
          <w:rFonts w:asciiTheme="majorEastAsia" w:eastAsiaTheme="majorEastAsia" w:hAnsiTheme="majorEastAsia" w:hint="eastAsia"/>
          <w:sz w:val="24"/>
          <w:szCs w:val="24"/>
        </w:rPr>
        <w:t>研修委託契約に関する見積・契約管理・精算については、当機構ホームページに掲載している最新のガイドラインに従うものとする。</w:t>
      </w:r>
      <w:r w:rsidR="00471EF9" w:rsidRPr="004F3C11">
        <w:rPr>
          <w:rFonts w:asciiTheme="majorEastAsia" w:eastAsiaTheme="majorEastAsia" w:hAnsiTheme="majorEastAsia"/>
          <w:sz w:val="24"/>
          <w:szCs w:val="24"/>
        </w:rPr>
        <w:br/>
      </w:r>
      <w:hyperlink r:id="rId11" w:history="1">
        <w:r w:rsidR="004F3C11" w:rsidRPr="00E90A63">
          <w:rPr>
            <w:rStyle w:val="af2"/>
            <w:rFonts w:ascii="Arial" w:hAnsi="Arial" w:cs="Arial"/>
            <w:sz w:val="24"/>
            <w:szCs w:val="24"/>
          </w:rPr>
          <w:t>https://www.jica.go.jp/activities/schemes/tr_japan/guideline.html</w:t>
        </w:r>
      </w:hyperlink>
      <w:r w:rsidR="004F3C11" w:rsidRPr="00E90A63">
        <w:rPr>
          <w:rFonts w:ascii="Arial" w:hAnsi="Arial" w:cs="Arial"/>
          <w:sz w:val="28"/>
          <w:szCs w:val="28"/>
        </w:rPr>
        <w:t xml:space="preserve">　</w:t>
      </w:r>
    </w:p>
    <w:p w14:paraId="2612033E" w14:textId="048E4BF1" w:rsidR="00471EF9" w:rsidRPr="00836D8C" w:rsidRDefault="00372A1C" w:rsidP="00836D8C">
      <w:pPr>
        <w:pStyle w:val="ab"/>
        <w:numPr>
          <w:ilvl w:val="1"/>
          <w:numId w:val="13"/>
        </w:numPr>
        <w:ind w:leftChars="0" w:left="567" w:hanging="567"/>
        <w:rPr>
          <w:rFonts w:asciiTheme="majorEastAsia" w:eastAsiaTheme="majorEastAsia" w:hAnsiTheme="majorEastAsia"/>
          <w:sz w:val="24"/>
          <w:szCs w:val="24"/>
        </w:rPr>
      </w:pPr>
      <w:r w:rsidRPr="00A33AE5">
        <w:rPr>
          <w:rFonts w:asciiTheme="majorEastAsia" w:eastAsiaTheme="majorEastAsia" w:hAnsiTheme="majorEastAsia" w:hint="eastAsia"/>
          <w:sz w:val="24"/>
          <w:szCs w:val="24"/>
        </w:rPr>
        <w:t>本要領</w:t>
      </w:r>
      <w:r>
        <w:rPr>
          <w:rFonts w:asciiTheme="majorEastAsia" w:eastAsiaTheme="majorEastAsia" w:hAnsiTheme="majorEastAsia" w:hint="eastAsia"/>
          <w:sz w:val="24"/>
          <w:szCs w:val="24"/>
        </w:rPr>
        <w:t>及び上記（２）</w:t>
      </w:r>
      <w:r w:rsidRPr="00A33AE5">
        <w:rPr>
          <w:rFonts w:asciiTheme="majorEastAsia" w:eastAsiaTheme="majorEastAsia" w:hAnsiTheme="majorEastAsia" w:hint="eastAsia"/>
          <w:sz w:val="24"/>
          <w:szCs w:val="24"/>
        </w:rPr>
        <w:t>に定めていない事項については、受託者は随時委託者と協議のうえ</w:t>
      </w:r>
      <w:r>
        <w:rPr>
          <w:rFonts w:asciiTheme="majorEastAsia" w:eastAsiaTheme="majorEastAsia" w:hAnsiTheme="majorEastAsia" w:hint="eastAsia"/>
          <w:sz w:val="24"/>
          <w:szCs w:val="24"/>
        </w:rPr>
        <w:t>で</w:t>
      </w:r>
      <w:r w:rsidRPr="00A33AE5">
        <w:rPr>
          <w:rFonts w:asciiTheme="majorEastAsia" w:eastAsiaTheme="majorEastAsia" w:hAnsiTheme="majorEastAsia" w:hint="eastAsia"/>
          <w:sz w:val="24"/>
          <w:szCs w:val="24"/>
        </w:rPr>
        <w:t>その業務を進めるものとする。</w:t>
      </w:r>
    </w:p>
    <w:p w14:paraId="33AE9F81" w14:textId="77777777" w:rsidR="00F60508" w:rsidRPr="00746C5B" w:rsidRDefault="00F60508" w:rsidP="00372A1C"/>
    <w:p w14:paraId="4D29EA22" w14:textId="77777777" w:rsidR="00F60508" w:rsidRPr="00746C5B" w:rsidRDefault="00F60508" w:rsidP="00F60508">
      <w:pPr>
        <w:outlineLvl w:val="0"/>
        <w:rPr>
          <w:rFonts w:asciiTheme="majorEastAsia" w:eastAsiaTheme="majorEastAsia" w:hAnsiTheme="majorEastAsia"/>
          <w:sz w:val="24"/>
          <w:szCs w:val="24"/>
        </w:rPr>
      </w:pPr>
      <w:commentRangeStart w:id="0"/>
      <w:r w:rsidRPr="00746C5B">
        <w:rPr>
          <w:rFonts w:asciiTheme="majorEastAsia" w:eastAsiaTheme="majorEastAsia" w:hAnsiTheme="majorEastAsia" w:hint="eastAsia"/>
          <w:sz w:val="24"/>
          <w:szCs w:val="24"/>
        </w:rPr>
        <w:t>第</w:t>
      </w:r>
      <w:r w:rsidR="00746C5B">
        <w:rPr>
          <w:rFonts w:asciiTheme="majorEastAsia" w:eastAsiaTheme="majorEastAsia" w:hAnsiTheme="majorEastAsia" w:hint="eastAsia"/>
          <w:sz w:val="24"/>
          <w:szCs w:val="24"/>
        </w:rPr>
        <w:t>２</w:t>
      </w:r>
      <w:r w:rsidRPr="00746C5B">
        <w:rPr>
          <w:rFonts w:asciiTheme="majorEastAsia" w:eastAsiaTheme="majorEastAsia" w:hAnsiTheme="majorEastAsia" w:hint="eastAsia"/>
          <w:sz w:val="24"/>
          <w:szCs w:val="24"/>
        </w:rPr>
        <w:t xml:space="preserve">　業務の内容</w:t>
      </w:r>
      <w:commentRangeEnd w:id="0"/>
      <w:r w:rsidR="00E51703">
        <w:rPr>
          <w:rStyle w:val="a7"/>
        </w:rPr>
        <w:commentReference w:id="0"/>
      </w:r>
    </w:p>
    <w:p w14:paraId="5C08051F" w14:textId="77777777" w:rsidR="00F60508" w:rsidRPr="00746C5B" w:rsidRDefault="00F60508" w:rsidP="00E26C25">
      <w:pPr>
        <w:ind w:leftChars="100" w:left="210" w:firstLineChars="100" w:firstLine="240"/>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受託者は、</w:t>
      </w:r>
      <w:r w:rsidRPr="00746C5B">
        <w:rPr>
          <w:rFonts w:asciiTheme="majorEastAsia" w:eastAsiaTheme="majorEastAsia" w:hAnsiTheme="majorEastAsia" w:hint="eastAsia"/>
          <w:sz w:val="24"/>
          <w:szCs w:val="24"/>
          <w:lang w:val="x-none"/>
        </w:rPr>
        <w:t>別紙</w:t>
      </w:r>
      <w:r w:rsidRPr="00746C5B">
        <w:rPr>
          <w:rFonts w:asciiTheme="majorEastAsia" w:eastAsiaTheme="majorEastAsia" w:hAnsiTheme="majorEastAsia" w:hint="eastAsia"/>
          <w:sz w:val="24"/>
          <w:szCs w:val="24"/>
        </w:rPr>
        <w:t>「研修実施計画書」に基づく研修の実施及びその運営に必要な以下の業務を、委託者と密接な連絡をとりながら実施するものとする。</w:t>
      </w:r>
    </w:p>
    <w:p w14:paraId="3AB9703F" w14:textId="77777777" w:rsidR="00F60508" w:rsidRPr="00746C5B" w:rsidRDefault="00F60508" w:rsidP="00F60508">
      <w:pPr>
        <w:rPr>
          <w:rFonts w:asciiTheme="majorEastAsia" w:eastAsiaTheme="majorEastAsia" w:hAnsiTheme="majorEastAsia"/>
          <w:sz w:val="24"/>
          <w:szCs w:val="24"/>
        </w:rPr>
      </w:pPr>
    </w:p>
    <w:p w14:paraId="7713EFA2"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研修日程調整及び</w:t>
      </w:r>
      <w:r w:rsidR="00E26C25" w:rsidRPr="00746C5B">
        <w:rPr>
          <w:rFonts w:asciiTheme="majorEastAsia" w:eastAsiaTheme="majorEastAsia" w:hAnsiTheme="majorEastAsia" w:hint="eastAsia"/>
          <w:sz w:val="24"/>
          <w:szCs w:val="24"/>
        </w:rPr>
        <w:t>研修詳細計画書の様式を用いた</w:t>
      </w:r>
      <w:r w:rsidRPr="00746C5B">
        <w:rPr>
          <w:rFonts w:asciiTheme="majorEastAsia" w:eastAsiaTheme="majorEastAsia" w:hAnsiTheme="majorEastAsia" w:hint="eastAsia"/>
          <w:sz w:val="24"/>
          <w:szCs w:val="24"/>
        </w:rPr>
        <w:t>日程</w:t>
      </w:r>
      <w:r w:rsidR="00E26C25" w:rsidRPr="00746C5B">
        <w:rPr>
          <w:rFonts w:asciiTheme="majorEastAsia" w:eastAsiaTheme="majorEastAsia" w:hAnsiTheme="majorEastAsia" w:hint="eastAsia"/>
          <w:sz w:val="24"/>
          <w:szCs w:val="24"/>
        </w:rPr>
        <w:t>案</w:t>
      </w:r>
      <w:r w:rsidRPr="00746C5B">
        <w:rPr>
          <w:rFonts w:asciiTheme="majorEastAsia" w:eastAsiaTheme="majorEastAsia" w:hAnsiTheme="majorEastAsia" w:hint="eastAsia"/>
          <w:sz w:val="24"/>
          <w:szCs w:val="24"/>
        </w:rPr>
        <w:t>の作成</w:t>
      </w:r>
    </w:p>
    <w:p w14:paraId="52DD1662"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講師・見学先・実習先の選定</w:t>
      </w:r>
    </w:p>
    <w:p w14:paraId="06B08340" w14:textId="54F617B8"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講義依頼、講師派遣等依頼及び</w:t>
      </w:r>
      <w:r w:rsidR="003155E2">
        <w:rPr>
          <w:rFonts w:asciiTheme="majorEastAsia" w:eastAsiaTheme="majorEastAsia" w:hAnsiTheme="majorEastAsia" w:hint="eastAsia"/>
          <w:sz w:val="24"/>
          <w:szCs w:val="24"/>
        </w:rPr>
        <w:t>研修</w:t>
      </w:r>
      <w:r w:rsidRPr="00746C5B">
        <w:rPr>
          <w:rFonts w:asciiTheme="majorEastAsia" w:eastAsiaTheme="majorEastAsia" w:hAnsiTheme="majorEastAsia" w:hint="eastAsia"/>
          <w:sz w:val="24"/>
          <w:szCs w:val="24"/>
        </w:rPr>
        <w:t>教材作成依頼文書の作成・発信</w:t>
      </w:r>
    </w:p>
    <w:p w14:paraId="3CA7D2F7" w14:textId="0EFDEE99" w:rsidR="00F60508" w:rsidRPr="00746C5B" w:rsidRDefault="003155E2" w:rsidP="00F60508">
      <w:pPr>
        <w:numPr>
          <w:ilvl w:val="0"/>
          <w:numId w:val="1"/>
        </w:numPr>
        <w:tabs>
          <w:tab w:val="clear" w:pos="868"/>
          <w:tab w:val="num" w:pos="993"/>
        </w:tabs>
        <w:rPr>
          <w:rFonts w:asciiTheme="majorEastAsia" w:eastAsiaTheme="majorEastAsia" w:hAnsiTheme="majorEastAsia"/>
          <w:sz w:val="24"/>
          <w:szCs w:val="24"/>
        </w:rPr>
      </w:pPr>
      <w:r>
        <w:rPr>
          <w:rFonts w:asciiTheme="majorEastAsia" w:eastAsiaTheme="majorEastAsia" w:hAnsiTheme="majorEastAsia" w:hint="eastAsia"/>
          <w:sz w:val="24"/>
          <w:szCs w:val="24"/>
        </w:rPr>
        <w:t>研修</w:t>
      </w:r>
      <w:r w:rsidR="00F60508" w:rsidRPr="00746C5B">
        <w:rPr>
          <w:rFonts w:asciiTheme="majorEastAsia" w:eastAsiaTheme="majorEastAsia" w:hAnsiTheme="majorEastAsia" w:hint="eastAsia"/>
          <w:sz w:val="24"/>
          <w:szCs w:val="24"/>
        </w:rPr>
        <w:t>教材の</w:t>
      </w:r>
      <w:r>
        <w:rPr>
          <w:rFonts w:asciiTheme="majorEastAsia" w:eastAsiaTheme="majorEastAsia" w:hAnsiTheme="majorEastAsia" w:hint="eastAsia"/>
          <w:sz w:val="24"/>
          <w:szCs w:val="24"/>
        </w:rPr>
        <w:t>利用許諾範囲や適法利用</w:t>
      </w:r>
      <w:r w:rsidR="00F60508" w:rsidRPr="00746C5B">
        <w:rPr>
          <w:rFonts w:asciiTheme="majorEastAsia" w:eastAsiaTheme="majorEastAsia" w:hAnsiTheme="majorEastAsia" w:hint="eastAsia"/>
          <w:sz w:val="24"/>
          <w:szCs w:val="24"/>
        </w:rPr>
        <w:t>についての確認</w:t>
      </w:r>
      <w:r>
        <w:rPr>
          <w:rFonts w:asciiTheme="majorEastAsia" w:eastAsiaTheme="majorEastAsia" w:hAnsiTheme="majorEastAsia" w:hint="eastAsia"/>
          <w:sz w:val="24"/>
          <w:szCs w:val="24"/>
        </w:rPr>
        <w:t>及びJICAへの報告</w:t>
      </w:r>
    </w:p>
    <w:p w14:paraId="0D5527B9"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講師・見学先への連絡・確認</w:t>
      </w:r>
    </w:p>
    <w:p w14:paraId="16E19D75" w14:textId="77777777" w:rsidR="00F60508" w:rsidRPr="00746C5B" w:rsidRDefault="00746C5B"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Arial" w:eastAsiaTheme="majorEastAsia" w:hAnsi="Arial" w:cs="Arial"/>
          <w:sz w:val="24"/>
          <w:szCs w:val="24"/>
        </w:rPr>
        <w:t>JICA</w:t>
      </w:r>
      <w:r w:rsidR="00F60508" w:rsidRPr="00746C5B">
        <w:rPr>
          <w:rFonts w:asciiTheme="majorEastAsia" w:eastAsiaTheme="majorEastAsia" w:hAnsiTheme="majorEastAsia" w:hint="eastAsia"/>
          <w:sz w:val="24"/>
          <w:szCs w:val="24"/>
        </w:rPr>
        <w:t>、省庁、他関係先等との調整・確認</w:t>
      </w:r>
    </w:p>
    <w:p w14:paraId="68623C49"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講義室・会場等の手配</w:t>
      </w:r>
    </w:p>
    <w:p w14:paraId="1BAFB1DC"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使用資機材の手配</w:t>
      </w:r>
      <w:r w:rsidR="00AF1970">
        <w:rPr>
          <w:rFonts w:asciiTheme="majorEastAsia" w:eastAsiaTheme="majorEastAsia" w:hAnsiTheme="majorEastAsia" w:hint="eastAsia"/>
          <w:sz w:val="24"/>
          <w:szCs w:val="24"/>
        </w:rPr>
        <w:t>（講義当日の諸準備を含む）</w:t>
      </w:r>
    </w:p>
    <w:p w14:paraId="3E4709A2" w14:textId="3EB711BD" w:rsidR="00F60508" w:rsidRPr="00746C5B" w:rsidRDefault="003155E2" w:rsidP="00F60508">
      <w:pPr>
        <w:numPr>
          <w:ilvl w:val="0"/>
          <w:numId w:val="1"/>
        </w:numPr>
        <w:tabs>
          <w:tab w:val="clear" w:pos="868"/>
          <w:tab w:val="num" w:pos="993"/>
        </w:tabs>
        <w:rPr>
          <w:rFonts w:asciiTheme="majorEastAsia" w:eastAsiaTheme="majorEastAsia" w:hAnsiTheme="majorEastAsia"/>
          <w:sz w:val="24"/>
          <w:szCs w:val="24"/>
        </w:rPr>
      </w:pPr>
      <w:r>
        <w:rPr>
          <w:rFonts w:asciiTheme="majorEastAsia" w:eastAsiaTheme="majorEastAsia" w:hAnsiTheme="majorEastAsia" w:hint="eastAsia"/>
          <w:sz w:val="24"/>
          <w:szCs w:val="24"/>
        </w:rPr>
        <w:t>研修教材</w:t>
      </w:r>
      <w:r w:rsidR="00F60508" w:rsidRPr="00746C5B">
        <w:rPr>
          <w:rFonts w:asciiTheme="majorEastAsia" w:eastAsiaTheme="majorEastAsia" w:hAnsiTheme="majorEastAsia" w:hint="eastAsia"/>
          <w:sz w:val="24"/>
          <w:szCs w:val="24"/>
        </w:rPr>
        <w:t>の選定と準備</w:t>
      </w:r>
      <w:r w:rsidR="00D700DA" w:rsidRPr="00746C5B">
        <w:rPr>
          <w:rFonts w:asciiTheme="majorEastAsia" w:eastAsiaTheme="majorEastAsia" w:hAnsiTheme="majorEastAsia" w:hint="eastAsia"/>
          <w:sz w:val="24"/>
          <w:szCs w:val="24"/>
        </w:rPr>
        <w:t>（翻訳・印刷業務</w:t>
      </w:r>
      <w:r w:rsidR="00AF1970">
        <w:rPr>
          <w:rFonts w:asciiTheme="majorEastAsia" w:eastAsiaTheme="majorEastAsia" w:hAnsiTheme="majorEastAsia" w:hint="eastAsia"/>
          <w:sz w:val="24"/>
          <w:szCs w:val="24"/>
        </w:rPr>
        <w:t>を</w:t>
      </w:r>
      <w:r w:rsidR="00D700DA" w:rsidRPr="00746C5B">
        <w:rPr>
          <w:rFonts w:asciiTheme="majorEastAsia" w:eastAsiaTheme="majorEastAsia" w:hAnsiTheme="majorEastAsia" w:hint="eastAsia"/>
          <w:sz w:val="24"/>
          <w:szCs w:val="24"/>
        </w:rPr>
        <w:t>含む）</w:t>
      </w:r>
    </w:p>
    <w:p w14:paraId="464954FB" w14:textId="1030554E"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講師への参考資料の送付</w:t>
      </w:r>
    </w:p>
    <w:p w14:paraId="064E05D1" w14:textId="78D96FBE" w:rsidR="00F60508" w:rsidRPr="00746C5B" w:rsidRDefault="00F60508" w:rsidP="00F60508">
      <w:pPr>
        <w:numPr>
          <w:ilvl w:val="0"/>
          <w:numId w:val="1"/>
        </w:numPr>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講師からの原稿等の取り付け、配布等の調整</w:t>
      </w:r>
    </w:p>
    <w:p w14:paraId="7A41D43A"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講師・見学先への手配結果の報告</w:t>
      </w:r>
    </w:p>
    <w:p w14:paraId="4A77A2D7"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研修監理員との連絡調整</w:t>
      </w:r>
    </w:p>
    <w:p w14:paraId="6AAEEFFD" w14:textId="77777777" w:rsidR="00F60508" w:rsidRPr="00746C5B" w:rsidRDefault="00107B34"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プログラム・</w:t>
      </w:r>
      <w:r w:rsidR="00F60508" w:rsidRPr="00746C5B">
        <w:rPr>
          <w:rFonts w:asciiTheme="majorEastAsia" w:eastAsiaTheme="majorEastAsia" w:hAnsiTheme="majorEastAsia" w:hint="eastAsia"/>
          <w:sz w:val="24"/>
          <w:szCs w:val="24"/>
        </w:rPr>
        <w:t>オリエンテーションの実施</w:t>
      </w:r>
    </w:p>
    <w:p w14:paraId="5439AD9A"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研修員の技術レベルの把握</w:t>
      </w:r>
    </w:p>
    <w:p w14:paraId="43C5CDFA" w14:textId="48A0C389"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研修員作成のレポート等の評価</w:t>
      </w:r>
    </w:p>
    <w:p w14:paraId="167BD247"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研修員からの技術的質問への回答</w:t>
      </w:r>
    </w:p>
    <w:p w14:paraId="273EBB32"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研修旅行同行依頼文書の作成・発信</w:t>
      </w:r>
    </w:p>
    <w:p w14:paraId="2CA038FE" w14:textId="5C5E9B1A" w:rsidR="00F60508" w:rsidRPr="00746C5B" w:rsidRDefault="003155E2" w:rsidP="00F60508">
      <w:pPr>
        <w:numPr>
          <w:ilvl w:val="0"/>
          <w:numId w:val="1"/>
        </w:numPr>
        <w:tabs>
          <w:tab w:val="clear" w:pos="868"/>
          <w:tab w:val="num" w:pos="993"/>
        </w:tabs>
        <w:rPr>
          <w:rFonts w:asciiTheme="majorEastAsia" w:eastAsiaTheme="majorEastAsia" w:hAnsiTheme="majorEastAsia"/>
          <w:sz w:val="24"/>
          <w:szCs w:val="24"/>
        </w:rPr>
      </w:pPr>
      <w:r>
        <w:rPr>
          <w:rFonts w:asciiTheme="majorEastAsia" w:eastAsiaTheme="majorEastAsia" w:hAnsiTheme="majorEastAsia" w:hint="eastAsia"/>
          <w:sz w:val="24"/>
          <w:szCs w:val="24"/>
        </w:rPr>
        <w:t>研修員との検討会（レポート発表会、意見交換会、</w:t>
      </w:r>
      <w:r w:rsidR="00F60508" w:rsidRPr="00746C5B">
        <w:rPr>
          <w:rFonts w:asciiTheme="majorEastAsia" w:eastAsiaTheme="majorEastAsia" w:hAnsiTheme="majorEastAsia" w:hint="eastAsia"/>
          <w:sz w:val="24"/>
          <w:szCs w:val="24"/>
        </w:rPr>
        <w:t>評価会</w:t>
      </w:r>
      <w:r>
        <w:rPr>
          <w:rFonts w:asciiTheme="majorEastAsia" w:eastAsiaTheme="majorEastAsia" w:hAnsiTheme="majorEastAsia" w:hint="eastAsia"/>
          <w:sz w:val="24"/>
          <w:szCs w:val="24"/>
        </w:rPr>
        <w:t>）</w:t>
      </w:r>
      <w:r w:rsidR="00F60508" w:rsidRPr="00746C5B">
        <w:rPr>
          <w:rFonts w:asciiTheme="majorEastAsia" w:eastAsiaTheme="majorEastAsia" w:hAnsiTheme="majorEastAsia" w:hint="eastAsia"/>
          <w:sz w:val="24"/>
          <w:szCs w:val="24"/>
        </w:rPr>
        <w:t>の準備、出席</w:t>
      </w:r>
    </w:p>
    <w:p w14:paraId="19B73B39"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lastRenderedPageBreak/>
        <w:t>閉講式実施補佐</w:t>
      </w:r>
    </w:p>
    <w:p w14:paraId="2567B01B"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研修監理員からの報告聴取</w:t>
      </w:r>
    </w:p>
    <w:p w14:paraId="15DBD0B5" w14:textId="34711973"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謝金支払い、明細書送付を含む諸経費支払い手続き</w:t>
      </w:r>
    </w:p>
    <w:p w14:paraId="2CE25B83" w14:textId="45C09AB8"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業務完了報告書作成、経費精算報告書作成</w:t>
      </w:r>
    </w:p>
    <w:p w14:paraId="02DD8D6E"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関係機関への礼状の準備・発信、資材資料返却</w:t>
      </w:r>
    </w:p>
    <w:p w14:paraId="4E0BFEDF" w14:textId="3F485973" w:rsidR="00F60508" w:rsidRPr="00746C5B" w:rsidRDefault="00FC7E60" w:rsidP="00363C8C">
      <w:pPr>
        <w:ind w:left="868"/>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 xml:space="preserve">　</w:t>
      </w:r>
    </w:p>
    <w:p w14:paraId="3D3D7EDA" w14:textId="253090B1" w:rsidR="00F60508" w:rsidRPr="00FE1B30" w:rsidRDefault="00F60508" w:rsidP="00F60508">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第</w:t>
      </w:r>
      <w:r w:rsidR="00746C5B" w:rsidRPr="00FE1B30">
        <w:rPr>
          <w:rFonts w:asciiTheme="majorEastAsia" w:eastAsiaTheme="majorEastAsia" w:hAnsiTheme="majorEastAsia" w:hint="eastAsia"/>
          <w:sz w:val="24"/>
          <w:szCs w:val="24"/>
        </w:rPr>
        <w:t>３</w:t>
      </w:r>
      <w:r w:rsidRPr="00FE1B30">
        <w:rPr>
          <w:rFonts w:asciiTheme="majorEastAsia" w:eastAsiaTheme="majorEastAsia" w:hAnsiTheme="majorEastAsia" w:hint="eastAsia"/>
          <w:sz w:val="24"/>
          <w:szCs w:val="24"/>
        </w:rPr>
        <w:t xml:space="preserve">　業務完了報告</w:t>
      </w:r>
      <w:r w:rsidR="00842C65" w:rsidRPr="00FE1B30">
        <w:rPr>
          <w:rFonts w:asciiTheme="majorEastAsia" w:eastAsiaTheme="majorEastAsia" w:hAnsiTheme="majorEastAsia" w:hint="eastAsia"/>
          <w:sz w:val="24"/>
          <w:szCs w:val="24"/>
        </w:rPr>
        <w:t>書</w:t>
      </w:r>
      <w:r w:rsidR="00FA0FB8" w:rsidRPr="00FE1B30">
        <w:rPr>
          <w:rFonts w:asciiTheme="majorEastAsia" w:eastAsiaTheme="majorEastAsia" w:hAnsiTheme="majorEastAsia" w:hint="eastAsia"/>
          <w:sz w:val="24"/>
          <w:szCs w:val="24"/>
        </w:rPr>
        <w:t>、</w:t>
      </w:r>
      <w:r w:rsidR="00153E95" w:rsidRPr="00FE1B30">
        <w:rPr>
          <w:rFonts w:asciiTheme="majorEastAsia" w:eastAsiaTheme="majorEastAsia" w:hAnsiTheme="majorEastAsia" w:hint="eastAsia"/>
          <w:sz w:val="24"/>
          <w:szCs w:val="24"/>
        </w:rPr>
        <w:t>業務提出物</w:t>
      </w:r>
      <w:r w:rsidR="00FA0FB8" w:rsidRPr="00FE1B30">
        <w:rPr>
          <w:rFonts w:asciiTheme="majorEastAsia" w:eastAsiaTheme="majorEastAsia" w:hAnsiTheme="majorEastAsia" w:hint="eastAsia"/>
          <w:sz w:val="24"/>
          <w:szCs w:val="24"/>
        </w:rPr>
        <w:t>の内容、</w:t>
      </w:r>
      <w:r w:rsidR="00814364" w:rsidRPr="00FE1B30">
        <w:rPr>
          <w:rFonts w:asciiTheme="majorEastAsia" w:eastAsiaTheme="majorEastAsia" w:hAnsiTheme="majorEastAsia" w:hint="eastAsia"/>
          <w:sz w:val="24"/>
          <w:szCs w:val="24"/>
        </w:rPr>
        <w:t>提出方法</w:t>
      </w:r>
      <w:r w:rsidRPr="00FE1B30">
        <w:rPr>
          <w:rFonts w:asciiTheme="majorEastAsia" w:eastAsiaTheme="majorEastAsia" w:hAnsiTheme="majorEastAsia" w:hint="eastAsia"/>
          <w:sz w:val="24"/>
          <w:szCs w:val="24"/>
        </w:rPr>
        <w:t>及び提出期限</w:t>
      </w:r>
    </w:p>
    <w:p w14:paraId="7B38578B" w14:textId="1B8136BB" w:rsidR="00E26C25" w:rsidRPr="00FE1B30" w:rsidRDefault="00E26C25" w:rsidP="00E26C25">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業務完了報告書</w:t>
      </w:r>
    </w:p>
    <w:p w14:paraId="471D52C4" w14:textId="6B439D83" w:rsidR="002858B4" w:rsidRPr="00FE1B30" w:rsidRDefault="002858B4" w:rsidP="00B472EB">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（記載内容）</w:t>
      </w:r>
    </w:p>
    <w:p w14:paraId="3B837458" w14:textId="77777777" w:rsidR="00F60508" w:rsidRPr="00FE1B30" w:rsidRDefault="00F60508" w:rsidP="00F60508">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案件の概要</w:t>
      </w:r>
    </w:p>
    <w:p w14:paraId="3D132FC2" w14:textId="77777777" w:rsidR="00F60508" w:rsidRPr="00FE1B30" w:rsidRDefault="00F60508" w:rsidP="00F60508">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研修内容</w:t>
      </w:r>
    </w:p>
    <w:p w14:paraId="241BEC83" w14:textId="77777777" w:rsidR="00F60508" w:rsidRPr="00FE1B30" w:rsidRDefault="00F60508" w:rsidP="00F60508">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案件目標</w:t>
      </w:r>
      <w:r w:rsidR="00A30B2A" w:rsidRPr="00FE1B30">
        <w:rPr>
          <w:rFonts w:asciiTheme="majorEastAsia" w:eastAsiaTheme="majorEastAsia" w:hAnsiTheme="majorEastAsia" w:hint="eastAsia"/>
          <w:sz w:val="24"/>
          <w:szCs w:val="24"/>
        </w:rPr>
        <w:t>（アウトカム）と単元目標（アウトプット）の達成度</w:t>
      </w:r>
    </w:p>
    <w:p w14:paraId="5E4D188F" w14:textId="77777777" w:rsidR="00F60508" w:rsidRPr="00FE1B30" w:rsidRDefault="00F60508" w:rsidP="00F60508">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研修案件に対する所見</w:t>
      </w:r>
    </w:p>
    <w:p w14:paraId="760DD5C1" w14:textId="77777777" w:rsidR="00814364" w:rsidRPr="00FE1B30" w:rsidRDefault="00F60508" w:rsidP="00B472EB">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次年度へ向けた改善点及び提案</w:t>
      </w:r>
      <w:r w:rsidR="00814364" w:rsidRPr="00FE1B30">
        <w:rPr>
          <w:rFonts w:asciiTheme="majorEastAsia" w:eastAsiaTheme="majorEastAsia" w:hAnsiTheme="majorEastAsia" w:hint="eastAsia"/>
          <w:sz w:val="24"/>
          <w:szCs w:val="24"/>
        </w:rPr>
        <w:t xml:space="preserve">　</w:t>
      </w:r>
    </w:p>
    <w:p w14:paraId="3854B455" w14:textId="317C1382" w:rsidR="000D460D" w:rsidRPr="00FE1B30" w:rsidRDefault="000D460D" w:rsidP="000D460D">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業務提出物</w:t>
      </w:r>
    </w:p>
    <w:p w14:paraId="217C0117" w14:textId="54DEA129" w:rsidR="00FA0FB8" w:rsidRPr="00FE1B30" w:rsidRDefault="00FA0FB8" w:rsidP="00C9497C">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業務提出物一覧</w:t>
      </w:r>
    </w:p>
    <w:p w14:paraId="51AF1CB9" w14:textId="49DA58D4" w:rsidR="00153E95" w:rsidRPr="00FE1B30" w:rsidRDefault="00153E95" w:rsidP="00C429B4">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研修日程表</w:t>
      </w:r>
    </w:p>
    <w:p w14:paraId="71A9E925" w14:textId="06934940" w:rsidR="000D460D" w:rsidRPr="00FE1B30" w:rsidRDefault="004A1414" w:rsidP="009B4DF0">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著作物の利用条件一覧</w:t>
      </w:r>
    </w:p>
    <w:p w14:paraId="3BA25F73" w14:textId="355D5D1F" w:rsidR="00147BC8" w:rsidRPr="00FE1B30" w:rsidRDefault="000D460D" w:rsidP="00C429B4">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研修教材</w:t>
      </w:r>
      <w:r w:rsidR="00F94AD6" w:rsidRPr="00FE1B30">
        <w:rPr>
          <w:rFonts w:asciiTheme="majorEastAsia" w:eastAsiaTheme="majorEastAsia" w:hAnsiTheme="majorEastAsia" w:hint="eastAsia"/>
          <w:sz w:val="24"/>
          <w:szCs w:val="24"/>
        </w:rPr>
        <w:t>一式</w:t>
      </w:r>
      <w:r w:rsidR="00CF4310" w:rsidRPr="00FE1B30">
        <w:rPr>
          <w:rFonts w:asciiTheme="majorEastAsia" w:eastAsiaTheme="majorEastAsia" w:hAnsiTheme="majorEastAsia" w:hint="eastAsia"/>
          <w:sz w:val="24"/>
          <w:szCs w:val="24"/>
        </w:rPr>
        <w:t>（</w:t>
      </w:r>
      <w:r w:rsidR="004A1414" w:rsidRPr="00FE1B30">
        <w:rPr>
          <w:rFonts w:asciiTheme="majorEastAsia" w:eastAsiaTheme="majorEastAsia" w:hAnsiTheme="majorEastAsia" w:hint="eastAsia"/>
          <w:sz w:val="24"/>
          <w:szCs w:val="24"/>
        </w:rPr>
        <w:t>上記3.</w:t>
      </w:r>
      <w:r w:rsidR="0088558E" w:rsidRPr="00FE1B30">
        <w:rPr>
          <w:rFonts w:asciiTheme="majorEastAsia" w:eastAsiaTheme="majorEastAsia" w:hAnsiTheme="majorEastAsia" w:hint="eastAsia"/>
          <w:sz w:val="24"/>
          <w:szCs w:val="24"/>
        </w:rPr>
        <w:t>に記載の</w:t>
      </w:r>
      <w:r w:rsidR="0036493E" w:rsidRPr="00FE1B30">
        <w:rPr>
          <w:rFonts w:asciiTheme="majorEastAsia" w:eastAsiaTheme="majorEastAsia" w:hAnsiTheme="majorEastAsia" w:hint="eastAsia"/>
          <w:sz w:val="24"/>
          <w:szCs w:val="24"/>
        </w:rPr>
        <w:t>動画等を含む</w:t>
      </w:r>
      <w:r w:rsidR="0088558E" w:rsidRPr="00FE1B30">
        <w:rPr>
          <w:rFonts w:asciiTheme="majorEastAsia" w:eastAsiaTheme="majorEastAsia" w:hAnsiTheme="majorEastAsia" w:hint="eastAsia"/>
          <w:sz w:val="24"/>
          <w:szCs w:val="24"/>
        </w:rPr>
        <w:t>教材</w:t>
      </w:r>
      <w:r w:rsidR="00D84E3C" w:rsidRPr="00FE1B30">
        <w:rPr>
          <w:rFonts w:asciiTheme="majorEastAsia" w:eastAsiaTheme="majorEastAsia" w:hAnsiTheme="majorEastAsia" w:hint="eastAsia"/>
          <w:sz w:val="24"/>
          <w:szCs w:val="24"/>
        </w:rPr>
        <w:t>（完成品）</w:t>
      </w:r>
      <w:r w:rsidR="004A1414" w:rsidRPr="00FE1B30">
        <w:rPr>
          <w:rFonts w:asciiTheme="majorEastAsia" w:eastAsiaTheme="majorEastAsia" w:hAnsiTheme="majorEastAsia" w:hint="eastAsia"/>
          <w:sz w:val="24"/>
          <w:szCs w:val="24"/>
        </w:rPr>
        <w:t>全て</w:t>
      </w:r>
      <w:r w:rsidR="00CF4310" w:rsidRPr="00FE1B30">
        <w:rPr>
          <w:rFonts w:asciiTheme="majorEastAsia" w:eastAsiaTheme="majorEastAsia" w:hAnsiTheme="majorEastAsia" w:hint="eastAsia"/>
          <w:sz w:val="24"/>
          <w:szCs w:val="24"/>
        </w:rPr>
        <w:t>）</w:t>
      </w:r>
    </w:p>
    <w:p w14:paraId="68F32F68" w14:textId="7440E82B" w:rsidR="000D460D" w:rsidRPr="00FE1B30" w:rsidRDefault="00147BC8" w:rsidP="00E83570">
      <w:pPr>
        <w:pStyle w:val="ab"/>
        <w:ind w:leftChars="0" w:left="780"/>
        <w:rPr>
          <w:rFonts w:asciiTheme="majorEastAsia" w:eastAsiaTheme="majorEastAsia" w:hAnsiTheme="majorEastAsia"/>
          <w:color w:val="8DB3E2" w:themeColor="text2" w:themeTint="66"/>
          <w:sz w:val="24"/>
          <w:szCs w:val="24"/>
        </w:rPr>
      </w:pPr>
      <w:r w:rsidRPr="00FE1B30">
        <w:rPr>
          <w:rFonts w:asciiTheme="majorEastAsia" w:eastAsiaTheme="majorEastAsia" w:hAnsiTheme="majorEastAsia" w:hint="eastAsia"/>
          <w:color w:val="8DB3E2" w:themeColor="text2" w:themeTint="66"/>
          <w:sz w:val="24"/>
          <w:szCs w:val="24"/>
        </w:rPr>
        <w:t>（</w:t>
      </w:r>
      <w:r w:rsidR="00FE1B30" w:rsidRPr="00FE1B30">
        <w:rPr>
          <w:rFonts w:asciiTheme="majorEastAsia" w:eastAsiaTheme="majorEastAsia" w:hAnsiTheme="majorEastAsia" w:hint="eastAsia"/>
          <w:color w:val="8DB3E2" w:themeColor="text2" w:themeTint="66"/>
          <w:sz w:val="24"/>
          <w:szCs w:val="24"/>
        </w:rPr>
        <w:t>特殊言語の教材利用の場合に記載</w:t>
      </w:r>
      <w:r w:rsidRPr="00FE1B30">
        <w:rPr>
          <w:rFonts w:asciiTheme="majorEastAsia" w:eastAsiaTheme="majorEastAsia" w:hAnsiTheme="majorEastAsia" w:hint="eastAsia"/>
          <w:color w:val="8DB3E2" w:themeColor="text2" w:themeTint="66"/>
          <w:sz w:val="24"/>
          <w:szCs w:val="24"/>
        </w:rPr>
        <w:t>）</w:t>
      </w:r>
      <w:r w:rsidR="00801F6A" w:rsidRPr="00FE1B30">
        <w:rPr>
          <w:rFonts w:asciiTheme="majorEastAsia" w:eastAsiaTheme="majorEastAsia" w:hAnsiTheme="majorEastAsia" w:hint="eastAsia"/>
          <w:color w:val="8DB3E2" w:themeColor="text2" w:themeTint="66"/>
          <w:sz w:val="24"/>
          <w:szCs w:val="24"/>
        </w:rPr>
        <w:t>4.研修教材一式については、特殊言語に翻訳された教材の場合、</w:t>
      </w:r>
      <w:r w:rsidR="009A577A" w:rsidRPr="00FE1B30">
        <w:rPr>
          <w:rFonts w:asciiTheme="majorEastAsia" w:eastAsiaTheme="majorEastAsia" w:hAnsiTheme="majorEastAsia" w:hint="eastAsia"/>
          <w:color w:val="8DB3E2" w:themeColor="text2" w:themeTint="66"/>
          <w:sz w:val="24"/>
          <w:szCs w:val="24"/>
        </w:rPr>
        <w:t>内容が把握できる和文</w:t>
      </w:r>
      <w:r w:rsidRPr="00FE1B30">
        <w:rPr>
          <w:rFonts w:asciiTheme="majorEastAsia" w:eastAsiaTheme="majorEastAsia" w:hAnsiTheme="majorEastAsia" w:hint="eastAsia"/>
          <w:color w:val="8DB3E2" w:themeColor="text2" w:themeTint="66"/>
          <w:sz w:val="24"/>
          <w:szCs w:val="24"/>
        </w:rPr>
        <w:t>又は</w:t>
      </w:r>
      <w:r w:rsidR="009A577A" w:rsidRPr="00FE1B30">
        <w:rPr>
          <w:rFonts w:asciiTheme="majorEastAsia" w:eastAsiaTheme="majorEastAsia" w:hAnsiTheme="majorEastAsia" w:hint="eastAsia"/>
          <w:color w:val="8DB3E2" w:themeColor="text2" w:themeTint="66"/>
          <w:sz w:val="24"/>
          <w:szCs w:val="24"/>
        </w:rPr>
        <w:t>英文</w:t>
      </w:r>
      <w:r w:rsidR="00801F6A" w:rsidRPr="00FE1B30">
        <w:rPr>
          <w:rFonts w:asciiTheme="majorEastAsia" w:eastAsiaTheme="majorEastAsia" w:hAnsiTheme="majorEastAsia" w:hint="eastAsia"/>
          <w:color w:val="8DB3E2" w:themeColor="text2" w:themeTint="66"/>
          <w:sz w:val="24"/>
          <w:szCs w:val="24"/>
        </w:rPr>
        <w:t>の資料を</w:t>
      </w:r>
      <w:r w:rsidR="00DB523B" w:rsidRPr="00FE1B30">
        <w:rPr>
          <w:rFonts w:asciiTheme="majorEastAsia" w:eastAsiaTheme="majorEastAsia" w:hAnsiTheme="majorEastAsia" w:hint="eastAsia"/>
          <w:color w:val="8DB3E2" w:themeColor="text2" w:themeTint="66"/>
          <w:sz w:val="24"/>
          <w:szCs w:val="24"/>
        </w:rPr>
        <w:t>参考資料として</w:t>
      </w:r>
      <w:r w:rsidR="00801F6A" w:rsidRPr="00FE1B30">
        <w:rPr>
          <w:rFonts w:asciiTheme="majorEastAsia" w:eastAsiaTheme="majorEastAsia" w:hAnsiTheme="majorEastAsia" w:hint="eastAsia"/>
          <w:color w:val="8DB3E2" w:themeColor="text2" w:themeTint="66"/>
          <w:sz w:val="24"/>
          <w:szCs w:val="24"/>
        </w:rPr>
        <w:t>添付する。</w:t>
      </w:r>
      <w:r w:rsidR="00DB523B" w:rsidRPr="00FE1B30">
        <w:rPr>
          <w:rFonts w:asciiTheme="majorEastAsia" w:eastAsiaTheme="majorEastAsia" w:hAnsiTheme="majorEastAsia" w:hint="eastAsia"/>
          <w:color w:val="8DB3E2" w:themeColor="text2" w:themeTint="66"/>
          <w:sz w:val="24"/>
          <w:szCs w:val="24"/>
        </w:rPr>
        <w:t>当該参考資料は、著作権譲渡の対象外とする。</w:t>
      </w:r>
    </w:p>
    <w:p w14:paraId="2C9EA7F6" w14:textId="14383547" w:rsidR="00377925" w:rsidRPr="00FE1B30" w:rsidRDefault="00377925" w:rsidP="00C429B4">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情報廃棄報告書</w:t>
      </w:r>
    </w:p>
    <w:p w14:paraId="4B60AD2C" w14:textId="5073848D" w:rsidR="00FA0FB8" w:rsidRPr="00FE1B30" w:rsidRDefault="00FA0FB8" w:rsidP="00C9497C">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添付資料（適宜添付）</w:t>
      </w:r>
    </w:p>
    <w:p w14:paraId="3594C17E" w14:textId="4E2F93EF" w:rsidR="00FA0FB8" w:rsidRPr="00FE1B30" w:rsidRDefault="00FA0FB8" w:rsidP="006D57BD">
      <w:pPr>
        <w:pStyle w:val="ab"/>
        <w:numPr>
          <w:ilvl w:val="0"/>
          <w:numId w:val="20"/>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添付資料一覧</w:t>
      </w:r>
    </w:p>
    <w:p w14:paraId="124B17BC" w14:textId="5DCA92E7" w:rsidR="00FA0FB8" w:rsidRPr="00FE1B30" w:rsidRDefault="00FA0FB8" w:rsidP="006D57BD">
      <w:pPr>
        <w:pStyle w:val="ab"/>
        <w:numPr>
          <w:ilvl w:val="0"/>
          <w:numId w:val="20"/>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質問票のまとめ</w:t>
      </w:r>
    </w:p>
    <w:p w14:paraId="3F72A2A7" w14:textId="255C3B4C" w:rsidR="00FA0FB8" w:rsidRPr="00FE1B30" w:rsidRDefault="00FA0FB8" w:rsidP="006D57BD">
      <w:pPr>
        <w:pStyle w:val="ab"/>
        <w:numPr>
          <w:ilvl w:val="0"/>
          <w:numId w:val="20"/>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研修員アンケート結果、研修員個々の評価、研修員レポート　等</w:t>
      </w:r>
    </w:p>
    <w:p w14:paraId="031CECAE" w14:textId="0BDB2078" w:rsidR="00814364" w:rsidRPr="00FE1B30" w:rsidRDefault="00814364" w:rsidP="00B472EB">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提出方法</w:t>
      </w:r>
      <w:r w:rsidRPr="00FE1B30">
        <w:rPr>
          <w:rFonts w:asciiTheme="majorEastAsia" w:eastAsiaTheme="majorEastAsia" w:hAnsiTheme="majorEastAsia"/>
          <w:sz w:val="24"/>
          <w:szCs w:val="24"/>
        </w:rPr>
        <w:br/>
      </w:r>
      <w:r w:rsidRPr="00FE1B30">
        <w:rPr>
          <w:rFonts w:asciiTheme="majorEastAsia" w:eastAsiaTheme="majorEastAsia" w:hAnsiTheme="majorEastAsia" w:hint="eastAsia"/>
          <w:sz w:val="24"/>
          <w:szCs w:val="24"/>
        </w:rPr>
        <w:t>委託者が指定する方法で提出する。（電子データによる提出</w:t>
      </w:r>
      <w:r w:rsidR="00842C65" w:rsidRPr="00FE1B30">
        <w:rPr>
          <w:rFonts w:asciiTheme="majorEastAsia" w:eastAsiaTheme="majorEastAsia" w:hAnsiTheme="majorEastAsia" w:hint="eastAsia"/>
          <w:sz w:val="24"/>
          <w:szCs w:val="24"/>
        </w:rPr>
        <w:t>を</w:t>
      </w:r>
      <w:r w:rsidRPr="00FE1B30">
        <w:rPr>
          <w:rFonts w:asciiTheme="majorEastAsia" w:eastAsiaTheme="majorEastAsia" w:hAnsiTheme="majorEastAsia" w:hint="eastAsia"/>
          <w:sz w:val="24"/>
          <w:szCs w:val="24"/>
        </w:rPr>
        <w:t>含む）</w:t>
      </w:r>
    </w:p>
    <w:p w14:paraId="1388AD64" w14:textId="60EFD4A2" w:rsidR="00814364" w:rsidRPr="00FE1B30" w:rsidRDefault="00814364" w:rsidP="00B472EB">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提出期限</w:t>
      </w:r>
    </w:p>
    <w:p w14:paraId="441A8BC2" w14:textId="2839A124" w:rsidR="00F60508" w:rsidRPr="00FE1B30" w:rsidRDefault="00814364" w:rsidP="00B472EB">
      <w:pPr>
        <w:ind w:left="238" w:hangingChars="99" w:hanging="238"/>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 xml:space="preserve">　　</w:t>
      </w:r>
      <w:r w:rsidR="00F60508" w:rsidRPr="00FE1B30">
        <w:rPr>
          <w:rFonts w:asciiTheme="majorEastAsia" w:eastAsiaTheme="majorEastAsia" w:hAnsiTheme="majorEastAsia" w:hint="eastAsia"/>
          <w:sz w:val="24"/>
          <w:szCs w:val="24"/>
        </w:rPr>
        <w:t>履行</w:t>
      </w:r>
      <w:r w:rsidR="007F53B5" w:rsidRPr="00FE1B30">
        <w:rPr>
          <w:rFonts w:asciiTheme="majorEastAsia" w:eastAsiaTheme="majorEastAsia" w:hAnsiTheme="majorEastAsia" w:hint="eastAsia"/>
          <w:sz w:val="24"/>
          <w:szCs w:val="24"/>
        </w:rPr>
        <w:t>期間終了日</w:t>
      </w:r>
      <w:r w:rsidR="004F3A01" w:rsidRPr="00FE1B30">
        <w:rPr>
          <w:rFonts w:asciiTheme="majorEastAsia" w:eastAsiaTheme="majorEastAsia" w:hAnsiTheme="majorEastAsia" w:hint="eastAsia"/>
          <w:sz w:val="24"/>
          <w:szCs w:val="24"/>
        </w:rPr>
        <w:t>の</w:t>
      </w:r>
      <w:r w:rsidR="00F60508" w:rsidRPr="00FE1B30">
        <w:rPr>
          <w:rFonts w:asciiTheme="majorEastAsia" w:eastAsiaTheme="majorEastAsia" w:hAnsiTheme="majorEastAsia" w:hint="eastAsia"/>
          <w:sz w:val="24"/>
          <w:szCs w:val="24"/>
        </w:rPr>
        <w:t>10営業日</w:t>
      </w:r>
      <w:r w:rsidR="009C068D" w:rsidRPr="00FE1B30">
        <w:rPr>
          <w:rFonts w:asciiTheme="majorEastAsia" w:eastAsiaTheme="majorEastAsia" w:hAnsiTheme="majorEastAsia" w:hint="eastAsia"/>
          <w:sz w:val="24"/>
          <w:szCs w:val="24"/>
        </w:rPr>
        <w:t>前</w:t>
      </w:r>
      <w:r w:rsidR="002E2AB7">
        <w:rPr>
          <w:rFonts w:asciiTheme="majorEastAsia" w:eastAsiaTheme="majorEastAsia" w:hAnsiTheme="majorEastAsia" w:hint="eastAsia"/>
          <w:sz w:val="24"/>
          <w:szCs w:val="24"/>
        </w:rPr>
        <w:t>まで</w:t>
      </w:r>
      <w:r w:rsidR="009C068D" w:rsidRPr="00FE1B30">
        <w:rPr>
          <w:rFonts w:asciiTheme="majorEastAsia" w:eastAsiaTheme="majorEastAsia" w:hAnsiTheme="majorEastAsia" w:hint="eastAsia"/>
          <w:sz w:val="24"/>
          <w:szCs w:val="24"/>
        </w:rPr>
        <w:t>に提出するものと</w:t>
      </w:r>
      <w:r w:rsidR="00F60508" w:rsidRPr="00FE1B30">
        <w:rPr>
          <w:rFonts w:asciiTheme="majorEastAsia" w:eastAsiaTheme="majorEastAsia" w:hAnsiTheme="majorEastAsia" w:hint="eastAsia"/>
          <w:sz w:val="24"/>
          <w:szCs w:val="24"/>
        </w:rPr>
        <w:t>する。</w:t>
      </w:r>
    </w:p>
    <w:p w14:paraId="49707B20" w14:textId="77777777" w:rsidR="00F60508" w:rsidRPr="00FE1B30" w:rsidRDefault="00F60508" w:rsidP="00F60508">
      <w:pPr>
        <w:rPr>
          <w:rFonts w:asciiTheme="majorEastAsia" w:eastAsiaTheme="majorEastAsia" w:hAnsiTheme="majorEastAsia"/>
          <w:sz w:val="24"/>
          <w:szCs w:val="24"/>
        </w:rPr>
      </w:pPr>
    </w:p>
    <w:p w14:paraId="7B3058CE" w14:textId="77777777" w:rsidR="009B2118" w:rsidRPr="00FE1B30" w:rsidRDefault="00F60508" w:rsidP="00F60508">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第</w:t>
      </w:r>
      <w:r w:rsidR="00746C5B" w:rsidRPr="00FE1B30">
        <w:rPr>
          <w:rFonts w:asciiTheme="majorEastAsia" w:eastAsiaTheme="majorEastAsia" w:hAnsiTheme="majorEastAsia" w:hint="eastAsia"/>
          <w:sz w:val="24"/>
          <w:szCs w:val="24"/>
        </w:rPr>
        <w:t>４</w:t>
      </w:r>
      <w:r w:rsidR="009B2118" w:rsidRPr="00FE1B30">
        <w:rPr>
          <w:rFonts w:asciiTheme="majorEastAsia" w:eastAsiaTheme="majorEastAsia" w:hAnsiTheme="majorEastAsia" w:hint="eastAsia"/>
          <w:sz w:val="24"/>
          <w:szCs w:val="24"/>
        </w:rPr>
        <w:t xml:space="preserve">　打合簿の作成</w:t>
      </w:r>
    </w:p>
    <w:p w14:paraId="08CBE368" w14:textId="4D823C2A" w:rsidR="009B2118" w:rsidRPr="00FE1B30" w:rsidRDefault="009B2118" w:rsidP="00B54EA3">
      <w:pPr>
        <w:ind w:left="238" w:hangingChars="99" w:hanging="238"/>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 xml:space="preserve">　</w:t>
      </w:r>
      <w:r w:rsidR="00B54EA3" w:rsidRPr="00FE1B30">
        <w:rPr>
          <w:rFonts w:asciiTheme="majorEastAsia" w:eastAsiaTheme="majorEastAsia" w:hAnsiTheme="majorEastAsia" w:hint="eastAsia"/>
          <w:sz w:val="24"/>
          <w:szCs w:val="24"/>
        </w:rPr>
        <w:t xml:space="preserve">　</w:t>
      </w:r>
      <w:r w:rsidRPr="00FE1B30">
        <w:rPr>
          <w:rFonts w:asciiTheme="majorEastAsia" w:eastAsiaTheme="majorEastAsia" w:hAnsiTheme="majorEastAsia" w:hint="eastAsia"/>
          <w:sz w:val="24"/>
          <w:szCs w:val="24"/>
        </w:rPr>
        <w:t>研修委託契約約款</w:t>
      </w:r>
      <w:r w:rsidR="00842C65" w:rsidRPr="00FE1B30">
        <w:rPr>
          <w:rFonts w:asciiTheme="majorEastAsia" w:eastAsiaTheme="majorEastAsia" w:hAnsiTheme="majorEastAsia" w:hint="eastAsia"/>
          <w:sz w:val="24"/>
          <w:szCs w:val="24"/>
        </w:rPr>
        <w:t>（以下「約款」という。）</w:t>
      </w:r>
      <w:r w:rsidRPr="00FE1B30">
        <w:rPr>
          <w:rFonts w:asciiTheme="majorEastAsia" w:eastAsiaTheme="majorEastAsia" w:hAnsiTheme="majorEastAsia" w:hint="eastAsia"/>
          <w:sz w:val="24"/>
          <w:szCs w:val="24"/>
        </w:rPr>
        <w:t>第</w:t>
      </w:r>
      <w:r w:rsidR="001C41B8" w:rsidRPr="00FE1B30">
        <w:rPr>
          <w:rFonts w:asciiTheme="majorEastAsia" w:eastAsiaTheme="majorEastAsia" w:hAnsiTheme="majorEastAsia" w:hint="eastAsia"/>
          <w:sz w:val="24"/>
          <w:szCs w:val="24"/>
        </w:rPr>
        <w:t>5</w:t>
      </w:r>
      <w:r w:rsidRPr="00FE1B30">
        <w:rPr>
          <w:rFonts w:asciiTheme="majorEastAsia" w:eastAsiaTheme="majorEastAsia" w:hAnsiTheme="majorEastAsia" w:hint="eastAsia"/>
          <w:sz w:val="24"/>
          <w:szCs w:val="24"/>
        </w:rPr>
        <w:t>条に定義する監督職員等の指示、承諾、協議</w:t>
      </w:r>
      <w:r w:rsidR="00A20C5B" w:rsidRPr="00FE1B30">
        <w:rPr>
          <w:rFonts w:asciiTheme="majorEastAsia" w:eastAsiaTheme="majorEastAsia" w:hAnsiTheme="majorEastAsia" w:hint="eastAsia"/>
          <w:sz w:val="24"/>
          <w:szCs w:val="24"/>
        </w:rPr>
        <w:t>又は</w:t>
      </w:r>
      <w:r w:rsidRPr="00FE1B30">
        <w:rPr>
          <w:rFonts w:asciiTheme="majorEastAsia" w:eastAsiaTheme="majorEastAsia" w:hAnsiTheme="majorEastAsia" w:hint="eastAsia"/>
          <w:sz w:val="24"/>
          <w:szCs w:val="24"/>
        </w:rPr>
        <w:t>確認は、その内容を打合簿（委託者指定様式）に記録し、業務責任者と監督職員等がそれぞれ一部ずつ保管するものとする。</w:t>
      </w:r>
    </w:p>
    <w:p w14:paraId="10DFB6F8" w14:textId="77777777" w:rsidR="009B2118" w:rsidRPr="00FE1B30" w:rsidRDefault="009B2118" w:rsidP="00F60508">
      <w:pPr>
        <w:rPr>
          <w:rFonts w:asciiTheme="majorEastAsia" w:eastAsiaTheme="majorEastAsia" w:hAnsiTheme="majorEastAsia"/>
          <w:sz w:val="24"/>
          <w:szCs w:val="24"/>
        </w:rPr>
      </w:pPr>
    </w:p>
    <w:p w14:paraId="717B05AF" w14:textId="2AC7ADD2" w:rsidR="00F60508" w:rsidRPr="00FE1B30" w:rsidRDefault="009B2118" w:rsidP="00F60508">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第</w:t>
      </w:r>
      <w:r w:rsidR="00746C5B" w:rsidRPr="00FE1B30">
        <w:rPr>
          <w:rFonts w:asciiTheme="majorEastAsia" w:eastAsiaTheme="majorEastAsia" w:hAnsiTheme="majorEastAsia" w:hint="eastAsia"/>
          <w:sz w:val="24"/>
          <w:szCs w:val="24"/>
        </w:rPr>
        <w:t>５</w:t>
      </w:r>
      <w:r w:rsidR="00F60508" w:rsidRPr="00FE1B30">
        <w:rPr>
          <w:rFonts w:asciiTheme="majorEastAsia" w:eastAsiaTheme="majorEastAsia" w:hAnsiTheme="majorEastAsia" w:hint="eastAsia"/>
          <w:sz w:val="24"/>
          <w:szCs w:val="24"/>
        </w:rPr>
        <w:t xml:space="preserve">　</w:t>
      </w:r>
      <w:r w:rsidR="00683B11" w:rsidRPr="00FE1B30">
        <w:rPr>
          <w:rFonts w:asciiTheme="majorEastAsia" w:eastAsiaTheme="majorEastAsia" w:hAnsiTheme="majorEastAsia" w:hint="eastAsia"/>
          <w:sz w:val="24"/>
          <w:szCs w:val="24"/>
        </w:rPr>
        <w:t>保有</w:t>
      </w:r>
      <w:r w:rsidR="00F60508" w:rsidRPr="00FE1B30">
        <w:rPr>
          <w:rFonts w:asciiTheme="majorEastAsia" w:eastAsiaTheme="majorEastAsia" w:hAnsiTheme="majorEastAsia" w:hint="eastAsia"/>
          <w:sz w:val="24"/>
          <w:szCs w:val="24"/>
        </w:rPr>
        <w:t>個人情報の取扱い</w:t>
      </w:r>
    </w:p>
    <w:p w14:paraId="6A66E30A" w14:textId="4CB1B388" w:rsidR="006339EF" w:rsidRPr="00FE1B30" w:rsidRDefault="00F60508" w:rsidP="0088558E">
      <w:pPr>
        <w:ind w:left="240" w:hangingChars="100" w:hanging="24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 xml:space="preserve">　　本契約履行期間終了後、研修員からの質問・相談に対応するために必要な</w:t>
      </w:r>
      <w:r w:rsidR="00683B11" w:rsidRPr="00FE1B30">
        <w:rPr>
          <w:rFonts w:asciiTheme="majorEastAsia" w:eastAsiaTheme="majorEastAsia" w:hAnsiTheme="majorEastAsia" w:hint="eastAsia"/>
          <w:sz w:val="24"/>
          <w:szCs w:val="24"/>
        </w:rPr>
        <w:t>保有</w:t>
      </w:r>
      <w:r w:rsidRPr="00FE1B30">
        <w:rPr>
          <w:rFonts w:asciiTheme="majorEastAsia" w:eastAsiaTheme="majorEastAsia" w:hAnsiTheme="majorEastAsia" w:hint="eastAsia"/>
          <w:sz w:val="24"/>
          <w:szCs w:val="24"/>
        </w:rPr>
        <w:t>個人情報については、</w:t>
      </w:r>
      <w:r w:rsidR="00A30B2A" w:rsidRPr="00FE1B30">
        <w:rPr>
          <w:rFonts w:asciiTheme="majorEastAsia" w:eastAsiaTheme="majorEastAsia" w:hAnsiTheme="majorEastAsia" w:hint="eastAsia"/>
          <w:sz w:val="24"/>
          <w:szCs w:val="24"/>
        </w:rPr>
        <w:t>約款</w:t>
      </w:r>
      <w:r w:rsidRPr="00FE1B30">
        <w:rPr>
          <w:rFonts w:asciiTheme="majorEastAsia" w:eastAsiaTheme="majorEastAsia" w:hAnsiTheme="majorEastAsia" w:hint="eastAsia"/>
          <w:sz w:val="24"/>
          <w:szCs w:val="24"/>
        </w:rPr>
        <w:t>第</w:t>
      </w:r>
      <w:r w:rsidR="000C1F2B" w:rsidRPr="00FE1B30">
        <w:rPr>
          <w:rFonts w:asciiTheme="majorEastAsia" w:eastAsiaTheme="majorEastAsia" w:hAnsiTheme="majorEastAsia" w:hint="eastAsia"/>
          <w:sz w:val="24"/>
          <w:szCs w:val="24"/>
        </w:rPr>
        <w:t>27</w:t>
      </w:r>
      <w:r w:rsidRPr="00FE1B30">
        <w:rPr>
          <w:rFonts w:asciiTheme="majorEastAsia" w:eastAsiaTheme="majorEastAsia" w:hAnsiTheme="majorEastAsia" w:hint="eastAsia"/>
          <w:sz w:val="24"/>
          <w:szCs w:val="24"/>
        </w:rPr>
        <w:t>条第</w:t>
      </w:r>
      <w:r w:rsidR="00683B11" w:rsidRPr="00FE1B30">
        <w:rPr>
          <w:rFonts w:asciiTheme="majorEastAsia" w:eastAsiaTheme="majorEastAsia" w:hAnsiTheme="majorEastAsia" w:hint="eastAsia"/>
          <w:sz w:val="24"/>
          <w:szCs w:val="24"/>
        </w:rPr>
        <w:t>1</w:t>
      </w:r>
      <w:r w:rsidRPr="00FE1B30">
        <w:rPr>
          <w:rFonts w:asciiTheme="majorEastAsia" w:eastAsiaTheme="majorEastAsia" w:hAnsiTheme="majorEastAsia" w:hint="eastAsia"/>
          <w:sz w:val="24"/>
          <w:szCs w:val="24"/>
        </w:rPr>
        <w:t>項</w:t>
      </w:r>
      <w:r w:rsidR="00FA2A36" w:rsidRPr="00FE1B30">
        <w:rPr>
          <w:rFonts w:asciiTheme="majorEastAsia" w:eastAsiaTheme="majorEastAsia" w:hAnsiTheme="majorEastAsia" w:hint="eastAsia"/>
          <w:sz w:val="24"/>
          <w:szCs w:val="24"/>
        </w:rPr>
        <w:t>第</w:t>
      </w:r>
      <w:r w:rsidR="00683B11" w:rsidRPr="00FE1B30">
        <w:rPr>
          <w:rFonts w:asciiTheme="majorEastAsia" w:eastAsiaTheme="majorEastAsia" w:hAnsiTheme="majorEastAsia" w:hint="eastAsia"/>
          <w:sz w:val="24"/>
          <w:szCs w:val="24"/>
        </w:rPr>
        <w:t>7</w:t>
      </w:r>
      <w:r w:rsidRPr="00FE1B30">
        <w:rPr>
          <w:rFonts w:asciiTheme="majorEastAsia" w:eastAsiaTheme="majorEastAsia" w:hAnsiTheme="majorEastAsia" w:hint="eastAsia"/>
          <w:sz w:val="24"/>
          <w:szCs w:val="24"/>
        </w:rPr>
        <w:t>号の適用を除外する</w:t>
      </w:r>
      <w:bookmarkStart w:id="1" w:name="RANGE!A1:K14"/>
      <w:bookmarkEnd w:id="1"/>
      <w:r w:rsidRPr="00FE1B30">
        <w:rPr>
          <w:rFonts w:asciiTheme="majorEastAsia" w:eastAsiaTheme="majorEastAsia" w:hAnsiTheme="majorEastAsia" w:hint="eastAsia"/>
          <w:sz w:val="24"/>
          <w:szCs w:val="24"/>
        </w:rPr>
        <w:t>。なお、</w:t>
      </w:r>
      <w:r w:rsidR="00683B11" w:rsidRPr="00FE1B30">
        <w:rPr>
          <w:rFonts w:asciiTheme="majorEastAsia" w:eastAsiaTheme="majorEastAsia" w:hAnsiTheme="majorEastAsia" w:hint="eastAsia"/>
          <w:sz w:val="24"/>
          <w:szCs w:val="24"/>
        </w:rPr>
        <w:t>保有</w:t>
      </w:r>
      <w:r w:rsidRPr="00FE1B30">
        <w:rPr>
          <w:rFonts w:asciiTheme="majorEastAsia" w:eastAsiaTheme="majorEastAsia" w:hAnsiTheme="majorEastAsia" w:hint="eastAsia"/>
          <w:sz w:val="24"/>
          <w:szCs w:val="24"/>
        </w:rPr>
        <w:t>個人情報を保持し続ける限り、</w:t>
      </w:r>
      <w:r w:rsidR="00A30B2A" w:rsidRPr="00FE1B30">
        <w:rPr>
          <w:rFonts w:asciiTheme="majorEastAsia" w:eastAsiaTheme="majorEastAsia" w:hAnsiTheme="majorEastAsia" w:hint="eastAsia"/>
          <w:sz w:val="24"/>
          <w:szCs w:val="24"/>
        </w:rPr>
        <w:t>約款</w:t>
      </w:r>
      <w:r w:rsidRPr="00FE1B30">
        <w:rPr>
          <w:rFonts w:asciiTheme="majorEastAsia" w:eastAsiaTheme="majorEastAsia" w:hAnsiTheme="majorEastAsia" w:hint="eastAsia"/>
          <w:sz w:val="24"/>
          <w:szCs w:val="24"/>
        </w:rPr>
        <w:t>第</w:t>
      </w:r>
      <w:r w:rsidR="000C1F2B" w:rsidRPr="00FE1B30">
        <w:rPr>
          <w:rFonts w:asciiTheme="majorEastAsia" w:eastAsiaTheme="majorEastAsia" w:hAnsiTheme="majorEastAsia"/>
          <w:sz w:val="24"/>
          <w:szCs w:val="24"/>
        </w:rPr>
        <w:t>2</w:t>
      </w:r>
      <w:r w:rsidR="000C1F2B" w:rsidRPr="00FE1B30">
        <w:rPr>
          <w:rFonts w:asciiTheme="majorEastAsia" w:eastAsiaTheme="majorEastAsia" w:hAnsiTheme="majorEastAsia" w:hint="eastAsia"/>
          <w:sz w:val="24"/>
          <w:szCs w:val="24"/>
        </w:rPr>
        <w:t>7</w:t>
      </w:r>
      <w:r w:rsidR="00281C76" w:rsidRPr="00FE1B30">
        <w:rPr>
          <w:rFonts w:asciiTheme="majorEastAsia" w:eastAsiaTheme="majorEastAsia" w:hAnsiTheme="majorEastAsia" w:hint="eastAsia"/>
          <w:sz w:val="24"/>
          <w:szCs w:val="24"/>
        </w:rPr>
        <w:t>条</w:t>
      </w:r>
      <w:r w:rsidRPr="00FE1B30">
        <w:rPr>
          <w:rFonts w:asciiTheme="majorEastAsia" w:eastAsiaTheme="majorEastAsia" w:hAnsiTheme="majorEastAsia" w:hint="eastAsia"/>
          <w:sz w:val="24"/>
          <w:szCs w:val="24"/>
        </w:rPr>
        <w:t>は契約終了後も引き続き適用される。</w:t>
      </w:r>
    </w:p>
    <w:p w14:paraId="140EA13B" w14:textId="77777777" w:rsidR="004A1414" w:rsidRPr="00FE1B30" w:rsidRDefault="004A1414" w:rsidP="0088558E">
      <w:pPr>
        <w:ind w:left="240" w:hangingChars="100" w:hanging="240"/>
        <w:rPr>
          <w:rFonts w:asciiTheme="majorEastAsia" w:eastAsiaTheme="majorEastAsia" w:hAnsiTheme="majorEastAsia"/>
          <w:sz w:val="24"/>
          <w:szCs w:val="24"/>
        </w:rPr>
      </w:pPr>
    </w:p>
    <w:p w14:paraId="01B85828" w14:textId="092FE448" w:rsidR="00D909CC" w:rsidRPr="00FE1B30" w:rsidRDefault="006339EF" w:rsidP="00037BFC">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 xml:space="preserve">第６　</w:t>
      </w:r>
      <w:r w:rsidR="00177906" w:rsidRPr="00FE1B30">
        <w:rPr>
          <w:rFonts w:asciiTheme="majorEastAsia" w:eastAsiaTheme="majorEastAsia" w:hAnsiTheme="majorEastAsia" w:hint="eastAsia"/>
          <w:sz w:val="24"/>
          <w:szCs w:val="24"/>
        </w:rPr>
        <w:t>著作権の</w:t>
      </w:r>
      <w:r w:rsidR="004A1414" w:rsidRPr="00FE1B30">
        <w:rPr>
          <w:rFonts w:asciiTheme="majorEastAsia" w:eastAsiaTheme="majorEastAsia" w:hAnsiTheme="majorEastAsia" w:hint="eastAsia"/>
          <w:sz w:val="24"/>
          <w:szCs w:val="24"/>
        </w:rPr>
        <w:t>取扱いに関する例外</w:t>
      </w:r>
    </w:p>
    <w:p w14:paraId="520BDBF0" w14:textId="4A524F49" w:rsidR="00FE1B30" w:rsidRDefault="00921A40" w:rsidP="006D57BD">
      <w:pPr>
        <w:pStyle w:val="ab"/>
        <w:numPr>
          <w:ilvl w:val="1"/>
          <w:numId w:val="20"/>
        </w:numPr>
        <w:ind w:leftChars="0" w:left="567" w:hanging="567"/>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約款</w:t>
      </w:r>
      <w:r w:rsidR="00FA0FB8" w:rsidRPr="00FE1B30">
        <w:rPr>
          <w:rFonts w:asciiTheme="majorEastAsia" w:eastAsiaTheme="majorEastAsia" w:hAnsiTheme="majorEastAsia" w:hint="eastAsia"/>
          <w:sz w:val="24"/>
          <w:szCs w:val="24"/>
        </w:rPr>
        <w:t>第</w:t>
      </w:r>
      <w:r w:rsidR="00FA0FB8" w:rsidRPr="00FE1B30">
        <w:rPr>
          <w:rFonts w:asciiTheme="majorEastAsia" w:eastAsiaTheme="majorEastAsia" w:hAnsiTheme="majorEastAsia"/>
          <w:sz w:val="24"/>
          <w:szCs w:val="24"/>
        </w:rPr>
        <w:t>23</w:t>
      </w:r>
      <w:r w:rsidR="00FA0FB8" w:rsidRPr="00FE1B30">
        <w:rPr>
          <w:rFonts w:asciiTheme="majorEastAsia" w:eastAsiaTheme="majorEastAsia" w:hAnsiTheme="majorEastAsia" w:hint="eastAsia"/>
          <w:sz w:val="24"/>
          <w:szCs w:val="24"/>
        </w:rPr>
        <w:t>条</w:t>
      </w:r>
      <w:r w:rsidR="00B80E09" w:rsidRPr="00FE1B30">
        <w:rPr>
          <w:rFonts w:asciiTheme="majorEastAsia" w:eastAsiaTheme="majorEastAsia" w:hAnsiTheme="majorEastAsia" w:hint="eastAsia"/>
          <w:sz w:val="24"/>
          <w:szCs w:val="24"/>
        </w:rPr>
        <w:t>第</w:t>
      </w:r>
      <w:r w:rsidR="00271D81" w:rsidRPr="00FE1B30">
        <w:rPr>
          <w:rFonts w:asciiTheme="majorEastAsia" w:eastAsiaTheme="majorEastAsia" w:hAnsiTheme="majorEastAsia"/>
          <w:sz w:val="24"/>
          <w:szCs w:val="24"/>
        </w:rPr>
        <w:t>3</w:t>
      </w:r>
      <w:r w:rsidR="00271D81" w:rsidRPr="00FE1B30">
        <w:rPr>
          <w:rFonts w:asciiTheme="majorEastAsia" w:eastAsiaTheme="majorEastAsia" w:hAnsiTheme="majorEastAsia" w:hint="eastAsia"/>
          <w:sz w:val="24"/>
          <w:szCs w:val="24"/>
        </w:rPr>
        <w:t>項</w:t>
      </w:r>
      <w:r w:rsidR="00D909CC" w:rsidRPr="00FE1B30">
        <w:rPr>
          <w:rFonts w:asciiTheme="majorEastAsia" w:eastAsiaTheme="majorEastAsia" w:hAnsiTheme="majorEastAsia" w:hint="eastAsia"/>
          <w:sz w:val="24"/>
          <w:szCs w:val="24"/>
        </w:rPr>
        <w:t>の規定にかかわらず</w:t>
      </w:r>
      <w:r w:rsidR="004A1414" w:rsidRPr="00FE1B30">
        <w:rPr>
          <w:rFonts w:asciiTheme="majorEastAsia" w:eastAsiaTheme="majorEastAsia" w:hAnsiTheme="majorEastAsia" w:hint="eastAsia"/>
          <w:sz w:val="24"/>
          <w:szCs w:val="24"/>
        </w:rPr>
        <w:t>、</w:t>
      </w:r>
      <w:r w:rsidR="00D909CC" w:rsidRPr="00FE1B30">
        <w:rPr>
          <w:rFonts w:asciiTheme="majorEastAsia" w:eastAsiaTheme="majorEastAsia" w:hAnsiTheme="majorEastAsia" w:hint="eastAsia"/>
          <w:sz w:val="24"/>
          <w:szCs w:val="24"/>
        </w:rPr>
        <w:t>受託者が提出した業務提出物のうち、受託者又は第三者が本件研修のために新たに作成した著作物（教材及び動画）で、受託者又は第三者が原著作者となる著作物であって、本件研修の実施のために当該著作物に基づく二次的著作物が創作されていない場合、受託者が委託者に包括的な利用許諾を与えること</w:t>
      </w:r>
      <w:r w:rsidR="00147BC8" w:rsidRPr="00FE1B30">
        <w:rPr>
          <w:rFonts w:asciiTheme="majorEastAsia" w:eastAsiaTheme="majorEastAsia" w:hAnsiTheme="majorEastAsia" w:hint="eastAsia"/>
          <w:sz w:val="24"/>
          <w:szCs w:val="24"/>
        </w:rPr>
        <w:t>を</w:t>
      </w:r>
      <w:r w:rsidR="00D909CC" w:rsidRPr="00FE1B30">
        <w:rPr>
          <w:rFonts w:asciiTheme="majorEastAsia" w:eastAsiaTheme="majorEastAsia" w:hAnsiTheme="majorEastAsia" w:hint="eastAsia"/>
          <w:sz w:val="24"/>
          <w:szCs w:val="24"/>
        </w:rPr>
        <w:t>条件として、著作権譲渡の対象外とすること</w:t>
      </w:r>
      <w:r w:rsidR="001D5E1F" w:rsidRPr="00FE1B30">
        <w:rPr>
          <w:rFonts w:asciiTheme="majorEastAsia" w:eastAsiaTheme="majorEastAsia" w:hAnsiTheme="majorEastAsia" w:hint="eastAsia"/>
          <w:sz w:val="24"/>
          <w:szCs w:val="24"/>
        </w:rPr>
        <w:t>ができる</w:t>
      </w:r>
      <w:r w:rsidR="00177906" w:rsidRPr="00FE1B30">
        <w:rPr>
          <w:rFonts w:asciiTheme="majorEastAsia" w:eastAsiaTheme="majorEastAsia" w:hAnsiTheme="majorEastAsia" w:hint="eastAsia"/>
          <w:sz w:val="24"/>
          <w:szCs w:val="24"/>
        </w:rPr>
        <w:t>。</w:t>
      </w:r>
    </w:p>
    <w:p w14:paraId="1CA76829" w14:textId="52B883CD" w:rsidR="00F94AD6" w:rsidRPr="00FE1B30" w:rsidRDefault="00B53C61" w:rsidP="006D57BD">
      <w:pPr>
        <w:pStyle w:val="ab"/>
        <w:numPr>
          <w:ilvl w:val="1"/>
          <w:numId w:val="20"/>
        </w:numPr>
        <w:ind w:leftChars="0" w:left="567" w:hanging="567"/>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約款第23条第3項</w:t>
      </w:r>
      <w:r w:rsidR="00D909CC" w:rsidRPr="00FE1B30">
        <w:rPr>
          <w:rFonts w:asciiTheme="majorEastAsia" w:eastAsiaTheme="majorEastAsia" w:hAnsiTheme="majorEastAsia" w:hint="eastAsia"/>
          <w:sz w:val="24"/>
          <w:szCs w:val="24"/>
        </w:rPr>
        <w:t>に基づき、</w:t>
      </w:r>
      <w:r w:rsidR="00CC7639" w:rsidRPr="00FE1B30">
        <w:rPr>
          <w:rFonts w:asciiTheme="majorEastAsia" w:eastAsiaTheme="majorEastAsia" w:hAnsiTheme="majorEastAsia" w:hint="eastAsia"/>
          <w:sz w:val="24"/>
          <w:szCs w:val="24"/>
        </w:rPr>
        <w:t>約款第8条第3項に定める検査合格通知をもって、</w:t>
      </w:r>
      <w:r w:rsidRPr="00FE1B30">
        <w:rPr>
          <w:rFonts w:asciiTheme="majorEastAsia" w:eastAsiaTheme="majorEastAsia" w:hAnsiTheme="majorEastAsia" w:hint="eastAsia"/>
          <w:sz w:val="24"/>
          <w:szCs w:val="24"/>
        </w:rPr>
        <w:t>委託者に</w:t>
      </w:r>
      <w:r w:rsidR="00CC7639" w:rsidRPr="00FE1B30">
        <w:rPr>
          <w:rFonts w:asciiTheme="majorEastAsia" w:eastAsiaTheme="majorEastAsia" w:hAnsiTheme="majorEastAsia" w:hint="eastAsia"/>
          <w:sz w:val="24"/>
          <w:szCs w:val="24"/>
        </w:rPr>
        <w:t>著作権が</w:t>
      </w:r>
      <w:r w:rsidRPr="00FE1B30">
        <w:rPr>
          <w:rFonts w:asciiTheme="majorEastAsia" w:eastAsiaTheme="majorEastAsia" w:hAnsiTheme="majorEastAsia" w:hint="eastAsia"/>
          <w:sz w:val="24"/>
          <w:szCs w:val="24"/>
        </w:rPr>
        <w:t>譲渡される</w:t>
      </w:r>
      <w:r w:rsidR="003C0C73" w:rsidRPr="00FE1B30">
        <w:rPr>
          <w:rFonts w:asciiTheme="majorEastAsia" w:eastAsiaTheme="majorEastAsia" w:hAnsiTheme="majorEastAsia" w:hint="eastAsia"/>
          <w:sz w:val="24"/>
          <w:szCs w:val="24"/>
        </w:rPr>
        <w:t>ことを</w:t>
      </w:r>
      <w:r w:rsidR="00CC7639" w:rsidRPr="00FE1B30">
        <w:rPr>
          <w:rFonts w:asciiTheme="majorEastAsia" w:eastAsiaTheme="majorEastAsia" w:hAnsiTheme="majorEastAsia" w:hint="eastAsia"/>
          <w:sz w:val="24"/>
          <w:szCs w:val="24"/>
        </w:rPr>
        <w:t>予定</w:t>
      </w:r>
      <w:r w:rsidR="003C0C73" w:rsidRPr="00FE1B30">
        <w:rPr>
          <w:rFonts w:asciiTheme="majorEastAsia" w:eastAsiaTheme="majorEastAsia" w:hAnsiTheme="majorEastAsia" w:hint="eastAsia"/>
          <w:sz w:val="24"/>
          <w:szCs w:val="24"/>
        </w:rPr>
        <w:t>する</w:t>
      </w:r>
      <w:r w:rsidR="007C1859" w:rsidRPr="00FE1B30">
        <w:rPr>
          <w:rFonts w:asciiTheme="majorEastAsia" w:eastAsiaTheme="majorEastAsia" w:hAnsiTheme="majorEastAsia" w:hint="eastAsia"/>
          <w:sz w:val="24"/>
          <w:szCs w:val="24"/>
        </w:rPr>
        <w:t>業務提出物のうち</w:t>
      </w:r>
      <w:r w:rsidR="00CC7639" w:rsidRPr="00FE1B30">
        <w:rPr>
          <w:rFonts w:asciiTheme="majorEastAsia" w:eastAsiaTheme="majorEastAsia" w:hAnsiTheme="majorEastAsia" w:hint="eastAsia"/>
          <w:sz w:val="24"/>
          <w:szCs w:val="24"/>
        </w:rPr>
        <w:t>、</w:t>
      </w:r>
      <w:r w:rsidR="007C1859" w:rsidRPr="00FE1B30">
        <w:rPr>
          <w:rFonts w:asciiTheme="majorEastAsia" w:eastAsiaTheme="majorEastAsia" w:hAnsiTheme="majorEastAsia" w:hint="eastAsia"/>
          <w:sz w:val="24"/>
          <w:szCs w:val="24"/>
        </w:rPr>
        <w:t>研修教材、補助資料等及び研修動画については、</w:t>
      </w:r>
      <w:r w:rsidR="00CC7639" w:rsidRPr="00FE1B30">
        <w:rPr>
          <w:rFonts w:asciiTheme="majorEastAsia" w:eastAsiaTheme="majorEastAsia" w:hAnsiTheme="majorEastAsia" w:hint="eastAsia"/>
          <w:sz w:val="24"/>
          <w:szCs w:val="24"/>
        </w:rPr>
        <w:t>監督職員が当該内容</w:t>
      </w:r>
      <w:r w:rsidR="00CE22BA" w:rsidRPr="00FE1B30">
        <w:rPr>
          <w:rFonts w:asciiTheme="majorEastAsia" w:eastAsiaTheme="majorEastAsia" w:hAnsiTheme="majorEastAsia" w:hint="eastAsia"/>
          <w:sz w:val="24"/>
          <w:szCs w:val="24"/>
        </w:rPr>
        <w:t>を</w:t>
      </w:r>
      <w:r w:rsidR="00CC7639" w:rsidRPr="00FE1B30">
        <w:rPr>
          <w:rFonts w:asciiTheme="majorEastAsia" w:eastAsiaTheme="majorEastAsia" w:hAnsiTheme="majorEastAsia" w:hint="eastAsia"/>
          <w:sz w:val="24"/>
          <w:szCs w:val="24"/>
        </w:rPr>
        <w:t>確認した</w:t>
      </w:r>
      <w:r w:rsidR="003C0C73" w:rsidRPr="00FE1B30">
        <w:rPr>
          <w:rFonts w:asciiTheme="majorEastAsia" w:eastAsiaTheme="majorEastAsia" w:hAnsiTheme="majorEastAsia" w:hint="eastAsia"/>
          <w:sz w:val="24"/>
          <w:szCs w:val="24"/>
        </w:rPr>
        <w:t>うえで、本件研修の実施に必要な範囲において、委託者を著作権者として表示する</w:t>
      </w:r>
      <w:r w:rsidR="009B4DF0" w:rsidRPr="00FE1B30">
        <w:rPr>
          <w:rFonts w:asciiTheme="majorEastAsia" w:eastAsiaTheme="majorEastAsia" w:hAnsiTheme="majorEastAsia" w:hint="eastAsia"/>
          <w:sz w:val="24"/>
          <w:szCs w:val="24"/>
        </w:rPr>
        <w:t>もの</w:t>
      </w:r>
      <w:r w:rsidR="003C0C73" w:rsidRPr="00FE1B30">
        <w:rPr>
          <w:rFonts w:asciiTheme="majorEastAsia" w:eastAsiaTheme="majorEastAsia" w:hAnsiTheme="majorEastAsia" w:hint="eastAsia"/>
          <w:sz w:val="24"/>
          <w:szCs w:val="24"/>
        </w:rPr>
        <w:t>とする。</w:t>
      </w:r>
    </w:p>
    <w:p w14:paraId="194B6B9A" w14:textId="77777777" w:rsidR="000F23CA" w:rsidRPr="00746C5B" w:rsidRDefault="000F23CA" w:rsidP="000F23CA">
      <w:pPr>
        <w:ind w:left="240" w:hangingChars="100" w:hanging="240"/>
        <w:rPr>
          <w:rFonts w:asciiTheme="majorEastAsia" w:eastAsiaTheme="majorEastAsia" w:hAnsiTheme="majorEastAsia"/>
          <w:sz w:val="24"/>
          <w:szCs w:val="24"/>
        </w:rPr>
      </w:pPr>
    </w:p>
    <w:p w14:paraId="255351FC" w14:textId="62AED295" w:rsidR="000F23CA" w:rsidRDefault="000F23CA">
      <w:pPr>
        <w:ind w:left="240" w:hangingChars="100" w:hanging="240"/>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別紙　研修実施計画書</w:t>
      </w:r>
    </w:p>
    <w:p w14:paraId="67D19663" w14:textId="6E834242" w:rsidR="00F94AD6" w:rsidRDefault="00F94AD6">
      <w:pPr>
        <w:ind w:left="240" w:hangingChars="100" w:hanging="240"/>
        <w:rPr>
          <w:rFonts w:asciiTheme="majorEastAsia" w:eastAsiaTheme="majorEastAsia" w:hAnsiTheme="majorEastAsia"/>
          <w:sz w:val="24"/>
          <w:szCs w:val="24"/>
        </w:rPr>
      </w:pPr>
    </w:p>
    <w:p w14:paraId="6EB126B8" w14:textId="68033E45" w:rsidR="00F94AD6" w:rsidRDefault="00F94AD6">
      <w:pPr>
        <w:ind w:left="240" w:hangingChars="100" w:hanging="240"/>
        <w:rPr>
          <w:rFonts w:asciiTheme="majorEastAsia" w:eastAsiaTheme="majorEastAsia" w:hAnsiTheme="majorEastAsia"/>
          <w:sz w:val="24"/>
          <w:szCs w:val="24"/>
        </w:rPr>
      </w:pPr>
    </w:p>
    <w:p w14:paraId="2B29718A" w14:textId="0BFA26EF" w:rsidR="00103AE4" w:rsidRPr="00F94AD6" w:rsidRDefault="00103AE4">
      <w:pPr>
        <w:ind w:left="240" w:hangingChars="100" w:hanging="240"/>
        <w:rPr>
          <w:rFonts w:asciiTheme="majorEastAsia" w:eastAsiaTheme="majorEastAsia" w:hAnsiTheme="majorEastAsia"/>
          <w:sz w:val="24"/>
          <w:szCs w:val="24"/>
        </w:rPr>
      </w:pPr>
    </w:p>
    <w:sectPr w:rsidR="00103AE4" w:rsidRPr="00F94AD6" w:rsidSect="00511684">
      <w:headerReference w:type="default" r:id="rId16"/>
      <w:footerReference w:type="even" r:id="rId17"/>
      <w:footerReference w:type="default" r:id="rId18"/>
      <w:headerReference w:type="first" r:id="rId19"/>
      <w:pgSz w:w="11906" w:h="16838" w:code="9"/>
      <w:pgMar w:top="1985" w:right="1701" w:bottom="1701" w:left="1701"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ガバナンス・平和構築部" w:date="2024-02-21T15:26:00Z" w:initials="MM美">
    <w:p w14:paraId="50CD58CE" w14:textId="77777777" w:rsidR="00E51703" w:rsidRDefault="00E51703">
      <w:pPr>
        <w:pStyle w:val="a8"/>
      </w:pPr>
      <w:r>
        <w:rPr>
          <w:rStyle w:val="a7"/>
        </w:rPr>
        <w:annotationRef/>
      </w:r>
      <w:r>
        <w:rPr>
          <w:rFonts w:hint="eastAsia"/>
        </w:rPr>
        <w:t>受託者に行っていただく業務内容は、研修コースにより異なる場合があります。研修コースの内容に応じて、以下例の内容を含める等、修正は可能です。合意した業務内容を「業務実施要領」に定めることとなります。</w:t>
      </w:r>
    </w:p>
    <w:p w14:paraId="70D4B0BF" w14:textId="77777777" w:rsidR="00E51703" w:rsidRDefault="00E51703">
      <w:pPr>
        <w:pStyle w:val="a8"/>
      </w:pPr>
    </w:p>
    <w:p w14:paraId="2A8D8E64" w14:textId="77777777" w:rsidR="00E51703" w:rsidRDefault="00E51703">
      <w:pPr>
        <w:pStyle w:val="a8"/>
      </w:pPr>
      <w:r>
        <w:rPr>
          <w:rFonts w:hint="eastAsia"/>
        </w:rPr>
        <w:t>・アクションプラン作成指導</w:t>
      </w:r>
    </w:p>
    <w:p w14:paraId="139C67AD" w14:textId="77777777" w:rsidR="00E51703" w:rsidRDefault="00E51703">
      <w:pPr>
        <w:pStyle w:val="a8"/>
      </w:pPr>
      <w:r>
        <w:rPr>
          <w:rFonts w:hint="eastAsia"/>
        </w:rPr>
        <w:t>・広報活動の実施・協力・調整</w:t>
      </w:r>
    </w:p>
    <w:p w14:paraId="7242070D" w14:textId="77777777" w:rsidR="00E51703" w:rsidRDefault="00E51703">
      <w:pPr>
        <w:pStyle w:val="a8"/>
      </w:pPr>
      <w:r>
        <w:rPr>
          <w:rFonts w:hint="eastAsia"/>
        </w:rPr>
        <w:t>・事前・事後活動の準備・実施</w:t>
      </w:r>
    </w:p>
    <w:p w14:paraId="6A156832" w14:textId="77777777" w:rsidR="00E51703" w:rsidRDefault="00E51703">
      <w:pPr>
        <w:pStyle w:val="a8"/>
      </w:pPr>
      <w:r>
        <w:rPr>
          <w:rFonts w:hint="eastAsia"/>
        </w:rPr>
        <w:t>・遠隔研修の準備・実施</w:t>
      </w:r>
    </w:p>
    <w:p w14:paraId="524B2459" w14:textId="77777777" w:rsidR="00E51703" w:rsidRDefault="00E51703">
      <w:pPr>
        <w:pStyle w:val="a8"/>
      </w:pPr>
      <w:r>
        <w:rPr>
          <w:rFonts w:hint="eastAsia"/>
        </w:rPr>
        <w:t>・在外補完研修の準備・実施</w:t>
      </w:r>
    </w:p>
    <w:p w14:paraId="27BE5089" w14:textId="77777777" w:rsidR="00E51703" w:rsidRDefault="00E51703">
      <w:pPr>
        <w:pStyle w:val="a8"/>
      </w:pPr>
      <w:r>
        <w:rPr>
          <w:rFonts w:hint="eastAsia"/>
        </w:rPr>
        <w:t>・健康診断（抗体検査・予防接種）に係る業務</w:t>
      </w:r>
    </w:p>
    <w:p w14:paraId="4B246851" w14:textId="77777777" w:rsidR="00E51703" w:rsidRDefault="00E51703">
      <w:pPr>
        <w:pStyle w:val="a8"/>
      </w:pPr>
      <w:r>
        <w:rPr>
          <w:rFonts w:hint="eastAsia"/>
        </w:rPr>
        <w:t>・選考会、反省会への参加</w:t>
      </w:r>
    </w:p>
    <w:p w14:paraId="793A89D3" w14:textId="77777777" w:rsidR="00E51703" w:rsidRDefault="00E51703" w:rsidP="008F0735">
      <w:pPr>
        <w:pStyle w:val="a8"/>
      </w:pPr>
      <w:r>
        <w:rPr>
          <w:rFonts w:hint="eastAsia"/>
        </w:rPr>
        <w:t>・国内移動手配</w:t>
      </w:r>
      <w:r>
        <w:rPr>
          <w:rFonts w:hint="eastAsia"/>
        </w:rPr>
        <w:t xml:space="preserve"> </w:t>
      </w:r>
      <w:r>
        <w:rPr>
          <w:rFonts w:hint="eastAsia"/>
        </w:rPr>
        <w:t>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A89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094AE" w16cex:dateUtc="2024-02-21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A89D3" w16cid:durableId="298094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6FFB" w14:textId="77777777" w:rsidR="00EB3A9A" w:rsidRDefault="00EB3A9A">
      <w:pPr>
        <w:spacing w:line="240" w:lineRule="auto"/>
      </w:pPr>
      <w:r>
        <w:separator/>
      </w:r>
    </w:p>
  </w:endnote>
  <w:endnote w:type="continuationSeparator" w:id="0">
    <w:p w14:paraId="0109BDBD" w14:textId="77777777" w:rsidR="00EB3A9A" w:rsidRDefault="00EB3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ADF9" w14:textId="77777777" w:rsidR="0044049E" w:rsidRDefault="0044049E" w:rsidP="00E26C2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178EEC4" w14:textId="77777777" w:rsidR="0044049E" w:rsidRDefault="004404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E980" w14:textId="77777777" w:rsidR="0044049E" w:rsidRDefault="0044049E" w:rsidP="00E26C25">
    <w:pPr>
      <w:pStyle w:val="a5"/>
      <w:framePr w:wrap="around" w:vAnchor="text" w:hAnchor="margin" w:xAlign="center" w:y="1"/>
      <w:rPr>
        <w:rStyle w:val="aa"/>
      </w:rPr>
    </w:pPr>
  </w:p>
  <w:p w14:paraId="1813D487" w14:textId="77777777" w:rsidR="0044049E" w:rsidRDefault="0044049E" w:rsidP="00E26C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D3DB" w14:textId="77777777" w:rsidR="00EB3A9A" w:rsidRDefault="00EB3A9A">
      <w:pPr>
        <w:spacing w:line="240" w:lineRule="auto"/>
      </w:pPr>
      <w:r>
        <w:separator/>
      </w:r>
    </w:p>
  </w:footnote>
  <w:footnote w:type="continuationSeparator" w:id="0">
    <w:p w14:paraId="58265909" w14:textId="77777777" w:rsidR="00EB3A9A" w:rsidRDefault="00EB3A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EEDC" w14:textId="77777777" w:rsidR="0044049E" w:rsidRDefault="0044049E" w:rsidP="00E26C2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F5BE" w14:textId="77777777" w:rsidR="0044049E" w:rsidRPr="00EC5F41" w:rsidRDefault="0044049E" w:rsidP="00E26C25">
    <w:pPr>
      <w:pStyle w:val="a3"/>
      <w:jc w:val="right"/>
      <w:rPr>
        <w:rFonts w:ascii="ＭＳ Ｐゴシック" w:eastAsia="ＭＳ Ｐゴシック" w:hAnsi="ＭＳ Ｐゴシック"/>
        <w:color w:val="999999"/>
      </w:rPr>
    </w:pPr>
    <w:r>
      <w:rPr>
        <w:rFonts w:ascii="ＭＳ Ｐゴシック" w:eastAsia="ＭＳ Ｐゴシック" w:hAnsi="ＭＳ Ｐゴシック" w:hint="eastAsia"/>
        <w:color w:val="999999"/>
      </w:rPr>
      <w:t>様式１</w:t>
    </w:r>
    <w:r w:rsidRPr="00EC5F41">
      <w:rPr>
        <w:rFonts w:ascii="ＭＳ Ｐゴシック" w:eastAsia="ＭＳ Ｐゴシック" w:hAnsi="ＭＳ Ｐゴシック" w:hint="eastAsia"/>
        <w:color w:val="999999"/>
      </w:rPr>
      <w:t>（概算経費積上方式の場合）</w:t>
    </w:r>
  </w:p>
  <w:p w14:paraId="3A254421" w14:textId="77777777" w:rsidR="0044049E" w:rsidRDefault="004404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44C"/>
    <w:multiLevelType w:val="hybridMultilevel"/>
    <w:tmpl w:val="959C2162"/>
    <w:lvl w:ilvl="0" w:tplc="1CD8140C">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F1AB4"/>
    <w:multiLevelType w:val="hybridMultilevel"/>
    <w:tmpl w:val="A1E44046"/>
    <w:lvl w:ilvl="0" w:tplc="363627D8">
      <w:start w:val="1"/>
      <w:numFmt w:val="decimal"/>
      <w:lvlText w:val="%1."/>
      <w:lvlJc w:val="left"/>
      <w:pPr>
        <w:ind w:left="780" w:hanging="360"/>
      </w:pPr>
      <w:rPr>
        <w:rFonts w:ascii="ＭＳ ゴシック" w:eastAsia="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F40199"/>
    <w:multiLevelType w:val="hybridMultilevel"/>
    <w:tmpl w:val="D2AE1E34"/>
    <w:lvl w:ilvl="0" w:tplc="4FF4B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F5F09"/>
    <w:multiLevelType w:val="hybridMultilevel"/>
    <w:tmpl w:val="BC22E78E"/>
    <w:lvl w:ilvl="0" w:tplc="0409000F">
      <w:start w:val="1"/>
      <w:numFmt w:val="decimal"/>
      <w:lvlText w:val="%1."/>
      <w:lvlJc w:val="left"/>
      <w:pPr>
        <w:tabs>
          <w:tab w:val="num" w:pos="840"/>
        </w:tabs>
        <w:ind w:left="840" w:hanging="420"/>
      </w:pPr>
      <w:rPr>
        <w:rFonts w:hint="eastAsia"/>
      </w:rPr>
    </w:lvl>
    <w:lvl w:ilvl="1" w:tplc="54DAA108">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0512822"/>
    <w:multiLevelType w:val="hybridMultilevel"/>
    <w:tmpl w:val="9034863A"/>
    <w:lvl w:ilvl="0" w:tplc="1CD8140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0407C5"/>
    <w:multiLevelType w:val="hybridMultilevel"/>
    <w:tmpl w:val="87DED75C"/>
    <w:lvl w:ilvl="0" w:tplc="80A4754C">
      <w:start w:val="1"/>
      <w:numFmt w:val="bullet"/>
      <w:lvlText w:val=""/>
      <w:lvlJc w:val="left"/>
      <w:pPr>
        <w:ind w:left="720" w:hanging="360"/>
      </w:pPr>
      <w:rPr>
        <w:rFonts w:ascii="Symbol" w:hAnsi="Symbol"/>
      </w:rPr>
    </w:lvl>
    <w:lvl w:ilvl="1" w:tplc="55F86B3A">
      <w:start w:val="1"/>
      <w:numFmt w:val="bullet"/>
      <w:lvlText w:val=""/>
      <w:lvlJc w:val="left"/>
      <w:pPr>
        <w:ind w:left="720" w:hanging="360"/>
      </w:pPr>
      <w:rPr>
        <w:rFonts w:ascii="Symbol" w:hAnsi="Symbol"/>
      </w:rPr>
    </w:lvl>
    <w:lvl w:ilvl="2" w:tplc="1BECB59C">
      <w:start w:val="1"/>
      <w:numFmt w:val="bullet"/>
      <w:lvlText w:val=""/>
      <w:lvlJc w:val="left"/>
      <w:pPr>
        <w:ind w:left="720" w:hanging="360"/>
      </w:pPr>
      <w:rPr>
        <w:rFonts w:ascii="Symbol" w:hAnsi="Symbol"/>
      </w:rPr>
    </w:lvl>
    <w:lvl w:ilvl="3" w:tplc="AC40861E">
      <w:start w:val="1"/>
      <w:numFmt w:val="bullet"/>
      <w:lvlText w:val=""/>
      <w:lvlJc w:val="left"/>
      <w:pPr>
        <w:ind w:left="720" w:hanging="360"/>
      </w:pPr>
      <w:rPr>
        <w:rFonts w:ascii="Symbol" w:hAnsi="Symbol"/>
      </w:rPr>
    </w:lvl>
    <w:lvl w:ilvl="4" w:tplc="976EF7D4">
      <w:start w:val="1"/>
      <w:numFmt w:val="bullet"/>
      <w:lvlText w:val=""/>
      <w:lvlJc w:val="left"/>
      <w:pPr>
        <w:ind w:left="720" w:hanging="360"/>
      </w:pPr>
      <w:rPr>
        <w:rFonts w:ascii="Symbol" w:hAnsi="Symbol"/>
      </w:rPr>
    </w:lvl>
    <w:lvl w:ilvl="5" w:tplc="23F0F2E4">
      <w:start w:val="1"/>
      <w:numFmt w:val="bullet"/>
      <w:lvlText w:val=""/>
      <w:lvlJc w:val="left"/>
      <w:pPr>
        <w:ind w:left="720" w:hanging="360"/>
      </w:pPr>
      <w:rPr>
        <w:rFonts w:ascii="Symbol" w:hAnsi="Symbol"/>
      </w:rPr>
    </w:lvl>
    <w:lvl w:ilvl="6" w:tplc="9ED6EE48">
      <w:start w:val="1"/>
      <w:numFmt w:val="bullet"/>
      <w:lvlText w:val=""/>
      <w:lvlJc w:val="left"/>
      <w:pPr>
        <w:ind w:left="720" w:hanging="360"/>
      </w:pPr>
      <w:rPr>
        <w:rFonts w:ascii="Symbol" w:hAnsi="Symbol"/>
      </w:rPr>
    </w:lvl>
    <w:lvl w:ilvl="7" w:tplc="F0EE77A8">
      <w:start w:val="1"/>
      <w:numFmt w:val="bullet"/>
      <w:lvlText w:val=""/>
      <w:lvlJc w:val="left"/>
      <w:pPr>
        <w:ind w:left="720" w:hanging="360"/>
      </w:pPr>
      <w:rPr>
        <w:rFonts w:ascii="Symbol" w:hAnsi="Symbol"/>
      </w:rPr>
    </w:lvl>
    <w:lvl w:ilvl="8" w:tplc="DEA26A24">
      <w:start w:val="1"/>
      <w:numFmt w:val="bullet"/>
      <w:lvlText w:val=""/>
      <w:lvlJc w:val="left"/>
      <w:pPr>
        <w:ind w:left="720" w:hanging="360"/>
      </w:pPr>
      <w:rPr>
        <w:rFonts w:ascii="Symbol" w:hAnsi="Symbol"/>
      </w:rPr>
    </w:lvl>
  </w:abstractNum>
  <w:abstractNum w:abstractNumId="6" w15:restartNumberingAfterBreak="0">
    <w:nsid w:val="1D120456"/>
    <w:multiLevelType w:val="hybridMultilevel"/>
    <w:tmpl w:val="141A7F36"/>
    <w:lvl w:ilvl="0" w:tplc="BF1E6F78">
      <w:start w:val="1"/>
      <w:numFmt w:val="bullet"/>
      <w:lvlText w:val=""/>
      <w:lvlJc w:val="left"/>
      <w:pPr>
        <w:ind w:left="720" w:hanging="360"/>
      </w:pPr>
      <w:rPr>
        <w:rFonts w:ascii="Symbol" w:hAnsi="Symbol"/>
      </w:rPr>
    </w:lvl>
    <w:lvl w:ilvl="1" w:tplc="B71C1BAC">
      <w:start w:val="1"/>
      <w:numFmt w:val="bullet"/>
      <w:lvlText w:val=""/>
      <w:lvlJc w:val="left"/>
      <w:pPr>
        <w:ind w:left="720" w:hanging="360"/>
      </w:pPr>
      <w:rPr>
        <w:rFonts w:ascii="Symbol" w:hAnsi="Symbol"/>
      </w:rPr>
    </w:lvl>
    <w:lvl w:ilvl="2" w:tplc="FB3E3C0E">
      <w:start w:val="1"/>
      <w:numFmt w:val="bullet"/>
      <w:lvlText w:val=""/>
      <w:lvlJc w:val="left"/>
      <w:pPr>
        <w:ind w:left="720" w:hanging="360"/>
      </w:pPr>
      <w:rPr>
        <w:rFonts w:ascii="Symbol" w:hAnsi="Symbol"/>
      </w:rPr>
    </w:lvl>
    <w:lvl w:ilvl="3" w:tplc="554A576E">
      <w:start w:val="1"/>
      <w:numFmt w:val="bullet"/>
      <w:lvlText w:val=""/>
      <w:lvlJc w:val="left"/>
      <w:pPr>
        <w:ind w:left="720" w:hanging="360"/>
      </w:pPr>
      <w:rPr>
        <w:rFonts w:ascii="Symbol" w:hAnsi="Symbol"/>
      </w:rPr>
    </w:lvl>
    <w:lvl w:ilvl="4" w:tplc="96326702">
      <w:start w:val="1"/>
      <w:numFmt w:val="bullet"/>
      <w:lvlText w:val=""/>
      <w:lvlJc w:val="left"/>
      <w:pPr>
        <w:ind w:left="720" w:hanging="360"/>
      </w:pPr>
      <w:rPr>
        <w:rFonts w:ascii="Symbol" w:hAnsi="Symbol"/>
      </w:rPr>
    </w:lvl>
    <w:lvl w:ilvl="5" w:tplc="1E7CC068">
      <w:start w:val="1"/>
      <w:numFmt w:val="bullet"/>
      <w:lvlText w:val=""/>
      <w:lvlJc w:val="left"/>
      <w:pPr>
        <w:ind w:left="720" w:hanging="360"/>
      </w:pPr>
      <w:rPr>
        <w:rFonts w:ascii="Symbol" w:hAnsi="Symbol"/>
      </w:rPr>
    </w:lvl>
    <w:lvl w:ilvl="6" w:tplc="C7021D88">
      <w:start w:val="1"/>
      <w:numFmt w:val="bullet"/>
      <w:lvlText w:val=""/>
      <w:lvlJc w:val="left"/>
      <w:pPr>
        <w:ind w:left="720" w:hanging="360"/>
      </w:pPr>
      <w:rPr>
        <w:rFonts w:ascii="Symbol" w:hAnsi="Symbol"/>
      </w:rPr>
    </w:lvl>
    <w:lvl w:ilvl="7" w:tplc="32B6F0F0">
      <w:start w:val="1"/>
      <w:numFmt w:val="bullet"/>
      <w:lvlText w:val=""/>
      <w:lvlJc w:val="left"/>
      <w:pPr>
        <w:ind w:left="720" w:hanging="360"/>
      </w:pPr>
      <w:rPr>
        <w:rFonts w:ascii="Symbol" w:hAnsi="Symbol"/>
      </w:rPr>
    </w:lvl>
    <w:lvl w:ilvl="8" w:tplc="EC32C4F2">
      <w:start w:val="1"/>
      <w:numFmt w:val="bullet"/>
      <w:lvlText w:val=""/>
      <w:lvlJc w:val="left"/>
      <w:pPr>
        <w:ind w:left="720" w:hanging="360"/>
      </w:pPr>
      <w:rPr>
        <w:rFonts w:ascii="Symbol" w:hAnsi="Symbol"/>
      </w:rPr>
    </w:lvl>
  </w:abstractNum>
  <w:abstractNum w:abstractNumId="7" w15:restartNumberingAfterBreak="0">
    <w:nsid w:val="23E831F6"/>
    <w:multiLevelType w:val="hybridMultilevel"/>
    <w:tmpl w:val="E0107FF4"/>
    <w:lvl w:ilvl="0" w:tplc="38F217D0">
      <w:start w:val="1"/>
      <w:numFmt w:val="decimalFullWidth"/>
      <w:lvlText w:val="（%1）"/>
      <w:lvlJc w:val="left"/>
      <w:pPr>
        <w:ind w:left="930" w:hanging="480"/>
      </w:pPr>
      <w:rPr>
        <w:rFonts w:asciiTheme="majorEastAsia" w:eastAsiaTheme="majorEastAsia" w:hAnsiTheme="majorEastAsia"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54E5D1B"/>
    <w:multiLevelType w:val="hybridMultilevel"/>
    <w:tmpl w:val="B5E0F71E"/>
    <w:lvl w:ilvl="0" w:tplc="1CD8140C">
      <w:start w:val="1"/>
      <w:numFmt w:val="decimal"/>
      <w:lvlText w:val="%1."/>
      <w:lvlJc w:val="left"/>
      <w:pPr>
        <w:ind w:left="780" w:hanging="360"/>
      </w:pPr>
      <w:rPr>
        <w:rFonts w:hint="default"/>
      </w:rPr>
    </w:lvl>
    <w:lvl w:ilvl="1" w:tplc="CE923ED2">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DC1A49"/>
    <w:multiLevelType w:val="hybridMultilevel"/>
    <w:tmpl w:val="F7400938"/>
    <w:lvl w:ilvl="0" w:tplc="AE8A726C">
      <w:start w:val="1"/>
      <w:numFmt w:val="decimalFullWidth"/>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12A5A"/>
    <w:multiLevelType w:val="hybridMultilevel"/>
    <w:tmpl w:val="178A4B76"/>
    <w:lvl w:ilvl="0" w:tplc="704C7106">
      <w:start w:val="1"/>
      <w:numFmt w:val="decimal"/>
      <w:lvlText w:val="%1."/>
      <w:lvlJc w:val="left"/>
      <w:pPr>
        <w:ind w:left="840" w:hanging="420"/>
      </w:pPr>
      <w:rPr>
        <w:rFonts w:hint="default"/>
        <w:smallCap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F8B3E3F"/>
    <w:multiLevelType w:val="hybridMultilevel"/>
    <w:tmpl w:val="5C3A917E"/>
    <w:lvl w:ilvl="0" w:tplc="4FF4B9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0145226"/>
    <w:multiLevelType w:val="hybridMultilevel"/>
    <w:tmpl w:val="A3F68BF0"/>
    <w:lvl w:ilvl="0" w:tplc="0409000F">
      <w:start w:val="1"/>
      <w:numFmt w:val="decimal"/>
      <w:lvlText w:val="%1."/>
      <w:lvlJc w:val="left"/>
      <w:pPr>
        <w:ind w:left="1113" w:hanging="420"/>
      </w:p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3" w15:restartNumberingAfterBreak="0">
    <w:nsid w:val="549E6F0F"/>
    <w:multiLevelType w:val="hybridMultilevel"/>
    <w:tmpl w:val="1946F95C"/>
    <w:lvl w:ilvl="0" w:tplc="4FF4B93C">
      <w:start w:val="1"/>
      <w:numFmt w:val="decimalFullWidth"/>
      <w:lvlText w:val="（%1）"/>
      <w:lvlJc w:val="left"/>
      <w:pPr>
        <w:ind w:left="420" w:hanging="420"/>
      </w:pPr>
      <w:rPr>
        <w:rFonts w:hint="default"/>
      </w:rPr>
    </w:lvl>
    <w:lvl w:ilvl="1" w:tplc="DA86E426">
      <w:start w:val="1"/>
      <w:numFmt w:val="decimalFullWidth"/>
      <w:lvlText w:val="%2．"/>
      <w:lvlJc w:val="left"/>
      <w:pPr>
        <w:ind w:left="780" w:hanging="360"/>
      </w:pPr>
      <w:rPr>
        <w:rFonts w:asciiTheme="majorEastAsia" w:eastAsiaTheme="majorEastAsia" w:hAnsiTheme="maj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175CD8"/>
    <w:multiLevelType w:val="hybridMultilevel"/>
    <w:tmpl w:val="0E60D268"/>
    <w:lvl w:ilvl="0" w:tplc="0409000F">
      <w:start w:val="1"/>
      <w:numFmt w:val="decimal"/>
      <w:lvlText w:val="%1."/>
      <w:lvlJc w:val="left"/>
      <w:pPr>
        <w:tabs>
          <w:tab w:val="num" w:pos="868"/>
        </w:tabs>
        <w:ind w:left="868" w:hanging="42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5" w15:restartNumberingAfterBreak="0">
    <w:nsid w:val="5E4C6520"/>
    <w:multiLevelType w:val="hybridMultilevel"/>
    <w:tmpl w:val="10C6FFE6"/>
    <w:lvl w:ilvl="0" w:tplc="62BA15EA">
      <w:numFmt w:val="bullet"/>
      <w:lvlText w:val="※"/>
      <w:lvlJc w:val="left"/>
      <w:pPr>
        <w:ind w:left="420" w:hanging="420"/>
      </w:pPr>
      <w:rPr>
        <w:rFonts w:ascii="メイリオ" w:eastAsia="メイリオ" w:hAnsi="メイリオ" w:cs="メイリオ" w:hint="eastAsia"/>
      </w:rPr>
    </w:lvl>
    <w:lvl w:ilvl="1" w:tplc="62BA15EA">
      <w:numFmt w:val="bullet"/>
      <w:lvlText w:val="※"/>
      <w:lvlJc w:val="left"/>
      <w:pPr>
        <w:ind w:left="840" w:hanging="42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18757B"/>
    <w:multiLevelType w:val="hybridMultilevel"/>
    <w:tmpl w:val="B5E0F71E"/>
    <w:lvl w:ilvl="0" w:tplc="FFFFFFFF">
      <w:start w:val="1"/>
      <w:numFmt w:val="decimal"/>
      <w:lvlText w:val="%1."/>
      <w:lvlJc w:val="left"/>
      <w:pPr>
        <w:ind w:left="780" w:hanging="360"/>
      </w:pPr>
      <w:rPr>
        <w:rFonts w:hint="default"/>
      </w:rPr>
    </w:lvl>
    <w:lvl w:ilvl="1" w:tplc="FFFFFFFF">
      <w:start w:val="1"/>
      <w:numFmt w:val="decimalFullWidth"/>
      <w:lvlText w:val="（%2）"/>
      <w:lvlJc w:val="left"/>
      <w:pPr>
        <w:ind w:left="1560" w:hanging="72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 w15:restartNumberingAfterBreak="0">
    <w:nsid w:val="64C34901"/>
    <w:multiLevelType w:val="hybridMultilevel"/>
    <w:tmpl w:val="1946F95C"/>
    <w:lvl w:ilvl="0" w:tplc="4FF4B93C">
      <w:start w:val="1"/>
      <w:numFmt w:val="decimalFullWidth"/>
      <w:lvlText w:val="（%1）"/>
      <w:lvlJc w:val="left"/>
      <w:pPr>
        <w:ind w:left="420" w:hanging="420"/>
      </w:pPr>
      <w:rPr>
        <w:rFonts w:hint="default"/>
      </w:rPr>
    </w:lvl>
    <w:lvl w:ilvl="1" w:tplc="DA86E426">
      <w:start w:val="1"/>
      <w:numFmt w:val="decimalFullWidth"/>
      <w:lvlText w:val="%2．"/>
      <w:lvlJc w:val="left"/>
      <w:pPr>
        <w:ind w:left="780" w:hanging="360"/>
      </w:pPr>
      <w:rPr>
        <w:rFonts w:asciiTheme="majorEastAsia" w:eastAsiaTheme="majorEastAsia" w:hAnsiTheme="maj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B82431"/>
    <w:multiLevelType w:val="hybridMultilevel"/>
    <w:tmpl w:val="6F8600CE"/>
    <w:lvl w:ilvl="0" w:tplc="4FF4B9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1797E06"/>
    <w:multiLevelType w:val="hybridMultilevel"/>
    <w:tmpl w:val="F614EDC6"/>
    <w:lvl w:ilvl="0" w:tplc="704C7106">
      <w:start w:val="1"/>
      <w:numFmt w:val="decimal"/>
      <w:lvlText w:val="%1."/>
      <w:lvlJc w:val="left"/>
      <w:pPr>
        <w:ind w:left="1260" w:hanging="420"/>
      </w:pPr>
      <w:rPr>
        <w:rFonts w:hint="default"/>
        <w:smallCap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AA5516B"/>
    <w:multiLevelType w:val="hybridMultilevel"/>
    <w:tmpl w:val="8CC2882A"/>
    <w:lvl w:ilvl="0" w:tplc="4FF4B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0129B0"/>
    <w:multiLevelType w:val="hybridMultilevel"/>
    <w:tmpl w:val="5F221446"/>
    <w:lvl w:ilvl="0" w:tplc="8F366D8E">
      <w:start w:val="1"/>
      <w:numFmt w:val="decimal"/>
      <w:lvlText w:val="第%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5856845">
    <w:abstractNumId w:val="14"/>
  </w:num>
  <w:num w:numId="2" w16cid:durableId="103229447">
    <w:abstractNumId w:val="3"/>
  </w:num>
  <w:num w:numId="3" w16cid:durableId="1787969785">
    <w:abstractNumId w:val="21"/>
  </w:num>
  <w:num w:numId="4" w16cid:durableId="2022779824">
    <w:abstractNumId w:val="15"/>
  </w:num>
  <w:num w:numId="5" w16cid:durableId="831028857">
    <w:abstractNumId w:val="17"/>
  </w:num>
  <w:num w:numId="6" w16cid:durableId="1217476092">
    <w:abstractNumId w:val="12"/>
  </w:num>
  <w:num w:numId="7" w16cid:durableId="884416588">
    <w:abstractNumId w:val="1"/>
  </w:num>
  <w:num w:numId="8" w16cid:durableId="1147741585">
    <w:abstractNumId w:val="4"/>
  </w:num>
  <w:num w:numId="9" w16cid:durableId="1646860349">
    <w:abstractNumId w:val="19"/>
  </w:num>
  <w:num w:numId="10" w16cid:durableId="1193886990">
    <w:abstractNumId w:val="10"/>
  </w:num>
  <w:num w:numId="11" w16cid:durableId="186915969">
    <w:abstractNumId w:val="7"/>
  </w:num>
  <w:num w:numId="12" w16cid:durableId="136190479">
    <w:abstractNumId w:val="13"/>
  </w:num>
  <w:num w:numId="13" w16cid:durableId="1351495529">
    <w:abstractNumId w:val="8"/>
  </w:num>
  <w:num w:numId="14" w16cid:durableId="744961061">
    <w:abstractNumId w:val="0"/>
  </w:num>
  <w:num w:numId="15" w16cid:durableId="1050835733">
    <w:abstractNumId w:val="20"/>
  </w:num>
  <w:num w:numId="16" w16cid:durableId="187960528">
    <w:abstractNumId w:val="2"/>
  </w:num>
  <w:num w:numId="17" w16cid:durableId="1673877213">
    <w:abstractNumId w:val="9"/>
  </w:num>
  <w:num w:numId="18" w16cid:durableId="2037196611">
    <w:abstractNumId w:val="18"/>
  </w:num>
  <w:num w:numId="19" w16cid:durableId="1089816049">
    <w:abstractNumId w:val="11"/>
  </w:num>
  <w:num w:numId="20" w16cid:durableId="624316195">
    <w:abstractNumId w:val="16"/>
  </w:num>
  <w:num w:numId="21" w16cid:durableId="691423343">
    <w:abstractNumId w:val="5"/>
  </w:num>
  <w:num w:numId="22" w16cid:durableId="213663429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95"/>
    <w:rsid w:val="00000E17"/>
    <w:rsid w:val="00002461"/>
    <w:rsid w:val="00004615"/>
    <w:rsid w:val="000149A2"/>
    <w:rsid w:val="00025DBF"/>
    <w:rsid w:val="00035BE5"/>
    <w:rsid w:val="00037BFC"/>
    <w:rsid w:val="000451EB"/>
    <w:rsid w:val="0004746F"/>
    <w:rsid w:val="00057247"/>
    <w:rsid w:val="0006043E"/>
    <w:rsid w:val="000623F0"/>
    <w:rsid w:val="00062591"/>
    <w:rsid w:val="00087B7E"/>
    <w:rsid w:val="00092EDE"/>
    <w:rsid w:val="000A6C06"/>
    <w:rsid w:val="000C1F2B"/>
    <w:rsid w:val="000D460D"/>
    <w:rsid w:val="000E08AA"/>
    <w:rsid w:val="000F23CA"/>
    <w:rsid w:val="000F2534"/>
    <w:rsid w:val="00103AE4"/>
    <w:rsid w:val="00107B34"/>
    <w:rsid w:val="00147884"/>
    <w:rsid w:val="00147BC8"/>
    <w:rsid w:val="00153E95"/>
    <w:rsid w:val="00177906"/>
    <w:rsid w:val="0018156D"/>
    <w:rsid w:val="00183FF2"/>
    <w:rsid w:val="001A5753"/>
    <w:rsid w:val="001A7F3A"/>
    <w:rsid w:val="001C41B8"/>
    <w:rsid w:val="001D5E1F"/>
    <w:rsid w:val="001D5F81"/>
    <w:rsid w:val="00223C86"/>
    <w:rsid w:val="00271D81"/>
    <w:rsid w:val="002738D5"/>
    <w:rsid w:val="00274BFB"/>
    <w:rsid w:val="00275BB7"/>
    <w:rsid w:val="00281C76"/>
    <w:rsid w:val="002858B4"/>
    <w:rsid w:val="002A4E12"/>
    <w:rsid w:val="002B202A"/>
    <w:rsid w:val="002B7376"/>
    <w:rsid w:val="002C3897"/>
    <w:rsid w:val="002C68EC"/>
    <w:rsid w:val="002D3228"/>
    <w:rsid w:val="002E2AB7"/>
    <w:rsid w:val="002F3AA1"/>
    <w:rsid w:val="003042D9"/>
    <w:rsid w:val="00310B7D"/>
    <w:rsid w:val="00310EF8"/>
    <w:rsid w:val="003155E2"/>
    <w:rsid w:val="00326369"/>
    <w:rsid w:val="00332132"/>
    <w:rsid w:val="003547EC"/>
    <w:rsid w:val="00363C8C"/>
    <w:rsid w:val="0036493E"/>
    <w:rsid w:val="00372A1C"/>
    <w:rsid w:val="00377925"/>
    <w:rsid w:val="00386509"/>
    <w:rsid w:val="003913B1"/>
    <w:rsid w:val="003B2209"/>
    <w:rsid w:val="003C0700"/>
    <w:rsid w:val="003C0C73"/>
    <w:rsid w:val="003E6137"/>
    <w:rsid w:val="003F507B"/>
    <w:rsid w:val="003F547D"/>
    <w:rsid w:val="003F557D"/>
    <w:rsid w:val="0044049E"/>
    <w:rsid w:val="004424E4"/>
    <w:rsid w:val="00471EF9"/>
    <w:rsid w:val="00477B21"/>
    <w:rsid w:val="00480BD5"/>
    <w:rsid w:val="004A1414"/>
    <w:rsid w:val="004A48C6"/>
    <w:rsid w:val="004B316B"/>
    <w:rsid w:val="004D233A"/>
    <w:rsid w:val="004F3A01"/>
    <w:rsid w:val="004F3C11"/>
    <w:rsid w:val="004F4C54"/>
    <w:rsid w:val="00511684"/>
    <w:rsid w:val="00520AB0"/>
    <w:rsid w:val="00572D37"/>
    <w:rsid w:val="005A280D"/>
    <w:rsid w:val="005A29A5"/>
    <w:rsid w:val="005B086E"/>
    <w:rsid w:val="005B5DF0"/>
    <w:rsid w:val="005C5E32"/>
    <w:rsid w:val="005C68A7"/>
    <w:rsid w:val="005C6F4F"/>
    <w:rsid w:val="005E3A2F"/>
    <w:rsid w:val="005E50E9"/>
    <w:rsid w:val="005F5135"/>
    <w:rsid w:val="00605C45"/>
    <w:rsid w:val="006073F9"/>
    <w:rsid w:val="00627D7E"/>
    <w:rsid w:val="006339EF"/>
    <w:rsid w:val="00655195"/>
    <w:rsid w:val="00666D79"/>
    <w:rsid w:val="00683B11"/>
    <w:rsid w:val="006905E7"/>
    <w:rsid w:val="006A2DD7"/>
    <w:rsid w:val="006D57BD"/>
    <w:rsid w:val="007061C9"/>
    <w:rsid w:val="0073467E"/>
    <w:rsid w:val="00741010"/>
    <w:rsid w:val="00746C5B"/>
    <w:rsid w:val="0078235F"/>
    <w:rsid w:val="007835CF"/>
    <w:rsid w:val="00786D09"/>
    <w:rsid w:val="007A1734"/>
    <w:rsid w:val="007A517B"/>
    <w:rsid w:val="007C1859"/>
    <w:rsid w:val="007E2AA9"/>
    <w:rsid w:val="007E564B"/>
    <w:rsid w:val="007F53B5"/>
    <w:rsid w:val="00801F6A"/>
    <w:rsid w:val="00814364"/>
    <w:rsid w:val="0083297B"/>
    <w:rsid w:val="00835C49"/>
    <w:rsid w:val="00836D8C"/>
    <w:rsid w:val="00842C65"/>
    <w:rsid w:val="0084703E"/>
    <w:rsid w:val="00875F3F"/>
    <w:rsid w:val="00880AA3"/>
    <w:rsid w:val="0088558E"/>
    <w:rsid w:val="008A36CD"/>
    <w:rsid w:val="008B30F2"/>
    <w:rsid w:val="008B434E"/>
    <w:rsid w:val="008D47B1"/>
    <w:rsid w:val="008F7486"/>
    <w:rsid w:val="00900A4E"/>
    <w:rsid w:val="009014C8"/>
    <w:rsid w:val="00921A40"/>
    <w:rsid w:val="00935A32"/>
    <w:rsid w:val="0095586E"/>
    <w:rsid w:val="009655F0"/>
    <w:rsid w:val="00982FFB"/>
    <w:rsid w:val="00987026"/>
    <w:rsid w:val="009A0AA9"/>
    <w:rsid w:val="009A2129"/>
    <w:rsid w:val="009A577A"/>
    <w:rsid w:val="009B2118"/>
    <w:rsid w:val="009B4DF0"/>
    <w:rsid w:val="009C068D"/>
    <w:rsid w:val="009C7065"/>
    <w:rsid w:val="009F2738"/>
    <w:rsid w:val="00A20C5B"/>
    <w:rsid w:val="00A30B2A"/>
    <w:rsid w:val="00A31AB8"/>
    <w:rsid w:val="00A4078F"/>
    <w:rsid w:val="00A553CD"/>
    <w:rsid w:val="00A553D2"/>
    <w:rsid w:val="00A73C49"/>
    <w:rsid w:val="00A80406"/>
    <w:rsid w:val="00A8767E"/>
    <w:rsid w:val="00A96499"/>
    <w:rsid w:val="00AC6E9B"/>
    <w:rsid w:val="00AF1970"/>
    <w:rsid w:val="00AF1DA0"/>
    <w:rsid w:val="00B40B5E"/>
    <w:rsid w:val="00B424A7"/>
    <w:rsid w:val="00B46B7E"/>
    <w:rsid w:val="00B472EB"/>
    <w:rsid w:val="00B53C61"/>
    <w:rsid w:val="00B54EA3"/>
    <w:rsid w:val="00B57E1C"/>
    <w:rsid w:val="00B61CA0"/>
    <w:rsid w:val="00B80E09"/>
    <w:rsid w:val="00BC7972"/>
    <w:rsid w:val="00BE131E"/>
    <w:rsid w:val="00BE3C37"/>
    <w:rsid w:val="00C11595"/>
    <w:rsid w:val="00C1408F"/>
    <w:rsid w:val="00C3380C"/>
    <w:rsid w:val="00C339D3"/>
    <w:rsid w:val="00C40D4D"/>
    <w:rsid w:val="00C429B4"/>
    <w:rsid w:val="00C43A7A"/>
    <w:rsid w:val="00C9497C"/>
    <w:rsid w:val="00C957DA"/>
    <w:rsid w:val="00CB2A9A"/>
    <w:rsid w:val="00CC2826"/>
    <w:rsid w:val="00CC7639"/>
    <w:rsid w:val="00CE22BA"/>
    <w:rsid w:val="00CF36C1"/>
    <w:rsid w:val="00CF4310"/>
    <w:rsid w:val="00CF6D00"/>
    <w:rsid w:val="00D06E4E"/>
    <w:rsid w:val="00D143B4"/>
    <w:rsid w:val="00D2601E"/>
    <w:rsid w:val="00D66127"/>
    <w:rsid w:val="00D700DA"/>
    <w:rsid w:val="00D729FF"/>
    <w:rsid w:val="00D7763A"/>
    <w:rsid w:val="00D84E3C"/>
    <w:rsid w:val="00D85C20"/>
    <w:rsid w:val="00D90031"/>
    <w:rsid w:val="00D909CC"/>
    <w:rsid w:val="00D91342"/>
    <w:rsid w:val="00D94B35"/>
    <w:rsid w:val="00DB523B"/>
    <w:rsid w:val="00DC39EA"/>
    <w:rsid w:val="00E26C25"/>
    <w:rsid w:val="00E42EEA"/>
    <w:rsid w:val="00E51703"/>
    <w:rsid w:val="00E7209F"/>
    <w:rsid w:val="00E77E78"/>
    <w:rsid w:val="00E83570"/>
    <w:rsid w:val="00E84249"/>
    <w:rsid w:val="00E90A63"/>
    <w:rsid w:val="00EB3A9A"/>
    <w:rsid w:val="00ED5884"/>
    <w:rsid w:val="00F257E4"/>
    <w:rsid w:val="00F45D34"/>
    <w:rsid w:val="00F60508"/>
    <w:rsid w:val="00F71229"/>
    <w:rsid w:val="00F738C5"/>
    <w:rsid w:val="00F818C8"/>
    <w:rsid w:val="00F83577"/>
    <w:rsid w:val="00F949A3"/>
    <w:rsid w:val="00F94AD6"/>
    <w:rsid w:val="00FA0FB8"/>
    <w:rsid w:val="00FA2A36"/>
    <w:rsid w:val="00FC7E60"/>
    <w:rsid w:val="00FE1B30"/>
    <w:rsid w:val="00FF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B05C9"/>
  <w15:docId w15:val="{B031AC59-21AB-4392-9CE9-243260A8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508"/>
    <w:pPr>
      <w:widowControl w:val="0"/>
      <w:adjustRightInd w:val="0"/>
      <w:spacing w:line="360" w:lineRule="atLeast"/>
      <w:jc w:val="both"/>
      <w:textAlignment w:val="baseline"/>
    </w:pPr>
    <w:rPr>
      <w:rFonts w:ascii="Times New Roman"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508"/>
    <w:pPr>
      <w:tabs>
        <w:tab w:val="center" w:pos="4252"/>
        <w:tab w:val="right" w:pos="8504"/>
      </w:tabs>
      <w:snapToGrid w:val="0"/>
    </w:pPr>
  </w:style>
  <w:style w:type="character" w:customStyle="1" w:styleId="a4">
    <w:name w:val="ヘッダー (文字)"/>
    <w:basedOn w:val="a0"/>
    <w:link w:val="a3"/>
    <w:rsid w:val="00F60508"/>
    <w:rPr>
      <w:rFonts w:ascii="Times New Roman" w:eastAsia="ＭＳ 明朝" w:hAnsi="Times New Roman" w:cs="Times New Roman"/>
      <w:kern w:val="0"/>
      <w:szCs w:val="21"/>
    </w:rPr>
  </w:style>
  <w:style w:type="paragraph" w:styleId="a5">
    <w:name w:val="footer"/>
    <w:basedOn w:val="a"/>
    <w:link w:val="a6"/>
    <w:rsid w:val="00F60508"/>
    <w:pPr>
      <w:tabs>
        <w:tab w:val="center" w:pos="4252"/>
        <w:tab w:val="right" w:pos="8504"/>
      </w:tabs>
      <w:snapToGrid w:val="0"/>
    </w:pPr>
  </w:style>
  <w:style w:type="character" w:customStyle="1" w:styleId="a6">
    <w:name w:val="フッター (文字)"/>
    <w:basedOn w:val="a0"/>
    <w:link w:val="a5"/>
    <w:rsid w:val="00F60508"/>
    <w:rPr>
      <w:rFonts w:ascii="Times New Roman" w:eastAsia="ＭＳ 明朝" w:hAnsi="Times New Roman" w:cs="Times New Roman"/>
      <w:kern w:val="0"/>
      <w:szCs w:val="21"/>
    </w:rPr>
  </w:style>
  <w:style w:type="character" w:styleId="a7">
    <w:name w:val="annotation reference"/>
    <w:uiPriority w:val="99"/>
    <w:semiHidden/>
    <w:rsid w:val="00F60508"/>
    <w:rPr>
      <w:sz w:val="18"/>
      <w:szCs w:val="18"/>
    </w:rPr>
  </w:style>
  <w:style w:type="paragraph" w:styleId="a8">
    <w:name w:val="annotation text"/>
    <w:basedOn w:val="a"/>
    <w:link w:val="a9"/>
    <w:semiHidden/>
    <w:rsid w:val="00F60508"/>
    <w:pPr>
      <w:jc w:val="left"/>
    </w:pPr>
  </w:style>
  <w:style w:type="character" w:customStyle="1" w:styleId="a9">
    <w:name w:val="コメント文字列 (文字)"/>
    <w:basedOn w:val="a0"/>
    <w:link w:val="a8"/>
    <w:semiHidden/>
    <w:rsid w:val="00F60508"/>
    <w:rPr>
      <w:rFonts w:ascii="Times New Roman" w:eastAsia="ＭＳ 明朝" w:hAnsi="Times New Roman" w:cs="Times New Roman"/>
      <w:kern w:val="0"/>
      <w:szCs w:val="21"/>
    </w:rPr>
  </w:style>
  <w:style w:type="character" w:styleId="aa">
    <w:name w:val="page number"/>
    <w:basedOn w:val="a0"/>
    <w:rsid w:val="00F60508"/>
  </w:style>
  <w:style w:type="paragraph" w:styleId="ab">
    <w:name w:val="List Paragraph"/>
    <w:basedOn w:val="a"/>
    <w:uiPriority w:val="34"/>
    <w:qFormat/>
    <w:rsid w:val="00F60508"/>
    <w:pPr>
      <w:ind w:leftChars="400" w:left="840"/>
    </w:pPr>
  </w:style>
  <w:style w:type="paragraph" w:styleId="ac">
    <w:name w:val="Balloon Text"/>
    <w:basedOn w:val="a"/>
    <w:link w:val="ad"/>
    <w:uiPriority w:val="99"/>
    <w:semiHidden/>
    <w:unhideWhenUsed/>
    <w:rsid w:val="00F6050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0508"/>
    <w:rPr>
      <w:rFonts w:asciiTheme="majorHAnsi" w:eastAsiaTheme="majorEastAsia" w:hAnsiTheme="majorHAnsi" w:cstheme="majorBidi"/>
      <w:kern w:val="0"/>
      <w:sz w:val="18"/>
      <w:szCs w:val="18"/>
    </w:rPr>
  </w:style>
  <w:style w:type="paragraph" w:styleId="ae">
    <w:name w:val="annotation subject"/>
    <w:basedOn w:val="a8"/>
    <w:next w:val="a8"/>
    <w:link w:val="af"/>
    <w:uiPriority w:val="99"/>
    <w:semiHidden/>
    <w:unhideWhenUsed/>
    <w:rsid w:val="00D700DA"/>
    <w:rPr>
      <w:b/>
      <w:bCs/>
    </w:rPr>
  </w:style>
  <w:style w:type="character" w:customStyle="1" w:styleId="af">
    <w:name w:val="コメント内容 (文字)"/>
    <w:basedOn w:val="a9"/>
    <w:link w:val="ae"/>
    <w:uiPriority w:val="99"/>
    <w:semiHidden/>
    <w:rsid w:val="00D700DA"/>
    <w:rPr>
      <w:rFonts w:ascii="Times New Roman" w:eastAsia="ＭＳ 明朝" w:hAnsi="Times New Roman" w:cs="Times New Roman"/>
      <w:b/>
      <w:bCs/>
      <w:kern w:val="0"/>
      <w:szCs w:val="21"/>
    </w:rPr>
  </w:style>
  <w:style w:type="paragraph" w:styleId="af0">
    <w:name w:val="Revision"/>
    <w:hidden/>
    <w:uiPriority w:val="99"/>
    <w:semiHidden/>
    <w:rsid w:val="006339EF"/>
    <w:rPr>
      <w:rFonts w:ascii="Times New Roman" w:eastAsia="ＭＳ 明朝" w:hAnsi="Times New Roman" w:cs="Times New Roman"/>
      <w:kern w:val="0"/>
      <w:szCs w:val="21"/>
    </w:rPr>
  </w:style>
  <w:style w:type="paragraph" w:customStyle="1" w:styleId="af1">
    <w:name w:val="条項"/>
    <w:basedOn w:val="a"/>
    <w:rsid w:val="00F94AD6"/>
    <w:pPr>
      <w:widowControl/>
      <w:adjustRightInd/>
      <w:spacing w:line="240" w:lineRule="auto"/>
      <w:ind w:left="227" w:hanging="227"/>
      <w:textAlignment w:val="auto"/>
    </w:pPr>
    <w:rPr>
      <w:rFonts w:ascii="Palatino" w:eastAsia="ＭＳ Ｐゴシック" w:hAnsi="Palatino" w:cs="ＭＳ Ｐゴシック"/>
      <w:color w:val="000000"/>
      <w:sz w:val="24"/>
      <w:szCs w:val="24"/>
    </w:rPr>
  </w:style>
  <w:style w:type="character" w:styleId="af2">
    <w:name w:val="Hyperlink"/>
    <w:basedOn w:val="a0"/>
    <w:uiPriority w:val="99"/>
    <w:semiHidden/>
    <w:unhideWhenUsed/>
    <w:rsid w:val="00F94AD6"/>
    <w:rPr>
      <w:color w:val="0563C1"/>
      <w:u w:val="single"/>
    </w:rPr>
  </w:style>
  <w:style w:type="character" w:styleId="af3">
    <w:name w:val="FollowedHyperlink"/>
    <w:basedOn w:val="a0"/>
    <w:uiPriority w:val="99"/>
    <w:semiHidden/>
    <w:unhideWhenUsed/>
    <w:rsid w:val="00471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80598">
      <w:bodyDiv w:val="1"/>
      <w:marLeft w:val="0"/>
      <w:marRight w:val="0"/>
      <w:marTop w:val="0"/>
      <w:marBottom w:val="0"/>
      <w:divBdr>
        <w:top w:val="none" w:sz="0" w:space="0" w:color="auto"/>
        <w:left w:val="none" w:sz="0" w:space="0" w:color="auto"/>
        <w:bottom w:val="none" w:sz="0" w:space="0" w:color="auto"/>
        <w:right w:val="none" w:sz="0" w:space="0" w:color="auto"/>
      </w:divBdr>
    </w:div>
    <w:div w:id="1045982411">
      <w:bodyDiv w:val="1"/>
      <w:marLeft w:val="0"/>
      <w:marRight w:val="0"/>
      <w:marTop w:val="0"/>
      <w:marBottom w:val="0"/>
      <w:divBdr>
        <w:top w:val="none" w:sz="0" w:space="0" w:color="auto"/>
        <w:left w:val="none" w:sz="0" w:space="0" w:color="auto"/>
        <w:bottom w:val="none" w:sz="0" w:space="0" w:color="auto"/>
        <w:right w:val="none" w:sz="0" w:space="0" w:color="auto"/>
      </w:divBdr>
    </w:div>
    <w:div w:id="1201741555">
      <w:bodyDiv w:val="1"/>
      <w:marLeft w:val="0"/>
      <w:marRight w:val="0"/>
      <w:marTop w:val="0"/>
      <w:marBottom w:val="0"/>
      <w:divBdr>
        <w:top w:val="none" w:sz="0" w:space="0" w:color="auto"/>
        <w:left w:val="none" w:sz="0" w:space="0" w:color="auto"/>
        <w:bottom w:val="none" w:sz="0" w:space="0" w:color="auto"/>
        <w:right w:val="none" w:sz="0" w:space="0" w:color="auto"/>
      </w:divBdr>
    </w:div>
    <w:div w:id="13050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542683">
          <w:marLeft w:val="0"/>
          <w:marRight w:val="0"/>
          <w:marTop w:val="0"/>
          <w:marBottom w:val="0"/>
          <w:divBdr>
            <w:top w:val="none" w:sz="0" w:space="0" w:color="auto"/>
            <w:left w:val="none" w:sz="0" w:space="0" w:color="auto"/>
            <w:bottom w:val="none" w:sz="0" w:space="0" w:color="auto"/>
            <w:right w:val="none" w:sz="0" w:space="0" w:color="auto"/>
          </w:divBdr>
          <w:divsChild>
            <w:div w:id="1613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9826">
      <w:bodyDiv w:val="1"/>
      <w:marLeft w:val="0"/>
      <w:marRight w:val="0"/>
      <w:marTop w:val="0"/>
      <w:marBottom w:val="0"/>
      <w:divBdr>
        <w:top w:val="none" w:sz="0" w:space="0" w:color="auto"/>
        <w:left w:val="none" w:sz="0" w:space="0" w:color="auto"/>
        <w:bottom w:val="none" w:sz="0" w:space="0" w:color="auto"/>
        <w:right w:val="none" w:sz="0" w:space="0" w:color="auto"/>
      </w:divBdr>
    </w:div>
    <w:div w:id="1595624486">
      <w:bodyDiv w:val="1"/>
      <w:marLeft w:val="0"/>
      <w:marRight w:val="0"/>
      <w:marTop w:val="0"/>
      <w:marBottom w:val="0"/>
      <w:divBdr>
        <w:top w:val="none" w:sz="0" w:space="0" w:color="auto"/>
        <w:left w:val="none" w:sz="0" w:space="0" w:color="auto"/>
        <w:bottom w:val="none" w:sz="0" w:space="0" w:color="auto"/>
        <w:right w:val="none" w:sz="0" w:space="0" w:color="auto"/>
      </w:divBdr>
      <w:divsChild>
        <w:div w:id="127750342">
          <w:marLeft w:val="0"/>
          <w:marRight w:val="0"/>
          <w:marTop w:val="0"/>
          <w:marBottom w:val="0"/>
          <w:divBdr>
            <w:top w:val="none" w:sz="0" w:space="0" w:color="auto"/>
            <w:left w:val="none" w:sz="0" w:space="0" w:color="auto"/>
            <w:bottom w:val="none" w:sz="0" w:space="0" w:color="auto"/>
            <w:right w:val="none" w:sz="0" w:space="0" w:color="auto"/>
          </w:divBdr>
          <w:divsChild>
            <w:div w:id="5071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jica.go.jp%2Factivities%2Fschemes%2Ftr_japan%2Fguideline.html&amp;data=05%7C01%7CMatsuyama.Mieko%40jica.go.jp%7C3b8b63d59e214413742408db300fc934%7Ceba9fc4255884d318a4e6e1bf79d31c0%7C0%7C0%7C638156616581003068%7CUnknown%7CTWFpbGZsb3d8eyJWIjoiMC4wLjAwMDAiLCJQIjoiV2luMzIiLCJBTiI6Ik1haWwiLCJXVCI6Mn0%3D%7C3000%7C%7C%7C&amp;sdata=DuAkKGay2xzKwnnKljhEQhp%2Bz8Nj2nkzk%2B2UhuYoYg4%3D&amp;reserved=0"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A441-5BA2-4EBB-8EF2-274035CC6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5F814-1505-4A03-9AC6-FBEED0A72CFB}">
  <ds:schemaRefs>
    <ds:schemaRef ds:uri="http://schemas.microsoft.com/sharepoint/v3/contenttype/forms"/>
  </ds:schemaRefs>
</ds:datastoreItem>
</file>

<file path=customXml/itemProps3.xml><?xml version="1.0" encoding="utf-8"?>
<ds:datastoreItem xmlns:ds="http://schemas.openxmlformats.org/officeDocument/2006/customXml" ds:itemID="{032CD53F-8E76-43EA-80FE-5CB0AF051D63}">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4.xml><?xml version="1.0" encoding="utf-8"?>
<ds:datastoreItem xmlns:ds="http://schemas.openxmlformats.org/officeDocument/2006/customXml" ds:itemID="{E71A8C28-4B32-4724-9C2C-16CE182B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1946</Characters>
  <Application>Microsoft Office Word</Application>
  <DocSecurity>2</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JICA</dc:creator>
  <cp:lastModifiedBy>ガバナンス・平和構築部</cp:lastModifiedBy>
  <cp:revision>2</cp:revision>
  <cp:lastPrinted>2021-05-12T05:28:00Z</cp:lastPrinted>
  <dcterms:created xsi:type="dcterms:W3CDTF">2024-03-14T02:00:00Z</dcterms:created>
  <dcterms:modified xsi:type="dcterms:W3CDTF">2024-03-14T02:00:00Z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