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917185"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S</w:t>
      </w:r>
      <w:r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ensitization Workshop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99"/>
        <w:gridCol w:w="2006"/>
        <w:gridCol w:w="6785"/>
        <w:gridCol w:w="870"/>
        <w:gridCol w:w="4110"/>
      </w:tblGrid>
      <w:tr w:rsidR="00E24676" w:rsidRPr="008B446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8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E24676" w:rsidRPr="008B4467" w:rsidTr="00E24676">
        <w:trPr>
          <w:jc w:val="center"/>
        </w:trPr>
        <w:tc>
          <w:tcPr>
            <w:tcW w:w="399" w:type="dxa"/>
          </w:tcPr>
          <w:p w:rsidR="00E24676" w:rsidRPr="008B4467" w:rsidRDefault="00E24676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E24676" w:rsidRPr="008B4467" w:rsidRDefault="00E24676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 xml:space="preserve">Which one of the following statements does NOT appropriately describe the purpose of the Sensitization </w:t>
            </w:r>
            <w:r w:rsidR="00B56468">
              <w:rPr>
                <w:rFonts w:ascii="Times New Roman" w:hAnsi="Times New Roman" w:cs="Times New Roman"/>
                <w:color w:val="000000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?</w:t>
            </w:r>
          </w:p>
        </w:tc>
        <w:tc>
          <w:tcPr>
            <w:tcW w:w="6785" w:type="dxa"/>
          </w:tcPr>
          <w:p w:rsidR="00E24676" w:rsidRPr="008B4467" w:rsidRDefault="00E24676" w:rsidP="008B446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1. To make the target farmers understand the importance of working together as a group in order to receive subsidies and grants from the government.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2. To help the target farmers start the process of mindset change from “grow and sell” to “grow to sell”. 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3. To share with the target farmers the vision of SHEP, which is to realize a better livelihood through farming business.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4. To make the target farmers understand SHEP is about capacity development, not about provision of financial or material support.</w:t>
            </w:r>
          </w:p>
        </w:tc>
        <w:tc>
          <w:tcPr>
            <w:tcW w:w="870" w:type="dxa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10" w:type="dxa"/>
          </w:tcPr>
          <w:p w:rsidR="00E24676" w:rsidRPr="008B4467" w:rsidRDefault="00E24676" w:rsidP="008B4467">
            <w:pPr>
              <w:rPr>
                <w:rFonts w:ascii="Times New Roman" w:hAnsi="Times New Roman" w:cs="Times New Roman"/>
                <w:szCs w:val="21"/>
              </w:rPr>
            </w:pPr>
            <w:r w:rsidRPr="00E24676">
              <w:rPr>
                <w:rFonts w:ascii="Times New Roman" w:hAnsi="Times New Roman" w:cs="Times New Roman"/>
                <w:szCs w:val="21"/>
              </w:rPr>
              <w:t>SHEP places an importance on farmers’ autonomy in conducting farming as a business. SHEP encourages the target farmers not to rely on financial or material support from outside agencies.</w:t>
            </w:r>
          </w:p>
        </w:tc>
      </w:tr>
      <w:tr w:rsidR="00E24676" w:rsidRPr="008B4467" w:rsidTr="00E24676">
        <w:trPr>
          <w:jc w:val="center"/>
        </w:trPr>
        <w:tc>
          <w:tcPr>
            <w:tcW w:w="399" w:type="dxa"/>
          </w:tcPr>
          <w:p w:rsidR="00E24676" w:rsidRPr="008B4467" w:rsidRDefault="00E24676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06" w:type="dxa"/>
          </w:tcPr>
          <w:p w:rsidR="00E24676" w:rsidRPr="008B4467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 xml:space="preserve">What is the main objective of Sensitization </w:t>
            </w:r>
            <w:r w:rsidR="00B56468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85" w:type="dxa"/>
          </w:tcPr>
          <w:p w:rsidR="00E24676" w:rsidRPr="008B4467" w:rsidRDefault="00E24676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To make the target farmers understand the importance of improving agricultural and managerial skills so that they can become self-reliant farmers.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 xml:space="preserve">2. To conduct market surveys for selecting target crops. 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B4467">
              <w:rPr>
                <w:rFonts w:ascii="Times New Roman" w:hAnsi="Times New Roman" w:cs="Times New Roman"/>
                <w:szCs w:val="21"/>
              </w:rPr>
              <w:t>To promise to the target farmers that if their attendance at SHEP trainings is high, they will receive a subsidy for seeds and fertilizer.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To distribute various survey formats and training materials for the target farmers to take home.</w:t>
            </w:r>
          </w:p>
        </w:tc>
        <w:tc>
          <w:tcPr>
            <w:tcW w:w="870" w:type="dxa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10" w:type="dxa"/>
          </w:tcPr>
          <w:p w:rsidR="00E24676" w:rsidRPr="008B4467" w:rsidRDefault="00B56468" w:rsidP="008B44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The main </w:t>
            </w:r>
            <w:r>
              <w:rPr>
                <w:rFonts w:ascii="Times New Roman" w:hAnsi="Times New Roman" w:cs="Times New Roman"/>
                <w:szCs w:val="21"/>
              </w:rPr>
              <w:t>objective of Sensitization is to share SHEP’s goal with the target farmers.</w:t>
            </w:r>
          </w:p>
        </w:tc>
      </w:tr>
      <w:tr w:rsidR="00A65D45" w:rsidRPr="008B4467" w:rsidTr="00E24676">
        <w:trPr>
          <w:jc w:val="center"/>
        </w:trPr>
        <w:tc>
          <w:tcPr>
            <w:tcW w:w="399" w:type="dxa"/>
          </w:tcPr>
          <w:p w:rsidR="00A65D45" w:rsidRPr="00A65D45" w:rsidRDefault="00A65D45" w:rsidP="008B4467">
            <w:pPr>
              <w:widowControl/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06" w:type="dxa"/>
          </w:tcPr>
          <w:p w:rsidR="00A65D45" w:rsidRPr="008B4467" w:rsidRDefault="00A65D45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Why does 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A65D45">
              <w:rPr>
                <w:rFonts w:ascii="Times New Roman" w:hAnsi="Times New Roman" w:cs="Times New Roman"/>
                <w:szCs w:val="21"/>
              </w:rPr>
              <w:t>iscussion on gender eq</w:t>
            </w:r>
            <w:r>
              <w:rPr>
                <w:rFonts w:ascii="Times New Roman" w:hAnsi="Times New Roman" w:cs="Times New Roman"/>
                <w:szCs w:val="21"/>
              </w:rPr>
              <w:t>uality and women’s empowerment need to be</w:t>
            </w:r>
            <w:r w:rsidRPr="00A65D45">
              <w:rPr>
                <w:rFonts w:ascii="Times New Roman" w:hAnsi="Times New Roman" w:cs="Times New Roman"/>
                <w:szCs w:val="21"/>
              </w:rPr>
              <w:t xml:space="preserve"> conducted</w:t>
            </w:r>
            <w:r>
              <w:rPr>
                <w:rFonts w:ascii="Times New Roman" w:hAnsi="Times New Roman" w:cs="Times New Roman"/>
                <w:szCs w:val="21"/>
              </w:rPr>
              <w:t xml:space="preserve"> in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Sensitization Workshop?</w:t>
            </w:r>
          </w:p>
        </w:tc>
        <w:tc>
          <w:tcPr>
            <w:tcW w:w="6785" w:type="dxa"/>
          </w:tcPr>
          <w:p w:rsidR="00A65D45" w:rsidRDefault="00A65D45" w:rsidP="00A65D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1. Because if a discussion on gender issues is conducted, there is a high chance that the farmer groups can attract financial assistance from Ministry of Gender.</w:t>
            </w:r>
          </w:p>
          <w:p w:rsidR="00A65D45" w:rsidRDefault="00A65D45" w:rsidP="00A65D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Because SHEP’s primary objective is to achieve gender equality.</w:t>
            </w:r>
          </w:p>
          <w:p w:rsidR="00A65D45" w:rsidRDefault="00A65D45" w:rsidP="00A65D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Because JICA requires all the projects to start with meetings on gender.</w:t>
            </w:r>
          </w:p>
          <w:p w:rsidR="00A65D45" w:rsidRPr="00A65D45" w:rsidRDefault="00A65D45" w:rsidP="00A65D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 Because equal participation from both men and women throughout the SHEP training sessions is necessary to achieve better farm management.</w:t>
            </w:r>
          </w:p>
        </w:tc>
        <w:tc>
          <w:tcPr>
            <w:tcW w:w="870" w:type="dxa"/>
          </w:tcPr>
          <w:p w:rsidR="00A65D45" w:rsidRPr="00A65D45" w:rsidRDefault="00A65D45" w:rsidP="00E24676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110" w:type="dxa"/>
          </w:tcPr>
          <w:p w:rsidR="00A65D45" w:rsidRDefault="00A65D45" w:rsidP="008B4467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SHEP considers gender as an integral and essential part of </w:t>
            </w:r>
            <w:r>
              <w:rPr>
                <w:rFonts w:ascii="Times New Roman" w:hAnsi="Times New Roman" w:cs="Times New Roman"/>
                <w:szCs w:val="21"/>
              </w:rPr>
              <w:t>farm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business management.</w:t>
            </w:r>
            <w:bookmarkStart w:id="0" w:name="_GoBack"/>
            <w:bookmarkEnd w:id="0"/>
          </w:p>
        </w:tc>
      </w:tr>
      <w:tr w:rsidR="00E24676" w:rsidRPr="008B4467" w:rsidTr="00E24676">
        <w:trPr>
          <w:jc w:val="center"/>
        </w:trPr>
        <w:tc>
          <w:tcPr>
            <w:tcW w:w="399" w:type="dxa"/>
          </w:tcPr>
          <w:p w:rsidR="00E24676" w:rsidRPr="008B4467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06" w:type="dxa"/>
          </w:tcPr>
          <w:p w:rsidR="00E24676" w:rsidRPr="008B4467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Which of the following reactions from the target fa</w:t>
            </w:r>
            <w:r w:rsidR="00B56468">
              <w:rPr>
                <w:rFonts w:ascii="Times New Roman" w:hAnsi="Times New Roman" w:cs="Times New Roman"/>
                <w:szCs w:val="21"/>
              </w:rPr>
              <w:t>rmers should you expect after</w:t>
            </w:r>
            <w:r w:rsidRPr="008B4467">
              <w:rPr>
                <w:rFonts w:ascii="Times New Roman" w:hAnsi="Times New Roman" w:cs="Times New Roman"/>
                <w:szCs w:val="21"/>
              </w:rPr>
              <w:t xml:space="preserve"> Sensitization </w:t>
            </w:r>
            <w:r w:rsidR="00B56468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85" w:type="dxa"/>
          </w:tcPr>
          <w:p w:rsidR="00E24676" w:rsidRPr="008B4467" w:rsidRDefault="00E24676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"It is nice to be chosen as the target farmers since we can expect some government subsidies in the future."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2. "We understand that SHEP Approach will enable us to get some goods and facilities such as collection centers and agricultural machineries."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 "We've realized it is all up to us to become self-reliant farmers after SHEP trainings".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"We are glad that we can receive loans for improving our investment in agriculture if we successfully complete SHEP trainings."</w:t>
            </w:r>
          </w:p>
        </w:tc>
        <w:tc>
          <w:tcPr>
            <w:tcW w:w="870" w:type="dxa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110" w:type="dxa"/>
          </w:tcPr>
          <w:p w:rsidR="00E24676" w:rsidRPr="008B4467" w:rsidRDefault="00E24676" w:rsidP="008B4467">
            <w:pPr>
              <w:rPr>
                <w:rFonts w:ascii="Times New Roman" w:hAnsi="Times New Roman" w:cs="Times New Roman"/>
                <w:szCs w:val="21"/>
              </w:rPr>
            </w:pPr>
            <w:r w:rsidRPr="00E24676">
              <w:rPr>
                <w:rFonts w:ascii="Times New Roman" w:hAnsi="Times New Roman" w:cs="Times New Roman"/>
                <w:szCs w:val="21"/>
              </w:rPr>
              <w:t>The SHEP Approach aims at strengthening farmers' capacity so that they can become self-reliant farmers who succeed in farming as a business.</w:t>
            </w: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F8" w:rsidRDefault="00B10CF8" w:rsidP="00917185">
      <w:r>
        <w:separator/>
      </w:r>
    </w:p>
  </w:endnote>
  <w:endnote w:type="continuationSeparator" w:id="0">
    <w:p w:rsidR="00B10CF8" w:rsidRDefault="00B10CF8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A65D4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F8" w:rsidRDefault="00B10CF8" w:rsidP="00917185">
      <w:r>
        <w:separator/>
      </w:r>
    </w:p>
  </w:footnote>
  <w:footnote w:type="continuationSeparator" w:id="0">
    <w:p w:rsidR="00B10CF8" w:rsidRDefault="00B10CF8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D430B"/>
    <w:rsid w:val="00515110"/>
    <w:rsid w:val="008B4467"/>
    <w:rsid w:val="00903435"/>
    <w:rsid w:val="00917185"/>
    <w:rsid w:val="00A65D45"/>
    <w:rsid w:val="00B10CF8"/>
    <w:rsid w:val="00B56468"/>
    <w:rsid w:val="00CB449E"/>
    <w:rsid w:val="00E24676"/>
    <w:rsid w:val="00EB7D98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96FF6B51-3EA5-44A2-A93D-0FA604E1843C}"/>
</file>

<file path=customXml/itemProps2.xml><?xml version="1.0" encoding="utf-8"?>
<ds:datastoreItem xmlns:ds="http://schemas.openxmlformats.org/officeDocument/2006/customXml" ds:itemID="{07BC7CB3-4BAF-42EA-BDB6-FFCAA91B0B6F}"/>
</file>

<file path=customXml/itemProps3.xml><?xml version="1.0" encoding="utf-8"?>
<ds:datastoreItem xmlns:ds="http://schemas.openxmlformats.org/officeDocument/2006/customXml" ds:itemID="{F9EC1610-C3A8-43E0-A953-8F6939E35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