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32131" w14:textId="419328A8" w:rsidR="008B4467" w:rsidRDefault="008B4467" w:rsidP="008B4467">
      <w:pPr>
        <w:jc w:val="center"/>
        <w:rPr>
          <w:rFonts w:asciiTheme="majorHAnsi" w:hAnsiTheme="majorHAnsi" w:cstheme="majorHAnsi"/>
          <w:sz w:val="28"/>
          <w:u w:val="single"/>
          <w:shd w:val="pct15" w:color="auto" w:fill="FFFFFF"/>
          <w:lang w:val="es-MX"/>
        </w:rPr>
      </w:pPr>
      <w:r w:rsidRPr="007154A6">
        <w:rPr>
          <w:rFonts w:asciiTheme="majorHAnsi" w:hAnsiTheme="majorHAnsi" w:cstheme="majorHAnsi"/>
          <w:sz w:val="28"/>
          <w:shd w:val="pct15" w:color="auto" w:fill="FFFFFF"/>
          <w:lang w:val="es-MX"/>
        </w:rPr>
        <w:t xml:space="preserve">Test sobre la </w:t>
      </w:r>
      <w:r w:rsidRPr="007154A6">
        <w:rPr>
          <w:rFonts w:asciiTheme="majorHAnsi" w:hAnsiTheme="majorHAnsi" w:cstheme="majorHAnsi"/>
          <w:sz w:val="28"/>
          <w:u w:val="single"/>
          <w:shd w:val="pct15" w:color="auto" w:fill="FFFFFF"/>
          <w:lang w:val="es-MX"/>
        </w:rPr>
        <w:t>selección de cultivos objetivo</w:t>
      </w:r>
    </w:p>
    <w:p w14:paraId="458B8BB9" w14:textId="77777777" w:rsidR="005A4182" w:rsidRDefault="005A4182" w:rsidP="008B4467">
      <w:pPr>
        <w:jc w:val="center"/>
        <w:rPr>
          <w:rFonts w:asciiTheme="majorHAnsi" w:hAnsiTheme="majorHAnsi" w:cstheme="majorHAnsi"/>
          <w:sz w:val="28"/>
          <w:u w:val="single"/>
          <w:shd w:val="pct15" w:color="auto" w:fill="FFFFFF"/>
          <w:lang w:val="es-MX"/>
        </w:rPr>
      </w:pPr>
    </w:p>
    <w:p w14:paraId="706E2A46" w14:textId="77777777" w:rsidR="005A4182" w:rsidRPr="005A4182" w:rsidRDefault="005A4182" w:rsidP="005A4182">
      <w:pPr>
        <w:wordWrap w:val="0"/>
        <w:jc w:val="right"/>
        <w:rPr>
          <w:rFonts w:ascii="Times New Roman" w:hAnsi="Times New Roman" w:cs="Times New Roman"/>
          <w:szCs w:val="21"/>
          <w:u w:val="single"/>
          <w:lang w:val="es-MX"/>
        </w:rPr>
      </w:pPr>
      <w:r w:rsidRPr="005A4182">
        <w:rPr>
          <w:rFonts w:ascii="Times New Roman" w:hAnsi="Times New Roman" w:cs="Times New Roman"/>
          <w:szCs w:val="21"/>
          <w:u w:val="single"/>
          <w:lang w:val="es-MX"/>
        </w:rPr>
        <w:t xml:space="preserve">Nombre:                                           </w:t>
      </w:r>
    </w:p>
    <w:p w14:paraId="4D58A28F" w14:textId="79819CEC" w:rsidR="005A4182" w:rsidRPr="005A4182" w:rsidRDefault="005A4182" w:rsidP="005A4182">
      <w:pPr>
        <w:wordWrap w:val="0"/>
        <w:jc w:val="right"/>
        <w:rPr>
          <w:rFonts w:ascii="Times New Roman" w:hAnsi="Times New Roman" w:cs="Times New Roman"/>
          <w:szCs w:val="21"/>
          <w:u w:val="single"/>
          <w:lang w:val="es-MX"/>
        </w:rPr>
      </w:pPr>
      <w:r w:rsidRPr="005A4182">
        <w:rPr>
          <w:rFonts w:ascii="Times New Roman" w:hAnsi="Times New Roman" w:cs="Times New Roman"/>
          <w:szCs w:val="21"/>
          <w:u w:val="single"/>
          <w:lang w:val="es-MX"/>
        </w:rPr>
        <w:t xml:space="preserve">Número de respuestas correctas:              de </w:t>
      </w:r>
      <w:r w:rsidRPr="005A4182">
        <w:rPr>
          <w:rFonts w:ascii="Times New Roman" w:hAnsi="Times New Roman" w:cs="Times New Roman" w:hint="eastAsia"/>
          <w:sz w:val="44"/>
          <w:szCs w:val="21"/>
          <w:u w:val="single"/>
          <w:lang w:val="es-MX"/>
        </w:rPr>
        <w:t>6</w:t>
      </w:r>
      <w:r w:rsidR="00066DF6">
        <w:rPr>
          <w:rFonts w:ascii="Times New Roman" w:hAnsi="Times New Roman" w:cs="Times New Roman" w:hint="eastAsia"/>
          <w:sz w:val="44"/>
          <w:szCs w:val="21"/>
          <w:u w:val="single"/>
          <w:lang w:val="es-MX"/>
        </w:rPr>
        <w:t xml:space="preserve">　</w:t>
      </w:r>
    </w:p>
    <w:p w14:paraId="6FA23D72" w14:textId="443E3F1E" w:rsidR="008B4467" w:rsidRPr="007154A6" w:rsidRDefault="005A4182" w:rsidP="005A4182">
      <w:pPr>
        <w:ind w:leftChars="100" w:left="283" w:hangingChars="35" w:hanging="73"/>
        <w:jc w:val="left"/>
        <w:rPr>
          <w:rFonts w:ascii="Times New Roman" w:hAnsi="Times New Roman" w:cs="Times New Roman"/>
          <w:szCs w:val="21"/>
          <w:lang w:val="es-MX"/>
        </w:rPr>
      </w:pPr>
      <w:r w:rsidRPr="005A4182">
        <w:rPr>
          <w:rFonts w:ascii="Times New Roman" w:hAnsi="Times New Roman" w:cs="Times New Roman"/>
          <w:szCs w:val="21"/>
          <w:lang w:val="es-MX"/>
        </w:rPr>
        <w:t>Elija solo una respuesta entre las cuatro alternativas presentadas.</w:t>
      </w:r>
    </w:p>
    <w:tbl>
      <w:tblPr>
        <w:tblStyle w:val="a3"/>
        <w:tblW w:w="13609" w:type="dxa"/>
        <w:jc w:val="center"/>
        <w:tblLook w:val="04A0" w:firstRow="1" w:lastRow="0" w:firstColumn="1" w:lastColumn="0" w:noHBand="0" w:noVBand="1"/>
      </w:tblPr>
      <w:tblGrid>
        <w:gridCol w:w="562"/>
        <w:gridCol w:w="3686"/>
        <w:gridCol w:w="8085"/>
        <w:gridCol w:w="1276"/>
      </w:tblGrid>
      <w:tr w:rsidR="005A4182" w:rsidRPr="007154A6" w14:paraId="39F63B71" w14:textId="77777777" w:rsidTr="005A4182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3E1C3793" w14:textId="77777777" w:rsidR="005A4182" w:rsidRPr="007154A6" w:rsidRDefault="005A4182" w:rsidP="008B44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5B8CD14D" w14:textId="77777777" w:rsidR="005A4182" w:rsidRPr="007154A6" w:rsidRDefault="005A4182" w:rsidP="00661E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Pregunta</w:t>
            </w:r>
          </w:p>
        </w:tc>
        <w:tc>
          <w:tcPr>
            <w:tcW w:w="8085" w:type="dxa"/>
            <w:shd w:val="clear" w:color="auto" w:fill="D9D9D9" w:themeFill="background1" w:themeFillShade="D9"/>
          </w:tcPr>
          <w:p w14:paraId="44465B14" w14:textId="77777777" w:rsidR="005A4182" w:rsidRPr="007154A6" w:rsidRDefault="005A4182" w:rsidP="008B4467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Alternativas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A20DB84" w14:textId="77777777" w:rsidR="005A4182" w:rsidRPr="007154A6" w:rsidRDefault="005A4182" w:rsidP="00E24676">
            <w:pPr>
              <w:jc w:val="center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>Respuesta</w:t>
            </w:r>
          </w:p>
        </w:tc>
      </w:tr>
      <w:tr w:rsidR="005A4182" w:rsidRPr="007154A6" w14:paraId="59FFB75E" w14:textId="77777777" w:rsidTr="005A4182">
        <w:trPr>
          <w:jc w:val="center"/>
        </w:trPr>
        <w:tc>
          <w:tcPr>
            <w:tcW w:w="562" w:type="dxa"/>
          </w:tcPr>
          <w:p w14:paraId="36533A10" w14:textId="77777777" w:rsidR="005A4182" w:rsidRPr="007154A6" w:rsidRDefault="005A4182" w:rsidP="00FD154E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>1</w:t>
            </w:r>
          </w:p>
        </w:tc>
        <w:tc>
          <w:tcPr>
            <w:tcW w:w="3686" w:type="dxa"/>
          </w:tcPr>
          <w:p w14:paraId="31E753C0" w14:textId="77777777" w:rsidR="005A4182" w:rsidRPr="007154A6" w:rsidRDefault="005A4182" w:rsidP="007154A6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>¿Cuál es el principal propósito de seleccionar el cultivo objetivo?</w:t>
            </w:r>
          </w:p>
        </w:tc>
        <w:tc>
          <w:tcPr>
            <w:tcW w:w="8085" w:type="dxa"/>
          </w:tcPr>
          <w:p w14:paraId="1284C1B9" w14:textId="77777777" w:rsidR="005A4182" w:rsidRPr="007154A6" w:rsidRDefault="005A4182" w:rsidP="00D07B73">
            <w:pPr>
              <w:rPr>
                <w:rFonts w:ascii="Times New Roman" w:hAnsi="Times New Roman" w:cs="Times New Roman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>1. Que los miembros de los grupos de agricultores elijan individualmente lo que quieran cultivar a partir de su experiencia agrícola previa.</w:t>
            </w: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br/>
              <w:t>2. Que los grupos de agricultores identifiquen en conjunto los tipos específicos de cultivos que demanda el mercado, a partir de los hallazgos del estudio de mercado.</w:t>
            </w: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br/>
              <w:t xml:space="preserve">3. Que los implementadores elijan las cosechas más adecuadas a </w:t>
            </w:r>
            <w:r>
              <w:rPr>
                <w:rFonts w:ascii="Times New Roman" w:hAnsi="Times New Roman" w:cs="Times New Roman"/>
                <w:szCs w:val="21"/>
                <w:lang w:val="es-MX"/>
              </w:rPr>
              <w:t xml:space="preserve">sus </w:t>
            </w: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 xml:space="preserve">ubicaciones específicas a partir de </w:t>
            </w:r>
            <w:r>
              <w:rPr>
                <w:rFonts w:ascii="Times New Roman" w:hAnsi="Times New Roman" w:cs="Times New Roman"/>
                <w:szCs w:val="21"/>
                <w:lang w:val="es-MX"/>
              </w:rPr>
              <w:t>las</w:t>
            </w: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 xml:space="preserve"> condiciones agroecológicas.</w:t>
            </w: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br/>
              <w:t xml:space="preserve">4. </w:t>
            </w:r>
            <w:r>
              <w:rPr>
                <w:rFonts w:ascii="Times New Roman" w:hAnsi="Times New Roman" w:cs="Times New Roman"/>
                <w:szCs w:val="21"/>
                <w:lang w:val="es-MX"/>
              </w:rPr>
              <w:t>Q</w:t>
            </w: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>ue el grupo de agricultores elija un cultivo adecuado para su granja grupal.</w:t>
            </w:r>
          </w:p>
        </w:tc>
        <w:tc>
          <w:tcPr>
            <w:tcW w:w="1276" w:type="dxa"/>
          </w:tcPr>
          <w:p w14:paraId="0A0888F0" w14:textId="0E7650A0" w:rsidR="005A4182" w:rsidRPr="007154A6" w:rsidRDefault="005A4182" w:rsidP="00FD15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</w:p>
        </w:tc>
      </w:tr>
      <w:tr w:rsidR="005A4182" w:rsidRPr="007154A6" w14:paraId="0CCB0982" w14:textId="77777777" w:rsidTr="005A4182">
        <w:trPr>
          <w:jc w:val="center"/>
        </w:trPr>
        <w:tc>
          <w:tcPr>
            <w:tcW w:w="562" w:type="dxa"/>
          </w:tcPr>
          <w:p w14:paraId="422A81FE" w14:textId="77777777" w:rsidR="005A4182" w:rsidRPr="007154A6" w:rsidRDefault="005A4182" w:rsidP="00FD154E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>2</w:t>
            </w:r>
          </w:p>
        </w:tc>
        <w:tc>
          <w:tcPr>
            <w:tcW w:w="3686" w:type="dxa"/>
          </w:tcPr>
          <w:p w14:paraId="73C9B5E0" w14:textId="77777777" w:rsidR="005A4182" w:rsidRPr="007154A6" w:rsidRDefault="005A4182" w:rsidP="00FD154E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¿Cuál es la función más adecuada de los extensionistas cuando los agricultores eligen sus cultivos objetivo?</w:t>
            </w:r>
          </w:p>
        </w:tc>
        <w:tc>
          <w:tcPr>
            <w:tcW w:w="8085" w:type="dxa"/>
          </w:tcPr>
          <w:p w14:paraId="1C5352F4" w14:textId="77777777" w:rsidR="005A4182" w:rsidRPr="007154A6" w:rsidRDefault="005A4182" w:rsidP="00FD154E">
            <w:pPr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1. Los extensionistas les dicen a los agricultores sus preferencias.</w:t>
            </w:r>
            <w:r w:rsidRPr="007154A6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br/>
              <w:t>2. Los extensionistas hacen sugerencias a los agricultores, en especial en lo que respecta a la sostenibilidad de los cultivos a las condiciones agroecológicas locales.</w:t>
            </w:r>
            <w:r w:rsidRPr="007154A6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br/>
              <w:t>3. Los extensionistas eligen los cultivos objetivo desde el punto de vista de la rentabilidad.</w:t>
            </w:r>
            <w:r w:rsidRPr="007154A6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br/>
              <w:t>4. Los extensionistas no deben facilitar ni participar en los debates entre agricultores.</w:t>
            </w:r>
          </w:p>
        </w:tc>
        <w:tc>
          <w:tcPr>
            <w:tcW w:w="1276" w:type="dxa"/>
          </w:tcPr>
          <w:p w14:paraId="43A228CA" w14:textId="62C486F2" w:rsidR="005A4182" w:rsidRPr="007154A6" w:rsidRDefault="005A4182" w:rsidP="00FD15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</w:p>
        </w:tc>
      </w:tr>
      <w:tr w:rsidR="005A4182" w:rsidRPr="007154A6" w14:paraId="1E7C8552" w14:textId="77777777" w:rsidTr="005A4182">
        <w:trPr>
          <w:jc w:val="center"/>
        </w:trPr>
        <w:tc>
          <w:tcPr>
            <w:tcW w:w="562" w:type="dxa"/>
          </w:tcPr>
          <w:p w14:paraId="64387A5E" w14:textId="77777777" w:rsidR="005A4182" w:rsidRPr="007154A6" w:rsidRDefault="005A4182" w:rsidP="00FD154E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>3</w:t>
            </w:r>
          </w:p>
        </w:tc>
        <w:tc>
          <w:tcPr>
            <w:tcW w:w="3686" w:type="dxa"/>
          </w:tcPr>
          <w:p w14:paraId="65BB668D" w14:textId="77777777" w:rsidR="005A4182" w:rsidRPr="007154A6" w:rsidRDefault="005A4182" w:rsidP="00FD154E">
            <w:pPr>
              <w:jc w:val="left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¿Cuál de las consideraciones o acciones sensibles al género es más adecuada al facilitar el proceso de selección de cultivos de los agricultores?</w:t>
            </w:r>
          </w:p>
        </w:tc>
        <w:tc>
          <w:tcPr>
            <w:tcW w:w="8085" w:type="dxa"/>
          </w:tcPr>
          <w:p w14:paraId="615A1978" w14:textId="77777777" w:rsidR="005A4182" w:rsidRPr="007154A6" w:rsidRDefault="005A4182" w:rsidP="00D07B73">
            <w:pPr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1. Los extensionistas invitan solo a las mujeres del grupo de agricultores para la selección de cultivos.</w:t>
            </w:r>
            <w:r w:rsidRPr="007154A6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br/>
              <w:t>2. Los extensionistas se aseguran de que los participantes de la reunión para seleccionar los cultivos se limiten a miembros poderosos de la comunidad.</w:t>
            </w:r>
            <w:r w:rsidRPr="007154A6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br/>
              <w:t>3. Los extensionistas incentivan a los agricultores objetivo que consulten con sus cónyuges u otros miembros de su familia que estén relacionados con la agricultura, antes o durant</w:t>
            </w:r>
            <w:r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 xml:space="preserve">e la </w:t>
            </w:r>
            <w:r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lastRenderedPageBreak/>
              <w:t>selección de cultivos.</w:t>
            </w:r>
            <w:r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br/>
              <w:t xml:space="preserve">4. </w:t>
            </w:r>
            <w:r w:rsidRPr="007154A6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El voto de una agricultora vale por dos durante la selección de cultivos, mientras que el de un agricultor, vale por uno.</w:t>
            </w:r>
          </w:p>
        </w:tc>
        <w:tc>
          <w:tcPr>
            <w:tcW w:w="1276" w:type="dxa"/>
          </w:tcPr>
          <w:p w14:paraId="58900029" w14:textId="72CB9C46" w:rsidR="005A4182" w:rsidRPr="007154A6" w:rsidRDefault="005A4182" w:rsidP="00FD15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</w:p>
        </w:tc>
      </w:tr>
      <w:tr w:rsidR="005A4182" w:rsidRPr="007154A6" w14:paraId="192E2DC1" w14:textId="77777777" w:rsidTr="005A4182">
        <w:trPr>
          <w:jc w:val="center"/>
        </w:trPr>
        <w:tc>
          <w:tcPr>
            <w:tcW w:w="562" w:type="dxa"/>
          </w:tcPr>
          <w:p w14:paraId="2A136292" w14:textId="77777777" w:rsidR="005A4182" w:rsidRPr="007154A6" w:rsidRDefault="005A4182" w:rsidP="00FD154E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>4</w:t>
            </w:r>
          </w:p>
        </w:tc>
        <w:tc>
          <w:tcPr>
            <w:tcW w:w="3686" w:type="dxa"/>
          </w:tcPr>
          <w:p w14:paraId="44B95554" w14:textId="77777777" w:rsidR="005A4182" w:rsidRPr="007154A6" w:rsidRDefault="005A4182" w:rsidP="00FD154E">
            <w:pPr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>¿Cuál de los ítems siguientes se enumera en la hoja para seleccionar cultivos objetivo?</w:t>
            </w:r>
          </w:p>
        </w:tc>
        <w:tc>
          <w:tcPr>
            <w:tcW w:w="8085" w:type="dxa"/>
          </w:tcPr>
          <w:p w14:paraId="150B4CA3" w14:textId="77777777" w:rsidR="005A4182" w:rsidRPr="007154A6" w:rsidRDefault="005A4182" w:rsidP="00D07B73">
            <w:pPr>
              <w:rPr>
                <w:rFonts w:ascii="Times New Roman" w:hAnsi="Times New Roman" w:cs="Times New Roman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>1. Los aranceles del comercio internacional.</w:t>
            </w: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szCs w:val="21"/>
                <w:lang w:val="es-MX"/>
              </w:rPr>
              <w:t>El p</w:t>
            </w: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>recio unitario promedio</w:t>
            </w: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br/>
              <w:t xml:space="preserve">3. </w:t>
            </w:r>
            <w:r>
              <w:rPr>
                <w:rFonts w:ascii="Times New Roman" w:hAnsi="Times New Roman" w:cs="Times New Roman"/>
                <w:szCs w:val="21"/>
                <w:lang w:val="es-MX"/>
              </w:rPr>
              <w:t>La e</w:t>
            </w: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 xml:space="preserve">xperiencia en marketing </w:t>
            </w:r>
            <w:r>
              <w:rPr>
                <w:rFonts w:ascii="Times New Roman" w:hAnsi="Times New Roman" w:cs="Times New Roman"/>
                <w:szCs w:val="21"/>
                <w:lang w:val="es-MX"/>
              </w:rPr>
              <w:t xml:space="preserve">para el </w:t>
            </w: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>cultivo.</w:t>
            </w: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br/>
              <w:t xml:space="preserve">4. </w:t>
            </w:r>
            <w:r>
              <w:rPr>
                <w:rFonts w:ascii="Times New Roman" w:hAnsi="Times New Roman" w:cs="Times New Roman"/>
                <w:szCs w:val="21"/>
                <w:lang w:val="es-MX"/>
              </w:rPr>
              <w:t>El p</w:t>
            </w: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>recio de la maquinaria agrícola.</w:t>
            </w:r>
          </w:p>
        </w:tc>
        <w:tc>
          <w:tcPr>
            <w:tcW w:w="1276" w:type="dxa"/>
          </w:tcPr>
          <w:p w14:paraId="6D87C9E0" w14:textId="0074EF1E" w:rsidR="005A4182" w:rsidRPr="007154A6" w:rsidRDefault="005A4182" w:rsidP="00FD15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</w:p>
        </w:tc>
      </w:tr>
      <w:tr w:rsidR="005A4182" w:rsidRPr="007154A6" w14:paraId="16312457" w14:textId="77777777" w:rsidTr="005A4182">
        <w:trPr>
          <w:jc w:val="center"/>
        </w:trPr>
        <w:tc>
          <w:tcPr>
            <w:tcW w:w="562" w:type="dxa"/>
          </w:tcPr>
          <w:p w14:paraId="1B9E167D" w14:textId="77777777" w:rsidR="005A4182" w:rsidRPr="007154A6" w:rsidRDefault="005A4182" w:rsidP="00FD154E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>5</w:t>
            </w:r>
          </w:p>
        </w:tc>
        <w:tc>
          <w:tcPr>
            <w:tcW w:w="3686" w:type="dxa"/>
          </w:tcPr>
          <w:p w14:paraId="1AD176EE" w14:textId="77777777" w:rsidR="005A4182" w:rsidRPr="007154A6" w:rsidRDefault="005A4182" w:rsidP="00FD154E">
            <w:pPr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>¿Cuál de las siguientes aseveraciones describe adecuadamente el formato y el uso de la hoja para seleccionar cultivos objetivo del SHEP?</w:t>
            </w:r>
          </w:p>
        </w:tc>
        <w:tc>
          <w:tcPr>
            <w:tcW w:w="8085" w:type="dxa"/>
          </w:tcPr>
          <w:p w14:paraId="70CC40CE" w14:textId="77777777" w:rsidR="005A4182" w:rsidRPr="007154A6" w:rsidRDefault="005A4182" w:rsidP="00FD154E">
            <w:pPr>
              <w:rPr>
                <w:rFonts w:ascii="Times New Roman" w:hAnsi="Times New Roman" w:cs="Times New Roman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>1. La hoja tiene una columna donde los agricultores escriben su experiencia en la producción de la cosecha que están investigando.</w:t>
            </w: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br/>
              <w:t>2. La hoja debe también tener la información de los resultados del estudio de mercado que los funcionarios de gobierno llevan a cabo periódicamente.</w:t>
            </w: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br/>
              <w:t>3. La hoja debe usarse durante la reunión de los representantes de los agricultores, no con los miembros en general.</w:t>
            </w: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br/>
              <w:t>4. La hoja incentiva a los agricultores a elegir los cultivos objetivo solo desde el punto de vista de la rentabilidad.</w:t>
            </w:r>
          </w:p>
        </w:tc>
        <w:tc>
          <w:tcPr>
            <w:tcW w:w="1276" w:type="dxa"/>
          </w:tcPr>
          <w:p w14:paraId="66DF0F73" w14:textId="4CE0CDCC" w:rsidR="005A4182" w:rsidRPr="007154A6" w:rsidRDefault="005A4182" w:rsidP="00FD15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</w:p>
        </w:tc>
      </w:tr>
      <w:tr w:rsidR="005A4182" w:rsidRPr="007154A6" w14:paraId="629CB0B0" w14:textId="77777777" w:rsidTr="005A4182">
        <w:trPr>
          <w:jc w:val="center"/>
        </w:trPr>
        <w:tc>
          <w:tcPr>
            <w:tcW w:w="562" w:type="dxa"/>
          </w:tcPr>
          <w:p w14:paraId="764BE682" w14:textId="77777777" w:rsidR="005A4182" w:rsidRPr="007154A6" w:rsidRDefault="005A4182" w:rsidP="00FD154E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>6</w:t>
            </w:r>
          </w:p>
        </w:tc>
        <w:tc>
          <w:tcPr>
            <w:tcW w:w="3686" w:type="dxa"/>
          </w:tcPr>
          <w:p w14:paraId="58D6FF50" w14:textId="77777777" w:rsidR="005A4182" w:rsidRPr="007154A6" w:rsidRDefault="005A4182" w:rsidP="00FD154E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>¿Cuál de las siguientes aseveraciones NO es un consejo adecuado para seleccionar los cultivos objetivo?</w:t>
            </w:r>
          </w:p>
        </w:tc>
        <w:tc>
          <w:tcPr>
            <w:tcW w:w="8085" w:type="dxa"/>
          </w:tcPr>
          <w:p w14:paraId="4B0D8417" w14:textId="77777777" w:rsidR="005A4182" w:rsidRPr="007154A6" w:rsidRDefault="005A4182" w:rsidP="00FD154E">
            <w:pPr>
              <w:rPr>
                <w:rFonts w:ascii="Times New Roman" w:hAnsi="Times New Roman" w:cs="Times New Roman"/>
                <w:szCs w:val="21"/>
                <w:lang w:val="es-MX"/>
              </w:rPr>
            </w:pP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t>1. Invitar a la reunión de selección de cultivos a los cónyuges de los agricultores miembros, si es que participan de la agricultura.</w:t>
            </w: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br/>
              <w:t>2. Poner los resultados del estudio del mercado a disposición de los agricultores durante la reunión, para que puedan referirse con facilidad a la información.</w:t>
            </w: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br/>
              <w:t>3. Invitar siempre a funcionarios de gobierno de alto nivel a dar un discurso en la reunión, para motivar a los agricultores.</w:t>
            </w:r>
            <w:r w:rsidRPr="007154A6">
              <w:rPr>
                <w:rFonts w:ascii="Times New Roman" w:hAnsi="Times New Roman" w:cs="Times New Roman"/>
                <w:szCs w:val="21"/>
                <w:lang w:val="es-MX"/>
              </w:rPr>
              <w:br/>
              <w:t>4. Facilitar la reunión de forma democrática para que los miembros poderosos del grupo no dominen el proceso de toma de decisiones.</w:t>
            </w:r>
          </w:p>
        </w:tc>
        <w:tc>
          <w:tcPr>
            <w:tcW w:w="1276" w:type="dxa"/>
          </w:tcPr>
          <w:p w14:paraId="60915300" w14:textId="071ABD47" w:rsidR="005A4182" w:rsidRPr="007154A6" w:rsidRDefault="005A4182" w:rsidP="00FD15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bookmarkStart w:id="0" w:name="_GoBack"/>
            <w:bookmarkEnd w:id="0"/>
          </w:p>
        </w:tc>
      </w:tr>
    </w:tbl>
    <w:p w14:paraId="30332F79" w14:textId="77777777" w:rsidR="008B4467" w:rsidRPr="007154A6" w:rsidRDefault="008B4467">
      <w:pPr>
        <w:rPr>
          <w:lang w:val="es-MX"/>
        </w:rPr>
      </w:pPr>
    </w:p>
    <w:sectPr w:rsidR="008B4467" w:rsidRPr="007154A6" w:rsidSect="008B4467">
      <w:footerReference w:type="default" r:id="rId6"/>
      <w:pgSz w:w="16838" w:h="11906" w:orient="landscape"/>
      <w:pgMar w:top="1135" w:right="1529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DCA17" w14:textId="77777777" w:rsidR="00E85E7F" w:rsidRDefault="00E85E7F" w:rsidP="00917185">
      <w:r>
        <w:separator/>
      </w:r>
    </w:p>
  </w:endnote>
  <w:endnote w:type="continuationSeparator" w:id="0">
    <w:p w14:paraId="09E54DCD" w14:textId="77777777" w:rsidR="00E85E7F" w:rsidRDefault="00E85E7F" w:rsidP="0091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849252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234221" w14:textId="7F754F12" w:rsidR="00917185" w:rsidRPr="00917185" w:rsidRDefault="00917185" w:rsidP="00917185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3F5E3B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8747B" w14:textId="77777777" w:rsidR="00E85E7F" w:rsidRDefault="00E85E7F" w:rsidP="00917185">
      <w:r>
        <w:separator/>
      </w:r>
    </w:p>
  </w:footnote>
  <w:footnote w:type="continuationSeparator" w:id="0">
    <w:p w14:paraId="7F4F89DD" w14:textId="77777777" w:rsidR="00E85E7F" w:rsidRDefault="00E85E7F" w:rsidP="00917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08"/>
    <w:rsid w:val="00010DA4"/>
    <w:rsid w:val="00025508"/>
    <w:rsid w:val="00036B86"/>
    <w:rsid w:val="00066DF6"/>
    <w:rsid w:val="000D430B"/>
    <w:rsid w:val="000F03FB"/>
    <w:rsid w:val="00364192"/>
    <w:rsid w:val="0039284E"/>
    <w:rsid w:val="003B20F0"/>
    <w:rsid w:val="003F5E3B"/>
    <w:rsid w:val="004242CE"/>
    <w:rsid w:val="00427022"/>
    <w:rsid w:val="0044304C"/>
    <w:rsid w:val="00504264"/>
    <w:rsid w:val="00515110"/>
    <w:rsid w:val="005A4182"/>
    <w:rsid w:val="005F6162"/>
    <w:rsid w:val="00653AB9"/>
    <w:rsid w:val="00661E28"/>
    <w:rsid w:val="006A49B0"/>
    <w:rsid w:val="006C515E"/>
    <w:rsid w:val="007154A6"/>
    <w:rsid w:val="008076E6"/>
    <w:rsid w:val="008B4467"/>
    <w:rsid w:val="00903435"/>
    <w:rsid w:val="00917185"/>
    <w:rsid w:val="00980ADF"/>
    <w:rsid w:val="009A461F"/>
    <w:rsid w:val="00A56E01"/>
    <w:rsid w:val="00B56468"/>
    <w:rsid w:val="00C86141"/>
    <w:rsid w:val="00CB449E"/>
    <w:rsid w:val="00D07B73"/>
    <w:rsid w:val="00DC1236"/>
    <w:rsid w:val="00E01CE2"/>
    <w:rsid w:val="00E06534"/>
    <w:rsid w:val="00E24676"/>
    <w:rsid w:val="00E85E7F"/>
    <w:rsid w:val="00EA450E"/>
    <w:rsid w:val="00EB7D98"/>
    <w:rsid w:val="00EE6015"/>
    <w:rsid w:val="00F6168F"/>
    <w:rsid w:val="00F61835"/>
    <w:rsid w:val="00FD154E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3DE86E"/>
  <w15:chartTrackingRefBased/>
  <w15:docId w15:val="{64F0C724-C2A7-42CB-A356-4917B0D6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71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7185"/>
  </w:style>
  <w:style w:type="paragraph" w:styleId="a6">
    <w:name w:val="footer"/>
    <w:basedOn w:val="a"/>
    <w:link w:val="a7"/>
    <w:uiPriority w:val="99"/>
    <w:unhideWhenUsed/>
    <w:rsid w:val="009171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7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Shuto Kumiko</dc:creator>
  <cp:keywords/>
  <dc:description/>
  <cp:lastModifiedBy>Mitsuya, Sayuri[三津谷 沙友里]</cp:lastModifiedBy>
  <cp:revision>23</cp:revision>
  <dcterms:created xsi:type="dcterms:W3CDTF">2020-08-05T23:21:00Z</dcterms:created>
  <dcterms:modified xsi:type="dcterms:W3CDTF">2022-01-11T03:40:00Z</dcterms:modified>
</cp:coreProperties>
</file>