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88FCE" w14:textId="3207E70B" w:rsidR="00F40BAB" w:rsidRPr="00890942" w:rsidRDefault="00F40BAB" w:rsidP="00F40BAB">
      <w:pPr>
        <w:jc w:val="center"/>
        <w:rPr>
          <w:rFonts w:ascii="Arial" w:hAnsi="Arial" w:cs="Arial" w:hint="eastAsia"/>
          <w:b/>
          <w:sz w:val="32"/>
          <w:lang w:val="es-MX"/>
        </w:rPr>
      </w:pPr>
      <w:r w:rsidRPr="00890942">
        <w:rPr>
          <w:rFonts w:ascii="Arial" w:hAnsi="Arial" w:cs="Arial"/>
          <w:b/>
          <w:bCs/>
          <w:sz w:val="32"/>
          <w:lang w:val="es-MX"/>
        </w:rPr>
        <w:t>Cuestionario para el estudio del mercado</w:t>
      </w:r>
    </w:p>
    <w:p w14:paraId="24B1B92A" w14:textId="77777777" w:rsidR="00F40BAB" w:rsidRPr="00890942" w:rsidRDefault="00F40BAB" w:rsidP="00F40BAB">
      <w:pPr>
        <w:jc w:val="left"/>
        <w:rPr>
          <w:szCs w:val="21"/>
          <w:u w:val="single"/>
          <w:lang w:val="es-MX"/>
        </w:rPr>
      </w:pPr>
      <w:r w:rsidRPr="00890942">
        <w:rPr>
          <w:szCs w:val="21"/>
          <w:lang w:val="es-MX"/>
        </w:rPr>
        <w:t xml:space="preserve">Fecha: </w:t>
      </w:r>
      <w:r w:rsidRPr="00890942">
        <w:rPr>
          <w:szCs w:val="21"/>
          <w:u w:val="single"/>
          <w:lang w:val="es-MX"/>
        </w:rPr>
        <w:t xml:space="preserve">     /      /               </w:t>
      </w:r>
    </w:p>
    <w:p w14:paraId="5119463D" w14:textId="77777777" w:rsidR="00F40BAB" w:rsidRPr="00890942" w:rsidRDefault="00F40BAB" w:rsidP="00F40BAB">
      <w:pPr>
        <w:jc w:val="left"/>
        <w:rPr>
          <w:szCs w:val="21"/>
          <w:lang w:val="es-MX"/>
        </w:rPr>
      </w:pPr>
      <w:r w:rsidRPr="00890942">
        <w:rPr>
          <w:szCs w:val="21"/>
          <w:lang w:val="es-MX"/>
        </w:rPr>
        <w:t>Nombre del distrito:</w:t>
      </w:r>
      <w:r w:rsidRPr="00890942">
        <w:rPr>
          <w:szCs w:val="21"/>
          <w:u w:val="single"/>
          <w:lang w:val="es-MX"/>
        </w:rPr>
        <w:t xml:space="preserve">                                    </w:t>
      </w:r>
      <w:r w:rsidRPr="00890942">
        <w:rPr>
          <w:szCs w:val="21"/>
          <w:lang w:val="es-MX"/>
        </w:rPr>
        <w:t xml:space="preserve"> Nombre del subdistrito:</w:t>
      </w:r>
      <w:r w:rsidRPr="00890942">
        <w:rPr>
          <w:szCs w:val="21"/>
          <w:u w:val="single"/>
          <w:lang w:val="es-MX"/>
        </w:rPr>
        <w:t xml:space="preserve">                                    </w:t>
      </w:r>
      <w:r w:rsidRPr="00890942">
        <w:rPr>
          <w:szCs w:val="21"/>
          <w:lang w:val="es-MX"/>
        </w:rPr>
        <w:t xml:space="preserve"> </w:t>
      </w:r>
    </w:p>
    <w:p w14:paraId="51A88506" w14:textId="77777777" w:rsidR="00F40BAB" w:rsidRPr="00890942" w:rsidRDefault="00F40BAB" w:rsidP="00F40BAB">
      <w:pPr>
        <w:jc w:val="left"/>
        <w:rPr>
          <w:szCs w:val="21"/>
          <w:lang w:val="es-MX"/>
        </w:rPr>
      </w:pPr>
      <w:r w:rsidRPr="00890942">
        <w:rPr>
          <w:szCs w:val="21"/>
          <w:lang w:val="es-MX"/>
        </w:rPr>
        <w:t>Nombre del grupo de agricultores:</w:t>
      </w:r>
      <w:r w:rsidRPr="00890942">
        <w:rPr>
          <w:szCs w:val="21"/>
          <w:u w:val="single"/>
          <w:lang w:val="es-MX"/>
        </w:rPr>
        <w:t xml:space="preserve">                                                 </w:t>
      </w:r>
      <w:r w:rsidRPr="00890942">
        <w:rPr>
          <w:szCs w:val="21"/>
          <w:lang w:val="es-MX"/>
        </w:rPr>
        <w:t xml:space="preserve"> </w:t>
      </w:r>
    </w:p>
    <w:p w14:paraId="4904227A" w14:textId="77777777" w:rsidR="00F40BAB" w:rsidRPr="00890942" w:rsidRDefault="00F40BAB" w:rsidP="00F40BAB">
      <w:pPr>
        <w:rPr>
          <w:lang w:val="es-MX"/>
        </w:rPr>
      </w:pPr>
      <w:r w:rsidRPr="00890942">
        <w:rPr>
          <w:lang w:val="es-MX"/>
        </w:rPr>
        <w:t xml:space="preserve">Estudio de mercado realizado por (nombres de los representantes de los agricultores): </w:t>
      </w:r>
      <w:r w:rsidRPr="00890942">
        <w:rPr>
          <w:szCs w:val="21"/>
          <w:u w:val="single"/>
          <w:lang w:val="es-MX"/>
        </w:rPr>
        <w:t xml:space="preserve">                                                                 </w:t>
      </w:r>
      <w:r w:rsidRPr="00890942">
        <w:rPr>
          <w:szCs w:val="21"/>
          <w:lang w:val="es-MX"/>
        </w:rPr>
        <w:t xml:space="preserve"> </w:t>
      </w:r>
    </w:p>
    <w:tbl>
      <w:tblPr>
        <w:tblStyle w:val="a3"/>
        <w:tblW w:w="13378" w:type="dxa"/>
        <w:tblLook w:val="04A0" w:firstRow="1" w:lastRow="0" w:firstColumn="1" w:lastColumn="0" w:noHBand="0" w:noVBand="1"/>
      </w:tblPr>
      <w:tblGrid>
        <w:gridCol w:w="1519"/>
        <w:gridCol w:w="1255"/>
        <w:gridCol w:w="1612"/>
        <w:gridCol w:w="1252"/>
        <w:gridCol w:w="1494"/>
        <w:gridCol w:w="1239"/>
        <w:gridCol w:w="1100"/>
        <w:gridCol w:w="1302"/>
        <w:gridCol w:w="1297"/>
        <w:gridCol w:w="1308"/>
      </w:tblGrid>
      <w:tr w:rsidR="00F40BAB" w:rsidRPr="00890942" w14:paraId="654FA105" w14:textId="77777777" w:rsidTr="002330A0">
        <w:tc>
          <w:tcPr>
            <w:tcW w:w="1535" w:type="dxa"/>
            <w:shd w:val="clear" w:color="auto" w:fill="auto"/>
          </w:tcPr>
          <w:p w14:paraId="3EAB805B" w14:textId="77777777" w:rsidR="00F40BAB" w:rsidRPr="00890942" w:rsidRDefault="00F40BAB" w:rsidP="00F40BAB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>Nombre y contacto del distribuidor</w:t>
            </w:r>
          </w:p>
        </w:tc>
        <w:tc>
          <w:tcPr>
            <w:tcW w:w="1271" w:type="dxa"/>
            <w:shd w:val="clear" w:color="auto" w:fill="auto"/>
          </w:tcPr>
          <w:p w14:paraId="5467FB53" w14:textId="77777777" w:rsidR="00F40BAB" w:rsidRPr="00890942" w:rsidRDefault="00F40BAB" w:rsidP="00F40BAB">
            <w:pPr>
              <w:widowControl/>
              <w:tabs>
                <w:tab w:val="left" w:pos="1155"/>
              </w:tabs>
              <w:snapToGrid w:val="0"/>
              <w:ind w:left="-34" w:firstLine="34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 xml:space="preserve">Producto y variedad </w:t>
            </w:r>
          </w:p>
        </w:tc>
        <w:tc>
          <w:tcPr>
            <w:tcW w:w="1648" w:type="dxa"/>
            <w:shd w:val="clear" w:color="auto" w:fill="auto"/>
          </w:tcPr>
          <w:p w14:paraId="342177F2" w14:textId="77777777" w:rsidR="00F40BAB" w:rsidRPr="00890942" w:rsidRDefault="00F40BAB" w:rsidP="00F40BAB">
            <w:pPr>
              <w:widowControl/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>Calidad del producto y requisitos del mercado</w:t>
            </w:r>
          </w:p>
        </w:tc>
        <w:tc>
          <w:tcPr>
            <w:tcW w:w="1268" w:type="dxa"/>
            <w:shd w:val="clear" w:color="auto" w:fill="auto"/>
          </w:tcPr>
          <w:p w14:paraId="03033BC3" w14:textId="77777777" w:rsidR="00F40BAB" w:rsidRPr="00890942" w:rsidRDefault="00F40BAB" w:rsidP="00F40BAB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>Máxima demanda (meses)</w:t>
            </w:r>
          </w:p>
        </w:tc>
        <w:tc>
          <w:tcPr>
            <w:tcW w:w="1350" w:type="dxa"/>
            <w:shd w:val="clear" w:color="auto" w:fill="auto"/>
          </w:tcPr>
          <w:p w14:paraId="2E1847D6" w14:textId="77777777" w:rsidR="00F40BAB" w:rsidRPr="00890942" w:rsidRDefault="00F40BAB" w:rsidP="00F40BAB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>Cantidad y frecuencia de abastecimiento (diaria, semanal, etc.)</w:t>
            </w:r>
          </w:p>
        </w:tc>
        <w:tc>
          <w:tcPr>
            <w:tcW w:w="1260" w:type="dxa"/>
            <w:shd w:val="clear" w:color="auto" w:fill="auto"/>
          </w:tcPr>
          <w:p w14:paraId="7488A5B9" w14:textId="77777777" w:rsidR="00F40BAB" w:rsidRPr="00890942" w:rsidRDefault="00F40BAB" w:rsidP="00F40BAB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>Precio unitario por kg</w:t>
            </w:r>
          </w:p>
        </w:tc>
        <w:tc>
          <w:tcPr>
            <w:tcW w:w="1119" w:type="dxa"/>
            <w:shd w:val="clear" w:color="auto" w:fill="auto"/>
          </w:tcPr>
          <w:p w14:paraId="394A97E7" w14:textId="77777777" w:rsidR="00F40BAB" w:rsidRPr="00890942" w:rsidRDefault="00F40BAB" w:rsidP="00F40BAB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>Forma de pago</w:t>
            </w:r>
          </w:p>
        </w:tc>
        <w:tc>
          <w:tcPr>
            <w:tcW w:w="1305" w:type="dxa"/>
            <w:shd w:val="clear" w:color="auto" w:fill="auto"/>
          </w:tcPr>
          <w:p w14:paraId="7DB24FC2" w14:textId="77777777" w:rsidR="00F40BAB" w:rsidRPr="00890942" w:rsidRDefault="00F40BAB" w:rsidP="00F40BAB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>Condiciones de pago</w:t>
            </w:r>
          </w:p>
        </w:tc>
        <w:tc>
          <w:tcPr>
            <w:tcW w:w="1310" w:type="dxa"/>
            <w:shd w:val="clear" w:color="auto" w:fill="auto"/>
          </w:tcPr>
          <w:p w14:paraId="3CAAB352" w14:textId="77777777" w:rsidR="00F40BAB" w:rsidRPr="00890942" w:rsidRDefault="00F40BAB" w:rsidP="00F40BAB">
            <w:pPr>
              <w:widowControl/>
              <w:snapToGrid w:val="0"/>
              <w:ind w:left="-12" w:firstLine="12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>Desafíos de marketing</w:t>
            </w:r>
          </w:p>
        </w:tc>
        <w:tc>
          <w:tcPr>
            <w:tcW w:w="1312" w:type="dxa"/>
            <w:shd w:val="clear" w:color="auto" w:fill="auto"/>
          </w:tcPr>
          <w:p w14:paraId="7BAE35B7" w14:textId="77777777" w:rsidR="00F40BAB" w:rsidRPr="00890942" w:rsidRDefault="00F40BAB" w:rsidP="00F40BAB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 xml:space="preserve">Disposición del distribuidor para comprar los productos del grupo </w:t>
            </w:r>
          </w:p>
        </w:tc>
      </w:tr>
      <w:tr w:rsidR="00F40BAB" w:rsidRPr="00890942" w14:paraId="580EE07E" w14:textId="77777777" w:rsidTr="00FD5CD3">
        <w:tc>
          <w:tcPr>
            <w:tcW w:w="1535" w:type="dxa"/>
          </w:tcPr>
          <w:p w14:paraId="3AE11A41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68B8F67E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1AD53989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010CF69E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695DC790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271" w:type="dxa"/>
          </w:tcPr>
          <w:p w14:paraId="4DBDDA0C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648" w:type="dxa"/>
          </w:tcPr>
          <w:p w14:paraId="0762D189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268" w:type="dxa"/>
          </w:tcPr>
          <w:p w14:paraId="750D19B5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50" w:type="dxa"/>
          </w:tcPr>
          <w:p w14:paraId="12A023A7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260" w:type="dxa"/>
          </w:tcPr>
          <w:p w14:paraId="24846A8D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119" w:type="dxa"/>
          </w:tcPr>
          <w:p w14:paraId="06F8757F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05" w:type="dxa"/>
          </w:tcPr>
          <w:p w14:paraId="04C04D8D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10" w:type="dxa"/>
          </w:tcPr>
          <w:p w14:paraId="606BC77A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12" w:type="dxa"/>
          </w:tcPr>
          <w:p w14:paraId="21D0886F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</w:tr>
      <w:tr w:rsidR="00F40BAB" w:rsidRPr="00890942" w14:paraId="36851DA1" w14:textId="77777777" w:rsidTr="00FD5CD3">
        <w:tc>
          <w:tcPr>
            <w:tcW w:w="1535" w:type="dxa"/>
          </w:tcPr>
          <w:p w14:paraId="4DC71744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69D46F35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15BB267D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47C041E8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35AD3979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271" w:type="dxa"/>
          </w:tcPr>
          <w:p w14:paraId="5182A8C7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648" w:type="dxa"/>
          </w:tcPr>
          <w:p w14:paraId="1C91C19F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268" w:type="dxa"/>
          </w:tcPr>
          <w:p w14:paraId="1EBDB6BF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50" w:type="dxa"/>
          </w:tcPr>
          <w:p w14:paraId="6F1889E3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260" w:type="dxa"/>
          </w:tcPr>
          <w:p w14:paraId="1B6EB4C4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119" w:type="dxa"/>
          </w:tcPr>
          <w:p w14:paraId="01197AE1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05" w:type="dxa"/>
          </w:tcPr>
          <w:p w14:paraId="498BBBA4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10" w:type="dxa"/>
          </w:tcPr>
          <w:p w14:paraId="10AA5B5F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12" w:type="dxa"/>
          </w:tcPr>
          <w:p w14:paraId="728013D1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</w:tr>
      <w:tr w:rsidR="00F40BAB" w:rsidRPr="00890942" w14:paraId="7FAD19A0" w14:textId="77777777" w:rsidTr="00FD5CD3">
        <w:tc>
          <w:tcPr>
            <w:tcW w:w="1535" w:type="dxa"/>
          </w:tcPr>
          <w:p w14:paraId="2BCE8820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2D48F6E9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633526D4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091F7939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177A29E5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271" w:type="dxa"/>
          </w:tcPr>
          <w:p w14:paraId="44A5F3C8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648" w:type="dxa"/>
          </w:tcPr>
          <w:p w14:paraId="2D862556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268" w:type="dxa"/>
          </w:tcPr>
          <w:p w14:paraId="0E531A61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50" w:type="dxa"/>
          </w:tcPr>
          <w:p w14:paraId="2527AF51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260" w:type="dxa"/>
          </w:tcPr>
          <w:p w14:paraId="7E7D731D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119" w:type="dxa"/>
          </w:tcPr>
          <w:p w14:paraId="2DB624AF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05" w:type="dxa"/>
          </w:tcPr>
          <w:p w14:paraId="3FAA1EDF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10" w:type="dxa"/>
          </w:tcPr>
          <w:p w14:paraId="7C6F2DEB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12" w:type="dxa"/>
          </w:tcPr>
          <w:p w14:paraId="50419990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</w:tr>
      <w:tr w:rsidR="00F40BAB" w:rsidRPr="00890942" w14:paraId="6EF15953" w14:textId="77777777" w:rsidTr="00FD5CD3">
        <w:tc>
          <w:tcPr>
            <w:tcW w:w="1535" w:type="dxa"/>
          </w:tcPr>
          <w:p w14:paraId="2EBD1A0B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279CE8D8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499D7FEF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3A41C905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08C98C74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271" w:type="dxa"/>
          </w:tcPr>
          <w:p w14:paraId="371DE421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648" w:type="dxa"/>
          </w:tcPr>
          <w:p w14:paraId="10C5A35A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268" w:type="dxa"/>
          </w:tcPr>
          <w:p w14:paraId="0918739D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50" w:type="dxa"/>
          </w:tcPr>
          <w:p w14:paraId="0A17FF31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260" w:type="dxa"/>
          </w:tcPr>
          <w:p w14:paraId="55A5B445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119" w:type="dxa"/>
          </w:tcPr>
          <w:p w14:paraId="5101A11E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05" w:type="dxa"/>
          </w:tcPr>
          <w:p w14:paraId="468EE4DF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10" w:type="dxa"/>
          </w:tcPr>
          <w:p w14:paraId="72EF2B35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12" w:type="dxa"/>
          </w:tcPr>
          <w:p w14:paraId="5C59752E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</w:tr>
      <w:tr w:rsidR="00F40BAB" w:rsidRPr="00890942" w14:paraId="5B1B5EE1" w14:textId="77777777" w:rsidTr="00FD5CD3">
        <w:tc>
          <w:tcPr>
            <w:tcW w:w="1535" w:type="dxa"/>
          </w:tcPr>
          <w:p w14:paraId="3BFCA968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66FBD61E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665226D8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78A92686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271" w:type="dxa"/>
          </w:tcPr>
          <w:p w14:paraId="0C37DEC4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648" w:type="dxa"/>
          </w:tcPr>
          <w:p w14:paraId="5669B0E3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268" w:type="dxa"/>
          </w:tcPr>
          <w:p w14:paraId="2FB3CA56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50" w:type="dxa"/>
          </w:tcPr>
          <w:p w14:paraId="1F65FEDD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260" w:type="dxa"/>
          </w:tcPr>
          <w:p w14:paraId="26EF31EA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119" w:type="dxa"/>
          </w:tcPr>
          <w:p w14:paraId="415A9861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05" w:type="dxa"/>
          </w:tcPr>
          <w:p w14:paraId="4B9487D2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10" w:type="dxa"/>
          </w:tcPr>
          <w:p w14:paraId="1C2B612D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12" w:type="dxa"/>
          </w:tcPr>
          <w:p w14:paraId="473BC5AD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</w:tr>
    </w:tbl>
    <w:p w14:paraId="4413C032" w14:textId="77777777" w:rsidR="00F40BAB" w:rsidRPr="00890942" w:rsidRDefault="00F40BAB" w:rsidP="00F40BAB">
      <w:pPr>
        <w:jc w:val="center"/>
        <w:rPr>
          <w:rFonts w:ascii="Arial" w:hAnsi="Arial" w:cs="Arial"/>
          <w:b/>
          <w:sz w:val="32"/>
          <w:lang w:val="es-MX"/>
        </w:rPr>
      </w:pPr>
      <w:r w:rsidRPr="00890942">
        <w:rPr>
          <w:rFonts w:ascii="Arial" w:hAnsi="Arial"/>
          <w:lang w:val="es-MX"/>
        </w:rPr>
        <w:br w:type="page"/>
      </w:r>
      <w:r w:rsidRPr="00890942">
        <w:rPr>
          <w:rFonts w:ascii="Arial" w:hAnsi="Arial"/>
          <w:noProof/>
          <w:lang w:val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ECB97" wp14:editId="4FC54708">
                <wp:simplePos x="0" y="0"/>
                <wp:positionH relativeFrom="column">
                  <wp:posOffset>-53163</wp:posOffset>
                </wp:positionH>
                <wp:positionV relativeFrom="paragraph">
                  <wp:posOffset>-117593</wp:posOffset>
                </wp:positionV>
                <wp:extent cx="1716657" cy="624840"/>
                <wp:effectExtent l="0" t="0" r="0" b="0"/>
                <wp:wrapNone/>
                <wp:docPr id="4117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657" cy="624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42DC50" w14:textId="77777777" w:rsidR="00F40BAB" w:rsidRPr="00045D72" w:rsidRDefault="00F40BAB" w:rsidP="00F40BA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44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44"/>
                                <w:szCs w:val="18"/>
                              </w:rPr>
                              <w:t>[Ejemplo]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ECB97" id="_x0000_t202" coordsize="21600,21600" o:spt="202" path="m,l,21600r21600,l21600,xe">
                <v:stroke joinstyle="miter"/>
                <v:path gradientshapeok="t" o:connecttype="rect"/>
              </v:shapetype>
              <v:shape id="TextBox 27" o:spid="_x0000_s1026" type="#_x0000_t202" style="position:absolute;left:0;text-align:left;margin-left:-4.2pt;margin-top:-9.25pt;width:135.15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" filled="f" stroked="f">
                <v:textbox>
                  <w:txbxContent>
                    <w:p w14:paraId="5E42DC50" w14:textId="77777777" w:rsidR="00F40BAB" w:rsidRPr="00045D72" w:rsidRDefault="00F40BAB" w:rsidP="00F40BAB">
                      <w:pPr>
                        <w:pStyle w:val="Web"/>
                        <w:spacing w:before="0" w:beforeAutospacing="0" w:after="0" w:afterAutospacing="0"/>
                        <w:rPr>
                          <w:sz w:val="44"/>
                          <w:szCs w:val="18"/>
                        </w:rPr>
                      </w:pPr>
                      <w:r>
                        <w:rPr>
                          <w:rFonts w:ascii="Comic Sans MS" w:eastAsiaTheme="minorEastAsia" w:hAnsi="Comic Sans MS" w:cstheme="minorBidi"/>
                          <w:color w:val="2E74B5" w:themeColor="accent1" w:themeShade="BF"/>
                          <w:kern w:val="24"/>
                          <w:sz w:val="44"/>
                          <w:szCs w:val="18"/>
                        </w:rPr>
                        <w:t>[Ejemplo]</w:t>
                      </w:r>
                    </w:p>
                  </w:txbxContent>
                </v:textbox>
              </v:shape>
            </w:pict>
          </mc:Fallback>
        </mc:AlternateContent>
      </w:r>
      <w:r w:rsidRPr="00890942">
        <w:rPr>
          <w:rFonts w:ascii="Arial" w:hAnsi="Arial"/>
          <w:b/>
          <w:bCs/>
          <w:sz w:val="32"/>
          <w:lang w:val="es-MX"/>
        </w:rPr>
        <w:t>Cuestionario para el estudio del mercado</w:t>
      </w:r>
    </w:p>
    <w:p w14:paraId="44C10B91" w14:textId="77777777" w:rsidR="00F40BAB" w:rsidRPr="00890942" w:rsidRDefault="00F40BAB" w:rsidP="00F40BAB">
      <w:pPr>
        <w:jc w:val="left"/>
        <w:rPr>
          <w:szCs w:val="21"/>
          <w:u w:val="single"/>
          <w:lang w:val="es-MX"/>
        </w:rPr>
      </w:pPr>
      <w:r w:rsidRPr="00890942">
        <w:rPr>
          <w:szCs w:val="21"/>
          <w:lang w:val="es-MX"/>
        </w:rPr>
        <w:t xml:space="preserve">Fecha: </w:t>
      </w:r>
      <w:r w:rsidRPr="00890942">
        <w:rPr>
          <w:szCs w:val="21"/>
          <w:u w:val="single"/>
          <w:lang w:val="es-MX"/>
        </w:rPr>
        <w:t xml:space="preserve">     /      /               </w:t>
      </w:r>
    </w:p>
    <w:p w14:paraId="3CE58581" w14:textId="77777777" w:rsidR="00F40BAB" w:rsidRPr="00890942" w:rsidRDefault="00F40BAB" w:rsidP="00F40BAB">
      <w:pPr>
        <w:jc w:val="left"/>
        <w:rPr>
          <w:szCs w:val="21"/>
          <w:lang w:val="es-MX"/>
        </w:rPr>
      </w:pPr>
      <w:r w:rsidRPr="00890942">
        <w:rPr>
          <w:szCs w:val="21"/>
          <w:lang w:val="es-MX"/>
        </w:rPr>
        <w:t>Nombre del distrito:</w:t>
      </w:r>
      <w:r w:rsidRPr="00890942">
        <w:rPr>
          <w:szCs w:val="21"/>
          <w:u w:val="single"/>
          <w:lang w:val="es-MX"/>
        </w:rPr>
        <w:t xml:space="preserve">                                    </w:t>
      </w:r>
      <w:r w:rsidRPr="00890942">
        <w:rPr>
          <w:szCs w:val="21"/>
          <w:lang w:val="es-MX"/>
        </w:rPr>
        <w:t xml:space="preserve"> Nombre del subdistrito:</w:t>
      </w:r>
      <w:r w:rsidRPr="00890942">
        <w:rPr>
          <w:szCs w:val="21"/>
          <w:u w:val="single"/>
          <w:lang w:val="es-MX"/>
        </w:rPr>
        <w:t xml:space="preserve">                                    </w:t>
      </w:r>
      <w:r w:rsidRPr="00890942">
        <w:rPr>
          <w:szCs w:val="21"/>
          <w:lang w:val="es-MX"/>
        </w:rPr>
        <w:t xml:space="preserve"> </w:t>
      </w:r>
    </w:p>
    <w:p w14:paraId="4C3F78CF" w14:textId="77777777" w:rsidR="00F40BAB" w:rsidRPr="00890942" w:rsidRDefault="00F40BAB" w:rsidP="00F40BAB">
      <w:pPr>
        <w:jc w:val="left"/>
        <w:rPr>
          <w:szCs w:val="21"/>
          <w:lang w:val="es-MX"/>
        </w:rPr>
      </w:pPr>
      <w:r w:rsidRPr="00890942">
        <w:rPr>
          <w:szCs w:val="21"/>
          <w:lang w:val="es-MX"/>
        </w:rPr>
        <w:t>Nombre del grupo de agricultores:</w:t>
      </w:r>
      <w:r w:rsidRPr="00890942">
        <w:rPr>
          <w:szCs w:val="21"/>
          <w:u w:val="single"/>
          <w:lang w:val="es-MX"/>
        </w:rPr>
        <w:t xml:space="preserve">                                                 </w:t>
      </w:r>
      <w:r w:rsidRPr="00890942">
        <w:rPr>
          <w:szCs w:val="21"/>
          <w:lang w:val="es-MX"/>
        </w:rPr>
        <w:t xml:space="preserve"> </w:t>
      </w:r>
    </w:p>
    <w:p w14:paraId="3A0A79F6" w14:textId="77777777" w:rsidR="00F40BAB" w:rsidRPr="00890942" w:rsidRDefault="00F40BAB" w:rsidP="00F40BAB">
      <w:pPr>
        <w:rPr>
          <w:lang w:val="es-MX"/>
        </w:rPr>
      </w:pPr>
      <w:r w:rsidRPr="00890942">
        <w:rPr>
          <w:lang w:val="es-MX"/>
        </w:rPr>
        <w:t xml:space="preserve">Estudio de mercado realizado por (nombres de los representantes de los agricultores): </w:t>
      </w:r>
      <w:r w:rsidRPr="00890942">
        <w:rPr>
          <w:szCs w:val="21"/>
          <w:u w:val="single"/>
          <w:lang w:val="es-MX"/>
        </w:rPr>
        <w:t xml:space="preserve">                                                                 </w:t>
      </w:r>
      <w:r w:rsidRPr="00890942">
        <w:rPr>
          <w:szCs w:val="21"/>
          <w:lang w:val="es-MX"/>
        </w:rPr>
        <w:t xml:space="preserve"> </w:t>
      </w:r>
    </w:p>
    <w:tbl>
      <w:tblPr>
        <w:tblStyle w:val="a3"/>
        <w:tblW w:w="1337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2"/>
        <w:gridCol w:w="1491"/>
        <w:gridCol w:w="1562"/>
        <w:gridCol w:w="1498"/>
        <w:gridCol w:w="1350"/>
        <w:gridCol w:w="1386"/>
        <w:gridCol w:w="1034"/>
        <w:gridCol w:w="1182"/>
        <w:gridCol w:w="1291"/>
        <w:gridCol w:w="1332"/>
      </w:tblGrid>
      <w:tr w:rsidR="00F40BAB" w:rsidRPr="00890942" w14:paraId="3427F618" w14:textId="77777777" w:rsidTr="002330A0">
        <w:tc>
          <w:tcPr>
            <w:tcW w:w="1257" w:type="dxa"/>
          </w:tcPr>
          <w:p w14:paraId="3EF5A743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>Nombre y contacto del distribuidor</w:t>
            </w:r>
          </w:p>
        </w:tc>
        <w:tc>
          <w:tcPr>
            <w:tcW w:w="1496" w:type="dxa"/>
          </w:tcPr>
          <w:p w14:paraId="711E8775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ind w:left="-34" w:firstLine="34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>Producto y variedad</w:t>
            </w:r>
          </w:p>
        </w:tc>
        <w:tc>
          <w:tcPr>
            <w:tcW w:w="1563" w:type="dxa"/>
          </w:tcPr>
          <w:p w14:paraId="3B3F96B4" w14:textId="77777777" w:rsidR="00F40BAB" w:rsidRPr="00890942" w:rsidRDefault="00F40BAB" w:rsidP="00FD5CD3">
            <w:pPr>
              <w:widowControl/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>Calidad del producto y requisitos del mercado</w:t>
            </w:r>
          </w:p>
        </w:tc>
        <w:tc>
          <w:tcPr>
            <w:tcW w:w="1510" w:type="dxa"/>
          </w:tcPr>
          <w:p w14:paraId="11855355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>Máxima demanda (meses)</w:t>
            </w:r>
          </w:p>
        </w:tc>
        <w:tc>
          <w:tcPr>
            <w:tcW w:w="1350" w:type="dxa"/>
          </w:tcPr>
          <w:p w14:paraId="42DA927C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>Cantidad y frecuencia de abastecimiento (diaria, semanal, etc.)</w:t>
            </w:r>
          </w:p>
        </w:tc>
        <w:tc>
          <w:tcPr>
            <w:tcW w:w="1392" w:type="dxa"/>
          </w:tcPr>
          <w:p w14:paraId="56327823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>Precio unitario por kg</w:t>
            </w:r>
          </w:p>
        </w:tc>
        <w:tc>
          <w:tcPr>
            <w:tcW w:w="1043" w:type="dxa"/>
          </w:tcPr>
          <w:p w14:paraId="6937AF6E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>Forma de pago</w:t>
            </w:r>
          </w:p>
        </w:tc>
        <w:tc>
          <w:tcPr>
            <w:tcW w:w="1141" w:type="dxa"/>
          </w:tcPr>
          <w:p w14:paraId="1851EB33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>Condiciones de pago</w:t>
            </w:r>
          </w:p>
        </w:tc>
        <w:tc>
          <w:tcPr>
            <w:tcW w:w="1293" w:type="dxa"/>
          </w:tcPr>
          <w:p w14:paraId="19B8CE02" w14:textId="77777777" w:rsidR="00F40BAB" w:rsidRPr="00890942" w:rsidRDefault="00F40BAB" w:rsidP="00FD5CD3">
            <w:pPr>
              <w:widowControl/>
              <w:snapToGrid w:val="0"/>
              <w:ind w:left="-12" w:firstLine="12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>Desafíos de marketing</w:t>
            </w:r>
          </w:p>
        </w:tc>
        <w:tc>
          <w:tcPr>
            <w:tcW w:w="1333" w:type="dxa"/>
          </w:tcPr>
          <w:p w14:paraId="61C3EB55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 xml:space="preserve">Disposición del distribuidor para comprar los productos del grupo </w:t>
            </w:r>
          </w:p>
        </w:tc>
      </w:tr>
      <w:tr w:rsidR="00F40BAB" w:rsidRPr="00890942" w14:paraId="73C201C8" w14:textId="77777777" w:rsidTr="002330A0">
        <w:tc>
          <w:tcPr>
            <w:tcW w:w="1257" w:type="dxa"/>
          </w:tcPr>
          <w:p w14:paraId="7C18C4DE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 xml:space="preserve">Mr. S. K. </w:t>
            </w:r>
          </w:p>
          <w:p w14:paraId="5D4563CB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Mwai</w:t>
            </w:r>
          </w:p>
          <w:p w14:paraId="4A12595B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(0722</w:t>
            </w:r>
          </w:p>
          <w:p w14:paraId="3CFAE681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xxxxxx)</w:t>
            </w:r>
          </w:p>
          <w:p w14:paraId="0069B2AB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</w:p>
        </w:tc>
        <w:tc>
          <w:tcPr>
            <w:tcW w:w="1496" w:type="dxa"/>
          </w:tcPr>
          <w:p w14:paraId="71F7E864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Tomate</w:t>
            </w:r>
          </w:p>
          <w:p w14:paraId="4E9B2CDB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(cualquier variedad)</w:t>
            </w:r>
          </w:p>
        </w:tc>
        <w:tc>
          <w:tcPr>
            <w:tcW w:w="1563" w:type="dxa"/>
          </w:tcPr>
          <w:p w14:paraId="32149E68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- Tamaño medio</w:t>
            </w:r>
          </w:p>
          <w:p w14:paraId="5C0DD53F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- Semimaduro</w:t>
            </w:r>
          </w:p>
        </w:tc>
        <w:tc>
          <w:tcPr>
            <w:tcW w:w="1510" w:type="dxa"/>
          </w:tcPr>
          <w:p w14:paraId="19BAA715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Marzo,</w:t>
            </w:r>
          </w:p>
          <w:p w14:paraId="28A89843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abril y</w:t>
            </w:r>
          </w:p>
          <w:p w14:paraId="66E60EB1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Mayo</w:t>
            </w:r>
          </w:p>
        </w:tc>
        <w:tc>
          <w:tcPr>
            <w:tcW w:w="1350" w:type="dxa"/>
          </w:tcPr>
          <w:p w14:paraId="22CE79AA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1.000</w:t>
            </w:r>
          </w:p>
          <w:p w14:paraId="661E2EAB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kg/semana</w:t>
            </w:r>
          </w:p>
        </w:tc>
        <w:tc>
          <w:tcPr>
            <w:tcW w:w="1392" w:type="dxa"/>
          </w:tcPr>
          <w:p w14:paraId="2EF15401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1 dólar</w:t>
            </w:r>
          </w:p>
        </w:tc>
        <w:tc>
          <w:tcPr>
            <w:tcW w:w="1043" w:type="dxa"/>
          </w:tcPr>
          <w:p w14:paraId="7B3063D4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Efectivo</w:t>
            </w:r>
          </w:p>
        </w:tc>
        <w:tc>
          <w:tcPr>
            <w:tcW w:w="1141" w:type="dxa"/>
          </w:tcPr>
          <w:p w14:paraId="0A72C86F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 xml:space="preserve">Efectivo </w:t>
            </w:r>
          </w:p>
          <w:p w14:paraId="70800D15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contra entrega</w:t>
            </w:r>
          </w:p>
        </w:tc>
        <w:tc>
          <w:tcPr>
            <w:tcW w:w="1293" w:type="dxa"/>
          </w:tcPr>
          <w:p w14:paraId="7B82D8C2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-24" w:firstLine="24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Instalaciones de almacenamiento inadecuadas</w:t>
            </w:r>
          </w:p>
        </w:tc>
        <w:tc>
          <w:tcPr>
            <w:tcW w:w="1333" w:type="dxa"/>
          </w:tcPr>
          <w:p w14:paraId="65C28DAD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Dispuesto</w:t>
            </w:r>
          </w:p>
        </w:tc>
      </w:tr>
      <w:tr w:rsidR="00F40BAB" w:rsidRPr="00890942" w14:paraId="19785F15" w14:textId="77777777" w:rsidTr="002330A0">
        <w:tc>
          <w:tcPr>
            <w:tcW w:w="1257" w:type="dxa"/>
          </w:tcPr>
          <w:p w14:paraId="74CB50FC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 xml:space="preserve">Ms. J. O. </w:t>
            </w:r>
          </w:p>
          <w:p w14:paraId="36EED327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Ouma</w:t>
            </w:r>
          </w:p>
          <w:p w14:paraId="03273F89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(0736</w:t>
            </w:r>
          </w:p>
          <w:p w14:paraId="13BD1F5F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xxxxxx)</w:t>
            </w:r>
          </w:p>
          <w:p w14:paraId="5969469F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</w:p>
        </w:tc>
        <w:tc>
          <w:tcPr>
            <w:tcW w:w="1496" w:type="dxa"/>
          </w:tcPr>
          <w:p w14:paraId="36C71AB4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Tomate</w:t>
            </w:r>
          </w:p>
          <w:p w14:paraId="0F58362C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(Cal j)</w:t>
            </w:r>
          </w:p>
        </w:tc>
        <w:tc>
          <w:tcPr>
            <w:tcW w:w="1563" w:type="dxa"/>
          </w:tcPr>
          <w:p w14:paraId="4622F41A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- Tamaño grande</w:t>
            </w:r>
          </w:p>
          <w:p w14:paraId="45FB532D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- Semimaduro</w:t>
            </w:r>
          </w:p>
        </w:tc>
        <w:tc>
          <w:tcPr>
            <w:tcW w:w="1510" w:type="dxa"/>
          </w:tcPr>
          <w:p w14:paraId="55B2B4FF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Febrero y</w:t>
            </w:r>
          </w:p>
          <w:p w14:paraId="43D677B3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Marzo</w:t>
            </w:r>
          </w:p>
        </w:tc>
        <w:tc>
          <w:tcPr>
            <w:tcW w:w="1350" w:type="dxa"/>
          </w:tcPr>
          <w:p w14:paraId="15BAD86F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 xml:space="preserve">2.500 </w:t>
            </w:r>
          </w:p>
          <w:p w14:paraId="3C0DDBF6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kg/semana</w:t>
            </w:r>
          </w:p>
        </w:tc>
        <w:tc>
          <w:tcPr>
            <w:tcW w:w="1392" w:type="dxa"/>
          </w:tcPr>
          <w:p w14:paraId="7ABC4AB3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1,20 dólares</w:t>
            </w:r>
          </w:p>
        </w:tc>
        <w:tc>
          <w:tcPr>
            <w:tcW w:w="1043" w:type="dxa"/>
          </w:tcPr>
          <w:p w14:paraId="248AA92B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Cheque</w:t>
            </w:r>
          </w:p>
        </w:tc>
        <w:tc>
          <w:tcPr>
            <w:tcW w:w="1141" w:type="dxa"/>
          </w:tcPr>
          <w:p w14:paraId="76889F13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 xml:space="preserve">Dos semanas tras </w:t>
            </w:r>
          </w:p>
          <w:p w14:paraId="724B8E8A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la entrega</w:t>
            </w:r>
          </w:p>
        </w:tc>
        <w:tc>
          <w:tcPr>
            <w:tcW w:w="1293" w:type="dxa"/>
          </w:tcPr>
          <w:p w14:paraId="57A8410A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-24" w:firstLine="24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Instalaciones de almacenamiento inadecuadas</w:t>
            </w:r>
          </w:p>
        </w:tc>
        <w:tc>
          <w:tcPr>
            <w:tcW w:w="1333" w:type="dxa"/>
          </w:tcPr>
          <w:p w14:paraId="6CD3EEAD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Dispuesto</w:t>
            </w:r>
          </w:p>
        </w:tc>
      </w:tr>
      <w:tr w:rsidR="00F40BAB" w:rsidRPr="00890942" w14:paraId="3AEBBDE9" w14:textId="77777777" w:rsidTr="002330A0">
        <w:tc>
          <w:tcPr>
            <w:tcW w:w="1257" w:type="dxa"/>
          </w:tcPr>
          <w:p w14:paraId="39E46266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 xml:space="preserve">Ms. O. J. </w:t>
            </w:r>
          </w:p>
          <w:p w14:paraId="099FBE9F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Aduu</w:t>
            </w:r>
          </w:p>
          <w:p w14:paraId="50608BE3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(0720</w:t>
            </w:r>
          </w:p>
          <w:p w14:paraId="22E37129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xxxxxx)</w:t>
            </w:r>
          </w:p>
          <w:p w14:paraId="0A7908BD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</w:p>
        </w:tc>
        <w:tc>
          <w:tcPr>
            <w:tcW w:w="1496" w:type="dxa"/>
          </w:tcPr>
          <w:p w14:paraId="60510224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Tomate</w:t>
            </w:r>
          </w:p>
          <w:p w14:paraId="1ECC03DC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(Cal j)</w:t>
            </w:r>
          </w:p>
        </w:tc>
        <w:tc>
          <w:tcPr>
            <w:tcW w:w="1563" w:type="dxa"/>
          </w:tcPr>
          <w:p w14:paraId="13BCCE2A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- Tamaño medio</w:t>
            </w:r>
          </w:p>
          <w:p w14:paraId="4D3DE06C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- Semimaduro</w:t>
            </w:r>
          </w:p>
        </w:tc>
        <w:tc>
          <w:tcPr>
            <w:tcW w:w="1510" w:type="dxa"/>
          </w:tcPr>
          <w:p w14:paraId="59D76DCB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Diciembre -</w:t>
            </w:r>
          </w:p>
          <w:p w14:paraId="389BE76D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y enero</w:t>
            </w:r>
          </w:p>
        </w:tc>
        <w:tc>
          <w:tcPr>
            <w:tcW w:w="1350" w:type="dxa"/>
          </w:tcPr>
          <w:p w14:paraId="500A22E7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 xml:space="preserve">2.500 </w:t>
            </w:r>
          </w:p>
          <w:p w14:paraId="2FE9DDBF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kg/semana</w:t>
            </w:r>
          </w:p>
        </w:tc>
        <w:tc>
          <w:tcPr>
            <w:tcW w:w="1392" w:type="dxa"/>
          </w:tcPr>
          <w:p w14:paraId="39ECBC75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1,15 dólares</w:t>
            </w:r>
          </w:p>
        </w:tc>
        <w:tc>
          <w:tcPr>
            <w:tcW w:w="1043" w:type="dxa"/>
          </w:tcPr>
          <w:p w14:paraId="4A06A6B3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Efectivo</w:t>
            </w:r>
          </w:p>
        </w:tc>
        <w:tc>
          <w:tcPr>
            <w:tcW w:w="1141" w:type="dxa"/>
          </w:tcPr>
          <w:p w14:paraId="7C3604D4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-17" w:firstLine="1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Una semana tras</w:t>
            </w:r>
          </w:p>
          <w:p w14:paraId="3F64371F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 xml:space="preserve"> la entrega</w:t>
            </w:r>
          </w:p>
        </w:tc>
        <w:tc>
          <w:tcPr>
            <w:tcW w:w="1293" w:type="dxa"/>
          </w:tcPr>
          <w:p w14:paraId="02A36EB7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35" w:hanging="35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  <w:t>Ninguno</w:t>
            </w:r>
          </w:p>
        </w:tc>
        <w:tc>
          <w:tcPr>
            <w:tcW w:w="1333" w:type="dxa"/>
          </w:tcPr>
          <w:p w14:paraId="52DB1CC6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No dispuesta</w:t>
            </w:r>
          </w:p>
        </w:tc>
      </w:tr>
      <w:tr w:rsidR="00F40BAB" w:rsidRPr="00890942" w14:paraId="777FDCE5" w14:textId="77777777" w:rsidTr="002330A0">
        <w:tc>
          <w:tcPr>
            <w:tcW w:w="1257" w:type="dxa"/>
          </w:tcPr>
          <w:p w14:paraId="00E1664B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es-MX"/>
              </w:rPr>
            </w:pPr>
          </w:p>
          <w:p w14:paraId="621E0C22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es-MX"/>
              </w:rPr>
            </w:pPr>
          </w:p>
          <w:p w14:paraId="35C459BB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es-MX"/>
              </w:rPr>
            </w:pPr>
          </w:p>
          <w:p w14:paraId="48B33705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es-MX"/>
              </w:rPr>
            </w:pPr>
          </w:p>
        </w:tc>
        <w:tc>
          <w:tcPr>
            <w:tcW w:w="1496" w:type="dxa"/>
          </w:tcPr>
          <w:p w14:paraId="1E529DB9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es-MX"/>
              </w:rPr>
            </w:pPr>
          </w:p>
        </w:tc>
        <w:tc>
          <w:tcPr>
            <w:tcW w:w="1563" w:type="dxa"/>
          </w:tcPr>
          <w:p w14:paraId="6279930E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es-MX"/>
              </w:rPr>
            </w:pPr>
          </w:p>
        </w:tc>
        <w:tc>
          <w:tcPr>
            <w:tcW w:w="1510" w:type="dxa"/>
          </w:tcPr>
          <w:p w14:paraId="6D0B598C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es-MX"/>
              </w:rPr>
            </w:pPr>
          </w:p>
        </w:tc>
        <w:tc>
          <w:tcPr>
            <w:tcW w:w="1350" w:type="dxa"/>
          </w:tcPr>
          <w:p w14:paraId="67774B6A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es-MX"/>
              </w:rPr>
            </w:pPr>
          </w:p>
        </w:tc>
        <w:tc>
          <w:tcPr>
            <w:tcW w:w="1392" w:type="dxa"/>
          </w:tcPr>
          <w:p w14:paraId="66950F93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es-MX"/>
              </w:rPr>
            </w:pPr>
          </w:p>
        </w:tc>
        <w:tc>
          <w:tcPr>
            <w:tcW w:w="1043" w:type="dxa"/>
          </w:tcPr>
          <w:p w14:paraId="7F837415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es-MX"/>
              </w:rPr>
            </w:pPr>
          </w:p>
        </w:tc>
        <w:tc>
          <w:tcPr>
            <w:tcW w:w="1141" w:type="dxa"/>
          </w:tcPr>
          <w:p w14:paraId="7109493B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ind w:left="-17" w:firstLine="1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es-MX"/>
              </w:rPr>
            </w:pPr>
          </w:p>
        </w:tc>
        <w:tc>
          <w:tcPr>
            <w:tcW w:w="1293" w:type="dxa"/>
          </w:tcPr>
          <w:p w14:paraId="0C4B432A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ind w:left="35" w:hanging="35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es-MX"/>
              </w:rPr>
            </w:pPr>
          </w:p>
        </w:tc>
        <w:tc>
          <w:tcPr>
            <w:tcW w:w="1333" w:type="dxa"/>
          </w:tcPr>
          <w:p w14:paraId="3E5C56EF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es-MX"/>
              </w:rPr>
            </w:pPr>
          </w:p>
        </w:tc>
      </w:tr>
    </w:tbl>
    <w:p w14:paraId="7F4A47BB" w14:textId="77777777" w:rsidR="00EE6015" w:rsidRPr="00890942" w:rsidRDefault="00EE6015">
      <w:pPr>
        <w:rPr>
          <w:lang w:val="es-MX"/>
        </w:rPr>
      </w:pPr>
    </w:p>
    <w:sectPr w:rsidR="00EE6015" w:rsidRPr="00890942" w:rsidSect="00F40BAB">
      <w:pgSz w:w="16838" w:h="11906" w:orient="landscape"/>
      <w:pgMar w:top="1134" w:right="1529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54"/>
    <w:rsid w:val="000D430B"/>
    <w:rsid w:val="002330A0"/>
    <w:rsid w:val="00515110"/>
    <w:rsid w:val="00861C0C"/>
    <w:rsid w:val="00890942"/>
    <w:rsid w:val="00B93FDF"/>
    <w:rsid w:val="00EE6015"/>
    <w:rsid w:val="00F40BAB"/>
    <w:rsid w:val="00F9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679C24"/>
  <w15:chartTrackingRefBased/>
  <w15:docId w15:val="{7F4DCA37-E493-4117-85AA-5B1CB9E4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BAB"/>
    <w:pPr>
      <w:widowControl w:val="0"/>
      <w:jc w:val="both"/>
    </w:pPr>
    <w:rPr>
      <w:rFonts w:ascii="Times New Roman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40BA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40BAB"/>
    <w:rPr>
      <w:rFonts w:ascii="Arial" w:eastAsia="ＭＳ ゴシック" w:hAnsi="Arial" w:cs="Times New Roman"/>
      <w:sz w:val="24"/>
      <w:szCs w:val="24"/>
    </w:rPr>
  </w:style>
  <w:style w:type="table" w:styleId="a3">
    <w:name w:val="Table Grid"/>
    <w:basedOn w:val="a1"/>
    <w:uiPriority w:val="59"/>
    <w:rsid w:val="00F40BAB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40B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 Kumiko</dc:creator>
  <cp:keywords/>
  <dc:description/>
  <cp:lastModifiedBy>Nipros</cp:lastModifiedBy>
  <cp:revision>6</cp:revision>
  <dcterms:created xsi:type="dcterms:W3CDTF">2020-05-19T04:50:00Z</dcterms:created>
  <dcterms:modified xsi:type="dcterms:W3CDTF">2022-01-06T02:18:00Z</dcterms:modified>
</cp:coreProperties>
</file>