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5E" w:rsidRDefault="0020535E" w:rsidP="0067596C">
      <w:pPr>
        <w:jc w:val="center"/>
        <w:outlineLvl w:val="0"/>
        <w:rPr>
          <w:rFonts w:ascii="Times New Roman" w:eastAsia="ＭＳ Ｐ明朝" w:hAnsi="Times New Roman"/>
        </w:rPr>
      </w:pPr>
      <w:bookmarkStart w:id="0" w:name="_GoBack"/>
      <w:bookmarkEnd w:id="0"/>
      <w:r>
        <w:rPr>
          <w:rFonts w:ascii="Times New Roman" w:eastAsia="ＭＳ Ｐ明朝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ＭＳ Ｐ明朝" w:hAnsi="Times New Roman"/>
              <w:b/>
            </w:rPr>
            <w:t>JAPAN</w:t>
          </w:r>
        </w:smartTag>
      </w:smartTag>
      <w:r>
        <w:rPr>
          <w:rFonts w:ascii="Times New Roman" w:eastAsia="ＭＳ Ｐ明朝" w:hAnsi="Times New Roman"/>
          <w:b/>
        </w:rPr>
        <w:t>’S TECHNICAL COOPERATION</w:t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t>1.</w:t>
      </w:r>
      <w:r>
        <w:rPr>
          <w:rFonts w:ascii="Times New Roman" w:eastAsia="ＭＳ Ｐ明朝" w:hAnsi="Times New Roman"/>
          <w:b/>
        </w:rPr>
        <w:tab/>
        <w:t>Date of Entry</w:t>
      </w:r>
      <w:r>
        <w:rPr>
          <w:rFonts w:ascii="Times New Roman" w:eastAsia="ＭＳ Ｐ明朝" w:hAnsi="Times New Roman"/>
        </w:rPr>
        <w:t>:</w:t>
      </w:r>
      <w:r>
        <w:rPr>
          <w:rFonts w:ascii="Times New Roman" w:eastAsia="ＭＳ Ｐ明朝" w:hAnsi="Times New Roman"/>
        </w:rPr>
        <w:tab/>
        <w:t xml:space="preserve">Day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 xml:space="preserve"> Month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 xml:space="preserve"> Year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t xml:space="preserve">2. </w:t>
      </w:r>
      <w:r>
        <w:rPr>
          <w:rFonts w:ascii="Times New Roman" w:eastAsia="ＭＳ Ｐ明朝" w:hAnsi="Times New Roman"/>
          <w:b/>
        </w:rPr>
        <w:tab/>
        <w:t>Applicant</w:t>
      </w:r>
      <w:r>
        <w:rPr>
          <w:rFonts w:ascii="Times New Roman" w:eastAsia="ＭＳ Ｐ明朝" w:hAnsi="Times New Roman"/>
        </w:rPr>
        <w:t>:</w:t>
      </w:r>
      <w:r>
        <w:rPr>
          <w:rFonts w:ascii="Times New Roman" w:eastAsia="ＭＳ Ｐ明朝" w:hAnsi="Times New Roman"/>
        </w:rPr>
        <w:tab/>
        <w:t xml:space="preserve">The Government of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b/>
        </w:rPr>
        <w:t xml:space="preserve">Technical Cooperation (T/C) </w:t>
      </w:r>
      <w:r w:rsidR="0020535E">
        <w:rPr>
          <w:rFonts w:ascii="Times New Roman" w:eastAsia="ＭＳ Ｐ明朝" w:hAnsi="Times New Roman"/>
          <w:b/>
        </w:rPr>
        <w:t>Title</w:t>
      </w:r>
      <w:r w:rsidR="0020535E">
        <w:rPr>
          <w:rFonts w:ascii="Times New Roman" w:eastAsia="ＭＳ Ｐ明朝" w:hAnsi="Times New Roman"/>
        </w:rPr>
        <w:t xml:space="preserve">: </w:t>
      </w:r>
      <w:r w:rsidR="0020535E">
        <w:rPr>
          <w:rFonts w:ascii="Times New Roman" w:eastAsia="ＭＳ Ｐ明朝" w:hAnsi="Times New Roman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b/>
        </w:rPr>
        <w:t xml:space="preserve">Type of the </w:t>
      </w:r>
      <w:r w:rsidR="00AE322F">
        <w:rPr>
          <w:rFonts w:ascii="Times New Roman" w:eastAsia="ＭＳ Ｐ明朝" w:hAnsi="Times New Roman" w:hint="eastAsia"/>
          <w:b/>
        </w:rPr>
        <w:t>T/C</w:t>
      </w:r>
      <w:r w:rsidR="000328BE">
        <w:rPr>
          <w:rFonts w:ascii="Times New Roman" w:eastAsia="ＭＳ Ｐ明朝" w:hAnsi="Times New Roman" w:hint="eastAsia"/>
          <w:b/>
        </w:rPr>
        <w:t xml:space="preserve">  </w:t>
      </w:r>
      <w:r w:rsidR="000328BE">
        <w:rPr>
          <w:rFonts w:ascii="Times New Roman" w:eastAsia="ＭＳ Ｐ明朝" w:hAnsi="Times New Roman" w:hint="eastAsia"/>
          <w:b/>
        </w:rPr>
        <w:t>※</w:t>
      </w:r>
      <w:r w:rsidR="004354CD">
        <w:rPr>
          <w:rFonts w:ascii="Times New Roman" w:eastAsia="ＭＳ Ｐ明朝" w:hAnsi="Times New Roman" w:hint="eastAsia"/>
          <w:b/>
        </w:rPr>
        <w:t xml:space="preserve">Select </w:t>
      </w:r>
      <w:r w:rsidR="000328BE">
        <w:rPr>
          <w:rFonts w:ascii="Times New Roman" w:eastAsia="ＭＳ Ｐ明朝" w:hAnsi="Times New Roman" w:hint="eastAsia"/>
          <w:b/>
        </w:rPr>
        <w:t>only one scheme.</w:t>
      </w:r>
      <w:r>
        <w:rPr>
          <w:rFonts w:ascii="Times New Roman" w:eastAsia="ＭＳ Ｐ明朝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  <w:u w:val="single"/>
        </w:rPr>
        <w:t>□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>
        <w:rPr>
          <w:rFonts w:ascii="Times New Roman" w:eastAsia="ＭＳ Ｐ明朝" w:hAnsi="Times New Roman"/>
          <w:u w:val="single"/>
        </w:rPr>
        <w:t>Technical</w:t>
      </w:r>
      <w:r>
        <w:rPr>
          <w:rFonts w:ascii="Times New Roman" w:eastAsia="ＭＳ Ｐ明朝" w:hAnsi="Times New Roman" w:hint="eastAsia"/>
          <w:u w:val="single"/>
        </w:rPr>
        <w:t xml:space="preserve"> </w:t>
      </w:r>
      <w:r>
        <w:rPr>
          <w:rFonts w:ascii="Times New Roman" w:eastAsia="ＭＳ Ｐ明朝" w:hAnsi="Times New Roman"/>
          <w:u w:val="single"/>
        </w:rPr>
        <w:t>Cooperation</w:t>
      </w:r>
      <w:r>
        <w:rPr>
          <w:rFonts w:ascii="Times New Roman" w:eastAsia="ＭＳ Ｐ明朝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u w:val="single"/>
        </w:rPr>
        <w:t>□</w:t>
      </w:r>
      <w:r w:rsidRPr="00D40871">
        <w:rPr>
          <w:rFonts w:ascii="Times New Roman" w:eastAsia="ＭＳ Ｐ明朝" w:hAnsi="Times New Roman"/>
          <w:u w:val="single"/>
        </w:rPr>
        <w:t>Science and Technology Research Partnership for Sustainable Development</w:t>
      </w:r>
      <w:r>
        <w:rPr>
          <w:rFonts w:ascii="Times New Roman" w:eastAsia="ＭＳ Ｐ明朝" w:hAnsi="Times New Roman" w:hint="eastAsia"/>
          <w:u w:val="single"/>
        </w:rPr>
        <w:t>（</w:t>
      </w:r>
      <w:r>
        <w:rPr>
          <w:rFonts w:ascii="Times New Roman" w:eastAsia="ＭＳ Ｐ明朝" w:hAnsi="Times New Roman" w:hint="eastAsia"/>
          <w:u w:val="single"/>
        </w:rPr>
        <w:t>SATREPS</w:t>
      </w:r>
      <w:r>
        <w:rPr>
          <w:rFonts w:ascii="Times New Roman" w:eastAsia="ＭＳ Ｐ明朝" w:hAnsi="Times New Roman" w:hint="eastAsia"/>
          <w:u w:val="single"/>
        </w:rPr>
        <w:t>）</w:t>
      </w:r>
    </w:p>
    <w:p w:rsidR="003F283B" w:rsidRPr="003F283B" w:rsidRDefault="003F283B" w:rsidP="00F628C4">
      <w:pPr>
        <w:tabs>
          <w:tab w:val="left" w:pos="2640"/>
        </w:tabs>
        <w:spacing w:before="120"/>
        <w:rPr>
          <w:rFonts w:ascii="Times New Roman" w:eastAsia="ＭＳ Ｐ明朝" w:hAnsi="Times New Roman"/>
          <w:u w:val="single"/>
        </w:rPr>
      </w:pPr>
      <w:r w:rsidRPr="003F283B">
        <w:rPr>
          <w:rFonts w:ascii="Times New Roman" w:eastAsia="ＭＳ Ｐ明朝" w:hAnsi="Times New Roman" w:hint="eastAsia"/>
        </w:rPr>
        <w:t>□</w:t>
      </w:r>
      <w:r>
        <w:rPr>
          <w:rFonts w:ascii="Times New Roman" w:eastAsia="ＭＳ Ｐ明朝" w:hAnsi="Times New Roman" w:hint="eastAsia"/>
        </w:rPr>
        <w:t xml:space="preserve">　</w:t>
      </w:r>
      <w:r w:rsidR="000328BE">
        <w:rPr>
          <w:rFonts w:ascii="Times New Roman" w:eastAsia="ＭＳ Ｐ明朝" w:hAnsi="Times New Roman" w:hint="eastAsia"/>
        </w:rPr>
        <w:t xml:space="preserve">Individual Expert  </w:t>
      </w:r>
      <w:r w:rsidR="001E7498">
        <w:rPr>
          <w:rFonts w:ascii="Times New Roman" w:eastAsia="ＭＳ Ｐ明朝" w:hAnsi="Times New Roman" w:hint="eastAsia"/>
        </w:rPr>
        <w:t xml:space="preserve">　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 xml:space="preserve">□　</w:t>
      </w:r>
      <w:r w:rsidR="000328BE">
        <w:rPr>
          <w:rFonts w:ascii="Times New Roman" w:eastAsia="ＭＳ Ｐ明朝" w:hAnsi="Times New Roman" w:hint="eastAsia"/>
        </w:rPr>
        <w:t xml:space="preserve">Individual </w:t>
      </w:r>
      <w:r>
        <w:rPr>
          <w:rFonts w:ascii="Times New Roman" w:eastAsia="ＭＳ Ｐ明朝" w:hAnsi="Times New Roman" w:hint="eastAsia"/>
        </w:rPr>
        <w:t>Training</w:t>
      </w:r>
      <w:r w:rsidR="000328BE">
        <w:rPr>
          <w:rFonts w:ascii="Times New Roman" w:eastAsia="ＭＳ Ｐ明朝" w:hAnsi="Times New Roman" w:hint="eastAsia"/>
        </w:rPr>
        <w:t xml:space="preserve">   </w:t>
      </w:r>
      <w:r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□</w:t>
      </w:r>
      <w:r w:rsidR="001E7498">
        <w:rPr>
          <w:rFonts w:ascii="Times New Roman" w:eastAsia="ＭＳ Ｐ明朝" w:hAnsi="Times New Roman" w:hint="eastAsia"/>
        </w:rPr>
        <w:t xml:space="preserve">　</w:t>
      </w:r>
      <w:r>
        <w:rPr>
          <w:rFonts w:ascii="Times New Roman" w:eastAsia="ＭＳ Ｐ明朝" w:hAnsi="Times New Roman" w:hint="eastAsia"/>
        </w:rPr>
        <w:t>Equipment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  <w:b/>
        </w:rPr>
        <w:t>5</w:t>
      </w:r>
      <w:r w:rsidR="0020535E">
        <w:rPr>
          <w:rFonts w:ascii="Times New Roman" w:eastAsia="ＭＳ Ｐ明朝" w:hAnsi="Times New Roman"/>
          <w:b/>
        </w:rPr>
        <w:t xml:space="preserve">. </w:t>
      </w:r>
      <w:r w:rsidR="0020535E">
        <w:rPr>
          <w:rFonts w:ascii="Times New Roman" w:eastAsia="ＭＳ Ｐ明朝" w:hAnsi="Times New Roman" w:hint="eastAsia"/>
          <w:b/>
        </w:rPr>
        <w:t xml:space="preserve">　</w:t>
      </w:r>
      <w:r w:rsidR="0020535E">
        <w:rPr>
          <w:rFonts w:ascii="Times New Roman" w:eastAsia="ＭＳ Ｐ明朝" w:hAnsi="Times New Roman" w:hint="eastAsia"/>
          <w:b/>
        </w:rPr>
        <w:t xml:space="preserve">Contact Point ( </w:t>
      </w:r>
      <w:r w:rsidR="0020535E">
        <w:rPr>
          <w:rFonts w:ascii="Times New Roman" w:eastAsia="ＭＳ Ｐ明朝" w:hAnsi="Times New Roman"/>
          <w:b/>
        </w:rPr>
        <w:t>Implementing Agency</w:t>
      </w:r>
      <w:r w:rsidR="0020535E">
        <w:rPr>
          <w:rFonts w:ascii="Times New Roman" w:eastAsia="ＭＳ Ｐ明朝" w:hAnsi="Times New Roman" w:hint="eastAsia"/>
          <w:b/>
        </w:rPr>
        <w:t>)</w:t>
      </w:r>
      <w:r w:rsidR="0020535E">
        <w:rPr>
          <w:rFonts w:ascii="Times New Roman" w:eastAsia="ＭＳ Ｐ明朝" w:hAnsi="Times New Roman"/>
          <w:b/>
        </w:rPr>
        <w:t>:</w:t>
      </w:r>
      <w:r w:rsidR="0020535E">
        <w:rPr>
          <w:rFonts w:ascii="Times New Roman" w:eastAsia="ＭＳ Ｐ明朝" w:hAnsi="Times New Roman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/>
          <w:u w:val="single"/>
        </w:rPr>
        <w:tab/>
      </w:r>
      <w:r w:rsidR="0020535E">
        <w:rPr>
          <w:rFonts w:ascii="Times New Roman" w:eastAsia="ＭＳ Ｐ明朝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Address: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Contact Person: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Tel. No.: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</w:rPr>
        <w:tab/>
        <w:t xml:space="preserve">Fax No.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</w:rPr>
        <w:t xml:space="preserve">E-Mail: </w:t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  <w:r>
        <w:rPr>
          <w:rFonts w:ascii="Times New Roman" w:eastAsia="ＭＳ Ｐ明朝" w:hAnsi="Times New Roman"/>
          <w:u w:val="single"/>
        </w:rPr>
        <w:tab/>
      </w: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6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 xml:space="preserve">Background of the </w:t>
      </w:r>
      <w:r w:rsidR="000328BE">
        <w:rPr>
          <w:rFonts w:ascii="Times New Roman" w:eastAsia="ＭＳ Ｐ明朝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B732" wp14:editId="2CAAEAFB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ＭＳ Ｐ明朝" w:hAnsi="ＭＳ Ｐ明朝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 xml:space="preserve"> </w:t>
                            </w:r>
                          </w:p>
                          <w:p w:rsidR="00832977" w:rsidRPr="009132E5" w:rsidRDefault="008329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ＭＳ Ｐ明朝" w:hAnsi="ＭＳ Ｐ明朝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</w:p>
                    <w:p w:rsidR="00832977" w:rsidRPr="009132E5" w:rsidRDefault="00832977"/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ＭＳ Ｐ明朝" w:hAnsi="Times New Roman"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9132E5" w:rsidRDefault="009132E5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7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 xml:space="preserve">Outline of the </w:t>
      </w:r>
      <w:r w:rsidR="000328BE">
        <w:rPr>
          <w:rFonts w:ascii="Times New Roman" w:eastAsia="ＭＳ Ｐ明朝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75A7" wp14:editId="507F52AC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ＭＳ Ｐ明朝" w:hAnsi="Times New Roman"/>
          <w:b/>
        </w:rPr>
        <w:t>(1)</w:t>
      </w:r>
      <w:r w:rsidR="0020535E" w:rsidRPr="00D34D79">
        <w:rPr>
          <w:rFonts w:ascii="Times New Roman" w:eastAsia="ＭＳ Ｐ明朝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ＭＳ Ｐ明朝" w:hAnsi="Times New Roman"/>
        </w:rPr>
      </w:pPr>
    </w:p>
    <w:p w:rsidR="0020535E" w:rsidRDefault="0020535E">
      <w:pPr>
        <w:pStyle w:val="a3"/>
        <w:tabs>
          <w:tab w:val="clear" w:pos="4252"/>
          <w:tab w:val="clear" w:pos="8504"/>
        </w:tabs>
        <w:snapToGrid/>
        <w:rPr>
          <w:rFonts w:ascii="Times New Roman" w:eastAsia="ＭＳ Ｐ明朝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t>(2)</w:t>
      </w:r>
      <w:r w:rsidRPr="006C16B1">
        <w:rPr>
          <w:rFonts w:ascii="Times New Roman" w:eastAsia="ＭＳ Ｐ明朝" w:hAnsi="Times New Roman"/>
          <w:b/>
          <w:lang w:val="fr-FR"/>
        </w:rPr>
        <w:tab/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9A6730" w:rsidRPr="006C16B1">
        <w:rPr>
          <w:rFonts w:ascii="Times New Roman" w:eastAsia="ＭＳ Ｐ明朝" w:hAnsi="Times New Roman"/>
          <w:b/>
          <w:lang w:val="fr-FR"/>
        </w:rPr>
        <w:t xml:space="preserve"> </w:t>
      </w:r>
      <w:r w:rsidRPr="006C16B1">
        <w:rPr>
          <w:rFonts w:ascii="Times New Roman" w:eastAsia="ＭＳ Ｐ明朝" w:hAnsi="Times New Roman"/>
          <w:b/>
          <w:lang w:val="fr-FR"/>
        </w:rPr>
        <w:t>Purpose</w:t>
      </w:r>
    </w:p>
    <w:p w:rsidR="0020535E" w:rsidRPr="006C16B1" w:rsidRDefault="00C22890">
      <w:pPr>
        <w:rPr>
          <w:rFonts w:ascii="Times New Roman" w:eastAsia="ＭＳ Ｐ明朝" w:hAnsi="Times New Roman"/>
          <w:lang w:val="fr-FR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6381" wp14:editId="145D2F99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ＭＳ Ｐ明朝" w:hAnsi="Times New Roman"/>
          <w:lang w:val="fr-FR"/>
        </w:rPr>
      </w:pPr>
    </w:p>
    <w:p w:rsidR="00246CB0" w:rsidRPr="006C16B1" w:rsidRDefault="00246CB0">
      <w:pPr>
        <w:rPr>
          <w:rFonts w:ascii="Times New Roman" w:eastAsia="ＭＳ Ｐ明朝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lastRenderedPageBreak/>
        <w:t>(3)</w:t>
      </w:r>
      <w:r w:rsidRPr="006C16B1">
        <w:rPr>
          <w:rFonts w:ascii="Times New Roman" w:eastAsia="ＭＳ Ｐ明朝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ＭＳ Ｐ明朝" w:hAnsi="Times New Roman"/>
          <w:lang w:val="fr-FR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AAFE" wp14:editId="1967A4C6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ＭＳ Ｐ明朝" w:hAnsi="Times New Roman"/>
          <w:lang w:val="fr-FR"/>
        </w:rPr>
      </w:pPr>
    </w:p>
    <w:p w:rsidR="006E5098" w:rsidRPr="006C16B1" w:rsidRDefault="006E5098">
      <w:pPr>
        <w:rPr>
          <w:rFonts w:ascii="Times New Roman" w:eastAsia="ＭＳ Ｐ明朝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ＭＳ Ｐ明朝" w:hAnsi="Times New Roman" w:hint="eastAsia"/>
          <w:b/>
        </w:rPr>
        <w:t xml:space="preserve">　</w:t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321BCB" w:rsidRPr="006C16B1">
        <w:rPr>
          <w:rFonts w:ascii="Times New Roman" w:eastAsia="ＭＳ Ｐ明朝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ＭＳ Ｐ明朝" w:eastAsia="ＭＳ Ｐ明朝" w:hAnsi="ＭＳ Ｐ明朝"/>
          <w:sz w:val="18"/>
          <w:lang w:val="fr-FR"/>
        </w:rPr>
      </w:pPr>
      <w:r>
        <w:rPr>
          <w:rFonts w:ascii="ＭＳ Ｐ明朝" w:eastAsia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8F2E2" wp14:editId="15FA8F5C">
                <wp:simplePos x="0" y="0"/>
                <wp:positionH relativeFrom="column">
                  <wp:posOffset>386715</wp:posOffset>
                </wp:positionH>
                <wp:positionV relativeFrom="paragraph">
                  <wp:posOffset>20320</wp:posOffset>
                </wp:positionV>
                <wp:extent cx="5000625" cy="752475"/>
                <wp:effectExtent l="5715" t="10795" r="13335" b="825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In case the proposed T/C assumes a particular area, please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enter the name of the target area for the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 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and attach a rough map to the documents submitted.  The attached map should be at a scale that clearly shows the project site.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）</w:t>
                            </w:r>
                          </w:p>
                          <w:p w:rsid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30.45pt;margin-top:1.6pt;width:393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">
                <v:textbox inset="5.85pt,.7pt,5.85pt,.7pt">
                  <w:txbxContent>
                    <w:p w:rsidR="00044997" w:rsidRDefault="00044997" w:rsidP="00044997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In case the proposed T/C assumes a particular area, please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enter the name of the target area for the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and attach a rough map to the documents submitted.  The attached map should be at a scale that clearly shows the project site.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</w:p>
                    <w:p w:rsid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ＭＳ Ｐ明朝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  <w:r w:rsidRPr="006C16B1">
        <w:rPr>
          <w:rFonts w:ascii="Times New Roman" w:eastAsia="ＭＳ Ｐ明朝" w:hAnsi="Times New Roman"/>
          <w:b/>
          <w:lang w:val="fr-FR"/>
        </w:rPr>
        <w:t>(</w:t>
      </w:r>
      <w:r w:rsidRPr="006C16B1">
        <w:rPr>
          <w:rFonts w:ascii="Times New Roman" w:eastAsia="ＭＳ Ｐ明朝" w:hAnsi="Times New Roman" w:hint="eastAsia"/>
          <w:b/>
          <w:lang w:val="fr-FR"/>
        </w:rPr>
        <w:t>5</w:t>
      </w:r>
      <w:r w:rsidRPr="006C16B1">
        <w:rPr>
          <w:rFonts w:ascii="Times New Roman" w:eastAsia="ＭＳ Ｐ明朝" w:hAnsi="Times New Roman"/>
          <w:b/>
          <w:lang w:val="fr-FR"/>
        </w:rPr>
        <w:t>)</w:t>
      </w:r>
      <w:r w:rsidRPr="006C16B1">
        <w:rPr>
          <w:rFonts w:ascii="Times New Roman" w:eastAsia="ＭＳ Ｐ明朝" w:hAnsi="Times New Roman"/>
          <w:b/>
          <w:lang w:val="fr-FR"/>
        </w:rPr>
        <w:tab/>
      </w:r>
      <w:r w:rsidR="009A6730" w:rsidRPr="006C16B1">
        <w:rPr>
          <w:rFonts w:ascii="Times New Roman" w:eastAsia="ＭＳ Ｐ明朝" w:hAnsi="Times New Roman" w:hint="eastAsia"/>
          <w:b/>
          <w:lang w:val="fr-FR"/>
        </w:rPr>
        <w:t>T/C</w:t>
      </w:r>
      <w:r w:rsidR="009A6730" w:rsidRPr="006C16B1">
        <w:rPr>
          <w:rFonts w:ascii="Times New Roman" w:eastAsia="ＭＳ Ｐ明朝" w:hAnsi="Times New Roman"/>
          <w:b/>
          <w:lang w:val="fr-FR"/>
        </w:rPr>
        <w:t xml:space="preserve"> </w:t>
      </w:r>
      <w:r w:rsidRPr="006C16B1">
        <w:rPr>
          <w:rFonts w:ascii="Times New Roman" w:eastAsia="ＭＳ Ｐ明朝" w:hAnsi="Times New Roman"/>
          <w:b/>
          <w:lang w:val="fr-FR"/>
        </w:rPr>
        <w:t>Activities</w:t>
      </w:r>
      <w:r w:rsidRPr="006C16B1">
        <w:rPr>
          <w:rFonts w:ascii="Times New Roman" w:eastAsia="ＭＳ Ｐ明朝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ＭＳ Ｐ明朝" w:hAnsi="Times New Roman"/>
          <w:i/>
          <w:lang w:val="fr-FR"/>
        </w:rPr>
      </w:pPr>
      <w:r>
        <w:rPr>
          <w:rFonts w:ascii="Times New Roman" w:eastAsia="ＭＳ Ｐ明朝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A8C4C" wp14:editId="54C50B3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by effective use of the “Input”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by effective use of the “Input”</w:t>
                      </w:r>
                      <w:proofErr w:type="gramStart"/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.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ＭＳ Ｐ明朝" w:hAnsi="Times New Roman"/>
          <w:lang w:val="fr-FR"/>
        </w:rPr>
      </w:pPr>
    </w:p>
    <w:p w:rsidR="00C30A0C" w:rsidRPr="006C16B1" w:rsidRDefault="00C30A0C">
      <w:pPr>
        <w:rPr>
          <w:rFonts w:ascii="Times New Roman" w:eastAsia="ＭＳ Ｐ明朝" w:hAnsi="Times New Roman"/>
          <w:lang w:val="fr-FR"/>
        </w:rPr>
      </w:pPr>
    </w:p>
    <w:p w:rsidR="00C30A0C" w:rsidRPr="006C16B1" w:rsidRDefault="00C30A0C">
      <w:pPr>
        <w:rPr>
          <w:rFonts w:ascii="Times New Roman" w:eastAsia="ＭＳ Ｐ明朝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ＭＳ Ｐ明朝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/>
          <w:b/>
        </w:rPr>
        <w:t>(</w:t>
      </w:r>
      <w:r w:rsidRPr="00D34D79">
        <w:rPr>
          <w:rFonts w:ascii="Times New Roman" w:eastAsia="ＭＳ Ｐ明朝" w:hAnsi="Times New Roman" w:hint="eastAsia"/>
          <w:b/>
        </w:rPr>
        <w:t>6</w:t>
      </w:r>
      <w:r w:rsidRPr="00D34D79">
        <w:rPr>
          <w:rFonts w:ascii="Times New Roman" w:eastAsia="ＭＳ Ｐ明朝" w:hAnsi="Times New Roman"/>
          <w:b/>
        </w:rPr>
        <w:t>)</w:t>
      </w:r>
      <w:r w:rsidRPr="00D34D79">
        <w:rPr>
          <w:rFonts w:ascii="Times New Roman" w:eastAsia="ＭＳ Ｐ明朝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FB06" wp14:editId="4BE9D7F1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  <w:proofErr w:type="gramEnd"/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F34281" w:rsidRDefault="00F34281">
      <w:pPr>
        <w:rPr>
          <w:rFonts w:ascii="Times New Roman" w:eastAsia="ＭＳ Ｐ明朝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/>
          <w:b/>
        </w:rPr>
        <w:t>(</w:t>
      </w:r>
      <w:r w:rsidRPr="00D34D79">
        <w:rPr>
          <w:rFonts w:ascii="Times New Roman" w:eastAsia="ＭＳ Ｐ明朝" w:hAnsi="Times New Roman" w:hint="eastAsia"/>
          <w:b/>
        </w:rPr>
        <w:t>7</w:t>
      </w:r>
      <w:r w:rsidRPr="00D34D79">
        <w:rPr>
          <w:rFonts w:ascii="Times New Roman" w:eastAsia="ＭＳ Ｐ明朝" w:hAnsi="Times New Roman"/>
          <w:b/>
        </w:rPr>
        <w:t>)</w:t>
      </w:r>
      <w:r w:rsidRPr="00D34D79">
        <w:rPr>
          <w:rFonts w:ascii="Times New Roman" w:eastAsia="ＭＳ Ｐ明朝" w:hAnsi="Times New Roman"/>
          <w:b/>
        </w:rPr>
        <w:tab/>
        <w:t>Input from the Japanese Government</w:t>
      </w:r>
    </w:p>
    <w:p w:rsidR="0020535E" w:rsidRDefault="00C22890">
      <w:pPr>
        <w:pStyle w:val="a6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E0C52" wp14:editId="66FB8279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r>
                              <w:rPr>
                                <w:rFonts w:ascii="Times New Roman" w:eastAsia="ＭＳ Ｐ明朝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training (in Japan and in-country) courses, seminars and workshops, equipment, etc.)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ＭＳ Ｐ明朝" w:hAnsi="Times New Roman"/>
                        </w:rPr>
                        <w:t>training (in Japan and in-country) courses, seminars and workshops, equipment, etc.)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C30A0C" w:rsidRDefault="00C30A0C">
      <w:pPr>
        <w:rPr>
          <w:rFonts w:ascii="Times New Roman" w:eastAsia="ＭＳ Ｐ明朝" w:hAnsi="Times New Roman"/>
        </w:rPr>
      </w:pPr>
    </w:p>
    <w:p w:rsidR="00F34281" w:rsidRDefault="00F34281">
      <w:pPr>
        <w:rPr>
          <w:rFonts w:ascii="Times New Roman" w:eastAsia="ＭＳ Ｐ明朝" w:hAnsi="Times New Roman"/>
        </w:rPr>
      </w:pPr>
    </w:p>
    <w:p w:rsidR="006E5098" w:rsidRDefault="006E5098">
      <w:pPr>
        <w:rPr>
          <w:rFonts w:ascii="Times New Roman" w:eastAsia="ＭＳ Ｐ明朝" w:hAnsi="Times New Roman"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8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ＭＳ Ｐ明朝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9503F" wp14:editId="1B185722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a6"/>
                              <w:ind w:left="0"/>
                              <w:rPr>
                                <w:rFonts w:ascii="Times New Roman" w:eastAsia="ＭＳ Ｐ明朝" w:hAnsi="Times New Roman"/>
                              </w:rPr>
                            </w:pP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ＭＳ Ｐ明朝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ＭＳ Ｐ明朝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ＭＳ Ｐ明朝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ＭＳ Ｐ明朝" w:hAnsi="Times New Roman"/>
                        </w:rPr>
                        <w:t>.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ＭＳ Ｐ明朝" w:hAnsi="Times New Roman" w:hint="eastAsia"/>
          <w:b/>
        </w:rPr>
        <w:t>9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</w:r>
      <w:r w:rsidR="0020535E">
        <w:rPr>
          <w:rFonts w:ascii="Times New Roman" w:eastAsia="ＭＳ Ｐ明朝" w:hAnsi="Times New Roman" w:hint="eastAsia"/>
          <w:b/>
        </w:rPr>
        <w:t xml:space="preserve">Description of </w:t>
      </w:r>
      <w:r w:rsidR="0020535E">
        <w:rPr>
          <w:rFonts w:ascii="Times New Roman" w:eastAsia="ＭＳ Ｐ明朝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6974" wp14:editId="3C814029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20535E" w:rsidRDefault="001E7498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10</w:t>
      </w:r>
      <w:r w:rsidR="0020535E">
        <w:rPr>
          <w:rFonts w:ascii="Times New Roman" w:eastAsia="ＭＳ Ｐ明朝" w:hAnsi="Times New Roman"/>
          <w:b/>
        </w:rPr>
        <w:t>.</w:t>
      </w:r>
      <w:r w:rsidR="0020535E">
        <w:rPr>
          <w:rFonts w:ascii="Times New Roman" w:eastAsia="ＭＳ Ｐ明朝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ＭＳ Ｐ明朝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ＭＳ Ｐ明朝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ＭＳ Ｐ明朝" w:hAnsi="Times New Roman"/>
          <w:b/>
        </w:rPr>
      </w:pPr>
      <w:r w:rsidRPr="00D34D79">
        <w:rPr>
          <w:rFonts w:ascii="Times New Roman" w:eastAsia="ＭＳ Ｐ明朝" w:hAnsi="Times New Roman" w:hint="eastAsia"/>
          <w:b/>
        </w:rPr>
        <w:t xml:space="preserve">(2) </w:t>
      </w:r>
      <w:r w:rsidR="00BB5097" w:rsidRPr="00BB5097">
        <w:rPr>
          <w:rFonts w:ascii="Times New Roman" w:eastAsia="ＭＳ Ｐ明朝" w:hAnsi="Times New Roman"/>
          <w:b/>
        </w:rPr>
        <w:t>Activities in the sector by other donor</w:t>
      </w:r>
      <w:r w:rsidR="00BB5097">
        <w:rPr>
          <w:rFonts w:ascii="Times New Roman" w:eastAsia="ＭＳ Ｐ明朝" w:hAnsi="Times New Roman" w:hint="eastAsia"/>
          <w:b/>
        </w:rPr>
        <w:t xml:space="preserve"> </w:t>
      </w:r>
      <w:r w:rsidR="00BB5097" w:rsidRPr="00BB5097">
        <w:rPr>
          <w:rFonts w:ascii="Times New Roman" w:eastAsia="ＭＳ Ｐ明朝" w:hAnsi="Times New Roman"/>
          <w:b/>
        </w:rPr>
        <w:t>agencies, the recipient government and</w:t>
      </w:r>
      <w:r w:rsidR="00BB5097">
        <w:rPr>
          <w:rFonts w:ascii="Times New Roman" w:eastAsia="ＭＳ Ｐ明朝" w:hAnsi="Times New Roman" w:hint="eastAsia"/>
          <w:b/>
        </w:rPr>
        <w:t xml:space="preserve"> </w:t>
      </w:r>
      <w:r w:rsidR="00BB5097" w:rsidRPr="00BB5097">
        <w:rPr>
          <w:rFonts w:ascii="Times New Roman" w:eastAsia="ＭＳ Ｐ明朝" w:hAnsi="Times New Roman"/>
          <w:b/>
        </w:rPr>
        <w:t>NGOs and others</w:t>
      </w:r>
      <w:r w:rsidRPr="00D34D79">
        <w:rPr>
          <w:rFonts w:ascii="Times New Roman" w:eastAsia="ＭＳ Ｐ明朝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ＭＳ Ｐ明朝" w:hAnsi="Times New Roman"/>
          <w:i/>
        </w:rPr>
      </w:pPr>
      <w:r>
        <w:rPr>
          <w:rFonts w:ascii="Times New Roman" w:eastAsia="ＭＳ Ｐ明朝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74780" wp14:editId="71CED4D6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ＭＳ Ｐ明朝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ＭＳ Ｐ明朝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BB5097" w:rsidRDefault="00BB5097">
      <w:pPr>
        <w:ind w:left="600"/>
        <w:rPr>
          <w:rFonts w:ascii="Times New Roman" w:eastAsia="ＭＳ Ｐ明朝" w:hAnsi="Times New Roman"/>
          <w:i/>
        </w:rPr>
      </w:pPr>
    </w:p>
    <w:p w:rsidR="004354CD" w:rsidRDefault="004354CD">
      <w:pPr>
        <w:rPr>
          <w:rFonts w:ascii="Times New Roman" w:eastAsia="ＭＳ Ｐ明朝" w:hAnsi="Times New Roman"/>
          <w:b/>
        </w:rPr>
      </w:pPr>
    </w:p>
    <w:p w:rsidR="004354CD" w:rsidRDefault="004354CD">
      <w:pPr>
        <w:rPr>
          <w:rFonts w:ascii="Times New Roman" w:eastAsia="ＭＳ Ｐ明朝" w:hAnsi="Times New Roman"/>
          <w:b/>
        </w:rPr>
      </w:pPr>
    </w:p>
    <w:p w:rsidR="0020535E" w:rsidRPr="000328BE" w:rsidRDefault="004354CD">
      <w:p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/>
          <w:b/>
        </w:rPr>
        <w:br/>
      </w:r>
    </w:p>
    <w:p w:rsidR="0020535E" w:rsidRDefault="00C22890">
      <w:pPr>
        <w:rPr>
          <w:rFonts w:ascii="Times New Roman" w:eastAsia="ＭＳ Ｐ明朝" w:hAnsi="Times New Roman"/>
          <w:b/>
          <w:i/>
        </w:rPr>
      </w:pPr>
      <w:r>
        <w:rPr>
          <w:rFonts w:ascii="Times New Roman" w:eastAsia="ＭＳ Ｐ明朝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7FFB1" wp14:editId="61A8FCFE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ＭＳ Ｐ明朝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ＭＳ Ｐ明朝" w:hAnsi="Times New Roman"/>
                                <w:i/>
                              </w:rPr>
                              <w:t xml:space="preserve"> perspective.)</w:t>
                            </w:r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perspective.)</w:t>
                      </w:r>
                      <w:proofErr w:type="gramEnd"/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1</w:t>
      </w:r>
      <w:r w:rsidR="0020535E">
        <w:rPr>
          <w:rFonts w:ascii="Times New Roman" w:eastAsia="ＭＳ Ｐ明朝" w:hAnsi="Times New Roman"/>
          <w:b/>
        </w:rPr>
        <w:t>.</w:t>
      </w:r>
      <w:r w:rsidR="0020535E" w:rsidRPr="001D12E6">
        <w:rPr>
          <w:rFonts w:ascii="Times New Roman" w:eastAsia="ＭＳ Ｐ明朝" w:hAnsi="Times New Roman"/>
          <w:b/>
        </w:rPr>
        <w:t xml:space="preserve"> G</w:t>
      </w:r>
      <w:r w:rsidR="0020535E" w:rsidRPr="001D12E6">
        <w:rPr>
          <w:rFonts w:ascii="Times New Roman" w:eastAsia="ＭＳ Ｐ明朝" w:hAnsi="Times New Roman" w:hint="eastAsia"/>
          <w:b/>
        </w:rPr>
        <w:t>lobal Issues</w:t>
      </w:r>
      <w:r w:rsidR="0020535E">
        <w:rPr>
          <w:rFonts w:ascii="Times New Roman" w:eastAsia="ＭＳ Ｐ明朝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ＭＳ Ｐ明朝" w:hAnsi="Times New Roman"/>
          <w:i/>
        </w:rPr>
      </w:pPr>
      <w:r>
        <w:rPr>
          <w:rFonts w:ascii="Times New Roman" w:eastAsia="ＭＳ Ｐ明朝" w:hAnsi="Times New Roman"/>
          <w:i/>
        </w:rPr>
        <w:br/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2</w:t>
      </w:r>
      <w:r>
        <w:rPr>
          <w:rFonts w:ascii="Times New Roman" w:eastAsia="ＭＳ Ｐ明朝" w:hAnsi="Times New Roman"/>
          <w:b/>
        </w:rPr>
        <w:t>.</w:t>
      </w:r>
      <w:r>
        <w:rPr>
          <w:rFonts w:ascii="Times New Roman" w:eastAsia="ＭＳ Ｐ明朝" w:hAnsi="ＭＳ Ｐ明朝"/>
          <w:b/>
        </w:rPr>
        <w:t xml:space="preserve">　</w:t>
      </w:r>
      <w:r>
        <w:rPr>
          <w:rFonts w:ascii="Times New Roman" w:eastAsia="ＭＳ Ｐ明朝" w:hAnsi="Times New Roman"/>
          <w:b/>
        </w:rPr>
        <w:t>Environmental and Social Considerations</w:t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 xml:space="preserve">    (</w:t>
      </w:r>
      <w:r w:rsidR="00C165C7">
        <w:rPr>
          <w:rFonts w:ascii="Times New Roman" w:eastAsia="ＭＳ Ｐ明朝" w:hAnsi="Times New Roman" w:hint="eastAsia"/>
          <w:b/>
        </w:rPr>
        <w:t>In</w:t>
      </w:r>
      <w:r w:rsidR="00D00094">
        <w:rPr>
          <w:rFonts w:ascii="Times New Roman" w:eastAsia="ＭＳ Ｐ明朝" w:hAnsi="Times New Roman" w:hint="eastAsia"/>
          <w:b/>
        </w:rPr>
        <w:t xml:space="preserve"> </w:t>
      </w:r>
      <w:r w:rsidR="00C165C7">
        <w:rPr>
          <w:rFonts w:ascii="Times New Roman" w:eastAsia="ＭＳ Ｐ明朝" w:hAnsi="Times New Roman" w:hint="eastAsia"/>
          <w:b/>
        </w:rPr>
        <w:t>case of Technical Cooperation Project</w:t>
      </w:r>
      <w:r w:rsidR="00421519">
        <w:rPr>
          <w:rFonts w:ascii="Times New Roman" w:eastAsia="ＭＳ Ｐ明朝" w:hAnsi="Times New Roman" w:hint="eastAsia"/>
          <w:b/>
        </w:rPr>
        <w:t>（</w:t>
      </w:r>
      <w:r w:rsidR="00421519">
        <w:rPr>
          <w:rFonts w:ascii="Times New Roman" w:eastAsia="ＭＳ Ｐ明朝" w:hAnsi="Times New Roman" w:hint="eastAsia"/>
          <w:b/>
        </w:rPr>
        <w:t>including SATREPS</w:t>
      </w:r>
      <w:r w:rsidR="00421519">
        <w:rPr>
          <w:rFonts w:ascii="Times New Roman" w:eastAsia="ＭＳ Ｐ明朝" w:hAnsi="Times New Roman" w:hint="eastAsia"/>
          <w:b/>
        </w:rPr>
        <w:t>）</w:t>
      </w:r>
      <w:r w:rsidR="00C165C7">
        <w:rPr>
          <w:rFonts w:ascii="Times New Roman" w:eastAsia="ＭＳ Ｐ明朝" w:hAnsi="Times New Roman" w:hint="eastAsia"/>
          <w:b/>
        </w:rPr>
        <w:t xml:space="preserve"> / Technical Cooperation for Development Planning, p</w:t>
      </w:r>
      <w:r>
        <w:rPr>
          <w:rFonts w:ascii="Times New Roman" w:eastAsia="ＭＳ Ｐ明朝" w:hAnsi="Times New Roman"/>
          <w:b/>
        </w:rPr>
        <w:t>lease fill in the attached screening format.)</w:t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ＭＳ Ｐ明朝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Question 11 in 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</w:rPr>
        <w:t>1</w:t>
      </w:r>
      <w:r w:rsidR="001E7498">
        <w:rPr>
          <w:rFonts w:ascii="Times New Roman" w:eastAsia="ＭＳ Ｐ明朝" w:hAnsi="Times New Roman" w:hint="eastAsia"/>
          <w:b/>
        </w:rPr>
        <w:t>3</w:t>
      </w:r>
      <w:r>
        <w:rPr>
          <w:rFonts w:ascii="Times New Roman" w:eastAsia="ＭＳ Ｐ明朝" w:hAnsi="Times New Roman"/>
          <w:b/>
        </w:rPr>
        <w:t>.</w:t>
      </w:r>
      <w:r>
        <w:rPr>
          <w:rFonts w:ascii="Times New Roman" w:eastAsia="ＭＳ Ｐ明朝" w:hAnsi="Times New Roman"/>
          <w:b/>
        </w:rPr>
        <w:tab/>
        <w:t>Others</w:t>
      </w:r>
    </w:p>
    <w:p w:rsidR="00B51B77" w:rsidRDefault="00C22890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0CEBB" wp14:editId="7CF7A669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D755AC" w:rsidRPr="006E5098" w:rsidRDefault="00D755AC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</w:t>
      </w:r>
      <w:r>
        <w:rPr>
          <w:rFonts w:ascii="ＭＳ Ｐ明朝" w:eastAsia="ＭＳ Ｐ明朝" w:hAnsi="ＭＳ Ｐ明朝" w:hint="eastAsia"/>
          <w:sz w:val="22"/>
        </w:rPr>
        <w:t xml:space="preserve">                                       </w:t>
      </w:r>
      <w:r>
        <w:rPr>
          <w:rFonts w:ascii="ＭＳ Ｐ明朝" w:eastAsia="ＭＳ Ｐ明朝" w:hAnsi="ＭＳ Ｐ明朝"/>
          <w:sz w:val="22"/>
        </w:rPr>
        <w:t xml:space="preserve"> Signed: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                                                Title: 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/>
          <w:sz w:val="22"/>
        </w:rPr>
        <w:t xml:space="preserve">                On behalf of the Government of </w:t>
      </w:r>
      <w:r>
        <w:rPr>
          <w:rFonts w:ascii="ＭＳ Ｐ明朝" w:eastAsia="ＭＳ Ｐ明朝" w:hAnsi="ＭＳ Ｐ明朝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                 </w:t>
      </w:r>
      <w:r>
        <w:rPr>
          <w:rFonts w:ascii="ＭＳ Ｐ明朝" w:eastAsia="ＭＳ Ｐ明朝" w:hAnsi="ＭＳ Ｐ明朝"/>
          <w:sz w:val="22"/>
        </w:rPr>
        <w:t>Date: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ＭＳ Ｐ明朝" w:eastAsia="ＭＳ Ｐ明朝" w:hAnsi="ＭＳ Ｐ明朝"/>
          <w:sz w:val="22"/>
        </w:rPr>
        <w:br w:type="page"/>
      </w:r>
      <w:r w:rsidR="001D12E6">
        <w:rPr>
          <w:rFonts w:ascii="Times New Roman" w:eastAsia="ＭＳ Ｐ明朝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ＭＳ ゴシック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t>※</w:t>
      </w:r>
      <w:r>
        <w:rPr>
          <w:rFonts w:ascii="Times New Roman" w:eastAsia="ＭＳ Ｐ明朝" w:hAnsi="Times New Roman" w:hint="eastAsia"/>
          <w:b/>
          <w:szCs w:val="24"/>
        </w:rPr>
        <w:t xml:space="preserve">If </w:t>
      </w:r>
      <w:r w:rsidR="00AE322F">
        <w:rPr>
          <w:rFonts w:ascii="Times New Roman" w:eastAsia="ＭＳ Ｐ明朝" w:hAnsi="Times New Roman" w:hint="eastAsia"/>
          <w:b/>
          <w:szCs w:val="24"/>
        </w:rPr>
        <w:t xml:space="preserve">the </w:t>
      </w:r>
      <w:r>
        <w:rPr>
          <w:rFonts w:ascii="Times New Roman" w:eastAsia="ＭＳ Ｐ明朝" w:hAnsi="Times New Roman" w:hint="eastAsia"/>
          <w:b/>
          <w:szCs w:val="24"/>
        </w:rPr>
        <w:t>applicants select the Individual Expert in 4. , please fill out this form.</w:t>
      </w:r>
      <w:r w:rsidR="00AA6DB0" w:rsidRPr="00F60441">
        <w:rPr>
          <w:rFonts w:ascii="Times New Roman" w:eastAsia="ＭＳ Ｐ明朝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“Extesion”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DD4E6E" w:rsidRDefault="001E7498" w:rsidP="0067596C">
      <w:pPr>
        <w:outlineLvl w:val="0"/>
        <w:rPr>
          <w:rFonts w:ascii="Times New Roman" w:eastAsia="ＭＳ ゴシック" w:hAnsi="Times New Roman"/>
          <w:b/>
          <w:szCs w:val="24"/>
        </w:rPr>
      </w:pPr>
      <w:r>
        <w:rPr>
          <w:rFonts w:ascii="ＭＳ Ｐ明朝" w:eastAsia="ＭＳ Ｐ明朝" w:hAnsi="ＭＳ Ｐ明朝"/>
          <w:sz w:val="22"/>
        </w:rPr>
        <w:br w:type="page"/>
      </w:r>
      <w:r w:rsidR="001D12E6" w:rsidRPr="001D12E6">
        <w:rPr>
          <w:rFonts w:ascii="Times New Roman" w:eastAsia="ＭＳ ゴシック" w:hAnsi="Times New Roman"/>
          <w:b/>
          <w:szCs w:val="24"/>
        </w:rPr>
        <w:lastRenderedPageBreak/>
        <w:t>Additional Form for Equipment</w:t>
      </w:r>
      <w:r w:rsidR="00DD4E6E">
        <w:rPr>
          <w:rFonts w:ascii="Times New Roman" w:eastAsia="ＭＳ ゴシック" w:hAnsi="Times New Roman" w:hint="eastAsia"/>
          <w:b/>
          <w:szCs w:val="24"/>
        </w:rPr>
        <w:t xml:space="preserve"> </w:t>
      </w:r>
    </w:p>
    <w:p w:rsidR="0020535E" w:rsidRPr="001D12E6" w:rsidRDefault="00DD4E6E">
      <w:pPr>
        <w:rPr>
          <w:rFonts w:ascii="Times New Roman" w:eastAsia="ＭＳ ゴシック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t>※</w:t>
      </w:r>
      <w:r>
        <w:rPr>
          <w:rFonts w:ascii="Times New Roman" w:eastAsia="ＭＳ Ｐ明朝" w:hAnsi="Times New Roman" w:hint="eastAsia"/>
          <w:b/>
          <w:szCs w:val="24"/>
        </w:rPr>
        <w:t xml:space="preserve">If </w:t>
      </w:r>
      <w:r w:rsidR="00AE322F">
        <w:rPr>
          <w:rFonts w:ascii="Times New Roman" w:eastAsia="ＭＳ Ｐ明朝" w:hAnsi="Times New Roman" w:hint="eastAsia"/>
          <w:b/>
          <w:szCs w:val="24"/>
        </w:rPr>
        <w:t xml:space="preserve">the </w:t>
      </w:r>
      <w:r>
        <w:rPr>
          <w:rFonts w:ascii="Times New Roman" w:eastAsia="ＭＳ Ｐ明朝" w:hAnsi="Times New Roman" w:hint="eastAsia"/>
          <w:b/>
          <w:szCs w:val="24"/>
        </w:rPr>
        <w:t>applicants select the Individual Equipment in 4. , please fill out this form.</w:t>
      </w:r>
    </w:p>
    <w:p w:rsidR="001D12E6" w:rsidRPr="00DD4E6E" w:rsidRDefault="001D12E6">
      <w:pPr>
        <w:rPr>
          <w:rFonts w:ascii="Times New Roman" w:eastAsia="ＭＳ ゴシック" w:hAnsi="Times New Roman"/>
          <w:b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1</w:t>
      </w:r>
      <w:r w:rsidRPr="001D12E6">
        <w:rPr>
          <w:rFonts w:ascii="Times New Roman" w:hAnsi="Times New Roman"/>
          <w:b/>
          <w:szCs w:val="24"/>
        </w:rPr>
        <w:t>. Estimated Cost for the Equipment</w:t>
      </w:r>
    </w:p>
    <w:p w:rsidR="001D12E6" w:rsidRPr="001D12E6" w:rsidRDefault="001D12E6" w:rsidP="001D12E6">
      <w:pPr>
        <w:ind w:firstLineChars="100" w:firstLine="2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>
        <w:rPr>
          <w:rFonts w:ascii="Times New Roman" w:hAnsi="Times New Roman"/>
          <w:szCs w:val="24"/>
        </w:rPr>
        <w:t xml:space="preserve">Recipient Country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apan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Third Country</w:t>
      </w: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2</w:t>
      </w:r>
      <w:r w:rsidRPr="001D12E6">
        <w:rPr>
          <w:rFonts w:ascii="Times New Roman" w:hAnsi="Times New Roman"/>
          <w:b/>
          <w:szCs w:val="24"/>
        </w:rPr>
        <w:t>. Place of Procurement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3</w:t>
      </w:r>
      <w:r w:rsidRPr="001D12E6">
        <w:rPr>
          <w:rFonts w:ascii="Times New Roman" w:hAnsi="Times New Roman"/>
          <w:b/>
          <w:szCs w:val="24"/>
        </w:rPr>
        <w:t>. Preferable Time of Delivery</w:t>
      </w:r>
    </w:p>
    <w:p w:rsid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4</w:t>
      </w:r>
      <w:r w:rsidRPr="001D12E6">
        <w:rPr>
          <w:rFonts w:ascii="Times New Roman" w:hAnsi="Times New Roman"/>
          <w:b/>
          <w:szCs w:val="24"/>
        </w:rPr>
        <w:t>. Necessity of Dispatch of Expert/s for Installation and Adjustment of the Equipment</w:t>
      </w:r>
    </w:p>
    <w:p w:rsidR="001D12E6" w:rsidRPr="001D12E6" w:rsidRDefault="001D12E6" w:rsidP="001D12E6">
      <w:pPr>
        <w:ind w:firstLineChars="100" w:firstLine="240"/>
        <w:rPr>
          <w:rFonts w:ascii="Times New Roman" w:eastAsia="ＭＳ ゴシック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Not 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Not clear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5. </w:t>
      </w:r>
      <w:r w:rsidR="001D12E6" w:rsidRPr="001D12E6">
        <w:rPr>
          <w:rFonts w:ascii="Times New Roman" w:hAnsi="Times New Roman"/>
          <w:b/>
          <w:szCs w:val="24"/>
        </w:rPr>
        <w:t>Main Users of the Equipment</w:t>
      </w:r>
    </w:p>
    <w:p w:rsidR="001D12E6" w:rsidRPr="009A6730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6. </w:t>
      </w:r>
      <w:r w:rsidR="001D12E6">
        <w:rPr>
          <w:rFonts w:ascii="Times New Roman" w:hAnsi="Times New Roman" w:hint="eastAsia"/>
          <w:b/>
          <w:szCs w:val="24"/>
        </w:rPr>
        <w:t>List of the Equipment Requested</w:t>
      </w:r>
    </w:p>
    <w:p w:rsid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tbl>
      <w:tblPr>
        <w:tblW w:w="94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2654"/>
        <w:gridCol w:w="1386"/>
        <w:gridCol w:w="2402"/>
      </w:tblGrid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(Name of equipment)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(Specification)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(Quantity)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rPr>
                <w:rFonts w:hint="eastAsia"/>
              </w:rPr>
              <w:t>(Cost</w:t>
            </w:r>
            <w:r>
              <w:t>)</w:t>
            </w: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(1)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ind w:left="-665" w:firstLine="37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(2)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(3)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</w:tbl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F628C4" w:rsidRDefault="00F628C4">
      <w:pPr>
        <w:widowControl/>
        <w:jc w:val="left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br w:type="page"/>
      </w:r>
    </w:p>
    <w:p w:rsidR="00F628C4" w:rsidRDefault="00F628C4" w:rsidP="00F628C4">
      <w:pPr>
        <w:ind w:right="-522"/>
        <w:jc w:val="left"/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lastRenderedPageBreak/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ＭＳ Ｐ明朝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  <w:szCs w:val="24"/>
        </w:rPr>
        <w:t>※</w:t>
      </w:r>
      <w:r>
        <w:rPr>
          <w:rFonts w:ascii="Times New Roman" w:eastAsia="ＭＳ Ｐ明朝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ＭＳ Ｐ明朝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ＭＳ Ｐ明朝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 w:hint="eastAsia"/>
        </w:rPr>
        <w:t>(1)</w:t>
      </w:r>
      <w:r w:rsidR="002B1A24" w:rsidRPr="00A93783">
        <w:rPr>
          <w:rFonts w:ascii="Times New Roman" w:eastAsia="ＭＳ Ｐ明朝" w:hAnsi="Times New Roman" w:hint="eastAsia"/>
        </w:rPr>
        <w:t>Research Institutions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  <w:u w:val="single"/>
        </w:rPr>
      </w:pPr>
      <w:r>
        <w:rPr>
          <w:rFonts w:ascii="Times New Roman" w:eastAsia="ＭＳ Ｐ明朝" w:hAnsi="Times New Roman"/>
        </w:rPr>
        <w:t>(2)</w:t>
      </w:r>
      <w:r w:rsidR="007F7F5F">
        <w:rPr>
          <w:rFonts w:ascii="Times New Roman" w:eastAsia="ＭＳ Ｐ明朝" w:hAnsi="Times New Roman" w:hint="eastAsia"/>
        </w:rPr>
        <w:t>Principal Inve</w:t>
      </w:r>
      <w:r w:rsidR="002B1A24" w:rsidRPr="00A93783">
        <w:rPr>
          <w:rFonts w:ascii="Times New Roman" w:eastAsia="ＭＳ Ｐ明朝" w:hAnsi="Times New Roman" w:hint="eastAsia"/>
        </w:rPr>
        <w:t>stigator of Japanese side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2B1A24" w:rsidRPr="00A93783" w:rsidRDefault="00A93783" w:rsidP="003758C1">
      <w:pPr>
        <w:pStyle w:val="a3"/>
        <w:tabs>
          <w:tab w:val="clear" w:pos="4252"/>
          <w:tab w:val="clear" w:pos="8504"/>
        </w:tabs>
        <w:snapToGrid/>
        <w:spacing w:before="1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(3)</w:t>
      </w:r>
      <w:r w:rsidR="002B1A24" w:rsidRPr="00A93783">
        <w:rPr>
          <w:rFonts w:ascii="Times New Roman" w:eastAsia="ＭＳ Ｐ明朝" w:hAnsi="Times New Roman" w:hint="eastAsia"/>
        </w:rPr>
        <w:t>Other Researchers</w:t>
      </w:r>
      <w:r w:rsidR="002B1A24" w:rsidRPr="00A93783">
        <w:rPr>
          <w:rFonts w:ascii="Times New Roman" w:eastAsia="ＭＳ Ｐ明朝" w:hAnsi="Times New Roman" w:hint="eastAsia"/>
        </w:rPr>
        <w:t>：</w:t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  <w:r w:rsidR="002B1A24" w:rsidRPr="00A93783">
        <w:rPr>
          <w:rFonts w:ascii="Times New Roman" w:eastAsia="ＭＳ Ｐ明朝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ＭＳ Ｐ明朝" w:hAnsi="Times New Roman" w:hint="eastAsia"/>
        </w:rPr>
        <w:t xml:space="preserve"> </w:t>
      </w:r>
      <w:r w:rsidR="007F7F5F" w:rsidRPr="00A93783">
        <w:rPr>
          <w:rFonts w:ascii="Times New Roman" w:eastAsia="ＭＳ Ｐ明朝" w:hAnsi="Times New Roman" w:hint="eastAsia"/>
        </w:rPr>
        <w:t>Research Institutions</w:t>
      </w:r>
      <w:r w:rsidR="007F7F5F" w:rsidRPr="00A93783">
        <w:rPr>
          <w:rFonts w:ascii="Times New Roman" w:eastAsia="ＭＳ Ｐ明朝" w:hAnsi="Times New Roman" w:hint="eastAsia"/>
        </w:rPr>
        <w:t>：</w:t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  <w:r w:rsidR="007F7F5F" w:rsidRPr="00A93783">
        <w:rPr>
          <w:rFonts w:ascii="Times New Roman" w:eastAsia="ＭＳ Ｐ明朝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ＭＳ Ｐ明朝" w:hAnsi="Times New Roman" w:hint="eastAsia"/>
        </w:rPr>
        <w:t xml:space="preserve"> </w:t>
      </w:r>
      <w:r>
        <w:rPr>
          <w:rFonts w:ascii="Times New Roman" w:eastAsia="ＭＳ Ｐ明朝" w:hAnsi="Times New Roman" w:hint="eastAsia"/>
        </w:rPr>
        <w:t>Principal Inve</w:t>
      </w:r>
      <w:r w:rsidRPr="00A93783">
        <w:rPr>
          <w:rFonts w:ascii="Times New Roman" w:eastAsia="ＭＳ Ｐ明朝" w:hAnsi="Times New Roman" w:hint="eastAsia"/>
        </w:rPr>
        <w:t>stigator</w:t>
      </w:r>
      <w:r w:rsidRPr="00A93783">
        <w:rPr>
          <w:rFonts w:ascii="Times New Roman" w:eastAsia="ＭＳ Ｐ明朝" w:hAnsi="Times New Roman" w:hint="eastAsia"/>
        </w:rPr>
        <w:t>：</w:t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  <w:r w:rsidRPr="00A93783">
        <w:rPr>
          <w:rFonts w:ascii="Times New Roman" w:eastAsia="ＭＳ Ｐ明朝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ＭＳ ゴシック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ＭＳ ゴシック" w:hAnsi="Arial" w:cs="Arial"/>
          <w:szCs w:val="21"/>
        </w:rPr>
        <w:t xml:space="preserve">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ＭＳ ゴシック" w:hAnsi="Arial" w:cs="Arial"/>
          <w:szCs w:val="21"/>
        </w:rPr>
        <w:t xml:space="preserve"> </w:t>
      </w:r>
      <w:r w:rsidR="00031B59">
        <w:rPr>
          <w:rFonts w:ascii="Times New Roman" w:eastAsia="ＭＳ Ｐ明朝" w:hAnsi="Times New Roman" w:hint="eastAsia"/>
          <w:b/>
        </w:rPr>
        <w:t xml:space="preserve">                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ＭＳ Ｐ明朝" w:hAnsi="Times New Roman"/>
          <w:b/>
        </w:rPr>
      </w:pPr>
      <w:r>
        <w:rPr>
          <w:rFonts w:ascii="Times New Roman" w:eastAsia="ＭＳ Ｐ明朝" w:hAnsi="Times New Roman" w:hint="eastAsia"/>
          <w:b/>
        </w:rPr>
        <w:t>3.</w:t>
      </w:r>
      <w:r w:rsidR="00A93783">
        <w:rPr>
          <w:rFonts w:ascii="Times New Roman" w:eastAsia="ＭＳ Ｐ明朝" w:hAnsi="Times New Roman" w:hint="eastAsia"/>
          <w:b/>
        </w:rPr>
        <w:t xml:space="preserve"> </w:t>
      </w:r>
      <w:r w:rsidR="00A93783" w:rsidRPr="00A93783">
        <w:rPr>
          <w:rFonts w:ascii="Times New Roman" w:eastAsia="ＭＳ Ｐ明朝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ＭＳ Ｐ明朝" w:hAnsi="Times New Roman" w:hint="eastAsia"/>
          <w:b/>
        </w:rPr>
        <w:t xml:space="preserve"> </w:t>
      </w:r>
    </w:p>
    <w:tbl>
      <w:tblPr>
        <w:tblW w:w="83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275"/>
        <w:gridCol w:w="1508"/>
      </w:tblGrid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2B1A24" w:rsidRPr="002B1A24" w:rsidRDefault="002B1A2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28C4" w:rsidRDefault="00F628C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ＭＳ ゴシック" w:hAnsi="Times New Roman" w:hint="eastAsia"/>
          <w:sz w:val="22"/>
          <w:szCs w:val="22"/>
        </w:rPr>
        <w:t>（</w:t>
      </w:r>
      <w:r w:rsidR="0020535E">
        <w:rPr>
          <w:rFonts w:ascii="Times New Roman" w:eastAsia="ＭＳ Ｐ明朝" w:hAnsi="Times New Roman"/>
          <w:b/>
        </w:rPr>
        <w:t>Environmental and Social Considerations</w:t>
      </w:r>
      <w:r w:rsidR="0020535E">
        <w:rPr>
          <w:rFonts w:ascii="Times New Roman" w:eastAsia="ＭＳ Ｐ明朝" w:hAnsi="Times New Roman" w:hint="eastAsia"/>
          <w:b/>
        </w:rPr>
        <w:t>）</w:t>
      </w:r>
    </w:p>
    <w:p w:rsidR="00F72C93" w:rsidRDefault="00F72C93">
      <w:pPr>
        <w:rPr>
          <w:rFonts w:ascii="Times New Roman" w:eastAsia="ＭＳ ゴシック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ＭＳ ゴシック" w:hAnsi="Times New Roman"/>
          <w:sz w:val="22"/>
          <w:szCs w:val="22"/>
        </w:rPr>
      </w:pPr>
      <w:r w:rsidRPr="009F3D5F">
        <w:rPr>
          <w:rFonts w:ascii="Times New Roman" w:eastAsia="ＭＳ ゴシック" w:hAnsi="Times New Roman"/>
          <w:sz w:val="22"/>
          <w:szCs w:val="22"/>
        </w:rPr>
        <w:t xml:space="preserve">Please write </w:t>
      </w:r>
      <w:r>
        <w:rPr>
          <w:rFonts w:ascii="Times New Roman" w:eastAsia="ＭＳ ゴシック" w:hAnsi="Times New Roman"/>
          <w:sz w:val="22"/>
          <w:szCs w:val="22"/>
        </w:rPr>
        <w:t>“</w:t>
      </w:r>
      <w:r w:rsidRPr="009F3D5F">
        <w:rPr>
          <w:rFonts w:ascii="Times New Roman" w:eastAsia="ＭＳ ゴシック" w:hAnsi="Times New Roman"/>
          <w:sz w:val="22"/>
          <w:szCs w:val="22"/>
        </w:rPr>
        <w:t>to be advised (TBA)</w:t>
      </w:r>
      <w:r>
        <w:rPr>
          <w:rFonts w:ascii="Times New Roman" w:eastAsia="ＭＳ ゴシック" w:hAnsi="Times New Roman"/>
          <w:sz w:val="22"/>
          <w:szCs w:val="22"/>
        </w:rPr>
        <w:t>”</w:t>
      </w:r>
      <w:r w:rsidRPr="009F3D5F">
        <w:rPr>
          <w:rFonts w:ascii="Times New Roman" w:eastAsia="ＭＳ ゴシック" w:hAnsi="Times New Roman"/>
          <w:sz w:val="22"/>
          <w:szCs w:val="22"/>
        </w:rPr>
        <w:t xml:space="preserve"> when </w:t>
      </w:r>
      <w:r>
        <w:rPr>
          <w:rFonts w:ascii="Times New Roman" w:eastAsia="ＭＳ ゴシック" w:hAnsi="Times New Roman"/>
          <w:sz w:val="22"/>
          <w:szCs w:val="22"/>
        </w:rPr>
        <w:t xml:space="preserve">the </w:t>
      </w:r>
      <w:r w:rsidRPr="009F3D5F">
        <w:rPr>
          <w:rFonts w:ascii="Times New Roman" w:eastAsia="ＭＳ ゴシック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ＭＳ ゴシック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ＭＳ 明朝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5" style="position:absolute;left:0;text-align:left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ＭＳ 明朝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lastRenderedPageBreak/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ＭＳ 明朝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246CB0">
          <w:footerReference w:type="even" r:id="rId9"/>
          <w:footerReference w:type="default" r:id="rId10"/>
          <w:headerReference w:type="first" r:id="rId11"/>
          <w:pgSz w:w="11906" w:h="16838"/>
          <w:pgMar w:top="1843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lastRenderedPageBreak/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ＭＳ ゴシック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Soil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br w:type="column"/>
      </w:r>
      <w:r w:rsidRPr="009F3D5F">
        <w:rPr>
          <w:rFonts w:ascii="Times New Roman" w:hAnsi="ＭＳ ゴシック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5" style="position:absolute;left:0;text-align:left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ＭＳ ゴシック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ＭＳ Ｐ明朝"/>
        </w:rPr>
      </w:pPr>
    </w:p>
    <w:sectPr w:rsidR="0020535E" w:rsidSect="00C165C7">
      <w:footerReference w:type="even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B8" w:rsidRDefault="006071B8">
      <w:r>
        <w:separator/>
      </w:r>
    </w:p>
  </w:endnote>
  <w:endnote w:type="continuationSeparator" w:id="0">
    <w:p w:rsidR="006071B8" w:rsidRDefault="0060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1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094" w:rsidRDefault="00D00094" w:rsidP="000970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2F8">
      <w:rPr>
        <w:rStyle w:val="a5"/>
        <w:noProof/>
      </w:rPr>
      <w:t>11</w:t>
    </w:r>
    <w:r>
      <w:rPr>
        <w:rStyle w:val="a5"/>
      </w:rPr>
      <w:fldChar w:fldCharType="end"/>
    </w:r>
  </w:p>
  <w:p w:rsidR="00D00094" w:rsidRDefault="00D00094" w:rsidP="000970DA">
    <w:pPr>
      <w:pStyle w:val="a3"/>
      <w:jc w:val="center"/>
      <w:rPr>
        <w:rStyle w:val="a5"/>
      </w:rPr>
    </w:pPr>
  </w:p>
  <w:p w:rsidR="00D00094" w:rsidRDefault="00D00094" w:rsidP="000970DA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00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0094">
      <w:rPr>
        <w:rStyle w:val="a5"/>
        <w:noProof/>
      </w:rPr>
      <w:t>2</w:t>
    </w:r>
    <w:r>
      <w:rPr>
        <w:rStyle w:val="a5"/>
      </w:rPr>
      <w:fldChar w:fldCharType="end"/>
    </w:r>
  </w:p>
  <w:p w:rsidR="00D00094" w:rsidRDefault="00D000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B8" w:rsidRDefault="006071B8">
      <w:r>
        <w:separator/>
      </w:r>
    </w:p>
  </w:footnote>
  <w:footnote w:type="continuationSeparator" w:id="0">
    <w:p w:rsidR="006071B8" w:rsidRDefault="00607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6C" w:rsidRPr="0067596C" w:rsidRDefault="0067596C" w:rsidP="0067596C">
    <w:pPr>
      <w:pStyle w:val="a8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C"/>
    <w:rsid w:val="00031B59"/>
    <w:rsid w:val="000328BE"/>
    <w:rsid w:val="00044997"/>
    <w:rsid w:val="00054A2E"/>
    <w:rsid w:val="000667EC"/>
    <w:rsid w:val="000970DA"/>
    <w:rsid w:val="000A1169"/>
    <w:rsid w:val="00176797"/>
    <w:rsid w:val="001D12E6"/>
    <w:rsid w:val="001E7498"/>
    <w:rsid w:val="00200DBF"/>
    <w:rsid w:val="0020535E"/>
    <w:rsid w:val="00227D62"/>
    <w:rsid w:val="00246CB0"/>
    <w:rsid w:val="002B1A24"/>
    <w:rsid w:val="002D2013"/>
    <w:rsid w:val="00321BCB"/>
    <w:rsid w:val="00331E36"/>
    <w:rsid w:val="0035320B"/>
    <w:rsid w:val="003646DC"/>
    <w:rsid w:val="003758C1"/>
    <w:rsid w:val="003A548D"/>
    <w:rsid w:val="003B765B"/>
    <w:rsid w:val="003C3B65"/>
    <w:rsid w:val="003F283B"/>
    <w:rsid w:val="00402F10"/>
    <w:rsid w:val="00421519"/>
    <w:rsid w:val="00432882"/>
    <w:rsid w:val="004354CD"/>
    <w:rsid w:val="00437961"/>
    <w:rsid w:val="00454D87"/>
    <w:rsid w:val="004811EE"/>
    <w:rsid w:val="00481545"/>
    <w:rsid w:val="004A4B54"/>
    <w:rsid w:val="004B2870"/>
    <w:rsid w:val="005355DB"/>
    <w:rsid w:val="005A0B3B"/>
    <w:rsid w:val="005D5036"/>
    <w:rsid w:val="005E7EF6"/>
    <w:rsid w:val="006071B8"/>
    <w:rsid w:val="00654FB4"/>
    <w:rsid w:val="00655888"/>
    <w:rsid w:val="006635EF"/>
    <w:rsid w:val="0067596C"/>
    <w:rsid w:val="00676262"/>
    <w:rsid w:val="00676E05"/>
    <w:rsid w:val="006C16B1"/>
    <w:rsid w:val="006C23F7"/>
    <w:rsid w:val="006E5098"/>
    <w:rsid w:val="00706E3E"/>
    <w:rsid w:val="007302DA"/>
    <w:rsid w:val="00766561"/>
    <w:rsid w:val="00770625"/>
    <w:rsid w:val="007A0CC3"/>
    <w:rsid w:val="007A6691"/>
    <w:rsid w:val="007F2FC9"/>
    <w:rsid w:val="007F7F5F"/>
    <w:rsid w:val="0081429C"/>
    <w:rsid w:val="00832977"/>
    <w:rsid w:val="008702F8"/>
    <w:rsid w:val="008D2FB2"/>
    <w:rsid w:val="008F4A31"/>
    <w:rsid w:val="009132E5"/>
    <w:rsid w:val="009A6730"/>
    <w:rsid w:val="009D4BDE"/>
    <w:rsid w:val="00A74C94"/>
    <w:rsid w:val="00A93783"/>
    <w:rsid w:val="00AA6DB0"/>
    <w:rsid w:val="00AB2B22"/>
    <w:rsid w:val="00AB2FE8"/>
    <w:rsid w:val="00AE322F"/>
    <w:rsid w:val="00AF2D12"/>
    <w:rsid w:val="00B01BC7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755AC"/>
    <w:rsid w:val="00DA24D6"/>
    <w:rsid w:val="00DD4E6E"/>
    <w:rsid w:val="00E02427"/>
    <w:rsid w:val="00E13BAD"/>
    <w:rsid w:val="00E47BD7"/>
    <w:rsid w:val="00EC2CE6"/>
    <w:rsid w:val="00EF5FDE"/>
    <w:rsid w:val="00F34281"/>
    <w:rsid w:val="00F60441"/>
    <w:rsid w:val="00F628C4"/>
    <w:rsid w:val="00F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11EE"/>
  </w:style>
  <w:style w:type="paragraph" w:styleId="a6">
    <w:name w:val="Body Text Indent"/>
    <w:basedOn w:val="a"/>
    <w:link w:val="a7"/>
    <w:rsid w:val="004811EE"/>
    <w:pPr>
      <w:ind w:left="600"/>
    </w:pPr>
    <w:rPr>
      <w:i/>
    </w:rPr>
  </w:style>
  <w:style w:type="paragraph" w:styleId="a8">
    <w:name w:val="header"/>
    <w:basedOn w:val="a"/>
    <w:rsid w:val="004811E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811EE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4811EE"/>
    <w:rPr>
      <w:rFonts w:ascii="Times New Roman" w:eastAsia="ＭＳ Ｐ明朝" w:hAnsi="Times New Roman"/>
      <w:b/>
      <w:color w:val="0000FF"/>
    </w:rPr>
  </w:style>
  <w:style w:type="character" w:styleId="ab">
    <w:name w:val="annotation reference"/>
    <w:basedOn w:val="a0"/>
    <w:semiHidden/>
    <w:rsid w:val="004811EE"/>
    <w:rPr>
      <w:sz w:val="18"/>
      <w:szCs w:val="18"/>
    </w:rPr>
  </w:style>
  <w:style w:type="paragraph" w:styleId="ac">
    <w:name w:val="annotation text"/>
    <w:basedOn w:val="a"/>
    <w:semiHidden/>
    <w:rsid w:val="004811EE"/>
    <w:pPr>
      <w:jc w:val="left"/>
    </w:pPr>
  </w:style>
  <w:style w:type="paragraph" w:styleId="ad">
    <w:name w:val="annotation subject"/>
    <w:basedOn w:val="ac"/>
    <w:next w:val="ac"/>
    <w:semiHidden/>
    <w:rsid w:val="004811EE"/>
    <w:rPr>
      <w:b/>
      <w:bCs/>
    </w:rPr>
  </w:style>
  <w:style w:type="paragraph" w:styleId="ae">
    <w:name w:val="footnote text"/>
    <w:basedOn w:val="a"/>
    <w:semiHidden/>
    <w:rsid w:val="004811EE"/>
    <w:pPr>
      <w:snapToGrid w:val="0"/>
      <w:jc w:val="left"/>
    </w:pPr>
  </w:style>
  <w:style w:type="character" w:styleId="af">
    <w:name w:val="footnote reference"/>
    <w:basedOn w:val="a0"/>
    <w:semiHidden/>
    <w:rsid w:val="004811EE"/>
    <w:rPr>
      <w:vertAlign w:val="superscript"/>
    </w:rPr>
  </w:style>
  <w:style w:type="paragraph" w:styleId="af0">
    <w:name w:val="Document Map"/>
    <w:basedOn w:val="a"/>
    <w:link w:val="af1"/>
    <w:rsid w:val="0067596C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rsid w:val="0067596C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a7">
    <w:name w:val="本文インデント (文字)"/>
    <w:basedOn w:val="a0"/>
    <w:link w:val="a6"/>
    <w:rsid w:val="005A0B3B"/>
    <w:rPr>
      <w:rFonts w:eastAsia="平成明朝"/>
      <w:i/>
      <w:kern w:val="2"/>
      <w:sz w:val="24"/>
    </w:rPr>
  </w:style>
  <w:style w:type="character" w:customStyle="1" w:styleId="a4">
    <w:name w:val="フッター (文字)"/>
    <w:basedOn w:val="a0"/>
    <w:link w:val="a3"/>
    <w:rsid w:val="002B1A24"/>
    <w:rPr>
      <w:rFonts w:eastAsia="平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11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11EE"/>
  </w:style>
  <w:style w:type="paragraph" w:styleId="a6">
    <w:name w:val="Body Text Indent"/>
    <w:basedOn w:val="a"/>
    <w:link w:val="a7"/>
    <w:rsid w:val="004811EE"/>
    <w:pPr>
      <w:ind w:left="600"/>
    </w:pPr>
    <w:rPr>
      <w:i/>
    </w:rPr>
  </w:style>
  <w:style w:type="paragraph" w:styleId="a8">
    <w:name w:val="header"/>
    <w:basedOn w:val="a"/>
    <w:rsid w:val="004811E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811EE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4811EE"/>
    <w:rPr>
      <w:rFonts w:ascii="Times New Roman" w:eastAsia="ＭＳ Ｐ明朝" w:hAnsi="Times New Roman"/>
      <w:b/>
      <w:color w:val="0000FF"/>
    </w:rPr>
  </w:style>
  <w:style w:type="character" w:styleId="ab">
    <w:name w:val="annotation reference"/>
    <w:basedOn w:val="a0"/>
    <w:semiHidden/>
    <w:rsid w:val="004811EE"/>
    <w:rPr>
      <w:sz w:val="18"/>
      <w:szCs w:val="18"/>
    </w:rPr>
  </w:style>
  <w:style w:type="paragraph" w:styleId="ac">
    <w:name w:val="annotation text"/>
    <w:basedOn w:val="a"/>
    <w:semiHidden/>
    <w:rsid w:val="004811EE"/>
    <w:pPr>
      <w:jc w:val="left"/>
    </w:pPr>
  </w:style>
  <w:style w:type="paragraph" w:styleId="ad">
    <w:name w:val="annotation subject"/>
    <w:basedOn w:val="ac"/>
    <w:next w:val="ac"/>
    <w:semiHidden/>
    <w:rsid w:val="004811EE"/>
    <w:rPr>
      <w:b/>
      <w:bCs/>
    </w:rPr>
  </w:style>
  <w:style w:type="paragraph" w:styleId="ae">
    <w:name w:val="footnote text"/>
    <w:basedOn w:val="a"/>
    <w:semiHidden/>
    <w:rsid w:val="004811EE"/>
    <w:pPr>
      <w:snapToGrid w:val="0"/>
      <w:jc w:val="left"/>
    </w:pPr>
  </w:style>
  <w:style w:type="character" w:styleId="af">
    <w:name w:val="footnote reference"/>
    <w:basedOn w:val="a0"/>
    <w:semiHidden/>
    <w:rsid w:val="004811EE"/>
    <w:rPr>
      <w:vertAlign w:val="superscript"/>
    </w:rPr>
  </w:style>
  <w:style w:type="paragraph" w:styleId="af0">
    <w:name w:val="Document Map"/>
    <w:basedOn w:val="a"/>
    <w:link w:val="af1"/>
    <w:rsid w:val="0067596C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rsid w:val="0067596C"/>
    <w:rPr>
      <w:rFonts w:ascii="MS UI Gothic" w:eastAsia="MS UI Gothic"/>
      <w:kern w:val="2"/>
      <w:sz w:val="18"/>
      <w:szCs w:val="18"/>
    </w:rPr>
  </w:style>
  <w:style w:type="paragraph" w:styleId="af2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a7">
    <w:name w:val="本文インデント (文字)"/>
    <w:basedOn w:val="a0"/>
    <w:link w:val="a6"/>
    <w:rsid w:val="005A0B3B"/>
    <w:rPr>
      <w:rFonts w:eastAsia="平成明朝"/>
      <w:i/>
      <w:kern w:val="2"/>
      <w:sz w:val="24"/>
    </w:rPr>
  </w:style>
  <w:style w:type="character" w:customStyle="1" w:styleId="a4">
    <w:name w:val="フッター (文字)"/>
    <w:basedOn w:val="a0"/>
    <w:link w:val="a3"/>
    <w:rsid w:val="002B1A24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6C46-1B3C-425F-9CAE-9E7263EC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1217</Words>
  <Characters>7641</Characters>
  <Application>Microsoft Office Word</Application>
  <DocSecurity>4</DocSecurity>
  <Lines>63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 FOR JAPAN’S</vt:lpstr>
      <vt:lpstr>APPLICATION FORM FOR JAPAN’S</vt:lpstr>
    </vt:vector>
  </TitlesOfParts>
  <Company>JICA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情報通信課</cp:lastModifiedBy>
  <cp:revision>2</cp:revision>
  <cp:lastPrinted>2013-06-21T03:30:00Z</cp:lastPrinted>
  <dcterms:created xsi:type="dcterms:W3CDTF">2014-06-27T09:41:00Z</dcterms:created>
  <dcterms:modified xsi:type="dcterms:W3CDTF">2014-06-27T09:41:00Z</dcterms:modified>
</cp:coreProperties>
</file>