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D7ED" w14:textId="77777777" w:rsidR="00710879" w:rsidRDefault="004E0616">
      <w:pPr>
        <w:snapToGrid w:val="0"/>
        <w:jc w:val="left"/>
      </w:pPr>
      <w:r>
        <w:rPr>
          <w:rFonts w:hint="eastAsia"/>
        </w:rPr>
        <w:t xml:space="preserve">　　　　</w:t>
      </w:r>
    </w:p>
    <w:p w14:paraId="03F0E229" w14:textId="77777777" w:rsidR="00B06B4A" w:rsidRDefault="00B06B4A" w:rsidP="00B06B4A">
      <w:pPr>
        <w:pStyle w:val="NormalWeb"/>
        <w:rPr>
          <w:color w:val="000000"/>
          <w:sz w:val="27"/>
          <w:szCs w:val="27"/>
        </w:rPr>
      </w:pPr>
      <w:r>
        <w:rPr>
          <w:rFonts w:ascii="ＭＳ 明朝" w:eastAsia="ＭＳ 明朝" w:hAnsi="ＭＳ 明朝" w:cs="ＭＳ 明朝" w:hint="eastAsia"/>
          <w:color w:val="000000"/>
          <w:sz w:val="27"/>
          <w:szCs w:val="27"/>
        </w:rPr>
        <w:t>日系継承語教育についての考え</w:t>
      </w:r>
    </w:p>
    <w:p w14:paraId="60F4F7D9" w14:textId="5E829939" w:rsidR="00B06B4A" w:rsidRDefault="00710879" w:rsidP="00710879">
      <w:pPr>
        <w:snapToGrid w:val="0"/>
        <w:spacing w:line="360" w:lineRule="auto"/>
        <w:rPr>
          <w:rFonts w:ascii="Times New Roman" w:eastAsia="ＭＳ ゴシック" w:hAnsi="Times New Roman" w:cs="Times New Roman"/>
          <w:color w:val="000000"/>
          <w:sz w:val="22"/>
          <w:lang w:val="es-ES"/>
        </w:rPr>
      </w:pPr>
      <w:r w:rsidRPr="007F753B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DFA71D" wp14:editId="6BA62A6D">
                <wp:simplePos x="0" y="0"/>
                <wp:positionH relativeFrom="column">
                  <wp:posOffset>-152226</wp:posOffset>
                </wp:positionH>
                <wp:positionV relativeFrom="paragraph">
                  <wp:posOffset>357505</wp:posOffset>
                </wp:positionV>
                <wp:extent cx="6247130" cy="8799195"/>
                <wp:effectExtent l="190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130" cy="8799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838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838"/>
                            </w:tblGrid>
                            <w:tr w:rsidR="002C3FC4" w14:paraId="7C6E9DCE" w14:textId="77777777">
                              <w:trPr>
                                <w:trHeight w:val="684"/>
                              </w:trPr>
                              <w:tc>
                                <w:tcPr>
                                  <w:tcW w:w="983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1AEFCF" w14:textId="77777777" w:rsidR="002C3FC4" w:rsidRDefault="002C3FC4"/>
                              </w:tc>
                            </w:tr>
                            <w:tr w:rsidR="002C3FC4" w14:paraId="7B620A3E" w14:textId="77777777">
                              <w:trPr>
                                <w:trHeight w:val="622"/>
                              </w:trPr>
                              <w:tc>
                                <w:tcPr>
                                  <w:tcW w:w="983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A8DE39" w14:textId="77777777" w:rsidR="002C3FC4" w:rsidRDefault="002C3FC4"/>
                              </w:tc>
                            </w:tr>
                            <w:tr w:rsidR="002C3FC4" w14:paraId="78F28961" w14:textId="77777777">
                              <w:trPr>
                                <w:trHeight w:val="576"/>
                              </w:trPr>
                              <w:tc>
                                <w:tcPr>
                                  <w:tcW w:w="983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2FEF0C" w14:textId="77777777" w:rsidR="002C3FC4" w:rsidRDefault="002C3FC4"/>
                              </w:tc>
                            </w:tr>
                            <w:tr w:rsidR="002C3FC4" w14:paraId="4729953F" w14:textId="77777777">
                              <w:trPr>
                                <w:trHeight w:val="576"/>
                              </w:trPr>
                              <w:tc>
                                <w:tcPr>
                                  <w:tcW w:w="983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8D4F58" w14:textId="77777777" w:rsidR="002C3FC4" w:rsidRDefault="002C3FC4"/>
                              </w:tc>
                            </w:tr>
                            <w:tr w:rsidR="002C3FC4" w14:paraId="7E353821" w14:textId="77777777">
                              <w:trPr>
                                <w:trHeight w:val="594"/>
                              </w:trPr>
                              <w:tc>
                                <w:tcPr>
                                  <w:tcW w:w="983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4F6728" w14:textId="77777777" w:rsidR="002C3FC4" w:rsidRDefault="002C3FC4"/>
                              </w:tc>
                            </w:tr>
                            <w:tr w:rsidR="002C3FC4" w14:paraId="420289DD" w14:textId="77777777">
                              <w:trPr>
                                <w:trHeight w:val="576"/>
                              </w:trPr>
                              <w:tc>
                                <w:tcPr>
                                  <w:tcW w:w="983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B73895" w14:textId="77777777" w:rsidR="002C3FC4" w:rsidRDefault="002C3FC4"/>
                              </w:tc>
                            </w:tr>
                            <w:tr w:rsidR="002C3FC4" w14:paraId="390D56E8" w14:textId="77777777">
                              <w:trPr>
                                <w:trHeight w:val="576"/>
                              </w:trPr>
                              <w:tc>
                                <w:tcPr>
                                  <w:tcW w:w="983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6FC60A" w14:textId="77777777" w:rsidR="002C3FC4" w:rsidRDefault="002C3FC4"/>
                              </w:tc>
                            </w:tr>
                            <w:tr w:rsidR="002C3FC4" w14:paraId="5BF91539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983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CBE410" w14:textId="77777777" w:rsidR="002C3FC4" w:rsidRDefault="002C3FC4"/>
                              </w:tc>
                            </w:tr>
                            <w:tr w:rsidR="002C3FC4" w14:paraId="6846F5B2" w14:textId="77777777">
                              <w:trPr>
                                <w:trHeight w:val="590"/>
                              </w:trPr>
                              <w:tc>
                                <w:tcPr>
                                  <w:tcW w:w="983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B01C9F" w14:textId="77777777" w:rsidR="002C3FC4" w:rsidRDefault="002C3FC4"/>
                              </w:tc>
                            </w:tr>
                            <w:tr w:rsidR="002C3FC4" w14:paraId="692CF587" w14:textId="77777777">
                              <w:trPr>
                                <w:trHeight w:val="576"/>
                              </w:trPr>
                              <w:tc>
                                <w:tcPr>
                                  <w:tcW w:w="983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4CAA46" w14:textId="77777777" w:rsidR="002C3FC4" w:rsidRDefault="002C3FC4"/>
                              </w:tc>
                            </w:tr>
                            <w:tr w:rsidR="002C3FC4" w14:paraId="702D0733" w14:textId="77777777">
                              <w:trPr>
                                <w:trHeight w:val="576"/>
                              </w:trPr>
                              <w:tc>
                                <w:tcPr>
                                  <w:tcW w:w="983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D41B6C" w14:textId="77777777" w:rsidR="002C3FC4" w:rsidRDefault="002C3FC4"/>
                              </w:tc>
                            </w:tr>
                            <w:tr w:rsidR="002C3FC4" w14:paraId="0CBF6819" w14:textId="77777777">
                              <w:trPr>
                                <w:trHeight w:val="576"/>
                              </w:trPr>
                              <w:tc>
                                <w:tcPr>
                                  <w:tcW w:w="983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7A313B" w14:textId="77777777" w:rsidR="002C3FC4" w:rsidRDefault="002C3FC4"/>
                              </w:tc>
                            </w:tr>
                            <w:tr w:rsidR="002C3FC4" w14:paraId="4B37F033" w14:textId="77777777">
                              <w:trPr>
                                <w:trHeight w:val="594"/>
                              </w:trPr>
                              <w:tc>
                                <w:tcPr>
                                  <w:tcW w:w="983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093B62" w14:textId="77777777" w:rsidR="002C3FC4" w:rsidRDefault="002C3FC4"/>
                              </w:tc>
                            </w:tr>
                            <w:tr w:rsidR="002C3FC4" w14:paraId="663F8A9F" w14:textId="77777777">
                              <w:trPr>
                                <w:trHeight w:val="576"/>
                              </w:trPr>
                              <w:tc>
                                <w:tcPr>
                                  <w:tcW w:w="9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06A6F3" w14:textId="77777777" w:rsidR="002C3FC4" w:rsidRDefault="002C3FC4"/>
                              </w:tc>
                            </w:tr>
                            <w:tr w:rsidR="002C3FC4" w14:paraId="137F0F5E" w14:textId="77777777">
                              <w:trPr>
                                <w:trHeight w:val="576"/>
                              </w:trPr>
                              <w:tc>
                                <w:tcPr>
                                  <w:tcW w:w="983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B5E781" w14:textId="77777777" w:rsidR="002C3FC4" w:rsidRDefault="002C3FC4"/>
                              </w:tc>
                            </w:tr>
                            <w:tr w:rsidR="002C3FC4" w14:paraId="39F08A4B" w14:textId="77777777">
                              <w:trPr>
                                <w:trHeight w:val="576"/>
                              </w:trPr>
                              <w:tc>
                                <w:tcPr>
                                  <w:tcW w:w="983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7D31EA" w14:textId="77777777" w:rsidR="002C3FC4" w:rsidRDefault="002C3FC4"/>
                              </w:tc>
                            </w:tr>
                            <w:tr w:rsidR="002C3FC4" w14:paraId="0C3B9DBC" w14:textId="77777777">
                              <w:trPr>
                                <w:trHeight w:val="594"/>
                              </w:trPr>
                              <w:tc>
                                <w:tcPr>
                                  <w:tcW w:w="983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F62022" w14:textId="77777777" w:rsidR="002C3FC4" w:rsidRDefault="002C3FC4"/>
                              </w:tc>
                            </w:tr>
                            <w:tr w:rsidR="002C3FC4" w14:paraId="49733582" w14:textId="77777777">
                              <w:trPr>
                                <w:trHeight w:val="576"/>
                              </w:trPr>
                              <w:tc>
                                <w:tcPr>
                                  <w:tcW w:w="983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1EDF8E" w14:textId="77777777" w:rsidR="002C3FC4" w:rsidRDefault="002C3FC4"/>
                              </w:tc>
                            </w:tr>
                            <w:tr w:rsidR="002C3FC4" w14:paraId="0829EE88" w14:textId="77777777">
                              <w:trPr>
                                <w:trHeight w:val="576"/>
                              </w:trPr>
                              <w:tc>
                                <w:tcPr>
                                  <w:tcW w:w="983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D89DC8" w14:textId="77777777" w:rsidR="002C3FC4" w:rsidRDefault="002C3FC4"/>
                              </w:tc>
                            </w:tr>
                            <w:tr w:rsidR="002C3FC4" w14:paraId="4E5CB6D1" w14:textId="77777777">
                              <w:trPr>
                                <w:trHeight w:val="576"/>
                              </w:trPr>
                              <w:tc>
                                <w:tcPr>
                                  <w:tcW w:w="983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B087F6" w14:textId="77777777" w:rsidR="002C3FC4" w:rsidRDefault="002C3FC4"/>
                              </w:tc>
                            </w:tr>
                            <w:tr w:rsidR="002C3FC4" w14:paraId="4CC64A1B" w14:textId="77777777">
                              <w:trPr>
                                <w:trHeight w:val="594"/>
                              </w:trPr>
                              <w:tc>
                                <w:tcPr>
                                  <w:tcW w:w="983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DE5095" w14:textId="77777777" w:rsidR="002C3FC4" w:rsidRDefault="002C3FC4"/>
                              </w:tc>
                            </w:tr>
                            <w:tr w:rsidR="002C3FC4" w14:paraId="55D24EE1" w14:textId="77777777">
                              <w:trPr>
                                <w:trHeight w:val="576"/>
                              </w:trPr>
                              <w:tc>
                                <w:tcPr>
                                  <w:tcW w:w="983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15CFD0" w14:textId="77777777" w:rsidR="002C3FC4" w:rsidRDefault="002C3FC4"/>
                              </w:tc>
                            </w:tr>
                            <w:tr w:rsidR="002C3FC4" w14:paraId="3DE6D7D1" w14:textId="77777777">
                              <w:trPr>
                                <w:trHeight w:val="576"/>
                              </w:trPr>
                              <w:tc>
                                <w:tcPr>
                                  <w:tcW w:w="9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28F25F" w14:textId="77777777" w:rsidR="002C3FC4" w:rsidRDefault="002C3FC4"/>
                              </w:tc>
                            </w:tr>
                            <w:tr w:rsidR="002C3FC4" w14:paraId="75CE8D13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983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F23455" w14:textId="77777777" w:rsidR="002C3FC4" w:rsidRDefault="002C3FC4"/>
                              </w:tc>
                            </w:tr>
                          </w:tbl>
                          <w:p w14:paraId="1006F6D6" w14:textId="77777777" w:rsidR="00DE6543" w:rsidRDefault="00DE65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FA7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pt;margin-top:28.15pt;width:491.9pt;height:69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9838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838"/>
                      </w:tblGrid>
                      <w:tr w:rsidR="002C3FC4" w14:paraId="7C6E9DCE" w14:textId="77777777">
                        <w:trPr>
                          <w:trHeight w:val="684"/>
                        </w:trPr>
                        <w:tc>
                          <w:tcPr>
                            <w:tcW w:w="983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1AEFCF" w14:textId="77777777" w:rsidR="002C3FC4" w:rsidRDefault="002C3FC4"/>
                        </w:tc>
                      </w:tr>
                      <w:tr w:rsidR="002C3FC4" w14:paraId="7B620A3E" w14:textId="77777777">
                        <w:trPr>
                          <w:trHeight w:val="622"/>
                        </w:trPr>
                        <w:tc>
                          <w:tcPr>
                            <w:tcW w:w="983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A8DE39" w14:textId="77777777" w:rsidR="002C3FC4" w:rsidRDefault="002C3FC4"/>
                        </w:tc>
                      </w:tr>
                      <w:tr w:rsidR="002C3FC4" w14:paraId="78F28961" w14:textId="77777777">
                        <w:trPr>
                          <w:trHeight w:val="576"/>
                        </w:trPr>
                        <w:tc>
                          <w:tcPr>
                            <w:tcW w:w="983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2FEF0C" w14:textId="77777777" w:rsidR="002C3FC4" w:rsidRDefault="002C3FC4"/>
                        </w:tc>
                      </w:tr>
                      <w:tr w:rsidR="002C3FC4" w14:paraId="4729953F" w14:textId="77777777">
                        <w:trPr>
                          <w:trHeight w:val="576"/>
                        </w:trPr>
                        <w:tc>
                          <w:tcPr>
                            <w:tcW w:w="983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8D4F58" w14:textId="77777777" w:rsidR="002C3FC4" w:rsidRDefault="002C3FC4"/>
                        </w:tc>
                      </w:tr>
                      <w:tr w:rsidR="002C3FC4" w14:paraId="7E353821" w14:textId="77777777">
                        <w:trPr>
                          <w:trHeight w:val="594"/>
                        </w:trPr>
                        <w:tc>
                          <w:tcPr>
                            <w:tcW w:w="983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4F6728" w14:textId="77777777" w:rsidR="002C3FC4" w:rsidRDefault="002C3FC4"/>
                        </w:tc>
                      </w:tr>
                      <w:tr w:rsidR="002C3FC4" w14:paraId="420289DD" w14:textId="77777777">
                        <w:trPr>
                          <w:trHeight w:val="576"/>
                        </w:trPr>
                        <w:tc>
                          <w:tcPr>
                            <w:tcW w:w="983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B73895" w14:textId="77777777" w:rsidR="002C3FC4" w:rsidRDefault="002C3FC4"/>
                        </w:tc>
                      </w:tr>
                      <w:tr w:rsidR="002C3FC4" w14:paraId="390D56E8" w14:textId="77777777">
                        <w:trPr>
                          <w:trHeight w:val="576"/>
                        </w:trPr>
                        <w:tc>
                          <w:tcPr>
                            <w:tcW w:w="983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6FC60A" w14:textId="77777777" w:rsidR="002C3FC4" w:rsidRDefault="002C3FC4"/>
                        </w:tc>
                      </w:tr>
                      <w:tr w:rsidR="002C3FC4" w14:paraId="5BF91539" w14:textId="77777777">
                        <w:trPr>
                          <w:trHeight w:val="579"/>
                        </w:trPr>
                        <w:tc>
                          <w:tcPr>
                            <w:tcW w:w="983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CBE410" w14:textId="77777777" w:rsidR="002C3FC4" w:rsidRDefault="002C3FC4"/>
                        </w:tc>
                      </w:tr>
                      <w:tr w:rsidR="002C3FC4" w14:paraId="6846F5B2" w14:textId="77777777">
                        <w:trPr>
                          <w:trHeight w:val="590"/>
                        </w:trPr>
                        <w:tc>
                          <w:tcPr>
                            <w:tcW w:w="983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B01C9F" w14:textId="77777777" w:rsidR="002C3FC4" w:rsidRDefault="002C3FC4"/>
                        </w:tc>
                      </w:tr>
                      <w:tr w:rsidR="002C3FC4" w14:paraId="692CF587" w14:textId="77777777">
                        <w:trPr>
                          <w:trHeight w:val="576"/>
                        </w:trPr>
                        <w:tc>
                          <w:tcPr>
                            <w:tcW w:w="983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4CAA46" w14:textId="77777777" w:rsidR="002C3FC4" w:rsidRDefault="002C3FC4"/>
                        </w:tc>
                      </w:tr>
                      <w:tr w:rsidR="002C3FC4" w14:paraId="702D0733" w14:textId="77777777">
                        <w:trPr>
                          <w:trHeight w:val="576"/>
                        </w:trPr>
                        <w:tc>
                          <w:tcPr>
                            <w:tcW w:w="983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D41B6C" w14:textId="77777777" w:rsidR="002C3FC4" w:rsidRDefault="002C3FC4"/>
                        </w:tc>
                      </w:tr>
                      <w:tr w:rsidR="002C3FC4" w14:paraId="0CBF6819" w14:textId="77777777">
                        <w:trPr>
                          <w:trHeight w:val="576"/>
                        </w:trPr>
                        <w:tc>
                          <w:tcPr>
                            <w:tcW w:w="983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7A313B" w14:textId="77777777" w:rsidR="002C3FC4" w:rsidRDefault="002C3FC4"/>
                        </w:tc>
                      </w:tr>
                      <w:tr w:rsidR="002C3FC4" w14:paraId="4B37F033" w14:textId="77777777">
                        <w:trPr>
                          <w:trHeight w:val="594"/>
                        </w:trPr>
                        <w:tc>
                          <w:tcPr>
                            <w:tcW w:w="983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093B62" w14:textId="77777777" w:rsidR="002C3FC4" w:rsidRDefault="002C3FC4"/>
                        </w:tc>
                      </w:tr>
                      <w:tr w:rsidR="002C3FC4" w14:paraId="663F8A9F" w14:textId="77777777">
                        <w:trPr>
                          <w:trHeight w:val="576"/>
                        </w:trPr>
                        <w:tc>
                          <w:tcPr>
                            <w:tcW w:w="9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06A6F3" w14:textId="77777777" w:rsidR="002C3FC4" w:rsidRDefault="002C3FC4"/>
                        </w:tc>
                      </w:tr>
                      <w:tr w:rsidR="002C3FC4" w14:paraId="137F0F5E" w14:textId="77777777">
                        <w:trPr>
                          <w:trHeight w:val="576"/>
                        </w:trPr>
                        <w:tc>
                          <w:tcPr>
                            <w:tcW w:w="983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B5E781" w14:textId="77777777" w:rsidR="002C3FC4" w:rsidRDefault="002C3FC4"/>
                        </w:tc>
                      </w:tr>
                      <w:tr w:rsidR="002C3FC4" w14:paraId="39F08A4B" w14:textId="77777777">
                        <w:trPr>
                          <w:trHeight w:val="576"/>
                        </w:trPr>
                        <w:tc>
                          <w:tcPr>
                            <w:tcW w:w="983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7D31EA" w14:textId="77777777" w:rsidR="002C3FC4" w:rsidRDefault="002C3FC4"/>
                        </w:tc>
                      </w:tr>
                      <w:tr w:rsidR="002C3FC4" w14:paraId="0C3B9DBC" w14:textId="77777777">
                        <w:trPr>
                          <w:trHeight w:val="594"/>
                        </w:trPr>
                        <w:tc>
                          <w:tcPr>
                            <w:tcW w:w="983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F62022" w14:textId="77777777" w:rsidR="002C3FC4" w:rsidRDefault="002C3FC4"/>
                        </w:tc>
                      </w:tr>
                      <w:tr w:rsidR="002C3FC4" w14:paraId="49733582" w14:textId="77777777">
                        <w:trPr>
                          <w:trHeight w:val="576"/>
                        </w:trPr>
                        <w:tc>
                          <w:tcPr>
                            <w:tcW w:w="983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1EDF8E" w14:textId="77777777" w:rsidR="002C3FC4" w:rsidRDefault="002C3FC4"/>
                        </w:tc>
                      </w:tr>
                      <w:tr w:rsidR="002C3FC4" w14:paraId="0829EE88" w14:textId="77777777">
                        <w:trPr>
                          <w:trHeight w:val="576"/>
                        </w:trPr>
                        <w:tc>
                          <w:tcPr>
                            <w:tcW w:w="983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D89DC8" w14:textId="77777777" w:rsidR="002C3FC4" w:rsidRDefault="002C3FC4"/>
                        </w:tc>
                      </w:tr>
                      <w:tr w:rsidR="002C3FC4" w14:paraId="4E5CB6D1" w14:textId="77777777">
                        <w:trPr>
                          <w:trHeight w:val="576"/>
                        </w:trPr>
                        <w:tc>
                          <w:tcPr>
                            <w:tcW w:w="983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B087F6" w14:textId="77777777" w:rsidR="002C3FC4" w:rsidRDefault="002C3FC4"/>
                        </w:tc>
                      </w:tr>
                      <w:tr w:rsidR="002C3FC4" w14:paraId="4CC64A1B" w14:textId="77777777">
                        <w:trPr>
                          <w:trHeight w:val="594"/>
                        </w:trPr>
                        <w:tc>
                          <w:tcPr>
                            <w:tcW w:w="983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DE5095" w14:textId="77777777" w:rsidR="002C3FC4" w:rsidRDefault="002C3FC4"/>
                        </w:tc>
                      </w:tr>
                      <w:tr w:rsidR="002C3FC4" w14:paraId="55D24EE1" w14:textId="77777777">
                        <w:trPr>
                          <w:trHeight w:val="576"/>
                        </w:trPr>
                        <w:tc>
                          <w:tcPr>
                            <w:tcW w:w="983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15CFD0" w14:textId="77777777" w:rsidR="002C3FC4" w:rsidRDefault="002C3FC4"/>
                        </w:tc>
                      </w:tr>
                      <w:tr w:rsidR="002C3FC4" w14:paraId="3DE6D7D1" w14:textId="77777777">
                        <w:trPr>
                          <w:trHeight w:val="576"/>
                        </w:trPr>
                        <w:tc>
                          <w:tcPr>
                            <w:tcW w:w="9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28F25F" w14:textId="77777777" w:rsidR="002C3FC4" w:rsidRDefault="002C3FC4"/>
                        </w:tc>
                      </w:tr>
                      <w:tr w:rsidR="002C3FC4" w14:paraId="75CE8D13" w14:textId="77777777">
                        <w:trPr>
                          <w:trHeight w:val="351"/>
                        </w:trPr>
                        <w:tc>
                          <w:tcPr>
                            <w:tcW w:w="983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F23455" w14:textId="77777777" w:rsidR="002C3FC4" w:rsidRDefault="002C3FC4"/>
                        </w:tc>
                      </w:tr>
                    </w:tbl>
                    <w:p w14:paraId="1006F6D6" w14:textId="77777777" w:rsidR="00DE6543" w:rsidRDefault="00DE6543"/>
                  </w:txbxContent>
                </v:textbox>
              </v:shape>
            </w:pict>
          </mc:Fallback>
        </mc:AlternateContent>
      </w:r>
      <w:r w:rsidRPr="007F753B">
        <w:rPr>
          <w:rFonts w:ascii="Times New Roman" w:eastAsia="ＭＳ ゴシック" w:hAnsi="Times New Roman" w:cs="Times New Roman"/>
          <w:color w:val="000000"/>
          <w:sz w:val="22"/>
          <w:lang w:val="es-ES"/>
        </w:rPr>
        <w:t xml:space="preserve">Opiniones sobre la enseñanza de la lengua </w:t>
      </w:r>
      <w:r w:rsidR="00957299" w:rsidRPr="007F753B">
        <w:rPr>
          <w:rFonts w:ascii="Times New Roman" w:eastAsia="ＭＳ ゴシック" w:hAnsi="Times New Roman" w:cs="Times New Roman"/>
          <w:color w:val="000000"/>
          <w:sz w:val="22"/>
          <w:lang w:val="es-ES"/>
        </w:rPr>
        <w:t xml:space="preserve">de </w:t>
      </w:r>
      <w:r w:rsidRPr="007F753B">
        <w:rPr>
          <w:rFonts w:ascii="Times New Roman" w:eastAsia="ＭＳ ゴシック" w:hAnsi="Times New Roman" w:cs="Times New Roman"/>
          <w:color w:val="000000"/>
          <w:sz w:val="22"/>
          <w:lang w:val="es-ES"/>
        </w:rPr>
        <w:t xml:space="preserve">herencia </w:t>
      </w:r>
      <w:r w:rsidR="00957299" w:rsidRPr="007F753B">
        <w:rPr>
          <w:rFonts w:ascii="Times New Roman" w:eastAsia="ＭＳ ゴシック" w:hAnsi="Times New Roman" w:cs="Times New Roman"/>
          <w:color w:val="000000"/>
          <w:sz w:val="22"/>
          <w:lang w:val="es-ES"/>
        </w:rPr>
        <w:t>N</w:t>
      </w:r>
      <w:r w:rsidRPr="007F753B">
        <w:rPr>
          <w:rFonts w:ascii="Times New Roman" w:eastAsia="ＭＳ ゴシック" w:hAnsi="Times New Roman" w:cs="Times New Roman"/>
          <w:color w:val="000000"/>
          <w:sz w:val="22"/>
          <w:lang w:val="es-ES"/>
        </w:rPr>
        <w:t>ikkei.</w:t>
      </w:r>
    </w:p>
    <w:p w14:paraId="6F3E1428" w14:textId="77777777" w:rsidR="00B06B4A" w:rsidRDefault="00B06B4A" w:rsidP="00710879">
      <w:pPr>
        <w:snapToGrid w:val="0"/>
        <w:spacing w:line="360" w:lineRule="auto"/>
        <w:rPr>
          <w:rFonts w:ascii="Times New Roman" w:eastAsia="ＭＳ ゴシック" w:hAnsi="Times New Roman" w:cs="Times New Roman"/>
          <w:color w:val="000000"/>
          <w:sz w:val="22"/>
          <w:lang w:val="es-ES"/>
        </w:rPr>
      </w:pPr>
    </w:p>
    <w:p w14:paraId="5700A930" w14:textId="77777777" w:rsidR="00B06B4A" w:rsidRDefault="00B06B4A" w:rsidP="00710879">
      <w:pPr>
        <w:snapToGrid w:val="0"/>
        <w:spacing w:line="360" w:lineRule="auto"/>
        <w:rPr>
          <w:rFonts w:ascii="Times New Roman" w:eastAsia="ＭＳ ゴシック" w:hAnsi="Times New Roman" w:cs="Times New Roman"/>
          <w:color w:val="000000"/>
          <w:sz w:val="22"/>
          <w:lang w:val="es-ES"/>
        </w:rPr>
      </w:pPr>
    </w:p>
    <w:p w14:paraId="1EA2FD64" w14:textId="3B982643" w:rsidR="002C3FC4" w:rsidRDefault="000B7393" w:rsidP="00710879">
      <w:pPr>
        <w:snapToGrid w:val="0"/>
        <w:spacing w:line="360" w:lineRule="auto"/>
        <w:rPr>
          <w:rFonts w:ascii="Times New Roman" w:eastAsia="ＭＳ ゴシック" w:hAnsi="Times New Roman" w:cs="Times New Roman"/>
          <w:color w:val="000000"/>
          <w:sz w:val="20"/>
          <w:szCs w:val="20"/>
          <w:lang w:val="es-ES"/>
        </w:rPr>
      </w:pPr>
      <w:r w:rsidRPr="001B7850">
        <w:rPr>
          <w:rFonts w:ascii="Times New Roman" w:eastAsia="ＭＳ ゴシック" w:hAnsi="Times New Roman" w:cs="Times New Roman"/>
          <w:color w:val="000000"/>
          <w:sz w:val="20"/>
          <w:szCs w:val="20"/>
          <w:lang w:val="es-ES"/>
        </w:rPr>
        <w:br w:type="column"/>
      </w:r>
      <w:r w:rsidR="00710879" w:rsidRPr="001B7850">
        <w:rPr>
          <w:rFonts w:ascii="Times New Roman" w:eastAsia="ＭＳ ゴシック" w:hAnsi="Times New Roman" w:cs="Times New Roman"/>
          <w:color w:val="000000"/>
          <w:sz w:val="20"/>
          <w:szCs w:val="20"/>
          <w:lang w:val="es-ES"/>
        </w:rPr>
        <w:t xml:space="preserve">Formulario </w:t>
      </w:r>
      <w:proofErr w:type="spellStart"/>
      <w:r w:rsidR="001B7850" w:rsidRPr="001B7850">
        <w:rPr>
          <w:rFonts w:ascii="Times New Roman" w:eastAsia="ＭＳ ゴシック" w:hAnsi="Times New Roman" w:cs="Times New Roman"/>
          <w:color w:val="000000"/>
          <w:sz w:val="20"/>
          <w:szCs w:val="20"/>
          <w:lang w:val="es-ES"/>
        </w:rPr>
        <w:t>N</w:t>
      </w:r>
      <w:r w:rsidR="00710879" w:rsidRPr="001B7850">
        <w:rPr>
          <w:rFonts w:ascii="Times New Roman" w:eastAsia="ＭＳ ゴシック" w:hAnsi="Times New Roman" w:cs="Times New Roman"/>
          <w:color w:val="000000"/>
          <w:sz w:val="20"/>
          <w:szCs w:val="20"/>
          <w:lang w:val="es-ES"/>
        </w:rPr>
        <w:t>º</w:t>
      </w:r>
      <w:proofErr w:type="spellEnd"/>
      <w:r w:rsidR="00710879" w:rsidRPr="001B7850">
        <w:rPr>
          <w:rFonts w:ascii="Times New Roman" w:eastAsia="ＭＳ ゴシック" w:hAnsi="Times New Roman" w:cs="Times New Roman"/>
          <w:color w:val="000000"/>
          <w:sz w:val="20"/>
          <w:szCs w:val="20"/>
          <w:lang w:val="es-ES"/>
        </w:rPr>
        <w:t xml:space="preserve"> 6 (relacionado con el Artículo 14)</w:t>
      </w:r>
    </w:p>
    <w:p w14:paraId="69A7EEB4" w14:textId="77777777" w:rsidR="00B06B4A" w:rsidRPr="001B7850" w:rsidRDefault="00B06B4A" w:rsidP="00710879">
      <w:pPr>
        <w:snapToGrid w:val="0"/>
        <w:spacing w:line="360" w:lineRule="auto"/>
        <w:rPr>
          <w:rFonts w:ascii="Times New Roman" w:eastAsia="ＭＳ ゴシック" w:hAnsi="Times New Roman" w:cs="Times New Roman"/>
          <w:sz w:val="20"/>
          <w:szCs w:val="20"/>
          <w:lang w:val="es-ES"/>
        </w:rPr>
      </w:pPr>
    </w:p>
    <w:sectPr w:rsidR="00B06B4A" w:rsidRPr="001B7850">
      <w:pgSz w:w="11901" w:h="16830" w:code="9"/>
      <w:pgMar w:top="1238" w:right="1119" w:bottom="1296" w:left="1184" w:header="851" w:footer="992" w:gutter="0"/>
      <w:cols w:num="2" w:space="425" w:equalWidth="0">
        <w:col w:w="5841" w:space="0"/>
        <w:col w:w="4157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A0C0" w14:textId="77777777" w:rsidR="008C10D6" w:rsidRDefault="008C10D6" w:rsidP="000B7393">
      <w:r>
        <w:separator/>
      </w:r>
    </w:p>
  </w:endnote>
  <w:endnote w:type="continuationSeparator" w:id="0">
    <w:p w14:paraId="302ED9AB" w14:textId="77777777" w:rsidR="008C10D6" w:rsidRDefault="008C10D6" w:rsidP="000B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C1CA" w14:textId="77777777" w:rsidR="008C10D6" w:rsidRDefault="008C10D6" w:rsidP="000B7393">
      <w:r>
        <w:separator/>
      </w:r>
    </w:p>
  </w:footnote>
  <w:footnote w:type="continuationSeparator" w:id="0">
    <w:p w14:paraId="14FDDCB0" w14:textId="77777777" w:rsidR="008C10D6" w:rsidRDefault="008C10D6" w:rsidP="000B7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C4"/>
    <w:rsid w:val="000B7393"/>
    <w:rsid w:val="000E161D"/>
    <w:rsid w:val="001B7850"/>
    <w:rsid w:val="002C3FC4"/>
    <w:rsid w:val="004E0616"/>
    <w:rsid w:val="006654A4"/>
    <w:rsid w:val="00710879"/>
    <w:rsid w:val="007F753B"/>
    <w:rsid w:val="008C10D6"/>
    <w:rsid w:val="00957299"/>
    <w:rsid w:val="009D358F"/>
    <w:rsid w:val="00A10378"/>
    <w:rsid w:val="00B06B4A"/>
    <w:rsid w:val="00BC5F78"/>
    <w:rsid w:val="00BF6986"/>
    <w:rsid w:val="00BF79D1"/>
    <w:rsid w:val="00DE6543"/>
    <w:rsid w:val="00E81004"/>
    <w:rsid w:val="00F76738"/>
    <w:rsid w:val="00FA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2C95E"/>
  <w15:docId w15:val="{A1875B7D-C475-40B4-9079-4066F3E3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61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E0616"/>
  </w:style>
  <w:style w:type="paragraph" w:styleId="Footer">
    <w:name w:val="footer"/>
    <w:basedOn w:val="Normal"/>
    <w:link w:val="FooterChar"/>
    <w:uiPriority w:val="99"/>
    <w:unhideWhenUsed/>
    <w:rsid w:val="004E061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E0616"/>
  </w:style>
  <w:style w:type="paragraph" w:styleId="NormalWeb">
    <w:name w:val="Normal (Web)"/>
    <w:basedOn w:val="Normal"/>
    <w:uiPriority w:val="99"/>
    <w:semiHidden/>
    <w:unhideWhenUsed/>
    <w:rsid w:val="00B06B4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a14991</dc:creator>
  <cp:lastModifiedBy>Lizarazo, Angela[Lizarazo Angela]</cp:lastModifiedBy>
  <cp:revision>10</cp:revision>
  <dcterms:created xsi:type="dcterms:W3CDTF">2024-01-11T06:39:00Z</dcterms:created>
  <dcterms:modified xsi:type="dcterms:W3CDTF">2025-01-30T02:43:00Z</dcterms:modified>
</cp:coreProperties>
</file>