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D69C8" w14:textId="77777777" w:rsidR="00CA0A93" w:rsidRPr="00CA0A93" w:rsidRDefault="00CA0A93" w:rsidP="00CA0A93">
      <w:pPr>
        <w:jc w:val="center"/>
        <w:rPr>
          <w:rStyle w:val="Heading6Char"/>
          <w:rFonts w:ascii="Times New Roman" w:hAnsi="Times New Roman"/>
          <w:b/>
          <w:bCs/>
          <w:i w:val="0"/>
          <w:iCs w:val="0"/>
          <w:color w:val="auto"/>
          <w:sz w:val="28"/>
          <w:szCs w:val="28"/>
          <w:lang w:val="es-ES_tradnl"/>
        </w:rPr>
      </w:pPr>
      <w:bookmarkStart w:id="0" w:name="_Toc265495740"/>
      <w:bookmarkStart w:id="1" w:name="_Toc300752888"/>
      <w:r w:rsidRPr="00CA0A93">
        <w:rPr>
          <w:rStyle w:val="Heading6Char"/>
          <w:rFonts w:ascii="Times New Roman" w:hAnsi="Times New Roman"/>
          <w:b/>
          <w:bCs/>
          <w:i w:val="0"/>
          <w:iCs w:val="0"/>
          <w:color w:val="auto"/>
          <w:sz w:val="28"/>
          <w:szCs w:val="28"/>
          <w:lang w:val="es-ES_tradnl"/>
        </w:rPr>
        <w:t xml:space="preserve">Sección 4.  </w:t>
      </w:r>
      <w:bookmarkEnd w:id="0"/>
      <w:bookmarkEnd w:id="1"/>
      <w:r w:rsidRPr="00CA0A93">
        <w:rPr>
          <w:rStyle w:val="Heading6Char"/>
          <w:rFonts w:ascii="Times New Roman" w:hAnsi="Times New Roman"/>
          <w:b/>
          <w:bCs/>
          <w:i w:val="0"/>
          <w:iCs w:val="0"/>
          <w:color w:val="auto"/>
          <w:sz w:val="28"/>
          <w:szCs w:val="28"/>
          <w:lang w:val="es-ES_tradnl"/>
        </w:rPr>
        <w:t xml:space="preserve">Formularios de Propuesta Financiera </w:t>
      </w:r>
    </w:p>
    <w:p w14:paraId="2FEFCC30" w14:textId="77777777" w:rsidR="00CA0A93" w:rsidRDefault="00CA0A93" w:rsidP="00CA0A93">
      <w:pPr>
        <w:jc w:val="center"/>
        <w:rPr>
          <w:rFonts w:asciiTheme="majorHAnsi" w:hAnsiTheme="majorHAnsi" w:cstheme="majorHAnsi"/>
          <w:bCs/>
          <w:lang w:val="es-NI"/>
        </w:rPr>
      </w:pPr>
    </w:p>
    <w:p w14:paraId="1D791F90" w14:textId="77777777" w:rsidR="00CA0A93" w:rsidRPr="008E6B22" w:rsidRDefault="00CA0A93" w:rsidP="00CA0A93">
      <w:pPr>
        <w:jc w:val="both"/>
        <w:rPr>
          <w:rFonts w:ascii="Times New Roman" w:hAnsi="Times New Roman"/>
          <w:color w:val="0E2841" w:themeColor="text2"/>
          <w:sz w:val="24"/>
          <w:szCs w:val="24"/>
          <w:lang w:val="es-MX"/>
        </w:rPr>
      </w:pPr>
      <w:r w:rsidRPr="008E6B22">
        <w:rPr>
          <w:rFonts w:ascii="Times New Roman" w:hAnsi="Times New Roman"/>
          <w:color w:val="FF0000"/>
          <w:sz w:val="24"/>
          <w:szCs w:val="24"/>
          <w:lang w:val="es-MX"/>
        </w:rPr>
        <w:t>{Las n</w:t>
      </w:r>
      <w:r w:rsidRPr="008E6B22">
        <w:rPr>
          <w:rFonts w:ascii="Times New Roman" w:hAnsi="Times New Roman"/>
          <w:color w:val="FF0000"/>
          <w:sz w:val="24"/>
          <w:szCs w:val="24"/>
          <w:u w:val="single"/>
          <w:lang w:val="es-MX"/>
        </w:rPr>
        <w:t>otas para el Consultor que se muestran en el corchete</w:t>
      </w:r>
      <w:r w:rsidRPr="008E6B22">
        <w:rPr>
          <w:rFonts w:ascii="Times New Roman" w:hAnsi="Times New Roman"/>
          <w:color w:val="FF0000"/>
          <w:sz w:val="24"/>
          <w:szCs w:val="24"/>
          <w:lang w:val="es-MX"/>
        </w:rPr>
        <w:t xml:space="preserve"> </w:t>
      </w:r>
      <w:proofErr w:type="gramStart"/>
      <w:r w:rsidRPr="008E6B22">
        <w:rPr>
          <w:rFonts w:ascii="Times New Roman" w:hAnsi="Times New Roman"/>
          <w:color w:val="FF0000"/>
          <w:sz w:val="24"/>
          <w:szCs w:val="24"/>
          <w:lang w:val="es-MX"/>
        </w:rPr>
        <w:t>{ }</w:t>
      </w:r>
      <w:proofErr w:type="gramEnd"/>
      <w:r w:rsidRPr="008E6B22">
        <w:rPr>
          <w:rFonts w:ascii="Times New Roman" w:hAnsi="Times New Roman"/>
          <w:color w:val="FF0000"/>
          <w:sz w:val="24"/>
          <w:szCs w:val="24"/>
          <w:lang w:val="es-MX"/>
        </w:rPr>
        <w:t xml:space="preserve"> a lo largo de la Sección 5 son para guiar al Consultor en la preparación de su Propuesta Financiera. Esta información no deberá aparecer en la Propuesta Final que se presentará.}</w:t>
      </w:r>
    </w:p>
    <w:p w14:paraId="4ABC8DC9" w14:textId="77777777" w:rsidR="00CA0A93" w:rsidRPr="00830961" w:rsidRDefault="00CA0A93" w:rsidP="00CA0A93">
      <w:pPr>
        <w:ind w:left="720" w:hanging="720"/>
        <w:rPr>
          <w:rFonts w:ascii="Times New Roman" w:hAnsi="Times New Roman"/>
          <w:sz w:val="24"/>
          <w:szCs w:val="24"/>
          <w:lang w:val="es-ES_tradnl"/>
        </w:rPr>
      </w:pPr>
    </w:p>
    <w:p w14:paraId="3E9833E2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  <w:r>
        <w:rPr>
          <w:rFonts w:ascii="Times New Roman" w:hAnsi="Times New Roman"/>
          <w:sz w:val="24"/>
          <w:szCs w:val="24"/>
          <w:lang w:val="es-ES_tradnl"/>
        </w:rPr>
        <w:t>Los f</w:t>
      </w:r>
      <w:r w:rsidRPr="00830961">
        <w:rPr>
          <w:rFonts w:ascii="Times New Roman" w:hAnsi="Times New Roman"/>
          <w:sz w:val="24"/>
          <w:szCs w:val="24"/>
          <w:lang w:val="es-ES_tradnl"/>
        </w:rPr>
        <w:t xml:space="preserve">ormatos de </w:t>
      </w:r>
      <w:r>
        <w:rPr>
          <w:rFonts w:ascii="Times New Roman" w:hAnsi="Times New Roman"/>
          <w:sz w:val="24"/>
          <w:szCs w:val="24"/>
          <w:lang w:val="es-ES_tradnl"/>
        </w:rPr>
        <w:t xml:space="preserve">la </w:t>
      </w:r>
      <w:r w:rsidRPr="00830961">
        <w:rPr>
          <w:rFonts w:ascii="Times New Roman" w:hAnsi="Times New Roman"/>
          <w:sz w:val="24"/>
          <w:szCs w:val="24"/>
          <w:lang w:val="es-ES_tradnl"/>
        </w:rPr>
        <w:t>Propuesta Financiera se utilizarán para la preparación de la Propuesta Financiera de acuerdo con las instrucciones proporcionadas en la Sección 2</w:t>
      </w:r>
      <w:r>
        <w:rPr>
          <w:rFonts w:ascii="Times New Roman" w:hAnsi="Times New Roman"/>
          <w:sz w:val="24"/>
          <w:szCs w:val="24"/>
          <w:lang w:val="es-ES_tradnl"/>
        </w:rPr>
        <w:t>,</w:t>
      </w:r>
      <w:r w:rsidRPr="00830961">
        <w:rPr>
          <w:rFonts w:ascii="Times New Roman" w:hAnsi="Times New Roman"/>
          <w:sz w:val="24"/>
          <w:szCs w:val="24"/>
          <w:lang w:val="es-ES_tradnl"/>
        </w:rPr>
        <w:t xml:space="preserve"> 3</w:t>
      </w:r>
      <w:r>
        <w:rPr>
          <w:rFonts w:ascii="Times New Roman" w:hAnsi="Times New Roman"/>
          <w:sz w:val="24"/>
          <w:szCs w:val="24"/>
          <w:lang w:val="es-ES_tradnl"/>
        </w:rPr>
        <w:t xml:space="preserve"> y 5</w:t>
      </w:r>
      <w:r w:rsidRPr="00830961">
        <w:rPr>
          <w:rFonts w:ascii="Times New Roman" w:hAnsi="Times New Roman"/>
          <w:sz w:val="24"/>
          <w:szCs w:val="24"/>
          <w:lang w:val="es-ES_tradnl"/>
        </w:rPr>
        <w:t>.</w:t>
      </w:r>
    </w:p>
    <w:p w14:paraId="700B3319" w14:textId="77777777" w:rsidR="00CA0A93" w:rsidRPr="00830961" w:rsidRDefault="00CA0A93" w:rsidP="00CA0A93">
      <w:pPr>
        <w:rPr>
          <w:rFonts w:ascii="Times New Roman" w:hAnsi="Times New Roman"/>
          <w:sz w:val="24"/>
          <w:szCs w:val="24"/>
          <w:lang w:val="es-ES_tradnl"/>
        </w:rPr>
      </w:pPr>
    </w:p>
    <w:p w14:paraId="78B449A7" w14:textId="77777777" w:rsidR="00CA0A93" w:rsidRPr="00830961" w:rsidRDefault="00CA0A93" w:rsidP="00CA0A93">
      <w:pPr>
        <w:ind w:left="1080" w:hanging="1080"/>
        <w:rPr>
          <w:rFonts w:ascii="Times New Roman" w:hAnsi="Times New Roman"/>
          <w:b/>
          <w:sz w:val="24"/>
          <w:szCs w:val="24"/>
          <w:lang w:val="es-ES_tradnl"/>
        </w:rPr>
      </w:pPr>
      <w:r w:rsidRPr="00830961">
        <w:rPr>
          <w:rFonts w:ascii="Times New Roman" w:hAnsi="Times New Roman"/>
          <w:b/>
          <w:sz w:val="24"/>
          <w:szCs w:val="24"/>
          <w:lang w:val="es-ES_tradnl"/>
        </w:rPr>
        <w:t>FIN-1</w:t>
      </w:r>
      <w:r w:rsidRPr="00830961">
        <w:rPr>
          <w:rFonts w:ascii="Times New Roman" w:hAnsi="Times New Roman"/>
          <w:b/>
          <w:sz w:val="24"/>
          <w:szCs w:val="24"/>
          <w:lang w:val="es-ES_tradnl"/>
        </w:rPr>
        <w:tab/>
        <w:t>Formato de Presentación de Propuesta Financiera</w:t>
      </w:r>
    </w:p>
    <w:p w14:paraId="377A8A5F" w14:textId="77777777" w:rsidR="00CA0A93" w:rsidRPr="00830961" w:rsidRDefault="00CA0A93" w:rsidP="00CA0A93">
      <w:pPr>
        <w:ind w:left="540" w:hanging="540"/>
        <w:rPr>
          <w:rFonts w:ascii="Times New Roman" w:hAnsi="Times New Roman"/>
          <w:b/>
          <w:sz w:val="24"/>
          <w:szCs w:val="24"/>
          <w:lang w:val="es-ES_tradnl"/>
        </w:rPr>
      </w:pPr>
    </w:p>
    <w:p w14:paraId="731B3E58" w14:textId="77777777" w:rsidR="00CA0A93" w:rsidRPr="00830961" w:rsidRDefault="00CA0A93" w:rsidP="00CA0A93">
      <w:pPr>
        <w:tabs>
          <w:tab w:val="left" w:pos="1080"/>
        </w:tabs>
        <w:ind w:left="1080" w:hanging="1080"/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b/>
          <w:sz w:val="24"/>
          <w:szCs w:val="24"/>
          <w:lang w:val="es-ES_tradnl"/>
        </w:rPr>
        <w:t>FIN-2</w:t>
      </w:r>
      <w:r w:rsidRPr="00830961">
        <w:rPr>
          <w:rFonts w:ascii="Times New Roman" w:hAnsi="Times New Roman"/>
          <w:b/>
          <w:sz w:val="24"/>
          <w:szCs w:val="24"/>
          <w:lang w:val="es-ES_tradnl"/>
        </w:rPr>
        <w:tab/>
        <w:t xml:space="preserve">Desglose de </w:t>
      </w:r>
      <w:r>
        <w:rPr>
          <w:rFonts w:ascii="Times New Roman" w:hAnsi="Times New Roman"/>
          <w:b/>
          <w:sz w:val="24"/>
          <w:szCs w:val="24"/>
          <w:lang w:val="es-ES_tradnl"/>
        </w:rPr>
        <w:t>Honorarios</w:t>
      </w:r>
      <w:r w:rsidRPr="00830961">
        <w:rPr>
          <w:rFonts w:ascii="Times New Roman" w:hAnsi="Times New Roman"/>
          <w:b/>
          <w:sz w:val="24"/>
          <w:szCs w:val="24"/>
          <w:lang w:val="es-ES_tradnl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es-ES_tradnl"/>
        </w:rPr>
        <w:t>Costos operativos</w:t>
      </w:r>
      <w:r w:rsidRPr="00830961">
        <w:rPr>
          <w:rFonts w:ascii="Times New Roman" w:hAnsi="Times New Roman"/>
          <w:b/>
          <w:sz w:val="24"/>
          <w:szCs w:val="24"/>
          <w:lang w:val="es-ES_tradnl"/>
        </w:rPr>
        <w:t xml:space="preserve"> y </w:t>
      </w:r>
      <w:r>
        <w:rPr>
          <w:rFonts w:ascii="Times New Roman" w:hAnsi="Times New Roman"/>
          <w:b/>
          <w:sz w:val="24"/>
          <w:szCs w:val="24"/>
          <w:lang w:val="es-ES_tradnl"/>
        </w:rPr>
        <w:t>Otros gastos</w:t>
      </w:r>
      <w:r w:rsidRPr="00830961">
        <w:rPr>
          <w:rFonts w:ascii="Times New Roman" w:hAnsi="Times New Roman"/>
          <w:b/>
          <w:sz w:val="24"/>
          <w:szCs w:val="24"/>
          <w:lang w:val="es-ES_tradnl"/>
        </w:rPr>
        <w:t>.</w:t>
      </w:r>
    </w:p>
    <w:p w14:paraId="77339C05" w14:textId="77777777" w:rsidR="00CA0A93" w:rsidRPr="00830961" w:rsidRDefault="00CA0A93" w:rsidP="00CA0A93">
      <w:pPr>
        <w:rPr>
          <w:rFonts w:ascii="Times New Roman" w:hAnsi="Times New Roman"/>
          <w:i/>
          <w:smallCaps/>
          <w:sz w:val="24"/>
          <w:szCs w:val="24"/>
          <w:lang w:val="es-ES_tradnl"/>
        </w:rPr>
      </w:pPr>
      <w:r w:rsidRPr="001C1A4C">
        <w:rPr>
          <w:rFonts w:ascii="Times New Roman" w:hAnsi="Times New Roman"/>
          <w:i/>
          <w:smallCaps/>
          <w:sz w:val="24"/>
          <w:szCs w:val="24"/>
          <w:lang w:val="es-ES_tradnl"/>
        </w:rPr>
        <w:t xml:space="preserve"> </w:t>
      </w:r>
      <w:r w:rsidRPr="00830961">
        <w:rPr>
          <w:rFonts w:ascii="Times New Roman" w:hAnsi="Times New Roman"/>
          <w:i/>
          <w:smallCaps/>
          <w:sz w:val="24"/>
          <w:szCs w:val="24"/>
          <w:lang w:val="es-ES_tradnl"/>
        </w:rPr>
        <w:br w:type="page"/>
      </w:r>
    </w:p>
    <w:p w14:paraId="0BC87566" w14:textId="77777777" w:rsidR="00CA0A93" w:rsidRPr="00830961" w:rsidRDefault="00CA0A93" w:rsidP="00CA0A93">
      <w:pPr>
        <w:jc w:val="center"/>
        <w:rPr>
          <w:rFonts w:ascii="Times New Roman" w:hAnsi="Times New Roman"/>
          <w:b/>
          <w:smallCaps/>
          <w:sz w:val="28"/>
          <w:szCs w:val="24"/>
          <w:lang w:val="es-ES_tradnl"/>
        </w:rPr>
      </w:pPr>
      <w:r w:rsidRPr="00830961">
        <w:rPr>
          <w:rFonts w:ascii="Times New Roman" w:hAnsi="Times New Roman"/>
          <w:b/>
          <w:smallCaps/>
          <w:sz w:val="28"/>
          <w:szCs w:val="24"/>
          <w:lang w:val="es-ES_tradnl"/>
        </w:rPr>
        <w:lastRenderedPageBreak/>
        <w:t>Formato FIN-1</w:t>
      </w:r>
    </w:p>
    <w:p w14:paraId="244C8759" w14:textId="77777777" w:rsidR="00CA0A93" w:rsidRPr="00830961" w:rsidRDefault="00CA0A93" w:rsidP="00CA0A93">
      <w:pPr>
        <w:jc w:val="center"/>
        <w:rPr>
          <w:rFonts w:ascii="Times New Roman" w:hAnsi="Times New Roman"/>
          <w:b/>
          <w:smallCaps/>
          <w:sz w:val="28"/>
          <w:szCs w:val="24"/>
          <w:lang w:val="es-ES_tradnl"/>
        </w:rPr>
      </w:pPr>
      <w:r w:rsidRPr="00830961">
        <w:rPr>
          <w:rFonts w:ascii="Times New Roman" w:hAnsi="Times New Roman"/>
          <w:b/>
          <w:smallCaps/>
          <w:sz w:val="28"/>
          <w:szCs w:val="24"/>
          <w:lang w:val="es-ES_tradnl"/>
        </w:rPr>
        <w:t>Formato de Presentación de Propuesta Financiera</w:t>
      </w:r>
    </w:p>
    <w:p w14:paraId="26F12B23" w14:textId="77777777" w:rsidR="00CA0A93" w:rsidRPr="00830961" w:rsidRDefault="00CA0A93" w:rsidP="00CA0A93">
      <w:pPr>
        <w:jc w:val="center"/>
        <w:rPr>
          <w:rFonts w:ascii="Times New Roman" w:hAnsi="Times New Roman"/>
          <w:sz w:val="24"/>
          <w:szCs w:val="24"/>
          <w:lang w:val="es-ES_tradnl"/>
        </w:rPr>
      </w:pPr>
    </w:p>
    <w:p w14:paraId="0D10B456" w14:textId="77777777" w:rsidR="00CA0A93" w:rsidRPr="00830961" w:rsidRDefault="00CA0A93" w:rsidP="00CA0A93">
      <w:pPr>
        <w:wordWrap w:val="0"/>
        <w:jc w:val="right"/>
        <w:rPr>
          <w:rFonts w:ascii="Times New Roman" w:hAnsi="Times New Roman"/>
          <w:color w:val="FF0000"/>
          <w:sz w:val="24"/>
          <w:szCs w:val="24"/>
          <w:lang w:val="es-ES_tradnl"/>
        </w:rPr>
      </w:pPr>
      <w:r w:rsidRPr="00830961">
        <w:rPr>
          <w:rFonts w:ascii="Times New Roman" w:hAnsi="Times New Roman"/>
          <w:color w:val="FF0000"/>
          <w:szCs w:val="24"/>
          <w:lang w:val="es-ES_tradnl"/>
        </w:rPr>
        <w:t>{Lugar, Fecha}</w:t>
      </w:r>
    </w:p>
    <w:p w14:paraId="54E2F9D1" w14:textId="77777777" w:rsidR="00CA0A93" w:rsidRPr="00830961" w:rsidRDefault="00CA0A93" w:rsidP="00CA0A93">
      <w:pPr>
        <w:rPr>
          <w:rFonts w:ascii="Times New Roman" w:hAnsi="Times New Roman"/>
          <w:sz w:val="24"/>
          <w:szCs w:val="24"/>
          <w:lang w:val="es-ES_tradnl"/>
        </w:rPr>
      </w:pPr>
    </w:p>
    <w:p w14:paraId="2296B812" w14:textId="77777777" w:rsidR="00CA0A93" w:rsidRPr="00830961" w:rsidRDefault="00CA0A93" w:rsidP="00CA0A93">
      <w:pPr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>Para:</w:t>
      </w:r>
      <w:r w:rsidRPr="00830961">
        <w:rPr>
          <w:rFonts w:ascii="Times New Roman" w:hAnsi="Times New Roman"/>
          <w:sz w:val="24"/>
          <w:szCs w:val="24"/>
          <w:lang w:val="es-ES_tradnl"/>
        </w:rPr>
        <w:tab/>
      </w:r>
      <w:r w:rsidRPr="00830961">
        <w:rPr>
          <w:rFonts w:ascii="Times New Roman" w:hAnsi="Times New Roman"/>
          <w:iCs/>
          <w:color w:val="0000FF"/>
          <w:sz w:val="24"/>
          <w:szCs w:val="24"/>
          <w:lang w:val="es-ES_tradnl"/>
        </w:rPr>
        <w:t>Representante Residente</w:t>
      </w:r>
      <w:r w:rsidRPr="00830961">
        <w:rPr>
          <w:rFonts w:ascii="Times New Roman" w:hAnsi="Times New Roman"/>
          <w:sz w:val="24"/>
          <w:szCs w:val="24"/>
          <w:lang w:val="es-ES_tradnl"/>
        </w:rPr>
        <w:t xml:space="preserve"> </w:t>
      </w:r>
    </w:p>
    <w:p w14:paraId="0B2048A8" w14:textId="77777777" w:rsidR="00CA0A93" w:rsidRPr="00830961" w:rsidRDefault="00CA0A93" w:rsidP="00CA0A93">
      <w:pPr>
        <w:ind w:firstLine="840"/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 xml:space="preserve">Agencia de Cooperación Internacional del Japón (JICA) en </w:t>
      </w:r>
      <w:r w:rsidRPr="00830961">
        <w:rPr>
          <w:rFonts w:ascii="Times New Roman" w:hAnsi="Times New Roman"/>
          <w:i/>
          <w:color w:val="0000FF"/>
          <w:sz w:val="24"/>
          <w:szCs w:val="24"/>
          <w:lang w:val="es-ES_tradnl"/>
        </w:rPr>
        <w:t>[País]</w:t>
      </w:r>
    </w:p>
    <w:p w14:paraId="70901EC2" w14:textId="77777777" w:rsidR="00CA0A93" w:rsidRPr="00830961" w:rsidRDefault="00CA0A93" w:rsidP="00CA0A93">
      <w:pPr>
        <w:rPr>
          <w:rFonts w:ascii="Times New Roman" w:hAnsi="Times New Roman"/>
          <w:sz w:val="24"/>
          <w:szCs w:val="24"/>
          <w:lang w:val="es-ES_tradnl"/>
        </w:rPr>
      </w:pPr>
    </w:p>
    <w:p w14:paraId="63F8EE7D" w14:textId="77777777" w:rsidR="00CA0A93" w:rsidRPr="00830961" w:rsidRDefault="00CA0A93" w:rsidP="00CA0A93">
      <w:pPr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iCs/>
          <w:color w:val="0000FF"/>
          <w:sz w:val="24"/>
          <w:szCs w:val="24"/>
          <w:lang w:val="es-ES_tradnl"/>
        </w:rPr>
        <w:t>Estimado Señor/Estimada Señora</w:t>
      </w:r>
      <w:r w:rsidRPr="00830961">
        <w:rPr>
          <w:rFonts w:ascii="Times New Roman" w:hAnsi="Times New Roman"/>
          <w:sz w:val="24"/>
          <w:szCs w:val="24"/>
          <w:lang w:val="es-ES_tradnl"/>
        </w:rPr>
        <w:t>:</w:t>
      </w:r>
    </w:p>
    <w:p w14:paraId="5FE20E8B" w14:textId="77777777" w:rsidR="00CA0A93" w:rsidRPr="00830961" w:rsidRDefault="00CA0A93" w:rsidP="00CA0A93">
      <w:pPr>
        <w:rPr>
          <w:rFonts w:ascii="Times New Roman" w:hAnsi="Times New Roman"/>
          <w:sz w:val="24"/>
          <w:szCs w:val="24"/>
          <w:lang w:val="es-ES_tradnl"/>
        </w:rPr>
      </w:pPr>
    </w:p>
    <w:p w14:paraId="7E54E23A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 xml:space="preserve">Nosotros, los abajo firmantes ofrecemos </w:t>
      </w:r>
      <w:r>
        <w:rPr>
          <w:rFonts w:ascii="Times New Roman" w:hAnsi="Times New Roman"/>
          <w:sz w:val="24"/>
          <w:szCs w:val="24"/>
          <w:lang w:val="es-ES_tradnl"/>
        </w:rPr>
        <w:t>prestar</w:t>
      </w:r>
      <w:r w:rsidRPr="00830961">
        <w:rPr>
          <w:rFonts w:ascii="Times New Roman" w:hAnsi="Times New Roman"/>
          <w:sz w:val="24"/>
          <w:szCs w:val="24"/>
          <w:lang w:val="es-ES_tradnl"/>
        </w:rPr>
        <w:t xml:space="preserve"> los servicios de consultoría para [</w:t>
      </w:r>
      <w:r w:rsidRPr="00830961">
        <w:rPr>
          <w:rFonts w:ascii="Times New Roman" w:hAnsi="Times New Roman"/>
          <w:i/>
          <w:color w:val="0033CC"/>
          <w:sz w:val="24"/>
          <w:szCs w:val="24"/>
          <w:lang w:val="es-ES_tradnl"/>
        </w:rPr>
        <w:t xml:space="preserve">título del </w:t>
      </w:r>
      <w:r>
        <w:rPr>
          <w:rFonts w:ascii="Times New Roman" w:hAnsi="Times New Roman"/>
          <w:i/>
          <w:color w:val="0033CC"/>
          <w:sz w:val="24"/>
          <w:szCs w:val="24"/>
          <w:lang w:val="es-ES_tradnl"/>
        </w:rPr>
        <w:t>servicio</w:t>
      </w:r>
      <w:r w:rsidRPr="00830961">
        <w:rPr>
          <w:rFonts w:ascii="Times New Roman" w:hAnsi="Times New Roman"/>
          <w:sz w:val="24"/>
          <w:szCs w:val="24"/>
          <w:lang w:val="es-ES_tradnl"/>
        </w:rPr>
        <w:t>] de conformidad con su Solicitud de Propuestas de [</w:t>
      </w:r>
      <w:r w:rsidRPr="00830961">
        <w:rPr>
          <w:rFonts w:ascii="Times New Roman" w:hAnsi="Times New Roman"/>
          <w:i/>
          <w:color w:val="0000FF"/>
          <w:sz w:val="24"/>
          <w:szCs w:val="24"/>
          <w:lang w:val="es-ES_tradnl"/>
        </w:rPr>
        <w:t>fecha</w:t>
      </w:r>
      <w:r w:rsidRPr="00830961">
        <w:rPr>
          <w:rFonts w:ascii="Times New Roman" w:hAnsi="Times New Roman"/>
          <w:sz w:val="24"/>
          <w:szCs w:val="24"/>
          <w:lang w:val="es-ES_tradnl"/>
        </w:rPr>
        <w:t>] y nuestra Propuesta técnica.</w:t>
      </w:r>
    </w:p>
    <w:p w14:paraId="1977D551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</w:p>
    <w:p w14:paraId="253F3CD9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>Nuestra Propuesta Financiera adjunta es por la cantidad de [</w:t>
      </w:r>
      <w:r w:rsidRPr="00830961">
        <w:rPr>
          <w:rFonts w:ascii="Times New Roman" w:hAnsi="Times New Roman"/>
          <w:i/>
          <w:color w:val="0033CC"/>
          <w:sz w:val="24"/>
          <w:szCs w:val="24"/>
          <w:lang w:val="es-ES_tradnl"/>
        </w:rPr>
        <w:t>monto en palabras y números</w:t>
      </w:r>
      <w:r w:rsidRPr="00830961">
        <w:rPr>
          <w:rFonts w:ascii="Times New Roman" w:hAnsi="Times New Roman"/>
          <w:sz w:val="24"/>
          <w:szCs w:val="24"/>
          <w:lang w:val="es-ES_tradnl"/>
        </w:rPr>
        <w:t>], incluyendo todos los impuestos locales indirectos.</w:t>
      </w:r>
    </w:p>
    <w:p w14:paraId="060E220F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</w:p>
    <w:p w14:paraId="673D4907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 xml:space="preserve">Nuestra Propuesta Financiera </w:t>
      </w:r>
      <w:r>
        <w:rPr>
          <w:rFonts w:ascii="Times New Roman" w:hAnsi="Times New Roman"/>
          <w:sz w:val="24"/>
          <w:szCs w:val="24"/>
          <w:lang w:val="es-ES_tradnl"/>
        </w:rPr>
        <w:t>estará</w:t>
      </w:r>
      <w:r w:rsidRPr="00830961">
        <w:rPr>
          <w:rFonts w:ascii="Times New Roman" w:hAnsi="Times New Roman"/>
          <w:sz w:val="24"/>
          <w:szCs w:val="24"/>
          <w:lang w:val="es-ES_tradnl"/>
        </w:rPr>
        <w:t xml:space="preserve"> sujeto a las modificaciones que resulten de la negociaci</w:t>
      </w:r>
      <w:r>
        <w:rPr>
          <w:rFonts w:ascii="Times New Roman" w:hAnsi="Times New Roman"/>
          <w:sz w:val="24"/>
          <w:szCs w:val="24"/>
          <w:lang w:val="es-ES_tradnl"/>
        </w:rPr>
        <w:t xml:space="preserve">ón </w:t>
      </w:r>
      <w:r w:rsidRPr="00830961">
        <w:rPr>
          <w:rFonts w:ascii="Times New Roman" w:hAnsi="Times New Roman"/>
          <w:sz w:val="24"/>
          <w:szCs w:val="24"/>
          <w:lang w:val="es-ES_tradnl"/>
        </w:rPr>
        <w:t>de</w:t>
      </w:r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r w:rsidRPr="00830961">
        <w:rPr>
          <w:rFonts w:ascii="Times New Roman" w:hAnsi="Times New Roman"/>
          <w:sz w:val="24"/>
          <w:szCs w:val="24"/>
          <w:lang w:val="es-ES_tradnl"/>
        </w:rPr>
        <w:t>contrato, hasta el vencimiento del período de validez de la propuesta.</w:t>
      </w:r>
    </w:p>
    <w:p w14:paraId="3527787F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</w:p>
    <w:p w14:paraId="464669A4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</w:p>
    <w:p w14:paraId="164F99B0" w14:textId="77777777" w:rsidR="00CA0A93" w:rsidRPr="00830961" w:rsidRDefault="00CA0A93" w:rsidP="00CA0A93">
      <w:pPr>
        <w:jc w:val="both"/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 xml:space="preserve">Entendemos que ustedes no están obligados a aceptar ninguna propuesta que </w:t>
      </w:r>
      <w:r>
        <w:rPr>
          <w:rFonts w:ascii="Times New Roman" w:hAnsi="Times New Roman"/>
          <w:sz w:val="24"/>
          <w:szCs w:val="24"/>
          <w:lang w:val="es-ES_tradnl"/>
        </w:rPr>
        <w:t>reciba</w:t>
      </w:r>
      <w:r w:rsidRPr="00830961">
        <w:rPr>
          <w:rFonts w:ascii="Times New Roman" w:hAnsi="Times New Roman"/>
          <w:sz w:val="24"/>
          <w:szCs w:val="24"/>
          <w:lang w:val="es-ES_tradnl"/>
        </w:rPr>
        <w:t>n.</w:t>
      </w:r>
    </w:p>
    <w:p w14:paraId="06C7B801" w14:textId="77777777" w:rsidR="00CA0A93" w:rsidRPr="00830961" w:rsidRDefault="00CA0A93" w:rsidP="00CA0A93">
      <w:pPr>
        <w:rPr>
          <w:rFonts w:ascii="Times New Roman" w:hAnsi="Times New Roman"/>
          <w:sz w:val="24"/>
          <w:szCs w:val="24"/>
          <w:lang w:val="es-ES_tradnl"/>
        </w:rPr>
      </w:pPr>
    </w:p>
    <w:p w14:paraId="36EAA148" w14:textId="77777777" w:rsidR="00CA0A93" w:rsidRPr="00830961" w:rsidRDefault="00CA0A93" w:rsidP="00CA0A93">
      <w:pPr>
        <w:ind w:firstLine="708"/>
        <w:rPr>
          <w:rFonts w:ascii="Times New Roman" w:hAnsi="Times New Roman"/>
          <w:sz w:val="24"/>
          <w:szCs w:val="24"/>
          <w:lang w:val="es-ES_tradnl" w:eastAsia="it-IT"/>
        </w:rPr>
      </w:pPr>
      <w:r w:rsidRPr="00830961">
        <w:rPr>
          <w:rFonts w:ascii="Times New Roman" w:hAnsi="Times New Roman"/>
          <w:sz w:val="24"/>
          <w:szCs w:val="24"/>
          <w:lang w:val="es-ES_tradnl" w:eastAsia="it-IT"/>
        </w:rPr>
        <w:t>Atentamente,</w:t>
      </w:r>
    </w:p>
    <w:p w14:paraId="623A135B" w14:textId="77777777" w:rsidR="00CA0A93" w:rsidRPr="00830961" w:rsidRDefault="00CA0A93" w:rsidP="00CA0A93">
      <w:pPr>
        <w:ind w:firstLine="708"/>
        <w:rPr>
          <w:rFonts w:ascii="Times New Roman" w:hAnsi="Times New Roman"/>
          <w:sz w:val="24"/>
          <w:szCs w:val="24"/>
          <w:lang w:val="es-ES_tradnl"/>
        </w:rPr>
      </w:pPr>
    </w:p>
    <w:p w14:paraId="69057FD8" w14:textId="77777777" w:rsidR="00CA0A93" w:rsidRPr="00830961" w:rsidRDefault="00CA0A93" w:rsidP="00CA0A93">
      <w:pPr>
        <w:rPr>
          <w:rFonts w:ascii="Times New Roman" w:hAnsi="Times New Roman"/>
          <w:sz w:val="24"/>
          <w:szCs w:val="24"/>
          <w:lang w:val="es-ES_tradnl"/>
        </w:rPr>
      </w:pPr>
    </w:p>
    <w:p w14:paraId="13066FFE" w14:textId="77777777" w:rsidR="00CA0A93" w:rsidRPr="00830961" w:rsidRDefault="00CA0A93" w:rsidP="00A714EF">
      <w:pPr>
        <w:tabs>
          <w:tab w:val="right" w:pos="8460"/>
        </w:tabs>
        <w:spacing w:line="360" w:lineRule="auto"/>
        <w:ind w:left="90"/>
        <w:rPr>
          <w:rFonts w:ascii="Times New Roman" w:hAnsi="Times New Roman"/>
          <w:sz w:val="24"/>
          <w:szCs w:val="24"/>
          <w:u w:val="single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 xml:space="preserve">Firma de la Persona Autorizada </w:t>
      </w:r>
      <w:r w:rsidRPr="00830961">
        <w:rPr>
          <w:rFonts w:ascii="Times New Roman" w:hAnsi="Times New Roman"/>
          <w:color w:val="FF0000"/>
          <w:sz w:val="24"/>
          <w:szCs w:val="24"/>
          <w:lang w:val="es-ES_tradnl"/>
        </w:rPr>
        <w:t xml:space="preserve">{en </w:t>
      </w:r>
      <w:r>
        <w:rPr>
          <w:rFonts w:ascii="Times New Roman" w:hAnsi="Times New Roman"/>
          <w:color w:val="FF0000"/>
          <w:sz w:val="24"/>
          <w:szCs w:val="24"/>
          <w:lang w:val="es-ES_tradnl"/>
        </w:rPr>
        <w:t>su totalidad</w:t>
      </w:r>
      <w:r w:rsidRPr="00830961">
        <w:rPr>
          <w:rFonts w:ascii="Times New Roman" w:hAnsi="Times New Roman"/>
          <w:color w:val="FF0000"/>
          <w:sz w:val="24"/>
          <w:szCs w:val="24"/>
          <w:lang w:val="es-ES_tradnl"/>
        </w:rPr>
        <w:t xml:space="preserve"> e iniciales}</w:t>
      </w:r>
      <w:r w:rsidRPr="00830961">
        <w:rPr>
          <w:rFonts w:ascii="Times New Roman" w:hAnsi="Times New Roman"/>
          <w:color w:val="0E2841" w:themeColor="text2"/>
          <w:sz w:val="24"/>
          <w:szCs w:val="24"/>
          <w:lang w:val="es-ES_tradnl"/>
        </w:rPr>
        <w:t>:</w:t>
      </w:r>
      <w:r w:rsidRPr="00830961">
        <w:rPr>
          <w:rFonts w:ascii="Times New Roman" w:hAnsi="Times New Roman"/>
          <w:sz w:val="24"/>
          <w:szCs w:val="24"/>
          <w:lang w:val="es-ES_tradnl"/>
        </w:rPr>
        <w:t xml:space="preserve"> </w:t>
      </w:r>
      <w:r w:rsidRPr="00830961">
        <w:rPr>
          <w:rFonts w:ascii="Times New Roman" w:hAnsi="Times New Roman"/>
          <w:sz w:val="24"/>
          <w:szCs w:val="24"/>
          <w:u w:val="single"/>
          <w:lang w:val="es-ES_tradnl"/>
        </w:rPr>
        <w:tab/>
      </w:r>
    </w:p>
    <w:p w14:paraId="790313AD" w14:textId="77777777" w:rsidR="00CA0A93" w:rsidRPr="00830961" w:rsidRDefault="00CA0A93" w:rsidP="00A714EF">
      <w:pPr>
        <w:tabs>
          <w:tab w:val="right" w:pos="8460"/>
        </w:tabs>
        <w:spacing w:line="360" w:lineRule="auto"/>
        <w:ind w:left="90"/>
        <w:rPr>
          <w:rFonts w:ascii="Times New Roman" w:hAnsi="Times New Roman"/>
          <w:sz w:val="24"/>
          <w:szCs w:val="24"/>
          <w:u w:val="single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 xml:space="preserve">Nombre y Cargo del Firmante: </w:t>
      </w:r>
      <w:r w:rsidRPr="00830961">
        <w:rPr>
          <w:rFonts w:ascii="Times New Roman" w:hAnsi="Times New Roman"/>
          <w:sz w:val="24"/>
          <w:szCs w:val="24"/>
          <w:u w:val="single"/>
          <w:lang w:val="es-ES_tradnl"/>
        </w:rPr>
        <w:tab/>
      </w:r>
    </w:p>
    <w:p w14:paraId="0616BABA" w14:textId="77777777" w:rsidR="00CA0A93" w:rsidRPr="00830961" w:rsidRDefault="00CA0A93" w:rsidP="00A714EF">
      <w:pPr>
        <w:tabs>
          <w:tab w:val="right" w:pos="8460"/>
        </w:tabs>
        <w:spacing w:line="360" w:lineRule="auto"/>
        <w:ind w:left="90"/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 xml:space="preserve">Nombre de la empresa: </w:t>
      </w:r>
      <w:r w:rsidRPr="00830961">
        <w:rPr>
          <w:rFonts w:ascii="Times New Roman" w:hAnsi="Times New Roman"/>
          <w:sz w:val="24"/>
          <w:szCs w:val="24"/>
          <w:u w:val="single"/>
          <w:lang w:val="es-ES_tradnl"/>
        </w:rPr>
        <w:tab/>
      </w:r>
    </w:p>
    <w:p w14:paraId="3106342F" w14:textId="77777777" w:rsidR="00CA0A93" w:rsidRPr="00830961" w:rsidRDefault="00CA0A93" w:rsidP="00A714EF">
      <w:pPr>
        <w:tabs>
          <w:tab w:val="right" w:pos="8460"/>
        </w:tabs>
        <w:spacing w:line="360" w:lineRule="auto"/>
        <w:ind w:left="90"/>
        <w:rPr>
          <w:rFonts w:ascii="Times New Roman" w:hAnsi="Times New Roman"/>
          <w:sz w:val="24"/>
          <w:szCs w:val="24"/>
          <w:u w:val="single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 xml:space="preserve">Dirección: </w:t>
      </w:r>
      <w:r w:rsidRPr="00830961">
        <w:rPr>
          <w:rFonts w:ascii="Times New Roman" w:hAnsi="Times New Roman"/>
          <w:sz w:val="24"/>
          <w:szCs w:val="24"/>
          <w:u w:val="single"/>
          <w:lang w:val="es-ES_tradnl"/>
        </w:rPr>
        <w:tab/>
      </w:r>
    </w:p>
    <w:p w14:paraId="560CB4E8" w14:textId="77777777" w:rsidR="00CA0A93" w:rsidRPr="00830961" w:rsidRDefault="00CA0A93" w:rsidP="00A714EF">
      <w:pPr>
        <w:tabs>
          <w:tab w:val="right" w:pos="8460"/>
        </w:tabs>
        <w:spacing w:line="360" w:lineRule="auto"/>
        <w:ind w:left="90"/>
        <w:rPr>
          <w:rFonts w:ascii="Times New Roman" w:hAnsi="Times New Roman"/>
          <w:sz w:val="24"/>
          <w:szCs w:val="24"/>
          <w:lang w:val="es-ES_tradnl"/>
        </w:rPr>
      </w:pPr>
      <w:r w:rsidRPr="00830961">
        <w:rPr>
          <w:rFonts w:ascii="Times New Roman" w:hAnsi="Times New Roman"/>
          <w:sz w:val="24"/>
          <w:szCs w:val="24"/>
          <w:lang w:val="es-ES_tradnl"/>
        </w:rPr>
        <w:t>Información de contacto (teléfono</w:t>
      </w:r>
      <w:r>
        <w:rPr>
          <w:rFonts w:ascii="Times New Roman" w:hAnsi="Times New Roman"/>
          <w:sz w:val="24"/>
          <w:szCs w:val="24"/>
          <w:lang w:val="es-ES_tradnl"/>
        </w:rPr>
        <w:t>/</w:t>
      </w:r>
      <w:r w:rsidRPr="00830961">
        <w:rPr>
          <w:rFonts w:ascii="Times New Roman" w:hAnsi="Times New Roman"/>
          <w:sz w:val="24"/>
          <w:szCs w:val="24"/>
          <w:lang w:val="es-ES_tradnl"/>
        </w:rPr>
        <w:t xml:space="preserve">e-mail): </w:t>
      </w:r>
      <w:r w:rsidRPr="00830961">
        <w:rPr>
          <w:rFonts w:ascii="Times New Roman" w:hAnsi="Times New Roman"/>
          <w:sz w:val="24"/>
          <w:szCs w:val="24"/>
          <w:u w:val="single"/>
          <w:lang w:val="es-ES_tradnl"/>
        </w:rPr>
        <w:tab/>
      </w:r>
    </w:p>
    <w:p w14:paraId="38B307D7" w14:textId="77777777" w:rsidR="00A714EF" w:rsidRDefault="00A714EF" w:rsidP="00CA0A93">
      <w:pPr>
        <w:jc w:val="center"/>
        <w:rPr>
          <w:rFonts w:ascii="Times New Roman" w:hAnsi="Times New Roman"/>
          <w:b/>
          <w:smallCaps/>
          <w:sz w:val="28"/>
          <w:szCs w:val="24"/>
          <w:lang w:val="es-ES_tradnl"/>
        </w:rPr>
      </w:pPr>
    </w:p>
    <w:p w14:paraId="4B589DCB" w14:textId="6E25BC3B" w:rsidR="00CA0A93" w:rsidRPr="00A714EF" w:rsidRDefault="00CA0A93" w:rsidP="00CA0A93">
      <w:pPr>
        <w:jc w:val="center"/>
        <w:rPr>
          <w:rFonts w:ascii="Times New Roman" w:hAnsi="Times New Roman"/>
          <w:b/>
          <w:smallCaps/>
          <w:sz w:val="28"/>
          <w:szCs w:val="24"/>
          <w:lang w:val="es-ES_tradnl"/>
        </w:rPr>
      </w:pPr>
      <w:r w:rsidRPr="00A714EF">
        <w:rPr>
          <w:rFonts w:ascii="Times New Roman" w:hAnsi="Times New Roman"/>
          <w:b/>
          <w:smallCaps/>
          <w:sz w:val="28"/>
          <w:szCs w:val="24"/>
          <w:lang w:val="es-ES_tradnl"/>
        </w:rPr>
        <w:lastRenderedPageBreak/>
        <w:t>Formato FIN-2</w:t>
      </w:r>
    </w:p>
    <w:p w14:paraId="21AA5209" w14:textId="77777777" w:rsidR="00CA0A93" w:rsidRPr="00830961" w:rsidRDefault="00CA0A93" w:rsidP="00CA0A93">
      <w:pPr>
        <w:jc w:val="center"/>
        <w:rPr>
          <w:rFonts w:ascii="Times New Roman" w:hAnsi="Times New Roman"/>
          <w:b/>
          <w:smallCaps/>
          <w:sz w:val="28"/>
          <w:szCs w:val="24"/>
          <w:lang w:val="es-ES_tradnl"/>
        </w:rPr>
      </w:pPr>
      <w:r>
        <w:rPr>
          <w:rFonts w:ascii="Times New Roman" w:hAnsi="Times New Roman"/>
          <w:b/>
          <w:smallCaps/>
          <w:sz w:val="28"/>
          <w:szCs w:val="24"/>
          <w:lang w:val="es-ES_tradnl"/>
        </w:rPr>
        <w:t>DESGLOSE DE HONORARIOS, COSTOS OPERATIVOS Y OTROS GASTOS</w:t>
      </w:r>
    </w:p>
    <w:p w14:paraId="1E19DC38" w14:textId="77777777" w:rsidR="00CA0A93" w:rsidRPr="00830961" w:rsidRDefault="00CA0A93" w:rsidP="00CA0A93">
      <w:pPr>
        <w:jc w:val="both"/>
        <w:rPr>
          <w:rFonts w:ascii="Times New Roman" w:hAnsi="Times New Roman"/>
          <w:color w:val="0E2841" w:themeColor="text2"/>
          <w:sz w:val="24"/>
          <w:szCs w:val="24"/>
          <w:lang w:val="es-ES"/>
        </w:rPr>
      </w:pPr>
      <w:r w:rsidRPr="47E93815">
        <w:rPr>
          <w:rFonts w:ascii="Times New Roman" w:hAnsi="Times New Roman"/>
          <w:color w:val="FF0000"/>
          <w:sz w:val="24"/>
          <w:szCs w:val="24"/>
          <w:lang w:val="es-ES"/>
        </w:rPr>
        <w:t xml:space="preserve">{Cuando es un Contrato Lump-sum, la información que se proporciona en este formato sólo se utilizará, si es necesario, para establecer los pagos al Consultor por posibles servicios adicionales solicitados por el cliente. En principio, </w:t>
      </w:r>
      <w:r>
        <w:rPr>
          <w:rFonts w:ascii="Times New Roman" w:hAnsi="Times New Roman"/>
          <w:color w:val="FF0000"/>
          <w:sz w:val="24"/>
          <w:szCs w:val="24"/>
          <w:lang w:val="es-ES"/>
        </w:rPr>
        <w:t>e</w:t>
      </w:r>
      <w:r w:rsidRPr="47E93815">
        <w:rPr>
          <w:rFonts w:ascii="Times New Roman" w:hAnsi="Times New Roman"/>
          <w:color w:val="FF0000"/>
          <w:sz w:val="24"/>
          <w:szCs w:val="24"/>
          <w:lang w:val="es-ES"/>
        </w:rPr>
        <w:t>ste formato no se utilizará como base para los pagos bajo los contratos Lump-sum.}</w:t>
      </w:r>
    </w:p>
    <w:p w14:paraId="6122059E" w14:textId="77777777" w:rsidR="00CA0A93" w:rsidRPr="00804B47" w:rsidRDefault="00CA0A93" w:rsidP="00CA0A93">
      <w:pPr>
        <w:jc w:val="center"/>
        <w:rPr>
          <w:rFonts w:asciiTheme="majorHAnsi" w:hAnsiTheme="majorHAnsi" w:cstheme="majorHAnsi"/>
          <w:bCs/>
          <w:lang w:val="es-ES"/>
        </w:rPr>
      </w:pPr>
    </w:p>
    <w:p w14:paraId="713E5DDB" w14:textId="77777777" w:rsidR="00CA0A93" w:rsidRPr="00C71B7F" w:rsidRDefault="00CA0A93" w:rsidP="00CA0A93">
      <w:pPr>
        <w:jc w:val="center"/>
        <w:rPr>
          <w:rFonts w:asciiTheme="majorHAnsi" w:hAnsiTheme="majorHAnsi" w:cstheme="majorHAnsi"/>
          <w:i/>
          <w:iCs/>
          <w:lang w:val="es-NI"/>
        </w:rPr>
      </w:pPr>
      <w:r w:rsidRPr="00C71B7F">
        <w:rPr>
          <w:rFonts w:asciiTheme="majorHAnsi" w:hAnsiTheme="majorHAnsi" w:cstheme="majorHAnsi"/>
          <w:i/>
          <w:iCs/>
          <w:lang w:val="es-NI"/>
        </w:rPr>
        <w:t>*Todos los costos estarán reflejados en USD dólares</w:t>
      </w:r>
    </w:p>
    <w:p w14:paraId="00A38423" w14:textId="77777777" w:rsidR="00CA0A93" w:rsidRPr="00386E1B" w:rsidRDefault="00CA0A93" w:rsidP="00CA0A93">
      <w:pPr>
        <w:jc w:val="center"/>
        <w:rPr>
          <w:rFonts w:asciiTheme="majorHAnsi" w:hAnsiTheme="majorHAnsi" w:cstheme="majorHAnsi"/>
          <w:i/>
          <w:iCs/>
          <w:lang w:val="es-NI"/>
        </w:rPr>
      </w:pPr>
      <w:r w:rsidRPr="00386E1B">
        <w:rPr>
          <w:rFonts w:asciiTheme="majorHAnsi" w:hAnsiTheme="majorHAnsi" w:cstheme="majorHAnsi"/>
          <w:i/>
          <w:iCs/>
          <w:lang w:val="es-NI"/>
        </w:rPr>
        <w:t>Costo total de (1) y (2)</w:t>
      </w:r>
    </w:p>
    <w:p w14:paraId="1C10E3A5" w14:textId="77777777" w:rsidR="00CA0A93" w:rsidRPr="00F80B26" w:rsidRDefault="00CA0A93" w:rsidP="00CA0A93">
      <w:pPr>
        <w:jc w:val="center"/>
        <w:rPr>
          <w:rFonts w:asciiTheme="majorHAnsi" w:hAnsiTheme="majorHAnsi" w:cstheme="majorHAnsi"/>
          <w:lang w:val="es-MX"/>
        </w:rPr>
      </w:pPr>
    </w:p>
    <w:p w14:paraId="4EF9FBDF" w14:textId="77777777" w:rsidR="00CA0A93" w:rsidRPr="00F176A8" w:rsidRDefault="00CA0A93" w:rsidP="00CA0A93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Theme="majorHAnsi" w:hAnsiTheme="majorHAnsi" w:cstheme="majorHAnsi"/>
          <w:lang w:val="es-NI"/>
        </w:rPr>
      </w:pPr>
      <w:r w:rsidRPr="00F176A8">
        <w:rPr>
          <w:rFonts w:asciiTheme="majorHAnsi" w:hAnsiTheme="majorHAnsi" w:cstheme="majorHAnsi"/>
          <w:u w:val="single"/>
          <w:lang w:val="es-NI"/>
        </w:rPr>
        <w:t xml:space="preserve">Honorarios de la Consultoría: </w:t>
      </w:r>
    </w:p>
    <w:p w14:paraId="67407190" w14:textId="77777777" w:rsidR="00CA0A93" w:rsidRPr="00F176A8" w:rsidRDefault="00CA0A93" w:rsidP="00CA0A93">
      <w:pPr>
        <w:pStyle w:val="ListParagraph"/>
        <w:spacing w:after="0" w:line="240" w:lineRule="auto"/>
        <w:ind w:left="0"/>
        <w:rPr>
          <w:rFonts w:asciiTheme="majorHAnsi" w:hAnsiTheme="majorHAnsi" w:cstheme="majorHAnsi"/>
          <w:lang w:val="es-NI"/>
        </w:rPr>
      </w:pPr>
    </w:p>
    <w:tbl>
      <w:tblPr>
        <w:tblStyle w:val="TableGrid"/>
        <w:tblW w:w="0" w:type="auto"/>
        <w:tblInd w:w="785" w:type="dxa"/>
        <w:tblLook w:val="04A0" w:firstRow="1" w:lastRow="0" w:firstColumn="1" w:lastColumn="0" w:noHBand="0" w:noVBand="1"/>
      </w:tblPr>
      <w:tblGrid>
        <w:gridCol w:w="2470"/>
        <w:gridCol w:w="2470"/>
        <w:gridCol w:w="2471"/>
      </w:tblGrid>
      <w:tr w:rsidR="00CA0A93" w:rsidRPr="00C71B7F" w14:paraId="2A4C1906" w14:textId="77777777" w:rsidTr="00506B04">
        <w:tc>
          <w:tcPr>
            <w:tcW w:w="2470" w:type="dxa"/>
          </w:tcPr>
          <w:p w14:paraId="2E5197DA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 xml:space="preserve">Nombre </w:t>
            </w:r>
          </w:p>
        </w:tc>
        <w:tc>
          <w:tcPr>
            <w:tcW w:w="2470" w:type="dxa"/>
          </w:tcPr>
          <w:p w14:paraId="0B3B4750" w14:textId="77777777" w:rsidR="00CA0A93" w:rsidRPr="00C71B7F" w:rsidRDefault="00CA0A93" w:rsidP="00506B04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Posición</w:t>
            </w:r>
            <w:r>
              <w:rPr>
                <w:rFonts w:asciiTheme="majorHAnsi" w:hAnsiTheme="majorHAnsi" w:cstheme="majorHAnsi"/>
                <w:lang w:val="es-NI"/>
              </w:rPr>
              <w:t>/cargo</w:t>
            </w:r>
          </w:p>
        </w:tc>
        <w:tc>
          <w:tcPr>
            <w:tcW w:w="2471" w:type="dxa"/>
          </w:tcPr>
          <w:p w14:paraId="7C2B759E" w14:textId="77777777" w:rsidR="00CA0A93" w:rsidRPr="00C71B7F" w:rsidRDefault="00CA0A93" w:rsidP="00506B04">
            <w:pPr>
              <w:pStyle w:val="ListParagraph"/>
              <w:ind w:left="0"/>
              <w:jc w:val="center"/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Costo Total</w:t>
            </w:r>
          </w:p>
        </w:tc>
      </w:tr>
      <w:tr w:rsidR="00CA0A93" w:rsidRPr="00C71B7F" w14:paraId="6DE0565B" w14:textId="77777777" w:rsidTr="00506B04">
        <w:tc>
          <w:tcPr>
            <w:tcW w:w="2470" w:type="dxa"/>
          </w:tcPr>
          <w:p w14:paraId="4468C0F0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Consultor 1</w:t>
            </w:r>
          </w:p>
        </w:tc>
        <w:tc>
          <w:tcPr>
            <w:tcW w:w="2470" w:type="dxa"/>
          </w:tcPr>
          <w:p w14:paraId="01BE9527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1" w:type="dxa"/>
          </w:tcPr>
          <w:p w14:paraId="076CA41B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62AA3ADE" w14:textId="77777777" w:rsidTr="00506B04">
        <w:tc>
          <w:tcPr>
            <w:tcW w:w="2470" w:type="dxa"/>
          </w:tcPr>
          <w:p w14:paraId="525DDAE2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Consultor 2</w:t>
            </w:r>
          </w:p>
        </w:tc>
        <w:tc>
          <w:tcPr>
            <w:tcW w:w="2470" w:type="dxa"/>
          </w:tcPr>
          <w:p w14:paraId="75A2E824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1" w:type="dxa"/>
          </w:tcPr>
          <w:p w14:paraId="05B09755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20545BD0" w14:textId="77777777" w:rsidTr="00506B04">
        <w:tc>
          <w:tcPr>
            <w:tcW w:w="2470" w:type="dxa"/>
          </w:tcPr>
          <w:p w14:paraId="37A1502F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Consultor 3</w:t>
            </w:r>
          </w:p>
        </w:tc>
        <w:tc>
          <w:tcPr>
            <w:tcW w:w="2470" w:type="dxa"/>
          </w:tcPr>
          <w:p w14:paraId="428DE661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1" w:type="dxa"/>
          </w:tcPr>
          <w:p w14:paraId="58CBDFC5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72867521" w14:textId="77777777" w:rsidTr="00506B04">
        <w:tc>
          <w:tcPr>
            <w:tcW w:w="2470" w:type="dxa"/>
          </w:tcPr>
          <w:p w14:paraId="5F530CD5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0" w:type="dxa"/>
          </w:tcPr>
          <w:p w14:paraId="10203228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1" w:type="dxa"/>
          </w:tcPr>
          <w:p w14:paraId="3E30D5CA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40EA3D67" w14:textId="77777777" w:rsidTr="00506B04">
        <w:tc>
          <w:tcPr>
            <w:tcW w:w="2470" w:type="dxa"/>
          </w:tcPr>
          <w:p w14:paraId="2B486F85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0" w:type="dxa"/>
          </w:tcPr>
          <w:p w14:paraId="14EB16F6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1" w:type="dxa"/>
          </w:tcPr>
          <w:p w14:paraId="19DCA673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4C1A065F" w14:textId="77777777" w:rsidTr="00506B04">
        <w:tc>
          <w:tcPr>
            <w:tcW w:w="2470" w:type="dxa"/>
          </w:tcPr>
          <w:p w14:paraId="75427806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0" w:type="dxa"/>
          </w:tcPr>
          <w:p w14:paraId="120375B2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2471" w:type="dxa"/>
          </w:tcPr>
          <w:p w14:paraId="29C6D65A" w14:textId="77777777" w:rsidR="00CA0A93" w:rsidRPr="00C71B7F" w:rsidRDefault="00CA0A93" w:rsidP="00506B04">
            <w:pPr>
              <w:pStyle w:val="ListParagraph"/>
              <w:ind w:left="0"/>
              <w:rPr>
                <w:rFonts w:asciiTheme="majorHAnsi" w:hAnsiTheme="majorHAnsi" w:cstheme="majorHAnsi"/>
                <w:lang w:val="es-NI"/>
              </w:rPr>
            </w:pPr>
          </w:p>
        </w:tc>
      </w:tr>
    </w:tbl>
    <w:p w14:paraId="1D7355E3" w14:textId="77777777" w:rsidR="00CA0A93" w:rsidRPr="00C71B7F" w:rsidRDefault="00CA0A93" w:rsidP="00CA0A93">
      <w:pPr>
        <w:pStyle w:val="ListParagraph"/>
        <w:ind w:left="0"/>
        <w:rPr>
          <w:rFonts w:asciiTheme="majorHAnsi" w:hAnsiTheme="majorHAnsi" w:cstheme="majorHAnsi"/>
          <w:lang w:val="es-NI" w:eastAsia="ja-JP"/>
        </w:rPr>
      </w:pPr>
    </w:p>
    <w:p w14:paraId="6CB2A41A" w14:textId="77777777" w:rsidR="00CA0A93" w:rsidRPr="00C71B7F" w:rsidRDefault="00CA0A93" w:rsidP="00CA0A93">
      <w:pPr>
        <w:pStyle w:val="ListParagraph"/>
        <w:numPr>
          <w:ilvl w:val="0"/>
          <w:numId w:val="1"/>
        </w:numPr>
        <w:spacing w:after="0" w:line="240" w:lineRule="auto"/>
        <w:ind w:left="0"/>
        <w:rPr>
          <w:rFonts w:asciiTheme="majorHAnsi" w:hAnsiTheme="majorHAnsi" w:cstheme="majorHAnsi"/>
          <w:lang w:val="es-NI"/>
        </w:rPr>
      </w:pPr>
      <w:r w:rsidRPr="00C71B7F">
        <w:rPr>
          <w:rFonts w:asciiTheme="majorHAnsi" w:hAnsiTheme="majorHAnsi" w:cstheme="majorHAnsi"/>
          <w:u w:val="single"/>
          <w:lang w:val="es-NI"/>
        </w:rPr>
        <w:t xml:space="preserve">Costos </w:t>
      </w:r>
      <w:r>
        <w:rPr>
          <w:rFonts w:asciiTheme="majorHAnsi" w:hAnsiTheme="majorHAnsi" w:cstheme="majorHAnsi"/>
          <w:u w:val="single"/>
          <w:lang w:val="es-NI"/>
        </w:rPr>
        <w:t>operativos</w:t>
      </w:r>
      <w:r w:rsidRPr="00C71B7F">
        <w:rPr>
          <w:rFonts w:asciiTheme="majorHAnsi" w:hAnsiTheme="majorHAnsi" w:cstheme="majorHAnsi"/>
          <w:u w:val="single"/>
          <w:lang w:val="es-NI"/>
        </w:rPr>
        <w:t xml:space="preserve"> </w:t>
      </w:r>
    </w:p>
    <w:p w14:paraId="1C4E73F5" w14:textId="77777777" w:rsidR="00CA0A93" w:rsidRPr="00C71B7F" w:rsidRDefault="00CA0A93" w:rsidP="00CA0A93">
      <w:pPr>
        <w:rPr>
          <w:rFonts w:asciiTheme="majorHAnsi" w:hAnsiTheme="majorHAnsi" w:cstheme="majorHAnsi"/>
          <w:u w:val="single"/>
          <w:lang w:val="es-NI"/>
        </w:rPr>
      </w:pPr>
      <w:r w:rsidRPr="00C71B7F">
        <w:rPr>
          <w:rFonts w:asciiTheme="majorHAnsi" w:hAnsiTheme="majorHAnsi" w:cstheme="majorHAnsi"/>
          <w:u w:val="single"/>
          <w:lang w:val="es-NI"/>
        </w:rPr>
        <w:t xml:space="preserve">Calcule el monto del costo total multiplicando por A × B × C </w:t>
      </w:r>
    </w:p>
    <w:tbl>
      <w:tblPr>
        <w:tblStyle w:val="TableGrid"/>
        <w:tblW w:w="0" w:type="auto"/>
        <w:tblInd w:w="425" w:type="dxa"/>
        <w:tblLook w:val="04A0" w:firstRow="1" w:lastRow="0" w:firstColumn="1" w:lastColumn="0" w:noHBand="0" w:noVBand="1"/>
      </w:tblPr>
      <w:tblGrid>
        <w:gridCol w:w="2034"/>
        <w:gridCol w:w="1533"/>
        <w:gridCol w:w="1520"/>
        <w:gridCol w:w="1529"/>
        <w:gridCol w:w="1453"/>
      </w:tblGrid>
      <w:tr w:rsidR="00CA0A93" w:rsidRPr="00C71B7F" w14:paraId="6BCF00B2" w14:textId="77777777" w:rsidTr="00506B04">
        <w:trPr>
          <w:trHeight w:val="190"/>
        </w:trPr>
        <w:tc>
          <w:tcPr>
            <w:tcW w:w="2034" w:type="dxa"/>
          </w:tcPr>
          <w:p w14:paraId="08C330E2" w14:textId="77777777" w:rsidR="00CA0A93" w:rsidRPr="00C71B7F" w:rsidRDefault="00CA0A93" w:rsidP="00506B04">
            <w:pPr>
              <w:rPr>
                <w:rFonts w:asciiTheme="majorHAnsi" w:hAnsiTheme="majorHAnsi" w:cstheme="majorHAnsi"/>
                <w:color w:val="0070C0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ITEM</w:t>
            </w:r>
          </w:p>
        </w:tc>
        <w:tc>
          <w:tcPr>
            <w:tcW w:w="1533" w:type="dxa"/>
          </w:tcPr>
          <w:p w14:paraId="43370E64" w14:textId="77777777" w:rsidR="00CA0A93" w:rsidRPr="00C71B7F" w:rsidRDefault="00CA0A93" w:rsidP="00506B04">
            <w:pPr>
              <w:jc w:val="center"/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A: Número de consultores</w:t>
            </w:r>
          </w:p>
        </w:tc>
        <w:tc>
          <w:tcPr>
            <w:tcW w:w="1520" w:type="dxa"/>
          </w:tcPr>
          <w:p w14:paraId="322FE653" w14:textId="77777777" w:rsidR="00CA0A93" w:rsidRPr="00C71B7F" w:rsidRDefault="00CA0A93" w:rsidP="00506B04">
            <w:pPr>
              <w:jc w:val="center"/>
              <w:rPr>
                <w:rFonts w:asciiTheme="majorHAnsi" w:hAnsiTheme="majorHAnsi" w:cstheme="majorHAnsi"/>
                <w:lang w:val="es-NI"/>
              </w:rPr>
            </w:pPr>
            <w:r>
              <w:rPr>
                <w:rFonts w:asciiTheme="majorHAnsi" w:hAnsiTheme="majorHAnsi" w:cstheme="majorHAnsi"/>
                <w:lang w:val="es-NI"/>
              </w:rPr>
              <w:t>B</w:t>
            </w:r>
            <w:r w:rsidRPr="00C71B7F">
              <w:rPr>
                <w:rFonts w:asciiTheme="majorHAnsi" w:hAnsiTheme="majorHAnsi" w:cstheme="majorHAnsi"/>
                <w:lang w:val="es-NI"/>
              </w:rPr>
              <w:t xml:space="preserve">: </w:t>
            </w:r>
            <w:r>
              <w:rPr>
                <w:rFonts w:asciiTheme="majorHAnsi" w:hAnsiTheme="majorHAnsi" w:cstheme="majorHAnsi"/>
                <w:lang w:val="es-NI"/>
              </w:rPr>
              <w:t>Costo Unitario</w:t>
            </w:r>
          </w:p>
        </w:tc>
        <w:tc>
          <w:tcPr>
            <w:tcW w:w="1529" w:type="dxa"/>
          </w:tcPr>
          <w:p w14:paraId="72A3C961" w14:textId="77777777" w:rsidR="00CA0A93" w:rsidRPr="00C71B7F" w:rsidRDefault="00CA0A93" w:rsidP="00506B04">
            <w:pPr>
              <w:jc w:val="center"/>
              <w:rPr>
                <w:rFonts w:asciiTheme="majorHAnsi" w:hAnsiTheme="majorHAnsi" w:cstheme="majorHAnsi"/>
                <w:lang w:val="es-NI"/>
              </w:rPr>
            </w:pPr>
            <w:r>
              <w:rPr>
                <w:rFonts w:asciiTheme="majorHAnsi" w:hAnsiTheme="majorHAnsi" w:cstheme="majorHAnsi"/>
                <w:lang w:val="es-NI"/>
              </w:rPr>
              <w:t>C</w:t>
            </w:r>
            <w:r w:rsidRPr="00C71B7F">
              <w:rPr>
                <w:rFonts w:asciiTheme="majorHAnsi" w:hAnsiTheme="majorHAnsi" w:cstheme="majorHAnsi"/>
                <w:lang w:val="es-NI"/>
              </w:rPr>
              <w:t>: Número de visita</w:t>
            </w:r>
            <w:r>
              <w:rPr>
                <w:rFonts w:asciiTheme="majorHAnsi" w:hAnsiTheme="majorHAnsi" w:cstheme="majorHAnsi"/>
                <w:lang w:val="es-NI"/>
              </w:rPr>
              <w:t>s</w:t>
            </w:r>
          </w:p>
        </w:tc>
        <w:tc>
          <w:tcPr>
            <w:tcW w:w="1453" w:type="dxa"/>
          </w:tcPr>
          <w:p w14:paraId="1071762B" w14:textId="77777777" w:rsidR="00CA0A93" w:rsidRPr="00C71B7F" w:rsidRDefault="00CA0A93" w:rsidP="00506B04">
            <w:pPr>
              <w:jc w:val="center"/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Costo Total</w:t>
            </w:r>
          </w:p>
        </w:tc>
      </w:tr>
      <w:tr w:rsidR="00CA0A93" w:rsidRPr="00C71B7F" w14:paraId="1B875F6E" w14:textId="77777777" w:rsidTr="00506B04">
        <w:tc>
          <w:tcPr>
            <w:tcW w:w="2034" w:type="dxa"/>
          </w:tcPr>
          <w:p w14:paraId="7F5AABE4" w14:textId="2FD6CE46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Gastos de Viaje</w:t>
            </w:r>
            <w:r w:rsidR="00A714EF">
              <w:rPr>
                <w:rFonts w:asciiTheme="majorHAnsi" w:hAnsiTheme="majorHAnsi" w:cstheme="majorHAnsi"/>
                <w:lang w:val="es-NI"/>
              </w:rPr>
              <w:t>*</w:t>
            </w:r>
          </w:p>
        </w:tc>
        <w:tc>
          <w:tcPr>
            <w:tcW w:w="1533" w:type="dxa"/>
          </w:tcPr>
          <w:p w14:paraId="54813427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520" w:type="dxa"/>
          </w:tcPr>
          <w:p w14:paraId="7BBA8C6A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9" w:type="dxa"/>
          </w:tcPr>
          <w:p w14:paraId="3EA9ACF4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453" w:type="dxa"/>
          </w:tcPr>
          <w:p w14:paraId="0E5CDC98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6F19E0B8" w14:textId="77777777" w:rsidTr="00506B04">
        <w:tc>
          <w:tcPr>
            <w:tcW w:w="2034" w:type="dxa"/>
          </w:tcPr>
          <w:p w14:paraId="3364B8E2" w14:textId="5EB42E04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Per diem (Viáticos)</w:t>
            </w:r>
            <w:r w:rsidR="00A714EF">
              <w:rPr>
                <w:rFonts w:asciiTheme="majorHAnsi" w:hAnsiTheme="majorHAnsi" w:cstheme="majorHAnsi"/>
                <w:lang w:val="es-NI"/>
              </w:rPr>
              <w:t>*</w:t>
            </w:r>
          </w:p>
        </w:tc>
        <w:tc>
          <w:tcPr>
            <w:tcW w:w="1533" w:type="dxa"/>
          </w:tcPr>
          <w:p w14:paraId="3A15793D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520" w:type="dxa"/>
          </w:tcPr>
          <w:p w14:paraId="64D8E968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9" w:type="dxa"/>
          </w:tcPr>
          <w:p w14:paraId="707F2939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453" w:type="dxa"/>
          </w:tcPr>
          <w:p w14:paraId="595D65DE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571069C3" w14:textId="77777777" w:rsidTr="00506B04">
        <w:tc>
          <w:tcPr>
            <w:tcW w:w="2034" w:type="dxa"/>
          </w:tcPr>
          <w:p w14:paraId="4ECEE256" w14:textId="41564072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Seguro de Viaje</w:t>
            </w:r>
            <w:r w:rsidR="00A714EF">
              <w:rPr>
                <w:rFonts w:asciiTheme="majorHAnsi" w:hAnsiTheme="majorHAnsi" w:cstheme="majorHAnsi"/>
                <w:lang w:val="es-NI"/>
              </w:rPr>
              <w:t>*</w:t>
            </w:r>
          </w:p>
        </w:tc>
        <w:tc>
          <w:tcPr>
            <w:tcW w:w="1533" w:type="dxa"/>
          </w:tcPr>
          <w:p w14:paraId="71CDE1DE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520" w:type="dxa"/>
          </w:tcPr>
          <w:p w14:paraId="025EFFAF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9" w:type="dxa"/>
          </w:tcPr>
          <w:p w14:paraId="11837DC5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453" w:type="dxa"/>
          </w:tcPr>
          <w:p w14:paraId="7C7CB3F3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A0A93" w14:paraId="7C2FBD58" w14:textId="77777777" w:rsidTr="00506B04">
        <w:tc>
          <w:tcPr>
            <w:tcW w:w="2034" w:type="dxa"/>
          </w:tcPr>
          <w:p w14:paraId="2BB63AAD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Gastos de reproducción de materiales</w:t>
            </w:r>
          </w:p>
        </w:tc>
        <w:tc>
          <w:tcPr>
            <w:tcW w:w="1533" w:type="dxa"/>
          </w:tcPr>
          <w:p w14:paraId="08F5DAB7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0" w:type="dxa"/>
          </w:tcPr>
          <w:p w14:paraId="5AD4461E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9" w:type="dxa"/>
          </w:tcPr>
          <w:p w14:paraId="1C92CA1D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453" w:type="dxa"/>
          </w:tcPr>
          <w:p w14:paraId="46606C83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07B37590" w14:textId="77777777" w:rsidTr="00506B04">
        <w:tc>
          <w:tcPr>
            <w:tcW w:w="2034" w:type="dxa"/>
          </w:tcPr>
          <w:p w14:paraId="4E7FDE6A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  <w:r w:rsidRPr="00C71B7F">
              <w:rPr>
                <w:rFonts w:asciiTheme="majorHAnsi" w:hAnsiTheme="majorHAnsi" w:cstheme="majorHAnsi"/>
                <w:lang w:val="es-NI"/>
              </w:rPr>
              <w:t>Gastos misceláneos</w:t>
            </w:r>
          </w:p>
        </w:tc>
        <w:tc>
          <w:tcPr>
            <w:tcW w:w="1533" w:type="dxa"/>
          </w:tcPr>
          <w:p w14:paraId="1A8475AE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0" w:type="dxa"/>
          </w:tcPr>
          <w:p w14:paraId="66A360A3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9" w:type="dxa"/>
          </w:tcPr>
          <w:p w14:paraId="24BF318C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453" w:type="dxa"/>
          </w:tcPr>
          <w:p w14:paraId="55DC83A7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</w:tr>
      <w:tr w:rsidR="00CA0A93" w:rsidRPr="00C71B7F" w14:paraId="6BE4AFCB" w14:textId="77777777" w:rsidTr="00506B04">
        <w:tc>
          <w:tcPr>
            <w:tcW w:w="2034" w:type="dxa"/>
          </w:tcPr>
          <w:p w14:paraId="0AB1CB44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  <w:r w:rsidRPr="00830961">
              <w:rPr>
                <w:rFonts w:ascii="Times New Roman" w:hAnsi="Times New Roman"/>
                <w:color w:val="FF0000"/>
                <w:szCs w:val="21"/>
                <w:lang w:val="es-ES_tradnl" w:eastAsia="it-IT"/>
              </w:rPr>
              <w:t xml:space="preserve">{ej., </w:t>
            </w:r>
            <w:r>
              <w:rPr>
                <w:rFonts w:ascii="Times New Roman" w:hAnsi="Times New Roman"/>
                <w:color w:val="FF0000"/>
                <w:szCs w:val="21"/>
                <w:lang w:val="es-ES_tradnl" w:eastAsia="it-IT"/>
              </w:rPr>
              <w:t>Otros</w:t>
            </w:r>
            <w:r w:rsidRPr="00830961">
              <w:rPr>
                <w:rFonts w:ascii="Times New Roman" w:hAnsi="Times New Roman"/>
                <w:color w:val="FF0000"/>
                <w:szCs w:val="21"/>
                <w:lang w:val="es-ES_tradnl" w:eastAsia="it-IT"/>
              </w:rPr>
              <w:t>}</w:t>
            </w:r>
          </w:p>
        </w:tc>
        <w:tc>
          <w:tcPr>
            <w:tcW w:w="1533" w:type="dxa"/>
          </w:tcPr>
          <w:p w14:paraId="61CF9AC9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0" w:type="dxa"/>
          </w:tcPr>
          <w:p w14:paraId="7471FBDD" w14:textId="77777777" w:rsidR="00CA0A93" w:rsidRPr="00C71B7F" w:rsidRDefault="00CA0A93" w:rsidP="00506B04">
            <w:pPr>
              <w:jc w:val="right"/>
              <w:rPr>
                <w:rFonts w:asciiTheme="majorHAnsi" w:hAnsiTheme="majorHAnsi" w:cstheme="majorHAnsi"/>
                <w:lang w:val="es-NI" w:eastAsia="ja-JP"/>
              </w:rPr>
            </w:pPr>
          </w:p>
        </w:tc>
        <w:tc>
          <w:tcPr>
            <w:tcW w:w="1529" w:type="dxa"/>
          </w:tcPr>
          <w:p w14:paraId="53D84E3C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  <w:tc>
          <w:tcPr>
            <w:tcW w:w="1453" w:type="dxa"/>
          </w:tcPr>
          <w:p w14:paraId="2C3E44DD" w14:textId="77777777" w:rsidR="00CA0A93" w:rsidRPr="00C71B7F" w:rsidRDefault="00CA0A93" w:rsidP="00506B04">
            <w:pPr>
              <w:rPr>
                <w:rFonts w:asciiTheme="majorHAnsi" w:hAnsiTheme="majorHAnsi" w:cstheme="majorHAnsi"/>
                <w:lang w:val="es-NI"/>
              </w:rPr>
            </w:pPr>
          </w:p>
        </w:tc>
      </w:tr>
    </w:tbl>
    <w:p w14:paraId="3F38F2F6" w14:textId="77777777" w:rsidR="00CA0A93" w:rsidRDefault="00CA0A93" w:rsidP="00A714EF">
      <w:pPr>
        <w:jc w:val="both"/>
        <w:rPr>
          <w:rFonts w:asciiTheme="majorHAnsi" w:hAnsiTheme="majorHAnsi" w:cstheme="majorHAnsi"/>
          <w:lang w:val="es-NI"/>
        </w:rPr>
      </w:pPr>
    </w:p>
    <w:p w14:paraId="3958DE88" w14:textId="4C40B8C2" w:rsidR="00A714EF" w:rsidRPr="00A714EF" w:rsidRDefault="00A714EF" w:rsidP="00A714E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NI"/>
        </w:rPr>
        <w:t>*</w:t>
      </w:r>
      <w:r w:rsidRPr="00A714EF">
        <w:rPr>
          <w:rFonts w:ascii="Segoe UI" w:eastAsia="Times New Roman" w:hAnsi="Symbol" w:cs="Segoe UI"/>
          <w:sz w:val="21"/>
          <w:szCs w:val="21"/>
          <w:lang w:val="es-MX" w:eastAsia="ja-JP"/>
        </w:rPr>
        <w:t xml:space="preserve"> </w:t>
      </w:r>
      <w:r w:rsidRPr="00A714EF">
        <w:rPr>
          <w:rFonts w:asciiTheme="majorHAnsi" w:hAnsiTheme="majorHAnsi" w:cstheme="majorHAnsi"/>
          <w:lang w:val="es-MX"/>
        </w:rPr>
        <w:t>Se proponen seis viajes durante la implementación de la consultoría, cada uno con una estancia de seis días en Nicaragua.</w:t>
      </w:r>
    </w:p>
    <w:p w14:paraId="215DD842" w14:textId="5E03235B" w:rsidR="00A714EF" w:rsidRPr="00A714EF" w:rsidRDefault="00A714EF" w:rsidP="00A714EF">
      <w:pPr>
        <w:jc w:val="both"/>
        <w:rPr>
          <w:rFonts w:asciiTheme="majorHAnsi" w:hAnsiTheme="majorHAnsi" w:cstheme="majorHAnsi"/>
          <w:lang w:val="es-MX"/>
        </w:rPr>
      </w:pPr>
      <w:r>
        <w:rPr>
          <w:rFonts w:asciiTheme="majorHAnsi" w:hAnsiTheme="majorHAnsi" w:cstheme="majorHAnsi"/>
          <w:lang w:val="es-MX"/>
        </w:rPr>
        <w:t>C</w:t>
      </w:r>
      <w:r w:rsidRPr="00A714EF">
        <w:rPr>
          <w:rFonts w:asciiTheme="majorHAnsi" w:hAnsiTheme="majorHAnsi" w:cstheme="majorHAnsi"/>
          <w:lang w:val="es-MX"/>
        </w:rPr>
        <w:t>omo parte de la Propuesta Financiera, se requiere presentar documentación de respaldo para las estimaciones de costos directos, como información sobre precios unitarios, cálculos de cantidades y cotizaciones.</w:t>
      </w:r>
    </w:p>
    <w:p w14:paraId="1FEA27FA" w14:textId="283E0F14" w:rsidR="00A714EF" w:rsidRPr="00C71B7F" w:rsidRDefault="00A714EF" w:rsidP="00CA0A93">
      <w:pPr>
        <w:rPr>
          <w:rFonts w:asciiTheme="majorHAnsi" w:hAnsiTheme="majorHAnsi" w:cstheme="majorHAnsi"/>
          <w:lang w:val="es-NI"/>
        </w:rPr>
      </w:pPr>
    </w:p>
    <w:p w14:paraId="181BD209" w14:textId="21450A8F" w:rsidR="00CA0A93" w:rsidRDefault="00CA0A93" w:rsidP="00A714EF">
      <w:pPr>
        <w:rPr>
          <w:rFonts w:ascii="Calibri Light" w:eastAsia="Calibri" w:hAnsi="Calibri Light" w:cs="Calibri Light"/>
          <w:color w:val="000000" w:themeColor="text1"/>
          <w:lang w:val="es-MX"/>
        </w:rPr>
      </w:pPr>
      <w:r w:rsidRPr="00C71B7F">
        <w:rPr>
          <w:rFonts w:asciiTheme="majorHAnsi" w:hAnsiTheme="majorHAnsi" w:cstheme="majorHAnsi"/>
          <w:lang w:val="es-NI"/>
        </w:rPr>
        <w:t xml:space="preserve">Comentarios / Aclaraciones (si es necesario): </w:t>
      </w:r>
    </w:p>
    <w:p w14:paraId="2ABA568C" w14:textId="77777777" w:rsidR="00A86F3B" w:rsidRPr="00CA0A93" w:rsidRDefault="00A86F3B">
      <w:pPr>
        <w:rPr>
          <w:lang w:val="es-MX"/>
        </w:rPr>
      </w:pPr>
    </w:p>
    <w:sectPr w:rsidR="00A86F3B" w:rsidRPr="00CA0A93" w:rsidSect="00A714EF">
      <w:pgSz w:w="11906" w:h="16838" w:code="9"/>
      <w:pgMar w:top="1080" w:right="1701" w:bottom="81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2CFD8" w14:textId="77777777" w:rsidR="00C113A3" w:rsidRDefault="00C113A3" w:rsidP="00CA0A93">
      <w:pPr>
        <w:spacing w:after="0" w:line="240" w:lineRule="auto"/>
      </w:pPr>
      <w:r>
        <w:separator/>
      </w:r>
    </w:p>
  </w:endnote>
  <w:endnote w:type="continuationSeparator" w:id="0">
    <w:p w14:paraId="47D3471D" w14:textId="77777777" w:rsidR="00C113A3" w:rsidRDefault="00C113A3" w:rsidP="00CA0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0A193" w14:textId="77777777" w:rsidR="00C113A3" w:rsidRDefault="00C113A3" w:rsidP="00CA0A93">
      <w:pPr>
        <w:spacing w:after="0" w:line="240" w:lineRule="auto"/>
      </w:pPr>
      <w:r>
        <w:separator/>
      </w:r>
    </w:p>
  </w:footnote>
  <w:footnote w:type="continuationSeparator" w:id="0">
    <w:p w14:paraId="35647B45" w14:textId="77777777" w:rsidR="00C113A3" w:rsidRDefault="00C113A3" w:rsidP="00CA0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1B676D"/>
    <w:multiLevelType w:val="hybridMultilevel"/>
    <w:tmpl w:val="D4460E1A"/>
    <w:lvl w:ilvl="0" w:tplc="4C0A000F">
      <w:start w:val="1"/>
      <w:numFmt w:val="decimal"/>
      <w:lvlText w:val="%1."/>
      <w:lvlJc w:val="left"/>
      <w:pPr>
        <w:ind w:left="1460" w:hanging="360"/>
      </w:pPr>
    </w:lvl>
    <w:lvl w:ilvl="1" w:tplc="4C0A0019" w:tentative="1">
      <w:start w:val="1"/>
      <w:numFmt w:val="lowerLetter"/>
      <w:lvlText w:val="%2."/>
      <w:lvlJc w:val="left"/>
      <w:pPr>
        <w:ind w:left="2180" w:hanging="360"/>
      </w:pPr>
    </w:lvl>
    <w:lvl w:ilvl="2" w:tplc="4C0A001B" w:tentative="1">
      <w:start w:val="1"/>
      <w:numFmt w:val="lowerRoman"/>
      <w:lvlText w:val="%3."/>
      <w:lvlJc w:val="right"/>
      <w:pPr>
        <w:ind w:left="2900" w:hanging="180"/>
      </w:pPr>
    </w:lvl>
    <w:lvl w:ilvl="3" w:tplc="4C0A000F" w:tentative="1">
      <w:start w:val="1"/>
      <w:numFmt w:val="decimal"/>
      <w:lvlText w:val="%4."/>
      <w:lvlJc w:val="left"/>
      <w:pPr>
        <w:ind w:left="3620" w:hanging="360"/>
      </w:pPr>
    </w:lvl>
    <w:lvl w:ilvl="4" w:tplc="4C0A0019" w:tentative="1">
      <w:start w:val="1"/>
      <w:numFmt w:val="lowerLetter"/>
      <w:lvlText w:val="%5."/>
      <w:lvlJc w:val="left"/>
      <w:pPr>
        <w:ind w:left="4340" w:hanging="360"/>
      </w:pPr>
    </w:lvl>
    <w:lvl w:ilvl="5" w:tplc="4C0A001B" w:tentative="1">
      <w:start w:val="1"/>
      <w:numFmt w:val="lowerRoman"/>
      <w:lvlText w:val="%6."/>
      <w:lvlJc w:val="right"/>
      <w:pPr>
        <w:ind w:left="5060" w:hanging="180"/>
      </w:pPr>
    </w:lvl>
    <w:lvl w:ilvl="6" w:tplc="4C0A000F" w:tentative="1">
      <w:start w:val="1"/>
      <w:numFmt w:val="decimal"/>
      <w:lvlText w:val="%7."/>
      <w:lvlJc w:val="left"/>
      <w:pPr>
        <w:ind w:left="5780" w:hanging="360"/>
      </w:pPr>
    </w:lvl>
    <w:lvl w:ilvl="7" w:tplc="4C0A0019" w:tentative="1">
      <w:start w:val="1"/>
      <w:numFmt w:val="lowerLetter"/>
      <w:lvlText w:val="%8."/>
      <w:lvlJc w:val="left"/>
      <w:pPr>
        <w:ind w:left="6500" w:hanging="360"/>
      </w:pPr>
    </w:lvl>
    <w:lvl w:ilvl="8" w:tplc="4C0A001B" w:tentative="1">
      <w:start w:val="1"/>
      <w:numFmt w:val="lowerRoman"/>
      <w:lvlText w:val="%9."/>
      <w:lvlJc w:val="right"/>
      <w:pPr>
        <w:ind w:left="7220" w:hanging="180"/>
      </w:pPr>
    </w:lvl>
  </w:abstractNum>
  <w:num w:numId="1" w16cid:durableId="293487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1E8"/>
    <w:rsid w:val="00912CA4"/>
    <w:rsid w:val="009641E8"/>
    <w:rsid w:val="009A2703"/>
    <w:rsid w:val="00A714EF"/>
    <w:rsid w:val="00A86F3B"/>
    <w:rsid w:val="00A95107"/>
    <w:rsid w:val="00C113A3"/>
    <w:rsid w:val="00CA0A93"/>
    <w:rsid w:val="00EF0A75"/>
    <w:rsid w:val="00F9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9FCCB"/>
  <w15:chartTrackingRefBased/>
  <w15:docId w15:val="{8C0D4897-AB52-41DD-9195-3173719A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A93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1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1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964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1E8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964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1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0A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A93"/>
  </w:style>
  <w:style w:type="paragraph" w:styleId="Footer">
    <w:name w:val="footer"/>
    <w:basedOn w:val="Normal"/>
    <w:link w:val="FooterChar"/>
    <w:uiPriority w:val="99"/>
    <w:unhideWhenUsed/>
    <w:rsid w:val="00CA0A9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A93"/>
  </w:style>
  <w:style w:type="table" w:styleId="TableGrid">
    <w:name w:val="Table Grid"/>
    <w:basedOn w:val="TableNormal"/>
    <w:uiPriority w:val="59"/>
    <w:rsid w:val="00CA0A93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CA0A93"/>
  </w:style>
  <w:style w:type="paragraph" w:styleId="NormalWeb">
    <w:name w:val="Normal (Web)"/>
    <w:basedOn w:val="Normal"/>
    <w:uiPriority w:val="99"/>
    <w:semiHidden/>
    <w:unhideWhenUsed/>
    <w:rsid w:val="00A714E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ClaudiaBrockmann, Nc[ClaudiaBrockmann Nc]</dc:creator>
  <cp:keywords/>
  <dc:description/>
  <cp:lastModifiedBy>ClaudiaBrockmann, Nc[ClaudiaBrockmann Nc]</cp:lastModifiedBy>
  <cp:revision>2</cp:revision>
  <dcterms:created xsi:type="dcterms:W3CDTF">2026-09-10T15:44:00Z</dcterms:created>
  <dcterms:modified xsi:type="dcterms:W3CDTF">2026-09-10T15:44:00Z</dcterms:modified>
</cp:coreProperties>
</file>