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F9" w:rsidRPr="00EC0072" w:rsidRDefault="00EC0072">
      <w:pPr>
        <w:rPr>
          <w:rFonts w:ascii="ＤＦ特太ゴシック体" w:eastAsia="ＤＦ特太ゴシック体" w:hAnsi="ＤＦ特太ゴシック体" w:hint="eastAsia"/>
          <w:sz w:val="22"/>
        </w:rPr>
      </w:pPr>
      <w:r>
        <w:rPr>
          <w:rFonts w:ascii="ＤＦ特太ゴシック体" w:eastAsia="ＤＦ特太ゴシック体" w:hAnsi="ＤＦ特太ゴシック体"/>
          <w:sz w:val="32"/>
        </w:rPr>
        <w:t xml:space="preserve">あなたにとっての幸せ　</w:t>
      </w:r>
      <w:r>
        <w:rPr>
          <w:rFonts w:ascii="ＤＦ特太ゴシック体" w:eastAsia="ＤＦ特太ゴシック体" w:hAnsi="ＤＦ特太ゴシック体"/>
          <w:sz w:val="22"/>
        </w:rPr>
        <w:t>～考えを深めよう～</w:t>
      </w:r>
    </w:p>
    <w:p w:rsidR="00EC0072" w:rsidRDefault="00EC0072" w:rsidP="00EC0072">
      <w:pPr>
        <w:wordWrap w:val="0"/>
        <w:jc w:val="righ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t xml:space="preserve">１－５（　）名前　　　　　　　　　</w:t>
      </w:r>
    </w:p>
    <w:p w:rsidR="00BB1955" w:rsidRDefault="00BB1955" w:rsidP="00BB1955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t>１．今の自分の幸せを共有してみよう！</w:t>
      </w:r>
    </w:p>
    <w:p w:rsidR="00BB1955" w:rsidRPr="00AA5524" w:rsidRDefault="00BB1955" w:rsidP="00BB1955">
      <w:pPr>
        <w:jc w:val="left"/>
        <w:rPr>
          <w:rFonts w:ascii="ＤＦ特太ゴシック体" w:eastAsia="ＤＦ特太ゴシック体" w:hAnsi="ＤＦ特太ゴシック体"/>
          <w:sz w:val="24"/>
        </w:rPr>
      </w:pPr>
      <w:r w:rsidRPr="00AA5524">
        <w:rPr>
          <w:rFonts w:ascii="ＤＦ特太ゴシック体" w:eastAsia="ＤＦ特太ゴシック体" w:hAnsi="ＤＦ特太ゴシック体"/>
          <w:sz w:val="24"/>
        </w:rPr>
        <w:t>ヒント</w:t>
      </w:r>
    </w:p>
    <w:p w:rsidR="00BB1955" w:rsidRPr="00AA5524" w:rsidRDefault="00BB1955" w:rsidP="00BB1955">
      <w:pPr>
        <w:jc w:val="left"/>
        <w:rPr>
          <w:rFonts w:ascii="ＤＦ特太ゴシック体" w:eastAsia="ＤＦ特太ゴシック体" w:hAnsi="ＤＦ特太ゴシック体"/>
          <w:sz w:val="24"/>
        </w:rPr>
      </w:pPr>
      <w:r w:rsidRPr="00AA5524">
        <w:rPr>
          <w:rFonts w:ascii="ＤＦ特太ゴシック体" w:eastAsia="ＤＦ特太ゴシック体" w:hAnsi="ＤＦ特太ゴシック体"/>
          <w:sz w:val="24"/>
        </w:rPr>
        <w:t>共感できるときは、　　　　「わかるよ！」「私もそう思うよ！」</w:t>
      </w:r>
    </w:p>
    <w:p w:rsidR="00BB1955" w:rsidRDefault="00BB1955" w:rsidP="00BB1955">
      <w:pPr>
        <w:jc w:val="left"/>
        <w:rPr>
          <w:rFonts w:ascii="ＤＦ特太ゴシック体" w:eastAsia="ＤＦ特太ゴシック体" w:hAnsi="ＤＦ特太ゴシック体"/>
          <w:sz w:val="24"/>
        </w:rPr>
      </w:pPr>
      <w:r w:rsidRPr="00AA5524">
        <w:rPr>
          <w:rFonts w:ascii="ＤＦ特太ゴシック体" w:eastAsia="ＤＦ特太ゴシック体" w:hAnsi="ＤＦ特太ゴシック体"/>
          <w:sz w:val="24"/>
        </w:rPr>
        <w:t>自分にはない幸せのときは、　「そう思うんだね。」</w:t>
      </w:r>
      <w:r>
        <w:rPr>
          <w:rFonts w:ascii="ＤＦ特太ゴシック体" w:eastAsia="ＤＦ特太ゴシック体" w:hAnsi="ＤＦ特太ゴシック体"/>
          <w:sz w:val="24"/>
        </w:rPr>
        <w:t xml:space="preserve">　　　　　　　　　聞くときの</w:t>
      </w:r>
    </w:p>
    <w:p w:rsidR="00BB1955" w:rsidRPr="00AA5524" w:rsidRDefault="00BB1955" w:rsidP="00BB1955">
      <w:pPr>
        <w:jc w:val="left"/>
        <w:rPr>
          <w:rFonts w:ascii="ＤＦ特太ゴシック体" w:eastAsia="ＤＦ特太ゴシック体" w:hAnsi="ＤＦ特太ゴシック体" w:hint="eastAsia"/>
          <w:sz w:val="24"/>
        </w:rPr>
      </w:pPr>
    </w:p>
    <w:p w:rsidR="00EC0072" w:rsidRDefault="00BB1955" w:rsidP="00EC0072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t>２．</w:t>
      </w:r>
      <w:r w:rsidR="00EC0072">
        <w:rPr>
          <w:rFonts w:ascii="ＤＦ特太ゴシック体" w:eastAsia="ＤＦ特太ゴシック体" w:hAnsi="ＤＦ特太ゴシック体"/>
          <w:sz w:val="32"/>
        </w:rPr>
        <w:t>ある人が考える幸せについて　　穴埋めしてみよう。</w:t>
      </w:r>
    </w:p>
    <w:p w:rsidR="00EC0072" w:rsidRDefault="00EC0072" w:rsidP="00EC0072">
      <w:pPr>
        <w:jc w:val="left"/>
        <w:rPr>
          <w:rFonts w:ascii="ＤＦ特太ゴシック体" w:eastAsia="ＤＦ特太ゴシック体" w:hAnsi="ＤＦ特太ゴシック体" w:hint="eastAsia"/>
          <w:sz w:val="32"/>
        </w:rPr>
      </w:pPr>
      <w:r w:rsidRPr="00EC0072">
        <w:rPr>
          <w:rFonts w:ascii="ＤＦ特太ゴシック体" w:eastAsia="ＤＦ特太ゴシック体" w:hAnsi="ＤＦ特太ゴシック体"/>
          <w:sz w:val="24"/>
        </w:rPr>
        <w:t>人に幸せを与えてくれると思われているものは、大きく３つに分けられます。１つ目は、「ア</w:t>
      </w:r>
      <w:r w:rsidRPr="00EC0072">
        <w:rPr>
          <w:rFonts w:ascii="Calibri" w:eastAsia="ＤＦ特太ゴシック体" w:hAnsi="Calibri" w:cs="Calibri"/>
          <w:sz w:val="24"/>
        </w:rPr>
        <w:t xml:space="preserve">　</w:t>
      </w:r>
      <w:r>
        <w:rPr>
          <w:rFonts w:ascii="Calibri" w:eastAsia="ＤＦ特太ゴシック体" w:hAnsi="Calibri" w:cs="Calibri"/>
          <w:sz w:val="24"/>
        </w:rPr>
        <w:t xml:space="preserve">　　</w:t>
      </w:r>
      <w:r w:rsidRPr="00EC0072">
        <w:rPr>
          <w:rFonts w:ascii="Calibri" w:eastAsia="ＤＦ特太ゴシック体" w:hAnsi="Calibri" w:cs="Calibri"/>
          <w:sz w:val="24"/>
        </w:rPr>
        <w:t xml:space="preserve">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」です。金銭的な物を含めた、物質的な「ア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」。２つ目は、「イ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」「ウ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」です。例えば、自分が課長になったとか、教授になったとか、地位が上がったなどの「イ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」がその１つです。それから、美しい海や山を目の前にしている。その風景が自分にとって心地よいという意味での「ウ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」があります。そして、３つ目は、「エ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」です。これは、「、、、と思う　エ　</w:t>
      </w:r>
      <w:r>
        <w:rPr>
          <w:rFonts w:ascii="ＤＦ特太ゴシック体" w:eastAsia="ＤＦ特太ゴシック体" w:hAnsi="ＤＦ特太ゴシック体"/>
          <w:sz w:val="24"/>
        </w:rPr>
        <w:t xml:space="preserve">　　</w:t>
      </w:r>
      <w:r w:rsidRPr="00EC0072">
        <w:rPr>
          <w:rFonts w:ascii="ＤＦ特太ゴシック体" w:eastAsia="ＤＦ特太ゴシック体" w:hAnsi="ＤＦ特太ゴシック体"/>
          <w:sz w:val="24"/>
        </w:rPr>
        <w:t xml:space="preserve">　」です。</w:t>
      </w:r>
    </w:p>
    <w:p w:rsidR="00AA5524" w:rsidRDefault="00B054B3" w:rsidP="00EC0072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329565</wp:posOffset>
            </wp:positionV>
            <wp:extent cx="1323975" cy="1000282"/>
            <wp:effectExtent l="0" t="0" r="0" b="9525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6" t="8921" r="11428" b="7758"/>
                    <a:stretch/>
                  </pic:blipFill>
                  <pic:spPr bwMode="auto">
                    <a:xfrm>
                      <a:off x="0" y="0"/>
                      <a:ext cx="1323975" cy="10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524" w:rsidRPr="00BB1955" w:rsidRDefault="00BB1955" w:rsidP="00AA5524">
      <w:pPr>
        <w:jc w:val="left"/>
        <w:rPr>
          <w:rFonts w:ascii="ＤＦ特太ゴシック体" w:eastAsia="ＤＦ特太ゴシック体" w:hAnsi="ＤＦ特太ゴシック体" w:hint="eastAsia"/>
          <w:sz w:val="24"/>
        </w:rPr>
      </w:pPr>
      <w:r>
        <w:rPr>
          <w:rFonts w:ascii="ＤＦ特太ゴシック体" w:eastAsia="ＤＦ特太ゴシック体" w:hAnsi="ＤＦ特太ゴシック体"/>
          <w:sz w:val="32"/>
        </w:rPr>
        <w:t>３</w:t>
      </w:r>
      <w:r w:rsidR="00EC0072">
        <w:rPr>
          <w:rFonts w:ascii="ＤＦ特太ゴシック体" w:eastAsia="ＤＦ特太ゴシック体" w:hAnsi="ＤＦ特太ゴシック体"/>
          <w:sz w:val="32"/>
        </w:rPr>
        <w:t>．幸せというものは自分の「　　」</w:t>
      </w:r>
      <w:r w:rsidR="00EC0072" w:rsidRPr="00EC0072">
        <w:rPr>
          <w:rFonts w:ascii="ＤＦ特太ゴシック体" w:eastAsia="ＤＦ特太ゴシック体" w:hAnsi="ＤＦ特太ゴシック体"/>
          <w:sz w:val="32"/>
        </w:rPr>
        <w:t>が決める。</w:t>
      </w:r>
      <w:r w:rsidR="00EC0072" w:rsidRPr="00EC0072">
        <w:rPr>
          <w:rFonts w:ascii="ＤＦ特太ゴシック体" w:eastAsia="ＤＦ特太ゴシック体" w:hAnsi="ＤＦ特太ゴシック体"/>
          <w:sz w:val="32"/>
        </w:rPr>
        <w:br/>
      </w:r>
      <w:bookmarkStart w:id="0" w:name="_GoBack"/>
      <w:bookmarkEnd w:id="0"/>
    </w:p>
    <w:p w:rsidR="00AA5524" w:rsidRDefault="00AA5524" w:rsidP="00AA5524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t>４</w:t>
      </w:r>
      <w:r>
        <w:rPr>
          <w:rFonts w:ascii="ＤＦ特太ゴシック体" w:eastAsia="ＤＦ特太ゴシック体" w:hAnsi="ＤＦ特太ゴシック体" w:hint="eastAsia"/>
          <w:sz w:val="32"/>
        </w:rPr>
        <w:t>.今日の授業を通して考えたこと</w:t>
      </w:r>
    </w:p>
    <w:p w:rsidR="00AA5524" w:rsidRPr="00AA5524" w:rsidRDefault="00AA5524" w:rsidP="00AA5524">
      <w:pPr>
        <w:jc w:val="left"/>
        <w:rPr>
          <w:rFonts w:ascii="ＤＦ特太ゴシック体" w:eastAsia="ＤＦ特太ゴシック体" w:hAnsi="ＤＦ特太ゴシック体"/>
          <w:sz w:val="24"/>
        </w:rPr>
      </w:pPr>
      <w:r w:rsidRPr="00AA5524">
        <w:rPr>
          <w:rFonts w:ascii="ＤＦ特太ゴシック体" w:eastAsia="ＤＦ特太ゴシック体" w:hAnsi="ＤＦ特太ゴシック体"/>
          <w:sz w:val="24"/>
        </w:rPr>
        <w:t>ヒント</w:t>
      </w:r>
    </w:p>
    <w:p w:rsidR="00AA5524" w:rsidRDefault="00AA5524" w:rsidP="00AA5524">
      <w:pPr>
        <w:jc w:val="left"/>
        <w:rPr>
          <w:rFonts w:ascii="ＤＦ特太ゴシック体" w:eastAsia="ＤＦ特太ゴシック体" w:hAnsi="ＤＦ特太ゴシック体"/>
          <w:sz w:val="24"/>
        </w:rPr>
      </w:pPr>
      <w:r w:rsidRPr="00AA5524">
        <w:rPr>
          <w:rFonts w:ascii="ＤＦ特太ゴシック体" w:eastAsia="ＤＦ特太ゴシック体" w:hAnsi="ＤＦ特太ゴシック体"/>
          <w:sz w:val="24"/>
        </w:rPr>
        <w:t>幸せについて</w:t>
      </w:r>
      <w:r>
        <w:rPr>
          <w:rFonts w:ascii="ＤＦ特太ゴシック体" w:eastAsia="ＤＦ特太ゴシック体" w:hAnsi="ＤＦ特太ゴシック体"/>
          <w:sz w:val="24"/>
        </w:rPr>
        <w:t>前回の授業と考えが変わったか？　これからの学校生活について考えること</w:t>
      </w:r>
    </w:p>
    <w:p w:rsidR="00AA5524" w:rsidRDefault="007D4D77" w:rsidP="00AA5524">
      <w:pPr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6219825" cy="16287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6287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8F428" id="正方形/長方形 1" o:spid="_x0000_s1026" style="position:absolute;left:0;text-align:left;margin-left:-1.5pt;margin-top:24pt;width:489.7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" filled="f" strokecolor="#1f4d78 [1604]" strokeweight="2.25pt"/>
            </w:pict>
          </mc:Fallback>
        </mc:AlternateContent>
      </w:r>
      <w:r w:rsidR="00AA5524">
        <w:rPr>
          <w:rFonts w:ascii="ＤＦ特太ゴシック体" w:eastAsia="ＤＦ特太ゴシック体" w:hAnsi="ＤＦ特太ゴシック体"/>
          <w:sz w:val="24"/>
        </w:rPr>
        <w:t>どのように毎日過ごしていこうか。</w:t>
      </w:r>
      <w:r w:rsidR="00EC0072" w:rsidRPr="00AA5524">
        <w:rPr>
          <w:rFonts w:ascii="ＤＦ特太ゴシック体" w:eastAsia="ＤＦ特太ゴシック体" w:hAnsi="ＤＦ特太ゴシック体"/>
          <w:sz w:val="24"/>
        </w:rPr>
        <w:br/>
      </w:r>
      <w:r w:rsidR="00EC0072" w:rsidRPr="00EC0072">
        <w:rPr>
          <w:rFonts w:ascii="ＤＦ特太ゴシック体" w:eastAsia="ＤＦ特太ゴシック体" w:hAnsi="ＤＦ特太ゴシック体"/>
          <w:sz w:val="32"/>
        </w:rPr>
        <w:br/>
      </w:r>
    </w:p>
    <w:p w:rsidR="00AA5524" w:rsidRDefault="00AA5524" w:rsidP="00AA5524">
      <w:pPr>
        <w:ind w:firstLine="840"/>
        <w:jc w:val="left"/>
        <w:rPr>
          <w:rFonts w:ascii="ＤＦ特太ゴシック体" w:eastAsia="ＤＦ特太ゴシック体" w:hAnsi="ＤＦ特太ゴシック体"/>
          <w:sz w:val="32"/>
        </w:rPr>
      </w:pPr>
    </w:p>
    <w:p w:rsidR="00AA5524" w:rsidRDefault="007D4D77" w:rsidP="00AA5524">
      <w:pPr>
        <w:ind w:firstLine="840"/>
        <w:jc w:val="left"/>
        <w:rPr>
          <w:rFonts w:ascii="ＤＦ特太ゴシック体" w:eastAsia="ＤＦ特太ゴシック体" w:hAnsi="ＤＦ特太ゴシック体"/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228600</wp:posOffset>
            </wp:positionV>
            <wp:extent cx="2044588" cy="1684655"/>
            <wp:effectExtent l="0" t="0" r="0" b="0"/>
            <wp:wrapNone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88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524" w:rsidRPr="00D320A2" w:rsidRDefault="007D4D77" w:rsidP="009C6607">
      <w:pPr>
        <w:jc w:val="left"/>
        <w:rPr>
          <w:rFonts w:ascii="ＤＦ特太ゴシック体" w:eastAsia="ＤＦ特太ゴシック体" w:hAnsi="ＤＦ特太ゴシック体" w:hint="eastAsia"/>
          <w:sz w:val="32"/>
        </w:rPr>
      </w:pPr>
      <w:r>
        <w:rPr>
          <w:rFonts w:ascii="ＤＦ特太ゴシック体" w:eastAsia="ＤＦ特太ゴシック体" w:hAnsi="ＤＦ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C2190" wp14:editId="5F305978">
                <wp:simplePos x="0" y="0"/>
                <wp:positionH relativeFrom="column">
                  <wp:posOffset>-123825</wp:posOffset>
                </wp:positionH>
                <wp:positionV relativeFrom="paragraph">
                  <wp:posOffset>409576</wp:posOffset>
                </wp:positionV>
                <wp:extent cx="5000625" cy="7810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81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F41D" id="正方形/長方形 3" o:spid="_x0000_s1026" style="position:absolute;left:0;text-align:left;margin-left:-9.75pt;margin-top:32.25pt;width:39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" filled="f" strokecolor="#1f4d78 [1604]" strokeweight="2.25pt"/>
            </w:pict>
          </mc:Fallback>
        </mc:AlternateContent>
      </w:r>
      <w:r w:rsidR="009C6607">
        <w:rPr>
          <w:rFonts w:ascii="ＤＦ特太ゴシック体" w:eastAsia="ＤＦ特太ゴシック体" w:hAnsi="ＤＦ特太ゴシック体"/>
          <w:sz w:val="32"/>
        </w:rPr>
        <w:t>５．あなたにとって幸せとは…</w:t>
      </w:r>
      <w:r w:rsidR="00D320A2">
        <w:rPr>
          <w:rFonts w:ascii="ＤＦ特太ゴシック体" w:eastAsia="ＤＦ特太ゴシック体" w:hAnsi="ＤＦ特太ゴシック体"/>
          <w:sz w:val="32"/>
        </w:rPr>
        <w:t xml:space="preserve"> </w:t>
      </w:r>
    </w:p>
    <w:p w:rsidR="009C6607" w:rsidRDefault="009C6607" w:rsidP="009C6607">
      <w:pPr>
        <w:jc w:val="left"/>
        <w:rPr>
          <w:rFonts w:ascii="ＤＦ特太ゴシック体" w:eastAsia="ＤＦ特太ゴシック体" w:hAnsi="ＤＦ特太ゴシック体" w:hint="eastAsia"/>
          <w:sz w:val="32"/>
        </w:rPr>
      </w:pPr>
    </w:p>
    <w:p w:rsidR="00AA5524" w:rsidRDefault="00AA5524" w:rsidP="009C6607">
      <w:pPr>
        <w:jc w:val="left"/>
        <w:rPr>
          <w:rFonts w:ascii="ＤＦ特太ゴシック体" w:eastAsia="ＤＦ特太ゴシック体" w:hAnsi="ＤＦ特太ゴシック体" w:hint="eastAsia"/>
          <w:sz w:val="32"/>
        </w:rPr>
      </w:pPr>
    </w:p>
    <w:p w:rsidR="00AA5524" w:rsidRDefault="00AA5524" w:rsidP="00AA5524">
      <w:pPr>
        <w:ind w:firstLine="840"/>
        <w:jc w:val="left"/>
        <w:rPr>
          <w:rFonts w:ascii="ＤＦ特太ゴシック体" w:eastAsia="ＤＦ特太ゴシック体" w:hAnsi="ＤＦ特太ゴシック体" w:hint="eastAsia"/>
          <w:sz w:val="32"/>
        </w:rPr>
      </w:pPr>
      <w:r>
        <w:rPr>
          <w:rFonts w:ascii="ＤＦ特太ゴシック体" w:eastAsia="ＤＦ特太ゴシック体" w:hAnsi="ＤＦ特太ゴシック体"/>
          <w:sz w:val="32"/>
        </w:rPr>
        <w:lastRenderedPageBreak/>
        <w:t>幸せは自分の心が決めること。</w:t>
      </w:r>
    </w:p>
    <w:p w:rsidR="00AA5524" w:rsidRDefault="00EC0072" w:rsidP="00AA5524">
      <w:pPr>
        <w:ind w:firstLine="840"/>
        <w:jc w:val="left"/>
        <w:rPr>
          <w:rFonts w:ascii="ＤＦ特太ゴシック体" w:eastAsia="ＤＦ特太ゴシック体" w:hAnsi="ＤＦ特太ゴシック体"/>
          <w:sz w:val="32"/>
        </w:rPr>
      </w:pPr>
      <w:r w:rsidRPr="00EC0072">
        <w:rPr>
          <w:rFonts w:ascii="ＤＦ特太ゴシック体" w:eastAsia="ＤＦ特太ゴシック体" w:hAnsi="ＤＦ特太ゴシック体"/>
          <w:sz w:val="32"/>
        </w:rPr>
        <w:t>妬み僻み負の気持ちは一切持たない。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みんないろいろある。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いいところしか見せない。悩んだり、もがきながら頑張っている。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幸せの作り方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理不尽なこととか怒りをぶつけられることに対して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面白さやネタに変えてしまう。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こんなことされた！被害者意識を持つと加害者が生まれる。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加害者が生まれると憎しみが生まれる。憎しみはひどい執着に変わる。嫌いな人ができると意識するからしんどい。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人の幸せはその人の頭の中で作ることだからSNSなどで周りと比べる社会になっても、自分が幸せと思ったらそれが幸せ。</w:t>
      </w:r>
    </w:p>
    <w:p w:rsidR="00EC0072" w:rsidRPr="00EC0072" w:rsidRDefault="00EC0072" w:rsidP="00AA5524">
      <w:pPr>
        <w:ind w:firstLine="840"/>
        <w:jc w:val="left"/>
        <w:rPr>
          <w:rFonts w:ascii="ＤＦ特太ゴシック体" w:eastAsia="ＤＦ特太ゴシック体" w:hAnsi="ＤＦ特太ゴシック体" w:hint="eastAsia"/>
          <w:sz w:val="32"/>
        </w:rPr>
      </w:pPr>
      <w:r w:rsidRPr="00EC0072">
        <w:rPr>
          <w:rFonts w:ascii="ＤＦ特太ゴシック体" w:eastAsia="ＤＦ特太ゴシック体" w:hAnsi="ＤＦ特太ゴシック体"/>
          <w:sz w:val="32"/>
        </w:rPr>
        <w:br/>
        <w:t xml:space="preserve">リノさん </w:t>
      </w:r>
      <w:r w:rsidRPr="00EC0072">
        <w:rPr>
          <w:rFonts w:ascii="Calibri" w:eastAsia="ＤＦ特太ゴシック体" w:hAnsi="Calibri" w:cs="Calibri"/>
          <w:sz w:val="32"/>
        </w:rPr>
        <w:t> </w:t>
      </w:r>
      <w:r w:rsidRPr="00EC0072">
        <w:rPr>
          <w:rFonts w:ascii="ＤＦ特太ゴシック体" w:eastAsia="ＤＦ特太ゴシック体" w:hAnsi="ＤＦ特太ゴシック体"/>
          <w:sz w:val="32"/>
        </w:rPr>
        <w:t xml:space="preserve">72歳夫 </w:t>
      </w:r>
      <w:r w:rsidRPr="00EC0072">
        <w:rPr>
          <w:rFonts w:ascii="Calibri" w:eastAsia="ＤＦ特太ゴシック体" w:hAnsi="Calibri" w:cs="Calibri"/>
          <w:sz w:val="32"/>
        </w:rPr>
        <w:t> </w:t>
      </w:r>
      <w:r w:rsidRPr="00EC0072">
        <w:rPr>
          <w:rFonts w:ascii="ＤＦ特太ゴシック体" w:eastAsia="ＤＦ特太ゴシック体" w:hAnsi="ＤＦ特太ゴシック体"/>
          <w:sz w:val="32"/>
        </w:rPr>
        <w:t>ニックネームテソーロ（宝）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 xml:space="preserve">子ども3人 </w:t>
      </w:r>
      <w:r w:rsidRPr="00EC0072">
        <w:rPr>
          <w:rFonts w:ascii="Calibri" w:eastAsia="ＤＦ特太ゴシック体" w:hAnsi="Calibri" w:cs="Calibri"/>
          <w:sz w:val="32"/>
        </w:rPr>
        <w:t> </w:t>
      </w:r>
      <w:r w:rsidRPr="00EC0072">
        <w:rPr>
          <w:rFonts w:ascii="ＤＦ特太ゴシック体" w:eastAsia="ＤＦ特太ゴシック体" w:hAnsi="ＤＦ特太ゴシック体"/>
          <w:sz w:val="32"/>
        </w:rPr>
        <w:t>男女女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ホセファ70歳妻</w:t>
      </w:r>
      <w:r w:rsidRPr="00EC0072">
        <w:rPr>
          <w:rFonts w:ascii="ＤＦ特太ゴシック体" w:eastAsia="ＤＦ特太ゴシック体" w:hAnsi="ＤＦ特太ゴシック体"/>
          <w:sz w:val="32"/>
        </w:rPr>
        <w:br/>
        <w:t>健康に。2人でマテ茶飲んでいるとき。</w:t>
      </w:r>
      <w:r w:rsidRPr="00EC0072">
        <w:rPr>
          <w:rFonts w:ascii="ＤＦ特太ゴシック体" w:eastAsia="ＤＦ特太ゴシック体" w:hAnsi="ＤＦ特太ゴシック体"/>
          <w:sz w:val="32"/>
        </w:rPr>
        <w:br/>
      </w:r>
    </w:p>
    <w:sectPr w:rsidR="00EC0072" w:rsidRPr="00EC0072" w:rsidSect="00EC00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72"/>
    <w:rsid w:val="005C36F9"/>
    <w:rsid w:val="007D4D77"/>
    <w:rsid w:val="009C6607"/>
    <w:rsid w:val="00AA5524"/>
    <w:rsid w:val="00B054B3"/>
    <w:rsid w:val="00BB0146"/>
    <w:rsid w:val="00BB1955"/>
    <w:rsid w:val="00D320A2"/>
    <w:rsid w:val="00E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BAE19-B9DD-4683-AEBA-487084AE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5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教員３７</dc:creator>
  <cp:keywords/>
  <dc:description/>
  <cp:lastModifiedBy>教員３７</cp:lastModifiedBy>
  <cp:revision>6</cp:revision>
  <cp:lastPrinted>2019-11-13T01:16:00Z</cp:lastPrinted>
  <dcterms:created xsi:type="dcterms:W3CDTF">2019-11-13T00:49:00Z</dcterms:created>
  <dcterms:modified xsi:type="dcterms:W3CDTF">2019-11-13T01:18:00Z</dcterms:modified>
</cp:coreProperties>
</file>